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B2200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 ОБЯЗАТЕЛЬНО!!! </w:t>
      </w:r>
    </w:p>
    <w:p w14:paraId="4E94218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Необходимо завести общую тетрадь (тонкие тетради не подойдут). </w:t>
      </w:r>
    </w:p>
    <w:p w14:paraId="23D83056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u w:val="single"/>
        </w:rPr>
        <w:t>С ОСНОВНОЙ СТОРОНЫ</w:t>
      </w:r>
      <w:r>
        <w:rPr>
          <w:rFonts w:ascii="Segoe UI" w:hAnsi="Segoe UI" w:cs="Segoe UI"/>
          <w:color w:val="373A3C"/>
          <w:sz w:val="23"/>
          <w:szCs w:val="23"/>
        </w:rPr>
        <w:t>, подписываете: </w:t>
      </w:r>
    </w:p>
    <w:p w14:paraId="37C30E5D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Тетрадь для работ по Экологическим основам природопользования          </w:t>
      </w:r>
    </w:p>
    <w:p w14:paraId="510AC553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студента гр. ИС - 221б ГАПОУ "АПТ"</w:t>
      </w:r>
    </w:p>
    <w:p w14:paraId="2540DC31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Ф.И.О</w:t>
      </w:r>
    </w:p>
    <w:p w14:paraId="444C11E0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 </w:t>
      </w:r>
      <w:r>
        <w:rPr>
          <w:rFonts w:ascii="Segoe UI" w:hAnsi="Segoe UI" w:cs="Segoe UI"/>
          <w:color w:val="373A3C"/>
          <w:sz w:val="23"/>
          <w:szCs w:val="23"/>
          <w:u w:val="single"/>
        </w:rPr>
        <w:t>ОБРАТНОЙ СТОРОНЫ</w:t>
      </w:r>
      <w:r>
        <w:rPr>
          <w:rFonts w:ascii="Segoe UI" w:hAnsi="Segoe UI" w:cs="Segoe UI"/>
          <w:color w:val="373A3C"/>
          <w:sz w:val="23"/>
          <w:szCs w:val="23"/>
        </w:rPr>
        <w:t> ТЕТРАДИ ПОДПИСЫВАЕТЕ:</w:t>
      </w:r>
    </w:p>
    <w:p w14:paraId="3556A28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Тетрадь для практических работ по Экологическим основам природопользования          </w:t>
      </w:r>
    </w:p>
    <w:p w14:paraId="57A6F5C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студента гр. ИС - 221б ГАПОУ "АПТ"</w:t>
      </w:r>
    </w:p>
    <w:p w14:paraId="3B30BFF8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Ф.И.О</w:t>
      </w:r>
    </w:p>
    <w:p w14:paraId="584168A8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6058CD85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2. Изучить видеоматериал и материал лекции, законспектировать ее в тетради и ответить на контрольные вопросы (устно) (отсылать не надо, потом проверю). </w:t>
      </w:r>
    </w:p>
    <w:p w14:paraId="49D15503" w14:textId="0FC34ADB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В тетради ОБЯЗАТЕЛЬНО записать дату, тему урока и конспект по плану: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14816638" wp14:editId="51C86479">
                <wp:extent cx="662940" cy="967740"/>
                <wp:effectExtent l="0" t="0" r="0" b="0"/>
                <wp:docPr id="68738098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1BE39" id="Прямоугольник 1" o:spid="_x0000_s1026" style="width:52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7EB72AE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Экология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  <w:r>
        <w:rPr>
          <w:rFonts w:ascii="Segoe UI" w:hAnsi="Segoe UI" w:cs="Segoe UI"/>
          <w:color w:val="373A3C"/>
          <w:sz w:val="23"/>
          <w:szCs w:val="23"/>
        </w:rPr>
        <w:t>(от греч. «ойкос» - дом, жилище, и «логос» - учение, термин применил Э. Геккель в 1866 г.)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– </w:t>
      </w:r>
    </w:p>
    <w:p w14:paraId="53F6DA4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2. Существует образное выражение, что мы живём в эпоху трёх «Э»: </w:t>
      </w:r>
    </w:p>
    <w:p w14:paraId="4021C744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Структура современной экологии:</w:t>
      </w:r>
    </w:p>
    <w:p w14:paraId="6AE648E1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 Законы экологии Б. Коммонера: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</w:p>
    <w:p w14:paraId="1F86BD07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 Методы изучения:</w:t>
      </w:r>
    </w:p>
    <w:p w14:paraId="0F0E6E91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 Уровни жизни: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</w:p>
    <w:p w14:paraId="37B46CEB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 Основные экологические структуры (таблицу переписать)</w:t>
      </w:r>
    </w:p>
    <w:p w14:paraId="1FC34EB6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8. Экологический фактор –</w:t>
      </w:r>
    </w:p>
    <w:p w14:paraId="22AF5FB4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9. Классификация экологических факторов (схему переписать)</w:t>
      </w:r>
    </w:p>
    <w:p w14:paraId="3CF75016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10. Типы экологических взаимоотношений (схему переписать)</w:t>
      </w:r>
    </w:p>
    <w:p w14:paraId="76C831B5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11. Отношение человека к природе: (кратко из таблички) </w:t>
      </w:r>
    </w:p>
    <w:p w14:paraId="7927E529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12. Урбанизация, Причины урбанизации, Признаки урбанизации, Проблемы урбанизации (таблицу переписать)</w:t>
      </w:r>
    </w:p>
    <w:p w14:paraId="0A8F5234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13. Функциональное зонирование городских территорий вкл. в себя:</w:t>
      </w:r>
    </w:p>
    <w:p w14:paraId="3751558E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14. Классификация населённых пунктов:</w:t>
      </w:r>
    </w:p>
    <w:p w14:paraId="464BF90F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15. Биосфера –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</w:rPr>
        <w:t> </w:t>
      </w:r>
    </w:p>
    <w:p w14:paraId="6B9E916F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16. Ноосфера -</w:t>
      </w:r>
    </w:p>
    <w:p w14:paraId="3D3E3920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17. По Вернадскому В.И., вещество биосферы:                                 </w:t>
      </w:r>
    </w:p>
    <w:p w14:paraId="17224663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18. Компоненты  экосистемы (таблицу переписать)</w:t>
      </w:r>
    </w:p>
    <w:p w14:paraId="18F2FB90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19. Пищевая цепь – </w:t>
      </w:r>
    </w:p>
    <w:p w14:paraId="3CA9949C" w14:textId="77777777" w:rsidR="00574C8E" w:rsidRDefault="00574C8E" w:rsidP="00574C8E">
      <w:pPr>
        <w:pStyle w:val="ac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20. Типы пищевых цепей:</w:t>
      </w:r>
    </w:p>
    <w:p w14:paraId="1D2C1C51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35"/>
    <w:rsid w:val="00375942"/>
    <w:rsid w:val="00460335"/>
    <w:rsid w:val="00574C8E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BFF6D-2B1F-49E0-A43A-210DAB9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03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03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03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03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03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03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03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03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03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03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033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2024-05-02T13:45:00Z</dcterms:created>
  <dcterms:modified xsi:type="dcterms:W3CDTF">2024-05-02T13:46:00Z</dcterms:modified>
</cp:coreProperties>
</file>