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F2C" w:rsidRPr="004C0D32" w:rsidRDefault="00224F2C" w:rsidP="00224F2C">
      <w:pPr>
        <w:jc w:val="center"/>
        <w:rPr>
          <w:rFonts w:eastAsia="MS Mincho"/>
          <w:b/>
          <w:sz w:val="28"/>
          <w:szCs w:val="28"/>
          <w:lang w:eastAsia="ja-JP"/>
        </w:rPr>
      </w:pPr>
      <w:r w:rsidRPr="004C0D32">
        <w:rPr>
          <w:rFonts w:eastAsia="MS Mincho"/>
          <w:b/>
          <w:sz w:val="28"/>
          <w:szCs w:val="28"/>
          <w:lang w:eastAsia="ja-JP"/>
        </w:rPr>
        <w:t xml:space="preserve">Практическая работа № </w:t>
      </w:r>
      <w:r>
        <w:rPr>
          <w:rFonts w:eastAsia="MS Mincho"/>
          <w:b/>
          <w:sz w:val="28"/>
          <w:szCs w:val="28"/>
          <w:lang w:eastAsia="ja-JP"/>
        </w:rPr>
        <w:t>5</w:t>
      </w:r>
    </w:p>
    <w:p w:rsidR="00224F2C" w:rsidRPr="004C0D32" w:rsidRDefault="00224F2C" w:rsidP="00224F2C">
      <w:pPr>
        <w:jc w:val="center"/>
        <w:rPr>
          <w:rFonts w:eastAsia="MS Mincho"/>
          <w:b/>
          <w:lang w:eastAsia="ja-JP"/>
        </w:rPr>
      </w:pPr>
    </w:p>
    <w:p w:rsidR="00224F2C" w:rsidRPr="008C34F9" w:rsidRDefault="00224F2C" w:rsidP="00224F2C">
      <w:pPr>
        <w:ind w:firstLine="709"/>
        <w:jc w:val="center"/>
        <w:rPr>
          <w:rFonts w:eastAsia="MS Mincho"/>
          <w:b/>
          <w:sz w:val="28"/>
          <w:szCs w:val="28"/>
          <w:lang w:eastAsia="ja-JP"/>
        </w:rPr>
      </w:pPr>
      <w:r w:rsidRPr="008C34F9">
        <w:rPr>
          <w:rFonts w:eastAsia="MS Mincho"/>
          <w:b/>
          <w:sz w:val="28"/>
          <w:szCs w:val="28"/>
          <w:lang w:eastAsia="ja-JP"/>
        </w:rPr>
        <w:t>Определение количества антропогенных загрязнений, попадающих в окружающую среду в результате работы автотранспорта</w:t>
      </w:r>
    </w:p>
    <w:p w:rsidR="00224F2C" w:rsidRDefault="00224F2C" w:rsidP="00224F2C">
      <w:pPr>
        <w:jc w:val="both"/>
        <w:rPr>
          <w:rFonts w:eastAsia="MS Mincho"/>
          <w:b/>
          <w:spacing w:val="20"/>
          <w:sz w:val="28"/>
          <w:szCs w:val="28"/>
          <w:lang w:eastAsia="ja-JP"/>
        </w:rPr>
      </w:pPr>
    </w:p>
    <w:p w:rsidR="00224F2C" w:rsidRPr="00224F2C" w:rsidRDefault="00224F2C" w:rsidP="00224F2C">
      <w:pPr>
        <w:jc w:val="both"/>
        <w:rPr>
          <w:rFonts w:eastAsia="MS Mincho"/>
          <w:sz w:val="28"/>
          <w:szCs w:val="28"/>
          <w:lang w:eastAsia="ja-JP"/>
        </w:rPr>
      </w:pPr>
      <w:r w:rsidRPr="00224F2C">
        <w:rPr>
          <w:rFonts w:eastAsia="MS Mincho"/>
          <w:b/>
          <w:spacing w:val="20"/>
          <w:sz w:val="28"/>
          <w:szCs w:val="28"/>
          <w:lang w:eastAsia="ja-JP"/>
        </w:rPr>
        <w:t xml:space="preserve">Цель: </w:t>
      </w:r>
      <w:r w:rsidRPr="00224F2C">
        <w:rPr>
          <w:rFonts w:eastAsia="MS Mincho"/>
          <w:sz w:val="28"/>
          <w:szCs w:val="28"/>
          <w:lang w:eastAsia="ja-JP"/>
        </w:rPr>
        <w:t>Изучить экспресс-методику определения степени загрязнения атмосферного воздуха токсическими веществами, содержащимися в выхлопных газах городского автотранспорта.</w:t>
      </w:r>
    </w:p>
    <w:p w:rsidR="000D13AD" w:rsidRDefault="000D13AD" w:rsidP="00224F2C">
      <w:pPr>
        <w:ind w:firstLine="709"/>
        <w:jc w:val="center"/>
        <w:rPr>
          <w:rFonts w:eastAsia="MS Mincho"/>
          <w:b/>
          <w:spacing w:val="20"/>
          <w:sz w:val="28"/>
          <w:szCs w:val="28"/>
          <w:lang w:eastAsia="ja-JP"/>
        </w:rPr>
      </w:pPr>
    </w:p>
    <w:p w:rsidR="00224F2C" w:rsidRPr="008C34F9" w:rsidRDefault="00224F2C" w:rsidP="00224F2C">
      <w:pPr>
        <w:ind w:firstLine="709"/>
        <w:jc w:val="center"/>
        <w:rPr>
          <w:rFonts w:eastAsia="MS Mincho"/>
          <w:b/>
          <w:spacing w:val="20"/>
          <w:sz w:val="28"/>
          <w:szCs w:val="28"/>
          <w:lang w:eastAsia="ja-JP"/>
        </w:rPr>
      </w:pPr>
      <w:r w:rsidRPr="008C34F9">
        <w:rPr>
          <w:rFonts w:eastAsia="MS Mincho"/>
          <w:b/>
          <w:spacing w:val="20"/>
          <w:sz w:val="28"/>
          <w:szCs w:val="28"/>
          <w:lang w:eastAsia="ja-JP"/>
        </w:rPr>
        <w:t>Теоретическая часть</w:t>
      </w:r>
    </w:p>
    <w:p w:rsidR="00224F2C" w:rsidRDefault="00224F2C" w:rsidP="00224F2C">
      <w:pPr>
        <w:ind w:firstLine="709"/>
        <w:jc w:val="both"/>
        <w:rPr>
          <w:sz w:val="28"/>
          <w:szCs w:val="28"/>
        </w:rPr>
      </w:pPr>
      <w:r w:rsidRPr="008C34F9">
        <w:rPr>
          <w:sz w:val="28"/>
          <w:szCs w:val="28"/>
        </w:rPr>
        <w:t xml:space="preserve">     Двигатели внутреннего сгорания автомобилей являются основным источником загрязнения атмосферы в городах и густонаселённых регионах. В частности, в масштабах нашей страны доля транспорта в суммарных выбросах загрязняющих веществ в атмосферу от всех источников достигает 45%, в выбросах парниковых газов - примерно 10%, в сбросах вредных веществ со сточными водами - около 3%.</w:t>
      </w:r>
    </w:p>
    <w:p w:rsidR="00224F2C" w:rsidRPr="008C34F9" w:rsidRDefault="00224F2C" w:rsidP="00224F2C">
      <w:pPr>
        <w:ind w:firstLine="709"/>
        <w:jc w:val="both"/>
        <w:rPr>
          <w:sz w:val="28"/>
          <w:szCs w:val="28"/>
        </w:rPr>
      </w:pPr>
      <w:r w:rsidRPr="008C34F9">
        <w:rPr>
          <w:sz w:val="28"/>
          <w:szCs w:val="28"/>
        </w:rPr>
        <w:t>Основными вредными примесями, содержащимися в выхлопных газах двигателей, являются: оксид углерода, оксиды азота, различные углеводороды, включая и канцерогенный 3,4-бенз(а)</w:t>
      </w:r>
      <w:proofErr w:type="spellStart"/>
      <w:r w:rsidRPr="008C34F9">
        <w:rPr>
          <w:sz w:val="28"/>
          <w:szCs w:val="28"/>
        </w:rPr>
        <w:t>пирен</w:t>
      </w:r>
      <w:proofErr w:type="spellEnd"/>
      <w:r w:rsidRPr="008C34F9">
        <w:rPr>
          <w:sz w:val="28"/>
          <w:szCs w:val="28"/>
        </w:rPr>
        <w:t xml:space="preserve">, альдегиды, сернистые газы. Бензиновые двигатели, кроме того, выделяют продукты, содержащие свинец, хлор, бром, а иногда и фосфор, а дизельные -значительные количества сажи и частичек копоти ультрамикроскопических размеров. Каждая машина с бензиновым двигателем, прошедшая 15 тыс. км, потребляет 4350 кг кислорода и выбрасывает 530 кг СО, 93 кг углеводородов, 27 кг оксида азота. 75% свинца, содержащегося в высокооктановом бензине, переходит в атмосферу, то есть каждый автомобиль ежегодно выбрасывает в воздух до 1 кг свинца.  В целом, отработанные газы двигателей внутреннего сгорания содержат более 200 вредных веществ и наименований. </w:t>
      </w:r>
    </w:p>
    <w:p w:rsidR="00224F2C" w:rsidRPr="008C34F9" w:rsidRDefault="00224F2C" w:rsidP="00224F2C">
      <w:pPr>
        <w:ind w:firstLine="709"/>
        <w:jc w:val="both"/>
        <w:rPr>
          <w:sz w:val="28"/>
          <w:szCs w:val="28"/>
        </w:rPr>
      </w:pPr>
      <w:r w:rsidRPr="008C34F9">
        <w:rPr>
          <w:sz w:val="28"/>
          <w:szCs w:val="28"/>
        </w:rPr>
        <w:t>Для защиты атмосферы от негативного антропогенного воздействия используются следующие основные меры.</w:t>
      </w:r>
    </w:p>
    <w:p w:rsidR="00224F2C" w:rsidRPr="008C34F9" w:rsidRDefault="00224F2C" w:rsidP="00224F2C">
      <w:pPr>
        <w:ind w:firstLine="709"/>
        <w:jc w:val="both"/>
        <w:rPr>
          <w:sz w:val="28"/>
          <w:szCs w:val="28"/>
        </w:rPr>
      </w:pPr>
      <w:r w:rsidRPr="008C34F9">
        <w:rPr>
          <w:sz w:val="28"/>
          <w:szCs w:val="28"/>
        </w:rPr>
        <w:t xml:space="preserve">1. </w:t>
      </w:r>
      <w:proofErr w:type="spellStart"/>
      <w:r w:rsidRPr="008C34F9">
        <w:rPr>
          <w:sz w:val="28"/>
          <w:szCs w:val="28"/>
        </w:rPr>
        <w:t>Экологизация</w:t>
      </w:r>
      <w:proofErr w:type="spellEnd"/>
      <w:r w:rsidRPr="008C34F9">
        <w:rPr>
          <w:sz w:val="28"/>
          <w:szCs w:val="28"/>
        </w:rPr>
        <w:t xml:space="preserve"> технологических процессов:</w:t>
      </w:r>
    </w:p>
    <w:p w:rsidR="00224F2C" w:rsidRPr="008C34F9" w:rsidRDefault="00224F2C" w:rsidP="00224F2C">
      <w:pPr>
        <w:ind w:firstLine="709"/>
        <w:jc w:val="both"/>
        <w:rPr>
          <w:sz w:val="28"/>
          <w:szCs w:val="28"/>
        </w:rPr>
      </w:pPr>
      <w:r w:rsidRPr="008C34F9">
        <w:rPr>
          <w:sz w:val="28"/>
          <w:szCs w:val="28"/>
        </w:rPr>
        <w:t>1.1. создание замкнутых технологических циклов, малоотходных технологий, исключающих попадание в атмосферу вредных веществ;</w:t>
      </w:r>
    </w:p>
    <w:p w:rsidR="00224F2C" w:rsidRPr="008C34F9" w:rsidRDefault="00224F2C" w:rsidP="00224F2C">
      <w:pPr>
        <w:ind w:firstLine="709"/>
        <w:jc w:val="both"/>
        <w:rPr>
          <w:sz w:val="28"/>
          <w:szCs w:val="28"/>
        </w:rPr>
      </w:pPr>
      <w:r w:rsidRPr="008C34F9">
        <w:rPr>
          <w:sz w:val="28"/>
          <w:szCs w:val="28"/>
        </w:rPr>
        <w:t>1.2. уменьшение загрязнения от тепловых установок: централизованное теплоснабжение, предварительная очистка топлива от соединений серы, использование альтернативных источников энергии, переход на топливо повышенного качества (с угля на природный газ);</w:t>
      </w:r>
    </w:p>
    <w:p w:rsidR="00224F2C" w:rsidRPr="008C34F9" w:rsidRDefault="00224F2C" w:rsidP="00224F2C">
      <w:pPr>
        <w:ind w:firstLine="709"/>
        <w:jc w:val="both"/>
        <w:rPr>
          <w:sz w:val="28"/>
          <w:szCs w:val="28"/>
        </w:rPr>
      </w:pPr>
      <w:r w:rsidRPr="008C34F9">
        <w:rPr>
          <w:sz w:val="28"/>
          <w:szCs w:val="28"/>
        </w:rPr>
        <w:t>1.3. уменьшение загрязнения от автотранспорта: использование электротранспорта, очистка выхлопных газов, использование каталитических нейтрализаторов для дожигания топлива, разработка водородного транспорта, перевод транспортных потоков за город.</w:t>
      </w:r>
    </w:p>
    <w:p w:rsidR="00224F2C" w:rsidRPr="008C34F9" w:rsidRDefault="00224F2C" w:rsidP="00224F2C">
      <w:pPr>
        <w:ind w:firstLine="709"/>
        <w:jc w:val="both"/>
        <w:rPr>
          <w:sz w:val="28"/>
          <w:szCs w:val="28"/>
        </w:rPr>
      </w:pPr>
      <w:r w:rsidRPr="008C34F9">
        <w:rPr>
          <w:sz w:val="28"/>
          <w:szCs w:val="28"/>
        </w:rPr>
        <w:t>2. Очистка технологических газовых выбросов от вредных примесей.</w:t>
      </w:r>
    </w:p>
    <w:p w:rsidR="00224F2C" w:rsidRPr="008C34F9" w:rsidRDefault="00224F2C" w:rsidP="00224F2C">
      <w:pPr>
        <w:ind w:firstLine="709"/>
        <w:jc w:val="both"/>
        <w:rPr>
          <w:sz w:val="28"/>
          <w:szCs w:val="28"/>
        </w:rPr>
      </w:pPr>
      <w:r w:rsidRPr="008C34F9">
        <w:rPr>
          <w:sz w:val="28"/>
          <w:szCs w:val="28"/>
        </w:rPr>
        <w:t>3. Рассеивание газовых выбросов в атмосфере. Рассеивание осуществляется с помощью высоких дымовых труб (высотой более 300 м). Это временное, вынужденное мероприятие, которое осуществляется вследствие того, что существующие очистные сооружения не обеспечивают полной очистки выбросов от вредных веществ.</w:t>
      </w:r>
    </w:p>
    <w:p w:rsidR="00224F2C" w:rsidRPr="008C34F9" w:rsidRDefault="00224F2C" w:rsidP="00224F2C">
      <w:pPr>
        <w:ind w:firstLine="709"/>
        <w:jc w:val="both"/>
        <w:rPr>
          <w:sz w:val="28"/>
          <w:szCs w:val="28"/>
        </w:rPr>
      </w:pPr>
      <w:r w:rsidRPr="008C34F9">
        <w:rPr>
          <w:sz w:val="28"/>
          <w:szCs w:val="28"/>
        </w:rPr>
        <w:lastRenderedPageBreak/>
        <w:t>4. Устройство санитарно-защитных зон, архитектурно-планировочные решения.</w:t>
      </w:r>
    </w:p>
    <w:p w:rsidR="00224F2C" w:rsidRPr="008C34F9" w:rsidRDefault="00224F2C" w:rsidP="00224F2C">
      <w:pPr>
        <w:ind w:firstLine="709"/>
        <w:jc w:val="both"/>
        <w:rPr>
          <w:sz w:val="28"/>
          <w:szCs w:val="28"/>
        </w:rPr>
      </w:pPr>
      <w:r w:rsidRPr="008C34F9">
        <w:rPr>
          <w:sz w:val="28"/>
          <w:szCs w:val="28"/>
        </w:rPr>
        <w:t xml:space="preserve">Принципы работы пылеулавливающих аппаратов основаны на использовании различных механизмов осаждения частиц: гравитационном осаждении, осаждении под действием центробежной силы, диффузионном осаждении, электрическом (ионизационном) осаждении и некоторых других. По способу улавливания пыли аппараты бывают сухой, мокрой и электрической основной критерий выбора типа оборудования </w:t>
      </w:r>
      <w:proofErr w:type="spellStart"/>
      <w:r w:rsidRPr="008C34F9">
        <w:rPr>
          <w:sz w:val="28"/>
          <w:szCs w:val="28"/>
        </w:rPr>
        <w:t>физикохимические</w:t>
      </w:r>
      <w:proofErr w:type="spellEnd"/>
      <w:r w:rsidRPr="008C34F9">
        <w:rPr>
          <w:sz w:val="28"/>
          <w:szCs w:val="28"/>
        </w:rPr>
        <w:t xml:space="preserve"> свойства пыли, степень очистки, параметры газового потока (скорость поступления). Для газов, содержащих горючие и ядовитые примеси, лучше использовать аппараты мокрой очистки.</w:t>
      </w:r>
    </w:p>
    <w:p w:rsidR="00224F2C" w:rsidRPr="008C34F9" w:rsidRDefault="00224F2C" w:rsidP="00224F2C">
      <w:pPr>
        <w:ind w:firstLine="709"/>
        <w:jc w:val="both"/>
        <w:rPr>
          <w:sz w:val="28"/>
          <w:szCs w:val="28"/>
        </w:rPr>
      </w:pPr>
      <w:r w:rsidRPr="008C34F9">
        <w:rPr>
          <w:i/>
          <w:sz w:val="28"/>
          <w:szCs w:val="28"/>
        </w:rPr>
        <w:t>Сухие пылеуловители</w:t>
      </w:r>
      <w:r w:rsidRPr="008C34F9">
        <w:rPr>
          <w:sz w:val="28"/>
          <w:szCs w:val="28"/>
        </w:rPr>
        <w:t xml:space="preserve"> предназначены для грубой механической очистки от крупной и тяжелой пыли. Принцип работы – оседание частиц под действием центробежной силы и силы тяжести. Широкое распространение получили циклоны различных видов: одиночные, групповые, батарейные.</w:t>
      </w:r>
      <w:r w:rsidRPr="008C34F9">
        <w:rPr>
          <w:rFonts w:ascii="Calibri" w:eastAsia="Calibri" w:hAnsi="Calibri"/>
          <w:color w:val="000000"/>
          <w:sz w:val="28"/>
          <w:szCs w:val="28"/>
          <w:lang w:eastAsia="en-US"/>
        </w:rPr>
        <w:t xml:space="preserve"> </w:t>
      </w:r>
      <w:r w:rsidRPr="008C34F9">
        <w:rPr>
          <w:i/>
          <w:sz w:val="28"/>
          <w:szCs w:val="28"/>
        </w:rPr>
        <w:t>Мокрые пылеуловители</w:t>
      </w:r>
      <w:r w:rsidRPr="008C34F9">
        <w:rPr>
          <w:sz w:val="28"/>
          <w:szCs w:val="28"/>
        </w:rPr>
        <w:t xml:space="preserve"> характеризуются высокой эффективностью очистки от мелкодисперсной пыли размером до 2 мкм. Работают по принципу осаждения частиц пыли на поверхность капель под действием сил инерции или броуновского движения.</w:t>
      </w:r>
      <w:r w:rsidRPr="008C34F9">
        <w:rPr>
          <w:rFonts w:ascii="Calibri" w:eastAsia="Calibri" w:hAnsi="Calibri"/>
          <w:color w:val="000000"/>
          <w:sz w:val="28"/>
          <w:szCs w:val="28"/>
          <w:lang w:eastAsia="en-US"/>
        </w:rPr>
        <w:t xml:space="preserve"> </w:t>
      </w:r>
      <w:r w:rsidRPr="008C34F9">
        <w:rPr>
          <w:rFonts w:eastAsia="Calibri"/>
          <w:color w:val="000000"/>
          <w:sz w:val="28"/>
          <w:szCs w:val="28"/>
          <w:lang w:eastAsia="en-US"/>
        </w:rPr>
        <w:t>Фильтры п</w:t>
      </w:r>
      <w:r w:rsidRPr="008C34F9">
        <w:rPr>
          <w:sz w:val="28"/>
          <w:szCs w:val="28"/>
        </w:rPr>
        <w:t>редназначены для тонкой очистки газов за счет осаждения частиц пыли (до 0,05 мкм) на поверхности пористых фильтрующих перегородок (рис. 18). По типу фильтрующей загрузки различают тканевые фильтры (ткань, войлок, губчатая резина) и зернистые. Выбор фильтрующего материала определяется требованиями к очистке и условиями работы: степень очистки, температура, агрессивность газов, влажность, количество и размер пыли и т.д.</w:t>
      </w:r>
      <w:r w:rsidRPr="008C34F9">
        <w:rPr>
          <w:rFonts w:ascii="Calibri" w:eastAsia="Calibri" w:hAnsi="Calibri"/>
          <w:i/>
          <w:iCs/>
          <w:color w:val="000000"/>
          <w:sz w:val="28"/>
          <w:szCs w:val="28"/>
          <w:lang w:eastAsia="en-US"/>
        </w:rPr>
        <w:t xml:space="preserve"> </w:t>
      </w:r>
      <w:r w:rsidRPr="008C34F9">
        <w:rPr>
          <w:i/>
          <w:iCs/>
          <w:sz w:val="28"/>
          <w:szCs w:val="28"/>
        </w:rPr>
        <w:t>Электрофильтры</w:t>
      </w:r>
      <w:r w:rsidRPr="008C34F9">
        <w:rPr>
          <w:sz w:val="28"/>
          <w:szCs w:val="28"/>
        </w:rPr>
        <w:t xml:space="preserve"> – эффективный способ очистки от взвешенных частиц пыли (0,01 мкм), от масляного тумана. Принцип действия основан на ионизации и осаждении частиц в электрическом поле. У поверхности коронирующего электрода происходит ионизация пылегазового потока. Приобретая отрицательный заряд, частицы пыли движутся к </w:t>
      </w:r>
      <w:proofErr w:type="spellStart"/>
      <w:r w:rsidRPr="008C34F9">
        <w:rPr>
          <w:sz w:val="28"/>
          <w:szCs w:val="28"/>
        </w:rPr>
        <w:t>осадительному</w:t>
      </w:r>
      <w:proofErr w:type="spellEnd"/>
      <w:r w:rsidRPr="008C34F9">
        <w:rPr>
          <w:sz w:val="28"/>
          <w:szCs w:val="28"/>
        </w:rPr>
        <w:t xml:space="preserve"> электроду, имеющему знак, противоположный заряду коронирующего электрода. По мере накопления на электродах частицы пыли падают под действием силы тяжести в сборник пыли или удаляются встряхиванием.</w:t>
      </w:r>
    </w:p>
    <w:p w:rsidR="00224F2C" w:rsidRPr="008C34F9" w:rsidRDefault="00224F2C" w:rsidP="00224F2C">
      <w:pPr>
        <w:ind w:firstLine="709"/>
        <w:jc w:val="both"/>
        <w:rPr>
          <w:sz w:val="28"/>
          <w:szCs w:val="28"/>
        </w:rPr>
      </w:pPr>
    </w:p>
    <w:p w:rsidR="00224F2C" w:rsidRDefault="00224F2C" w:rsidP="00224F2C">
      <w:pPr>
        <w:shd w:val="clear" w:color="auto" w:fill="FFFFFF"/>
        <w:tabs>
          <w:tab w:val="left" w:pos="4140"/>
        </w:tabs>
        <w:jc w:val="center"/>
        <w:rPr>
          <w:b/>
          <w:sz w:val="28"/>
          <w:szCs w:val="28"/>
        </w:rPr>
      </w:pPr>
      <w:r>
        <w:rPr>
          <w:b/>
          <w:sz w:val="28"/>
          <w:szCs w:val="28"/>
        </w:rPr>
        <w:t>Практическая часть</w:t>
      </w:r>
    </w:p>
    <w:p w:rsidR="00224F2C" w:rsidRPr="008C34F9" w:rsidRDefault="00224F2C" w:rsidP="00224F2C">
      <w:pPr>
        <w:ind w:firstLine="708"/>
        <w:jc w:val="both"/>
        <w:rPr>
          <w:rFonts w:eastAsia="MS Mincho"/>
          <w:sz w:val="28"/>
          <w:szCs w:val="28"/>
          <w:lang w:eastAsia="ja-JP"/>
        </w:rPr>
      </w:pPr>
      <w:r w:rsidRPr="008C34F9">
        <w:rPr>
          <w:rFonts w:eastAsia="MS Mincho"/>
          <w:sz w:val="28"/>
          <w:szCs w:val="28"/>
          <w:lang w:eastAsia="ja-JP"/>
        </w:rPr>
        <w:t xml:space="preserve">Выберите несколько различных участков автотрассы длиной около 100 м. Определите число единиц автотранспорта проходящих по выбранному участку в течение 30 или 60 мин. При этом учитывайте, сколько автомобилей определенного типа (легковые, грузовые, автобусы, дизельные грузовые автомобили) проехало по выбранному участку. В том случае если наблюдение заняло 30 мин, полученный результат умножьте на 2. </w:t>
      </w:r>
    </w:p>
    <w:p w:rsidR="00224F2C" w:rsidRPr="008C34F9" w:rsidRDefault="00224F2C" w:rsidP="00224F2C">
      <w:pPr>
        <w:ind w:firstLine="709"/>
        <w:jc w:val="both"/>
        <w:rPr>
          <w:rFonts w:eastAsia="MS Mincho"/>
          <w:i/>
          <w:sz w:val="28"/>
          <w:szCs w:val="28"/>
          <w:lang w:eastAsia="ja-JP"/>
        </w:rPr>
      </w:pPr>
      <w:r w:rsidRPr="008C34F9">
        <w:rPr>
          <w:rFonts w:eastAsia="MS Mincho"/>
          <w:sz w:val="28"/>
          <w:szCs w:val="28"/>
          <w:lang w:eastAsia="ja-JP"/>
        </w:rPr>
        <w:t xml:space="preserve">     Рассчитайте среднее число учтенных автомобилей для каждого типа автотранспорта в зависимости от количества выбранных участков трассы, после чего заполните следующую таблицу 1:</w:t>
      </w:r>
    </w:p>
    <w:p w:rsidR="000D13AD" w:rsidRDefault="000D13AD" w:rsidP="00224F2C">
      <w:pPr>
        <w:jc w:val="right"/>
        <w:rPr>
          <w:rFonts w:eastAsia="MS Mincho"/>
          <w:i/>
          <w:sz w:val="28"/>
          <w:szCs w:val="28"/>
          <w:lang w:eastAsia="ja-JP"/>
        </w:rPr>
      </w:pPr>
    </w:p>
    <w:p w:rsidR="00224F2C" w:rsidRPr="004C0D32" w:rsidRDefault="00224F2C" w:rsidP="00224F2C">
      <w:pPr>
        <w:jc w:val="right"/>
        <w:rPr>
          <w:rFonts w:eastAsia="MS Mincho"/>
          <w:i/>
          <w:sz w:val="28"/>
          <w:szCs w:val="28"/>
          <w:lang w:eastAsia="ja-JP"/>
        </w:rPr>
      </w:pPr>
      <w:r w:rsidRPr="004C0D32">
        <w:rPr>
          <w:rFonts w:eastAsia="MS Mincho"/>
          <w:i/>
          <w:sz w:val="28"/>
          <w:szCs w:val="28"/>
          <w:lang w:eastAsia="ja-JP"/>
        </w:rPr>
        <w:lastRenderedPageBreak/>
        <w:t>Таблица 1</w:t>
      </w:r>
    </w:p>
    <w:p w:rsidR="00224F2C" w:rsidRPr="004C0D32" w:rsidRDefault="00224F2C" w:rsidP="00224F2C">
      <w:pPr>
        <w:jc w:val="center"/>
        <w:rPr>
          <w:rFonts w:eastAsia="MS Mincho"/>
          <w:b/>
          <w:sz w:val="28"/>
          <w:szCs w:val="28"/>
          <w:lang w:eastAsia="ja-JP"/>
        </w:rPr>
      </w:pPr>
      <w:r w:rsidRPr="004C0D32">
        <w:rPr>
          <w:rFonts w:eastAsia="MS Mincho"/>
          <w:b/>
          <w:sz w:val="28"/>
          <w:szCs w:val="28"/>
          <w:lang w:eastAsia="ja-JP"/>
        </w:rPr>
        <w:t>Среднее число учтенных автомобилей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2835"/>
        <w:gridCol w:w="2517"/>
      </w:tblGrid>
      <w:tr w:rsidR="00224F2C" w:rsidRPr="004C0D32" w:rsidTr="00235D05">
        <w:tc>
          <w:tcPr>
            <w:tcW w:w="4219" w:type="dxa"/>
          </w:tcPr>
          <w:p w:rsidR="00224F2C" w:rsidRPr="008C34F9" w:rsidRDefault="00224F2C" w:rsidP="00235D05">
            <w:pPr>
              <w:jc w:val="center"/>
              <w:rPr>
                <w:rFonts w:eastAsia="MS Mincho"/>
                <w:i/>
                <w:sz w:val="28"/>
                <w:szCs w:val="28"/>
                <w:lang w:eastAsia="ja-JP"/>
              </w:rPr>
            </w:pPr>
            <w:r w:rsidRPr="008C34F9">
              <w:rPr>
                <w:rFonts w:eastAsia="MS Mincho"/>
                <w:i/>
                <w:sz w:val="28"/>
                <w:szCs w:val="28"/>
                <w:lang w:eastAsia="ja-JP"/>
              </w:rPr>
              <w:t>Тип автотранспорта</w:t>
            </w:r>
          </w:p>
        </w:tc>
        <w:tc>
          <w:tcPr>
            <w:tcW w:w="2835" w:type="dxa"/>
          </w:tcPr>
          <w:p w:rsidR="00224F2C" w:rsidRPr="008C34F9" w:rsidRDefault="00224F2C" w:rsidP="00235D05">
            <w:pPr>
              <w:jc w:val="center"/>
              <w:rPr>
                <w:rFonts w:eastAsia="MS Mincho"/>
                <w:i/>
                <w:sz w:val="28"/>
                <w:szCs w:val="28"/>
                <w:lang w:eastAsia="ja-JP"/>
              </w:rPr>
            </w:pPr>
            <w:r w:rsidRPr="008C34F9">
              <w:rPr>
                <w:rFonts w:eastAsia="MS Mincho"/>
                <w:i/>
                <w:sz w:val="28"/>
                <w:szCs w:val="28"/>
                <w:lang w:eastAsia="ja-JP"/>
              </w:rPr>
              <w:t>Всего за 30 мин</w:t>
            </w:r>
          </w:p>
        </w:tc>
        <w:tc>
          <w:tcPr>
            <w:tcW w:w="2517" w:type="dxa"/>
          </w:tcPr>
          <w:p w:rsidR="00224F2C" w:rsidRPr="008C34F9" w:rsidRDefault="00224F2C" w:rsidP="00235D05">
            <w:pPr>
              <w:jc w:val="center"/>
              <w:rPr>
                <w:rFonts w:eastAsia="MS Mincho"/>
                <w:i/>
                <w:sz w:val="28"/>
                <w:szCs w:val="28"/>
                <w:lang w:eastAsia="ja-JP"/>
              </w:rPr>
            </w:pPr>
            <w:r w:rsidRPr="008C34F9">
              <w:rPr>
                <w:rFonts w:eastAsia="MS Mincho"/>
                <w:i/>
                <w:sz w:val="28"/>
                <w:szCs w:val="28"/>
                <w:lang w:eastAsia="ja-JP"/>
              </w:rPr>
              <w:t>Всего за 1 час</w:t>
            </w:r>
          </w:p>
        </w:tc>
      </w:tr>
      <w:tr w:rsidR="00224F2C" w:rsidRPr="004C0D32" w:rsidTr="00235D05">
        <w:tc>
          <w:tcPr>
            <w:tcW w:w="4219" w:type="dxa"/>
          </w:tcPr>
          <w:p w:rsidR="00224F2C" w:rsidRPr="008C34F9" w:rsidRDefault="00224F2C" w:rsidP="00235D05">
            <w:pPr>
              <w:rPr>
                <w:rFonts w:eastAsia="MS Mincho"/>
                <w:sz w:val="28"/>
                <w:szCs w:val="28"/>
                <w:lang w:eastAsia="ja-JP"/>
              </w:rPr>
            </w:pPr>
            <w:r w:rsidRPr="008C34F9">
              <w:rPr>
                <w:rFonts w:eastAsia="MS Mincho"/>
                <w:sz w:val="28"/>
                <w:szCs w:val="28"/>
                <w:lang w:eastAsia="ja-JP"/>
              </w:rPr>
              <w:t>Легковые автомобили</w:t>
            </w:r>
          </w:p>
        </w:tc>
        <w:tc>
          <w:tcPr>
            <w:tcW w:w="2835" w:type="dxa"/>
          </w:tcPr>
          <w:p w:rsidR="00224F2C" w:rsidRPr="008C34F9" w:rsidRDefault="00224F2C" w:rsidP="00235D05">
            <w:pPr>
              <w:rPr>
                <w:rFonts w:eastAsia="MS Mincho"/>
                <w:sz w:val="28"/>
                <w:szCs w:val="28"/>
                <w:lang w:eastAsia="ja-JP"/>
              </w:rPr>
            </w:pPr>
          </w:p>
        </w:tc>
        <w:tc>
          <w:tcPr>
            <w:tcW w:w="2517" w:type="dxa"/>
          </w:tcPr>
          <w:p w:rsidR="00224F2C" w:rsidRPr="008C34F9" w:rsidRDefault="00224F2C" w:rsidP="00235D05">
            <w:pPr>
              <w:rPr>
                <w:rFonts w:eastAsia="MS Mincho"/>
                <w:sz w:val="28"/>
                <w:szCs w:val="28"/>
                <w:lang w:eastAsia="ja-JP"/>
              </w:rPr>
            </w:pPr>
          </w:p>
        </w:tc>
      </w:tr>
      <w:tr w:rsidR="00224F2C" w:rsidRPr="004C0D32" w:rsidTr="00235D05">
        <w:tc>
          <w:tcPr>
            <w:tcW w:w="4219" w:type="dxa"/>
          </w:tcPr>
          <w:p w:rsidR="00224F2C" w:rsidRPr="008C34F9" w:rsidRDefault="00224F2C" w:rsidP="00235D05">
            <w:pPr>
              <w:rPr>
                <w:rFonts w:eastAsia="MS Mincho"/>
                <w:sz w:val="28"/>
                <w:szCs w:val="28"/>
                <w:lang w:eastAsia="ja-JP"/>
              </w:rPr>
            </w:pPr>
            <w:r w:rsidRPr="008C34F9">
              <w:rPr>
                <w:rFonts w:eastAsia="MS Mincho"/>
                <w:sz w:val="28"/>
                <w:szCs w:val="28"/>
                <w:lang w:eastAsia="ja-JP"/>
              </w:rPr>
              <w:t>Грузовые автомобили</w:t>
            </w:r>
          </w:p>
        </w:tc>
        <w:tc>
          <w:tcPr>
            <w:tcW w:w="2835" w:type="dxa"/>
          </w:tcPr>
          <w:p w:rsidR="00224F2C" w:rsidRPr="008C34F9" w:rsidRDefault="00224F2C" w:rsidP="00235D05">
            <w:pPr>
              <w:rPr>
                <w:rFonts w:eastAsia="MS Mincho"/>
                <w:sz w:val="28"/>
                <w:szCs w:val="28"/>
                <w:lang w:eastAsia="ja-JP"/>
              </w:rPr>
            </w:pPr>
          </w:p>
        </w:tc>
        <w:tc>
          <w:tcPr>
            <w:tcW w:w="2517" w:type="dxa"/>
          </w:tcPr>
          <w:p w:rsidR="00224F2C" w:rsidRPr="008C34F9" w:rsidRDefault="00224F2C" w:rsidP="00235D05">
            <w:pPr>
              <w:rPr>
                <w:rFonts w:eastAsia="MS Mincho"/>
                <w:sz w:val="28"/>
                <w:szCs w:val="28"/>
                <w:lang w:eastAsia="ja-JP"/>
              </w:rPr>
            </w:pPr>
          </w:p>
        </w:tc>
      </w:tr>
      <w:tr w:rsidR="00224F2C" w:rsidRPr="004C0D32" w:rsidTr="00235D05">
        <w:tc>
          <w:tcPr>
            <w:tcW w:w="4219" w:type="dxa"/>
          </w:tcPr>
          <w:p w:rsidR="00224F2C" w:rsidRPr="008C34F9" w:rsidRDefault="00224F2C" w:rsidP="00235D05">
            <w:pPr>
              <w:rPr>
                <w:rFonts w:eastAsia="MS Mincho"/>
                <w:sz w:val="28"/>
                <w:szCs w:val="28"/>
                <w:lang w:eastAsia="ja-JP"/>
              </w:rPr>
            </w:pPr>
            <w:r w:rsidRPr="008C34F9">
              <w:rPr>
                <w:rFonts w:eastAsia="MS Mincho"/>
                <w:sz w:val="28"/>
                <w:szCs w:val="28"/>
                <w:lang w:eastAsia="ja-JP"/>
              </w:rPr>
              <w:t>Автобусы</w:t>
            </w:r>
          </w:p>
        </w:tc>
        <w:tc>
          <w:tcPr>
            <w:tcW w:w="2835" w:type="dxa"/>
          </w:tcPr>
          <w:p w:rsidR="00224F2C" w:rsidRPr="008C34F9" w:rsidRDefault="00224F2C" w:rsidP="00235D05">
            <w:pPr>
              <w:rPr>
                <w:rFonts w:eastAsia="MS Mincho"/>
                <w:sz w:val="28"/>
                <w:szCs w:val="28"/>
                <w:lang w:eastAsia="ja-JP"/>
              </w:rPr>
            </w:pPr>
          </w:p>
        </w:tc>
        <w:tc>
          <w:tcPr>
            <w:tcW w:w="2517" w:type="dxa"/>
          </w:tcPr>
          <w:p w:rsidR="00224F2C" w:rsidRPr="008C34F9" w:rsidRDefault="00224F2C" w:rsidP="00235D05">
            <w:pPr>
              <w:rPr>
                <w:rFonts w:eastAsia="MS Mincho"/>
                <w:sz w:val="28"/>
                <w:szCs w:val="28"/>
                <w:lang w:eastAsia="ja-JP"/>
              </w:rPr>
            </w:pPr>
          </w:p>
        </w:tc>
      </w:tr>
      <w:tr w:rsidR="00224F2C" w:rsidRPr="004C0D32" w:rsidTr="00235D05">
        <w:tc>
          <w:tcPr>
            <w:tcW w:w="4219" w:type="dxa"/>
          </w:tcPr>
          <w:p w:rsidR="00224F2C" w:rsidRPr="008C34F9" w:rsidRDefault="00224F2C" w:rsidP="00235D05">
            <w:pPr>
              <w:rPr>
                <w:rFonts w:eastAsia="MS Mincho"/>
                <w:sz w:val="28"/>
                <w:szCs w:val="28"/>
                <w:lang w:eastAsia="ja-JP"/>
              </w:rPr>
            </w:pPr>
            <w:r w:rsidRPr="008C34F9">
              <w:rPr>
                <w:rFonts w:eastAsia="MS Mincho"/>
                <w:sz w:val="28"/>
                <w:szCs w:val="28"/>
                <w:lang w:eastAsia="ja-JP"/>
              </w:rPr>
              <w:t>Дизельные грузовые</w:t>
            </w:r>
            <w:r>
              <w:rPr>
                <w:rFonts w:eastAsia="MS Mincho"/>
                <w:sz w:val="28"/>
                <w:szCs w:val="28"/>
                <w:lang w:eastAsia="ja-JP"/>
              </w:rPr>
              <w:t xml:space="preserve"> </w:t>
            </w:r>
            <w:r w:rsidRPr="008C34F9">
              <w:rPr>
                <w:rFonts w:eastAsia="MS Mincho"/>
                <w:sz w:val="28"/>
                <w:szCs w:val="28"/>
                <w:lang w:eastAsia="ja-JP"/>
              </w:rPr>
              <w:t>автомобили</w:t>
            </w:r>
          </w:p>
        </w:tc>
        <w:tc>
          <w:tcPr>
            <w:tcW w:w="2835" w:type="dxa"/>
          </w:tcPr>
          <w:p w:rsidR="00224F2C" w:rsidRPr="008C34F9" w:rsidRDefault="00224F2C" w:rsidP="00235D05">
            <w:pPr>
              <w:rPr>
                <w:rFonts w:eastAsia="MS Mincho"/>
                <w:sz w:val="28"/>
                <w:szCs w:val="28"/>
                <w:lang w:eastAsia="ja-JP"/>
              </w:rPr>
            </w:pPr>
          </w:p>
        </w:tc>
        <w:tc>
          <w:tcPr>
            <w:tcW w:w="2517" w:type="dxa"/>
          </w:tcPr>
          <w:p w:rsidR="00224F2C" w:rsidRPr="008C34F9" w:rsidRDefault="00224F2C" w:rsidP="00235D05">
            <w:pPr>
              <w:rPr>
                <w:rFonts w:eastAsia="MS Mincho"/>
                <w:sz w:val="28"/>
                <w:szCs w:val="28"/>
                <w:lang w:eastAsia="ja-JP"/>
              </w:rPr>
            </w:pPr>
          </w:p>
        </w:tc>
      </w:tr>
    </w:tbl>
    <w:p w:rsidR="00224F2C" w:rsidRPr="004C0D32" w:rsidRDefault="00224F2C" w:rsidP="00224F2C">
      <w:pPr>
        <w:rPr>
          <w:rFonts w:eastAsia="MS Mincho"/>
          <w:lang w:eastAsia="ja-JP"/>
        </w:rPr>
      </w:pPr>
    </w:p>
    <w:p w:rsidR="00224F2C" w:rsidRPr="004C0D32" w:rsidRDefault="00224F2C" w:rsidP="00224F2C">
      <w:pPr>
        <w:ind w:firstLine="709"/>
        <w:jc w:val="both"/>
        <w:rPr>
          <w:rFonts w:eastAsia="MS Mincho"/>
          <w:sz w:val="28"/>
          <w:szCs w:val="28"/>
          <w:lang w:eastAsia="ja-JP"/>
        </w:rPr>
      </w:pPr>
      <w:r w:rsidRPr="004C0D32">
        <w:rPr>
          <w:rFonts w:eastAsia="MS Mincho"/>
          <w:sz w:val="28"/>
          <w:szCs w:val="28"/>
          <w:lang w:eastAsia="ja-JP"/>
        </w:rPr>
        <w:t>Количество выбросов вредных веществ, поступающих от автотранспорта в атмосферу, можно оценить расчетным методом. Исходными данными для расчета количества выбросов являются:</w:t>
      </w:r>
    </w:p>
    <w:p w:rsidR="00224F2C" w:rsidRPr="004C0D32" w:rsidRDefault="00224F2C" w:rsidP="00224F2C">
      <w:pPr>
        <w:ind w:firstLine="709"/>
        <w:jc w:val="both"/>
        <w:rPr>
          <w:rFonts w:eastAsia="MS Mincho"/>
          <w:sz w:val="28"/>
          <w:szCs w:val="28"/>
          <w:lang w:eastAsia="ja-JP"/>
        </w:rPr>
      </w:pPr>
      <w:r w:rsidRPr="004C0D32">
        <w:rPr>
          <w:rFonts w:eastAsia="MS Mincho"/>
          <w:sz w:val="28"/>
          <w:szCs w:val="28"/>
          <w:lang w:eastAsia="ja-JP"/>
        </w:rPr>
        <w:t>– число единиц автотранспорта, проезжающего по выделенному участку дороги в единицу времени;</w:t>
      </w:r>
    </w:p>
    <w:p w:rsidR="00224F2C" w:rsidRPr="004C0D32" w:rsidRDefault="00224F2C" w:rsidP="00224F2C">
      <w:pPr>
        <w:ind w:firstLine="709"/>
        <w:jc w:val="both"/>
        <w:rPr>
          <w:rFonts w:eastAsia="MS Mincho"/>
          <w:sz w:val="28"/>
          <w:szCs w:val="28"/>
          <w:lang w:eastAsia="ja-JP"/>
        </w:rPr>
      </w:pPr>
      <w:r w:rsidRPr="004C0D32">
        <w:rPr>
          <w:rFonts w:eastAsia="MS Mincho"/>
          <w:sz w:val="28"/>
          <w:szCs w:val="28"/>
          <w:lang w:eastAsia="ja-JP"/>
        </w:rPr>
        <w:t>– нормы расхода топлива автотранспортом.</w:t>
      </w:r>
    </w:p>
    <w:p w:rsidR="00224F2C" w:rsidRPr="00AB296E" w:rsidRDefault="00224F2C" w:rsidP="00AB296E">
      <w:pPr>
        <w:ind w:firstLine="709"/>
        <w:jc w:val="both"/>
        <w:rPr>
          <w:rFonts w:eastAsia="MS Mincho"/>
          <w:sz w:val="28"/>
          <w:szCs w:val="28"/>
          <w:lang w:eastAsia="ja-JP"/>
        </w:rPr>
      </w:pPr>
      <w:r w:rsidRPr="004C0D32">
        <w:rPr>
          <w:rFonts w:eastAsia="MS Mincho"/>
          <w:sz w:val="28"/>
          <w:szCs w:val="28"/>
          <w:lang w:eastAsia="ja-JP"/>
        </w:rPr>
        <w:t xml:space="preserve">Средние нормы расхода топлива при движении в условиях города приведены в таблице 2. </w:t>
      </w:r>
    </w:p>
    <w:p w:rsidR="00224F2C" w:rsidRDefault="00224F2C" w:rsidP="00224F2C">
      <w:pPr>
        <w:jc w:val="right"/>
        <w:rPr>
          <w:rFonts w:eastAsia="MS Mincho"/>
          <w:i/>
          <w:sz w:val="28"/>
          <w:szCs w:val="28"/>
          <w:lang w:eastAsia="ja-JP"/>
        </w:rPr>
      </w:pPr>
    </w:p>
    <w:p w:rsidR="00224F2C" w:rsidRPr="004C0D32" w:rsidRDefault="00224F2C" w:rsidP="00224F2C">
      <w:pPr>
        <w:jc w:val="right"/>
        <w:rPr>
          <w:rFonts w:eastAsia="MS Mincho"/>
          <w:i/>
          <w:sz w:val="28"/>
          <w:szCs w:val="28"/>
          <w:lang w:eastAsia="ja-JP"/>
        </w:rPr>
      </w:pPr>
      <w:r w:rsidRPr="004C0D32">
        <w:rPr>
          <w:rFonts w:eastAsia="MS Mincho"/>
          <w:i/>
          <w:sz w:val="28"/>
          <w:szCs w:val="28"/>
          <w:lang w:eastAsia="ja-JP"/>
        </w:rPr>
        <w:t xml:space="preserve">Таблица 2 </w:t>
      </w:r>
    </w:p>
    <w:p w:rsidR="00224F2C" w:rsidRPr="004C0D32" w:rsidRDefault="00224F2C" w:rsidP="00224F2C">
      <w:pPr>
        <w:jc w:val="center"/>
        <w:rPr>
          <w:rFonts w:eastAsia="MS Mincho"/>
          <w:b/>
          <w:sz w:val="28"/>
          <w:szCs w:val="28"/>
          <w:lang w:eastAsia="ja-JP"/>
        </w:rPr>
      </w:pPr>
      <w:r w:rsidRPr="004C0D32">
        <w:rPr>
          <w:rFonts w:eastAsia="MS Mincho"/>
          <w:b/>
          <w:sz w:val="28"/>
          <w:szCs w:val="28"/>
          <w:lang w:eastAsia="ja-JP"/>
        </w:rPr>
        <w:t>Средние нормы расхода топлива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3119"/>
        <w:gridCol w:w="2942"/>
      </w:tblGrid>
      <w:tr w:rsidR="00224F2C" w:rsidRPr="004C0D32" w:rsidTr="00235D05">
        <w:tc>
          <w:tcPr>
            <w:tcW w:w="3510" w:type="dxa"/>
            <w:vAlign w:val="center"/>
          </w:tcPr>
          <w:p w:rsidR="00224F2C" w:rsidRPr="00C82B04" w:rsidRDefault="00224F2C" w:rsidP="00235D05">
            <w:pPr>
              <w:jc w:val="center"/>
              <w:rPr>
                <w:rFonts w:eastAsia="MS Mincho"/>
                <w:i/>
                <w:sz w:val="28"/>
                <w:szCs w:val="28"/>
                <w:lang w:eastAsia="ja-JP"/>
              </w:rPr>
            </w:pPr>
            <w:r w:rsidRPr="00C82B04">
              <w:rPr>
                <w:rFonts w:eastAsia="MS Mincho"/>
                <w:i/>
                <w:sz w:val="28"/>
                <w:szCs w:val="28"/>
                <w:lang w:eastAsia="ja-JP"/>
              </w:rPr>
              <w:t>Тип автотранспорта</w:t>
            </w:r>
          </w:p>
        </w:tc>
        <w:tc>
          <w:tcPr>
            <w:tcW w:w="3119" w:type="dxa"/>
            <w:vAlign w:val="center"/>
          </w:tcPr>
          <w:p w:rsidR="00224F2C" w:rsidRPr="00C82B04" w:rsidRDefault="00224F2C" w:rsidP="00235D05">
            <w:pPr>
              <w:jc w:val="center"/>
              <w:rPr>
                <w:rFonts w:eastAsia="MS Mincho"/>
                <w:i/>
                <w:sz w:val="28"/>
                <w:szCs w:val="28"/>
                <w:lang w:eastAsia="ja-JP"/>
              </w:rPr>
            </w:pPr>
            <w:r w:rsidRPr="00C82B04">
              <w:rPr>
                <w:rFonts w:eastAsia="MS Mincho"/>
                <w:i/>
                <w:sz w:val="28"/>
                <w:szCs w:val="28"/>
                <w:lang w:eastAsia="ja-JP"/>
              </w:rPr>
              <w:t>Средние нормы расхода</w:t>
            </w:r>
          </w:p>
          <w:p w:rsidR="00224F2C" w:rsidRPr="00C82B04" w:rsidRDefault="00224F2C" w:rsidP="00235D05">
            <w:pPr>
              <w:jc w:val="center"/>
              <w:rPr>
                <w:rFonts w:eastAsia="MS Mincho"/>
                <w:i/>
                <w:sz w:val="28"/>
                <w:szCs w:val="28"/>
                <w:lang w:eastAsia="ja-JP"/>
              </w:rPr>
            </w:pPr>
            <w:r w:rsidRPr="00C82B04">
              <w:rPr>
                <w:rFonts w:eastAsia="MS Mincho"/>
                <w:i/>
                <w:sz w:val="28"/>
                <w:szCs w:val="28"/>
                <w:lang w:eastAsia="ja-JP"/>
              </w:rPr>
              <w:t>топлива (л на 100 км)</w:t>
            </w:r>
          </w:p>
        </w:tc>
        <w:tc>
          <w:tcPr>
            <w:tcW w:w="2942" w:type="dxa"/>
            <w:vAlign w:val="center"/>
          </w:tcPr>
          <w:p w:rsidR="00224F2C" w:rsidRPr="00C82B04" w:rsidRDefault="00224F2C" w:rsidP="00235D05">
            <w:pPr>
              <w:jc w:val="center"/>
              <w:rPr>
                <w:rFonts w:eastAsia="MS Mincho"/>
                <w:i/>
                <w:sz w:val="28"/>
                <w:szCs w:val="28"/>
                <w:lang w:eastAsia="ja-JP"/>
              </w:rPr>
            </w:pPr>
            <w:r w:rsidRPr="00C82B04">
              <w:rPr>
                <w:rFonts w:eastAsia="MS Mincho"/>
                <w:i/>
                <w:sz w:val="28"/>
                <w:szCs w:val="28"/>
                <w:lang w:eastAsia="ja-JP"/>
              </w:rPr>
              <w:t>Удельный расход</w:t>
            </w:r>
          </w:p>
          <w:p w:rsidR="00224F2C" w:rsidRPr="00C82B04" w:rsidRDefault="00224F2C" w:rsidP="00235D05">
            <w:pPr>
              <w:jc w:val="center"/>
              <w:rPr>
                <w:rFonts w:eastAsia="MS Mincho"/>
                <w:i/>
                <w:sz w:val="28"/>
                <w:szCs w:val="28"/>
                <w:lang w:eastAsia="ja-JP"/>
              </w:rPr>
            </w:pPr>
            <w:r w:rsidRPr="00C82B04">
              <w:rPr>
                <w:rFonts w:eastAsia="MS Mincho"/>
                <w:i/>
                <w:sz w:val="28"/>
                <w:szCs w:val="28"/>
                <w:lang w:eastAsia="ja-JP"/>
              </w:rPr>
              <w:t>топлива Y</w:t>
            </w:r>
            <w:r w:rsidRPr="00C82B04">
              <w:rPr>
                <w:rFonts w:eastAsia="MS Mincho"/>
                <w:i/>
                <w:sz w:val="28"/>
                <w:szCs w:val="28"/>
                <w:vertAlign w:val="subscript"/>
                <w:lang w:val="en-US" w:eastAsia="ja-JP"/>
              </w:rPr>
              <w:t>a</w:t>
            </w:r>
            <w:r w:rsidRPr="00C82B04">
              <w:rPr>
                <w:rFonts w:eastAsia="MS Mincho"/>
                <w:i/>
                <w:sz w:val="28"/>
                <w:szCs w:val="28"/>
                <w:lang w:eastAsia="ja-JP"/>
              </w:rPr>
              <w:t xml:space="preserve"> (л на 1 км)</w:t>
            </w:r>
          </w:p>
        </w:tc>
      </w:tr>
      <w:tr w:rsidR="00224F2C" w:rsidRPr="004C0D32" w:rsidTr="00235D05">
        <w:tc>
          <w:tcPr>
            <w:tcW w:w="3510" w:type="dxa"/>
            <w:vAlign w:val="center"/>
          </w:tcPr>
          <w:p w:rsidR="00224F2C" w:rsidRPr="008C34F9" w:rsidRDefault="00224F2C" w:rsidP="00235D05">
            <w:pPr>
              <w:jc w:val="center"/>
              <w:rPr>
                <w:rFonts w:eastAsia="MS Mincho"/>
                <w:sz w:val="28"/>
                <w:szCs w:val="28"/>
                <w:lang w:eastAsia="ja-JP"/>
              </w:rPr>
            </w:pPr>
            <w:r w:rsidRPr="008C34F9">
              <w:rPr>
                <w:rFonts w:eastAsia="MS Mincho"/>
                <w:sz w:val="28"/>
                <w:szCs w:val="28"/>
                <w:lang w:eastAsia="ja-JP"/>
              </w:rPr>
              <w:t>Легковые автомобили</w:t>
            </w:r>
          </w:p>
        </w:tc>
        <w:tc>
          <w:tcPr>
            <w:tcW w:w="3119" w:type="dxa"/>
            <w:vAlign w:val="center"/>
          </w:tcPr>
          <w:p w:rsidR="00224F2C" w:rsidRPr="008C34F9" w:rsidRDefault="00224F2C" w:rsidP="00235D05">
            <w:pPr>
              <w:jc w:val="center"/>
              <w:rPr>
                <w:rFonts w:eastAsia="MS Mincho"/>
                <w:sz w:val="28"/>
                <w:szCs w:val="28"/>
                <w:lang w:eastAsia="ja-JP"/>
              </w:rPr>
            </w:pPr>
            <w:r w:rsidRPr="008C34F9">
              <w:rPr>
                <w:rFonts w:eastAsia="MS Mincho"/>
                <w:sz w:val="28"/>
                <w:szCs w:val="28"/>
                <w:lang w:eastAsia="ja-JP"/>
              </w:rPr>
              <w:t>11-13</w:t>
            </w:r>
          </w:p>
        </w:tc>
        <w:tc>
          <w:tcPr>
            <w:tcW w:w="2942" w:type="dxa"/>
            <w:vAlign w:val="center"/>
          </w:tcPr>
          <w:p w:rsidR="00224F2C" w:rsidRPr="008C34F9" w:rsidRDefault="00224F2C" w:rsidP="00235D05">
            <w:pPr>
              <w:jc w:val="center"/>
              <w:rPr>
                <w:rFonts w:eastAsia="MS Mincho"/>
                <w:sz w:val="28"/>
                <w:szCs w:val="28"/>
                <w:lang w:eastAsia="ja-JP"/>
              </w:rPr>
            </w:pPr>
            <w:r w:rsidRPr="008C34F9">
              <w:rPr>
                <w:rFonts w:eastAsia="MS Mincho"/>
                <w:sz w:val="28"/>
                <w:szCs w:val="28"/>
                <w:lang w:eastAsia="ja-JP"/>
              </w:rPr>
              <w:t>0,11-0,13</w:t>
            </w:r>
          </w:p>
        </w:tc>
      </w:tr>
      <w:tr w:rsidR="00224F2C" w:rsidRPr="004C0D32" w:rsidTr="00235D05">
        <w:tc>
          <w:tcPr>
            <w:tcW w:w="3510" w:type="dxa"/>
            <w:vAlign w:val="center"/>
          </w:tcPr>
          <w:p w:rsidR="00224F2C" w:rsidRPr="008C34F9" w:rsidRDefault="00224F2C" w:rsidP="00235D05">
            <w:pPr>
              <w:jc w:val="center"/>
              <w:rPr>
                <w:rFonts w:eastAsia="MS Mincho"/>
                <w:sz w:val="28"/>
                <w:szCs w:val="28"/>
                <w:lang w:eastAsia="ja-JP"/>
              </w:rPr>
            </w:pPr>
            <w:r w:rsidRPr="008C34F9">
              <w:rPr>
                <w:rFonts w:eastAsia="MS Mincho"/>
                <w:sz w:val="28"/>
                <w:szCs w:val="28"/>
                <w:lang w:eastAsia="ja-JP"/>
              </w:rPr>
              <w:t>Грузовые автомобили</w:t>
            </w:r>
          </w:p>
        </w:tc>
        <w:tc>
          <w:tcPr>
            <w:tcW w:w="3119" w:type="dxa"/>
            <w:vAlign w:val="center"/>
          </w:tcPr>
          <w:p w:rsidR="00224F2C" w:rsidRPr="008C34F9" w:rsidRDefault="00224F2C" w:rsidP="00235D05">
            <w:pPr>
              <w:jc w:val="center"/>
              <w:rPr>
                <w:rFonts w:eastAsia="MS Mincho"/>
                <w:sz w:val="28"/>
                <w:szCs w:val="28"/>
                <w:lang w:eastAsia="ja-JP"/>
              </w:rPr>
            </w:pPr>
            <w:r w:rsidRPr="008C34F9">
              <w:rPr>
                <w:rFonts w:eastAsia="MS Mincho"/>
                <w:sz w:val="28"/>
                <w:szCs w:val="28"/>
                <w:lang w:eastAsia="ja-JP"/>
              </w:rPr>
              <w:t>29-33</w:t>
            </w:r>
          </w:p>
        </w:tc>
        <w:tc>
          <w:tcPr>
            <w:tcW w:w="2942" w:type="dxa"/>
            <w:vAlign w:val="center"/>
          </w:tcPr>
          <w:p w:rsidR="00224F2C" w:rsidRPr="008C34F9" w:rsidRDefault="00224F2C" w:rsidP="00235D05">
            <w:pPr>
              <w:jc w:val="center"/>
              <w:rPr>
                <w:rFonts w:eastAsia="MS Mincho"/>
                <w:sz w:val="28"/>
                <w:szCs w:val="28"/>
                <w:lang w:eastAsia="ja-JP"/>
              </w:rPr>
            </w:pPr>
            <w:r w:rsidRPr="008C34F9">
              <w:rPr>
                <w:rFonts w:eastAsia="MS Mincho"/>
                <w:sz w:val="28"/>
                <w:szCs w:val="28"/>
                <w:lang w:eastAsia="ja-JP"/>
              </w:rPr>
              <w:t>0,29-0,33</w:t>
            </w:r>
          </w:p>
        </w:tc>
      </w:tr>
      <w:tr w:rsidR="00224F2C" w:rsidRPr="004C0D32" w:rsidTr="00235D05">
        <w:tc>
          <w:tcPr>
            <w:tcW w:w="3510" w:type="dxa"/>
            <w:vAlign w:val="center"/>
          </w:tcPr>
          <w:p w:rsidR="00224F2C" w:rsidRPr="008C34F9" w:rsidRDefault="00224F2C" w:rsidP="00235D05">
            <w:pPr>
              <w:jc w:val="center"/>
              <w:rPr>
                <w:rFonts w:eastAsia="MS Mincho"/>
                <w:sz w:val="28"/>
                <w:szCs w:val="28"/>
                <w:lang w:eastAsia="ja-JP"/>
              </w:rPr>
            </w:pPr>
            <w:r w:rsidRPr="008C34F9">
              <w:rPr>
                <w:rFonts w:eastAsia="MS Mincho"/>
                <w:sz w:val="28"/>
                <w:szCs w:val="28"/>
                <w:lang w:eastAsia="ja-JP"/>
              </w:rPr>
              <w:t>Автобусы</w:t>
            </w:r>
          </w:p>
        </w:tc>
        <w:tc>
          <w:tcPr>
            <w:tcW w:w="3119" w:type="dxa"/>
            <w:vAlign w:val="center"/>
          </w:tcPr>
          <w:p w:rsidR="00224F2C" w:rsidRPr="008C34F9" w:rsidRDefault="00224F2C" w:rsidP="00235D05">
            <w:pPr>
              <w:jc w:val="center"/>
              <w:rPr>
                <w:rFonts w:eastAsia="MS Mincho"/>
                <w:sz w:val="28"/>
                <w:szCs w:val="28"/>
                <w:lang w:eastAsia="ja-JP"/>
              </w:rPr>
            </w:pPr>
            <w:r w:rsidRPr="008C34F9">
              <w:rPr>
                <w:rFonts w:eastAsia="MS Mincho"/>
                <w:sz w:val="28"/>
                <w:szCs w:val="28"/>
                <w:lang w:eastAsia="ja-JP"/>
              </w:rPr>
              <w:t>41-44</w:t>
            </w:r>
          </w:p>
        </w:tc>
        <w:tc>
          <w:tcPr>
            <w:tcW w:w="2942" w:type="dxa"/>
            <w:vAlign w:val="center"/>
          </w:tcPr>
          <w:p w:rsidR="00224F2C" w:rsidRPr="008C34F9" w:rsidRDefault="00224F2C" w:rsidP="00235D05">
            <w:pPr>
              <w:jc w:val="center"/>
              <w:rPr>
                <w:rFonts w:eastAsia="MS Mincho"/>
                <w:sz w:val="28"/>
                <w:szCs w:val="28"/>
                <w:lang w:eastAsia="ja-JP"/>
              </w:rPr>
            </w:pPr>
            <w:r w:rsidRPr="008C34F9">
              <w:rPr>
                <w:rFonts w:eastAsia="MS Mincho"/>
                <w:sz w:val="28"/>
                <w:szCs w:val="28"/>
                <w:lang w:eastAsia="ja-JP"/>
              </w:rPr>
              <w:t>0,41-0,44</w:t>
            </w:r>
          </w:p>
        </w:tc>
      </w:tr>
      <w:tr w:rsidR="00224F2C" w:rsidRPr="004C0D32" w:rsidTr="00235D05">
        <w:tc>
          <w:tcPr>
            <w:tcW w:w="3510" w:type="dxa"/>
            <w:vAlign w:val="center"/>
          </w:tcPr>
          <w:p w:rsidR="00224F2C" w:rsidRPr="008C34F9" w:rsidRDefault="00224F2C" w:rsidP="00235D05">
            <w:pPr>
              <w:jc w:val="center"/>
              <w:rPr>
                <w:rFonts w:eastAsia="MS Mincho"/>
                <w:sz w:val="28"/>
                <w:szCs w:val="28"/>
                <w:lang w:eastAsia="ja-JP"/>
              </w:rPr>
            </w:pPr>
            <w:r w:rsidRPr="008C34F9">
              <w:rPr>
                <w:rFonts w:eastAsia="MS Mincho"/>
                <w:sz w:val="28"/>
                <w:szCs w:val="28"/>
                <w:lang w:eastAsia="ja-JP"/>
              </w:rPr>
              <w:t>Дизельные грузовые</w:t>
            </w:r>
          </w:p>
          <w:p w:rsidR="00224F2C" w:rsidRPr="008C34F9" w:rsidRDefault="00224F2C" w:rsidP="00235D05">
            <w:pPr>
              <w:jc w:val="center"/>
              <w:rPr>
                <w:rFonts w:eastAsia="MS Mincho"/>
                <w:sz w:val="28"/>
                <w:szCs w:val="28"/>
                <w:lang w:eastAsia="ja-JP"/>
              </w:rPr>
            </w:pPr>
            <w:r w:rsidRPr="008C34F9">
              <w:rPr>
                <w:rFonts w:eastAsia="MS Mincho"/>
                <w:sz w:val="28"/>
                <w:szCs w:val="28"/>
                <w:lang w:eastAsia="ja-JP"/>
              </w:rPr>
              <w:t>автомобили</w:t>
            </w:r>
          </w:p>
        </w:tc>
        <w:tc>
          <w:tcPr>
            <w:tcW w:w="3119" w:type="dxa"/>
            <w:vAlign w:val="center"/>
          </w:tcPr>
          <w:p w:rsidR="00224F2C" w:rsidRPr="008C34F9" w:rsidRDefault="00224F2C" w:rsidP="00235D05">
            <w:pPr>
              <w:jc w:val="center"/>
              <w:rPr>
                <w:rFonts w:eastAsia="MS Mincho"/>
                <w:sz w:val="28"/>
                <w:szCs w:val="28"/>
                <w:lang w:eastAsia="ja-JP"/>
              </w:rPr>
            </w:pPr>
            <w:r w:rsidRPr="008C34F9">
              <w:rPr>
                <w:rFonts w:eastAsia="MS Mincho"/>
                <w:sz w:val="28"/>
                <w:szCs w:val="28"/>
                <w:lang w:eastAsia="ja-JP"/>
              </w:rPr>
              <w:t>31-34</w:t>
            </w:r>
          </w:p>
        </w:tc>
        <w:tc>
          <w:tcPr>
            <w:tcW w:w="2942" w:type="dxa"/>
            <w:vAlign w:val="center"/>
          </w:tcPr>
          <w:p w:rsidR="00224F2C" w:rsidRPr="008C34F9" w:rsidRDefault="00224F2C" w:rsidP="00235D05">
            <w:pPr>
              <w:jc w:val="center"/>
              <w:rPr>
                <w:rFonts w:eastAsia="MS Mincho"/>
                <w:sz w:val="28"/>
                <w:szCs w:val="28"/>
                <w:lang w:eastAsia="ja-JP"/>
              </w:rPr>
            </w:pPr>
            <w:r w:rsidRPr="008C34F9">
              <w:rPr>
                <w:rFonts w:eastAsia="MS Mincho"/>
                <w:sz w:val="28"/>
                <w:szCs w:val="28"/>
                <w:lang w:eastAsia="ja-JP"/>
              </w:rPr>
              <w:t>0,31-0,34</w:t>
            </w:r>
          </w:p>
        </w:tc>
      </w:tr>
    </w:tbl>
    <w:p w:rsidR="00224F2C" w:rsidRDefault="00224F2C" w:rsidP="00224F2C">
      <w:pPr>
        <w:jc w:val="both"/>
        <w:rPr>
          <w:rFonts w:eastAsia="MS Mincho"/>
          <w:lang w:eastAsia="ja-JP"/>
        </w:rPr>
      </w:pPr>
    </w:p>
    <w:p w:rsidR="00224F2C" w:rsidRPr="004C0D32" w:rsidRDefault="00224F2C" w:rsidP="00224F2C">
      <w:pPr>
        <w:ind w:firstLine="708"/>
        <w:jc w:val="both"/>
        <w:rPr>
          <w:rFonts w:eastAsia="MS Mincho"/>
          <w:sz w:val="28"/>
          <w:szCs w:val="28"/>
          <w:lang w:eastAsia="ja-JP"/>
        </w:rPr>
      </w:pPr>
      <w:r w:rsidRPr="004C0D32">
        <w:rPr>
          <w:rFonts w:eastAsia="MS Mincho"/>
          <w:sz w:val="28"/>
          <w:szCs w:val="28"/>
          <w:lang w:eastAsia="ja-JP"/>
        </w:rPr>
        <w:t>Значения эмпирических коэффициентов (К), определяющих выброс загрязняющих веществ от автотранспорта в зависимости от вида горючего, приведены в таблице 3.</w:t>
      </w:r>
    </w:p>
    <w:p w:rsidR="00224F2C" w:rsidRPr="004C0D32" w:rsidRDefault="00224F2C" w:rsidP="00224F2C">
      <w:pPr>
        <w:jc w:val="right"/>
        <w:rPr>
          <w:rFonts w:eastAsia="MS Mincho"/>
          <w:i/>
          <w:sz w:val="28"/>
          <w:szCs w:val="28"/>
          <w:lang w:eastAsia="ja-JP"/>
        </w:rPr>
      </w:pPr>
      <w:r w:rsidRPr="004C0D32">
        <w:rPr>
          <w:rFonts w:eastAsia="MS Mincho"/>
          <w:i/>
          <w:sz w:val="28"/>
          <w:szCs w:val="28"/>
          <w:lang w:eastAsia="ja-JP"/>
        </w:rPr>
        <w:t xml:space="preserve">Таблица 3 </w:t>
      </w:r>
    </w:p>
    <w:p w:rsidR="00224F2C" w:rsidRPr="004C0D32" w:rsidRDefault="00224F2C" w:rsidP="00224F2C">
      <w:pPr>
        <w:jc w:val="center"/>
        <w:rPr>
          <w:rFonts w:eastAsia="MS Mincho"/>
          <w:b/>
          <w:sz w:val="28"/>
          <w:szCs w:val="28"/>
          <w:lang w:eastAsia="ja-JP"/>
        </w:rPr>
      </w:pPr>
      <w:r w:rsidRPr="004C0D32">
        <w:rPr>
          <w:rFonts w:eastAsia="MS Mincho"/>
          <w:b/>
          <w:sz w:val="28"/>
          <w:szCs w:val="28"/>
          <w:lang w:eastAsia="ja-JP"/>
        </w:rPr>
        <w:t>Значения эмпирических коэффициентов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0"/>
        <w:gridCol w:w="2195"/>
        <w:gridCol w:w="2486"/>
        <w:gridCol w:w="2366"/>
      </w:tblGrid>
      <w:tr w:rsidR="00224F2C" w:rsidRPr="004C0D32" w:rsidTr="00235D05">
        <w:trPr>
          <w:trHeight w:val="420"/>
        </w:trPr>
        <w:tc>
          <w:tcPr>
            <w:tcW w:w="2808" w:type="dxa"/>
            <w:vMerge w:val="restart"/>
          </w:tcPr>
          <w:p w:rsidR="00224F2C" w:rsidRPr="00C82B04" w:rsidRDefault="00224F2C" w:rsidP="00235D05">
            <w:pPr>
              <w:jc w:val="center"/>
              <w:rPr>
                <w:rFonts w:eastAsia="MS Mincho"/>
                <w:i/>
                <w:sz w:val="28"/>
                <w:szCs w:val="28"/>
                <w:lang w:eastAsia="ja-JP"/>
              </w:rPr>
            </w:pPr>
            <w:r w:rsidRPr="00C82B04">
              <w:rPr>
                <w:rFonts w:eastAsia="MS Mincho"/>
                <w:i/>
                <w:sz w:val="28"/>
                <w:szCs w:val="28"/>
                <w:lang w:eastAsia="ja-JP"/>
              </w:rPr>
              <w:t>Виды топлива</w:t>
            </w:r>
          </w:p>
          <w:p w:rsidR="00224F2C" w:rsidRPr="00C82B04" w:rsidRDefault="00224F2C" w:rsidP="00235D05">
            <w:pPr>
              <w:jc w:val="center"/>
              <w:rPr>
                <w:rFonts w:eastAsia="MS Mincho"/>
                <w:i/>
                <w:sz w:val="28"/>
                <w:szCs w:val="28"/>
                <w:lang w:eastAsia="ja-JP"/>
              </w:rPr>
            </w:pPr>
          </w:p>
        </w:tc>
        <w:tc>
          <w:tcPr>
            <w:tcW w:w="7613" w:type="dxa"/>
            <w:gridSpan w:val="3"/>
          </w:tcPr>
          <w:p w:rsidR="00224F2C" w:rsidRPr="00C82B04" w:rsidRDefault="00224F2C" w:rsidP="00235D05">
            <w:pPr>
              <w:jc w:val="center"/>
              <w:rPr>
                <w:rFonts w:eastAsia="MS Mincho"/>
                <w:i/>
                <w:sz w:val="28"/>
                <w:szCs w:val="28"/>
                <w:lang w:eastAsia="ja-JP"/>
              </w:rPr>
            </w:pPr>
            <w:r w:rsidRPr="00C82B04">
              <w:rPr>
                <w:rFonts w:eastAsia="MS Mincho"/>
                <w:i/>
                <w:sz w:val="28"/>
                <w:szCs w:val="28"/>
                <w:lang w:eastAsia="ja-JP"/>
              </w:rPr>
              <w:t>Значение коэффициента (К)</w:t>
            </w:r>
          </w:p>
        </w:tc>
      </w:tr>
      <w:tr w:rsidR="00224F2C" w:rsidRPr="004C0D32" w:rsidTr="00235D05">
        <w:trPr>
          <w:trHeight w:val="200"/>
        </w:trPr>
        <w:tc>
          <w:tcPr>
            <w:tcW w:w="2808" w:type="dxa"/>
            <w:vMerge/>
          </w:tcPr>
          <w:p w:rsidR="00224F2C" w:rsidRPr="00C82B04" w:rsidRDefault="00224F2C" w:rsidP="00235D05">
            <w:pPr>
              <w:rPr>
                <w:rFonts w:eastAsia="MS Mincho"/>
                <w:i/>
                <w:sz w:val="28"/>
                <w:szCs w:val="28"/>
                <w:lang w:eastAsia="ja-JP"/>
              </w:rPr>
            </w:pPr>
          </w:p>
        </w:tc>
        <w:tc>
          <w:tcPr>
            <w:tcW w:w="2402" w:type="dxa"/>
            <w:vAlign w:val="center"/>
          </w:tcPr>
          <w:p w:rsidR="00224F2C" w:rsidRPr="00C82B04" w:rsidRDefault="00224F2C" w:rsidP="00235D05">
            <w:pPr>
              <w:jc w:val="center"/>
              <w:rPr>
                <w:rFonts w:eastAsia="MS Mincho"/>
                <w:i/>
                <w:sz w:val="28"/>
                <w:szCs w:val="28"/>
                <w:lang w:eastAsia="ja-JP"/>
              </w:rPr>
            </w:pPr>
            <w:r w:rsidRPr="00C82B04">
              <w:rPr>
                <w:rFonts w:eastAsia="MS Mincho"/>
                <w:i/>
                <w:sz w:val="28"/>
                <w:szCs w:val="28"/>
                <w:lang w:eastAsia="ja-JP"/>
              </w:rPr>
              <w:t>угарный газ</w:t>
            </w:r>
          </w:p>
        </w:tc>
        <w:tc>
          <w:tcPr>
            <w:tcW w:w="2605" w:type="dxa"/>
            <w:vAlign w:val="center"/>
          </w:tcPr>
          <w:p w:rsidR="00224F2C" w:rsidRPr="00C82B04" w:rsidRDefault="00224F2C" w:rsidP="00235D05">
            <w:pPr>
              <w:jc w:val="center"/>
              <w:rPr>
                <w:rFonts w:eastAsia="MS Mincho"/>
                <w:i/>
                <w:sz w:val="28"/>
                <w:szCs w:val="28"/>
                <w:lang w:eastAsia="ja-JP"/>
              </w:rPr>
            </w:pPr>
            <w:r w:rsidRPr="00C82B04">
              <w:rPr>
                <w:rFonts w:eastAsia="MS Mincho"/>
                <w:i/>
                <w:sz w:val="28"/>
                <w:szCs w:val="28"/>
                <w:lang w:eastAsia="ja-JP"/>
              </w:rPr>
              <w:t>Углеводороды</w:t>
            </w:r>
          </w:p>
        </w:tc>
        <w:tc>
          <w:tcPr>
            <w:tcW w:w="2606" w:type="dxa"/>
            <w:vAlign w:val="center"/>
          </w:tcPr>
          <w:p w:rsidR="00224F2C" w:rsidRPr="00C82B04" w:rsidRDefault="00224F2C" w:rsidP="00235D05">
            <w:pPr>
              <w:jc w:val="center"/>
              <w:rPr>
                <w:rFonts w:eastAsia="MS Mincho"/>
                <w:i/>
                <w:sz w:val="28"/>
                <w:szCs w:val="28"/>
                <w:lang w:eastAsia="ja-JP"/>
              </w:rPr>
            </w:pPr>
            <w:r w:rsidRPr="00C82B04">
              <w:rPr>
                <w:rFonts w:eastAsia="MS Mincho"/>
                <w:i/>
                <w:sz w:val="28"/>
                <w:szCs w:val="28"/>
                <w:lang w:eastAsia="ja-JP"/>
              </w:rPr>
              <w:t>Диоксид азота</w:t>
            </w:r>
          </w:p>
        </w:tc>
      </w:tr>
      <w:tr w:rsidR="00224F2C" w:rsidRPr="004C0D32" w:rsidTr="00235D05">
        <w:tc>
          <w:tcPr>
            <w:tcW w:w="2808" w:type="dxa"/>
          </w:tcPr>
          <w:p w:rsidR="00224F2C" w:rsidRPr="00C82B04" w:rsidRDefault="00224F2C" w:rsidP="00235D05">
            <w:pPr>
              <w:rPr>
                <w:rFonts w:eastAsia="MS Mincho"/>
                <w:sz w:val="28"/>
                <w:szCs w:val="28"/>
                <w:lang w:eastAsia="ja-JP"/>
              </w:rPr>
            </w:pPr>
            <w:r w:rsidRPr="00C82B04">
              <w:rPr>
                <w:rFonts w:eastAsia="MS Mincho"/>
                <w:sz w:val="28"/>
                <w:szCs w:val="28"/>
                <w:lang w:eastAsia="ja-JP"/>
              </w:rPr>
              <w:t>Бензин</w:t>
            </w:r>
          </w:p>
        </w:tc>
        <w:tc>
          <w:tcPr>
            <w:tcW w:w="2402" w:type="dxa"/>
            <w:vAlign w:val="center"/>
          </w:tcPr>
          <w:p w:rsidR="00224F2C" w:rsidRPr="00C82B04" w:rsidRDefault="00224F2C" w:rsidP="00235D05">
            <w:pPr>
              <w:jc w:val="center"/>
              <w:rPr>
                <w:rFonts w:eastAsia="MS Mincho"/>
                <w:sz w:val="28"/>
                <w:szCs w:val="28"/>
                <w:lang w:eastAsia="ja-JP"/>
              </w:rPr>
            </w:pPr>
            <w:r w:rsidRPr="00C82B04">
              <w:rPr>
                <w:rFonts w:eastAsia="MS Mincho"/>
                <w:sz w:val="28"/>
                <w:szCs w:val="28"/>
                <w:lang w:eastAsia="ja-JP"/>
              </w:rPr>
              <w:t>0,6</w:t>
            </w:r>
          </w:p>
        </w:tc>
        <w:tc>
          <w:tcPr>
            <w:tcW w:w="2605" w:type="dxa"/>
            <w:vAlign w:val="center"/>
          </w:tcPr>
          <w:p w:rsidR="00224F2C" w:rsidRPr="00C82B04" w:rsidRDefault="00224F2C" w:rsidP="00235D05">
            <w:pPr>
              <w:jc w:val="center"/>
              <w:rPr>
                <w:rFonts w:eastAsia="MS Mincho"/>
                <w:sz w:val="28"/>
                <w:szCs w:val="28"/>
                <w:lang w:eastAsia="ja-JP"/>
              </w:rPr>
            </w:pPr>
            <w:r w:rsidRPr="00C82B04">
              <w:rPr>
                <w:rFonts w:eastAsia="MS Mincho"/>
                <w:sz w:val="28"/>
                <w:szCs w:val="28"/>
                <w:lang w:eastAsia="ja-JP"/>
              </w:rPr>
              <w:t>0,1</w:t>
            </w:r>
          </w:p>
        </w:tc>
        <w:tc>
          <w:tcPr>
            <w:tcW w:w="2606" w:type="dxa"/>
            <w:vAlign w:val="center"/>
          </w:tcPr>
          <w:p w:rsidR="00224F2C" w:rsidRPr="00C82B04" w:rsidRDefault="00224F2C" w:rsidP="00235D05">
            <w:pPr>
              <w:jc w:val="center"/>
              <w:rPr>
                <w:rFonts w:eastAsia="MS Mincho"/>
                <w:sz w:val="28"/>
                <w:szCs w:val="28"/>
                <w:lang w:eastAsia="ja-JP"/>
              </w:rPr>
            </w:pPr>
            <w:r w:rsidRPr="00C82B04">
              <w:rPr>
                <w:rFonts w:eastAsia="MS Mincho"/>
                <w:sz w:val="28"/>
                <w:szCs w:val="28"/>
                <w:lang w:eastAsia="ja-JP"/>
              </w:rPr>
              <w:t>0,04</w:t>
            </w:r>
          </w:p>
        </w:tc>
      </w:tr>
      <w:tr w:rsidR="00224F2C" w:rsidRPr="004C0D32" w:rsidTr="00235D05">
        <w:tc>
          <w:tcPr>
            <w:tcW w:w="2808" w:type="dxa"/>
          </w:tcPr>
          <w:p w:rsidR="00224F2C" w:rsidRPr="00C82B04" w:rsidRDefault="00224F2C" w:rsidP="00235D05">
            <w:pPr>
              <w:rPr>
                <w:rFonts w:eastAsia="MS Mincho"/>
                <w:sz w:val="28"/>
                <w:szCs w:val="28"/>
                <w:lang w:eastAsia="ja-JP"/>
              </w:rPr>
            </w:pPr>
            <w:r w:rsidRPr="00C82B04">
              <w:rPr>
                <w:rFonts w:eastAsia="MS Mincho"/>
                <w:sz w:val="28"/>
                <w:szCs w:val="28"/>
                <w:lang w:eastAsia="ja-JP"/>
              </w:rPr>
              <w:t>Дизельное топливо</w:t>
            </w:r>
          </w:p>
        </w:tc>
        <w:tc>
          <w:tcPr>
            <w:tcW w:w="2402" w:type="dxa"/>
            <w:vAlign w:val="center"/>
          </w:tcPr>
          <w:p w:rsidR="00224F2C" w:rsidRPr="00C82B04" w:rsidRDefault="00224F2C" w:rsidP="00235D05">
            <w:pPr>
              <w:jc w:val="center"/>
              <w:rPr>
                <w:rFonts w:eastAsia="MS Mincho"/>
                <w:sz w:val="28"/>
                <w:szCs w:val="28"/>
                <w:lang w:eastAsia="ja-JP"/>
              </w:rPr>
            </w:pPr>
            <w:r w:rsidRPr="00C82B04">
              <w:rPr>
                <w:rFonts w:eastAsia="MS Mincho"/>
                <w:sz w:val="28"/>
                <w:szCs w:val="28"/>
                <w:lang w:eastAsia="ja-JP"/>
              </w:rPr>
              <w:t>0,1</w:t>
            </w:r>
          </w:p>
        </w:tc>
        <w:tc>
          <w:tcPr>
            <w:tcW w:w="2605" w:type="dxa"/>
            <w:vAlign w:val="center"/>
          </w:tcPr>
          <w:p w:rsidR="00224F2C" w:rsidRPr="00C82B04" w:rsidRDefault="00224F2C" w:rsidP="00235D05">
            <w:pPr>
              <w:jc w:val="center"/>
              <w:rPr>
                <w:rFonts w:eastAsia="MS Mincho"/>
                <w:sz w:val="28"/>
                <w:szCs w:val="28"/>
                <w:lang w:eastAsia="ja-JP"/>
              </w:rPr>
            </w:pPr>
            <w:r w:rsidRPr="00C82B04">
              <w:rPr>
                <w:rFonts w:eastAsia="MS Mincho"/>
                <w:sz w:val="28"/>
                <w:szCs w:val="28"/>
                <w:lang w:eastAsia="ja-JP"/>
              </w:rPr>
              <w:t>0,03</w:t>
            </w:r>
          </w:p>
        </w:tc>
        <w:tc>
          <w:tcPr>
            <w:tcW w:w="2606" w:type="dxa"/>
            <w:vAlign w:val="center"/>
          </w:tcPr>
          <w:p w:rsidR="00224F2C" w:rsidRPr="00C82B04" w:rsidRDefault="00224F2C" w:rsidP="00235D05">
            <w:pPr>
              <w:jc w:val="center"/>
              <w:rPr>
                <w:rFonts w:eastAsia="MS Mincho"/>
                <w:sz w:val="28"/>
                <w:szCs w:val="28"/>
                <w:lang w:eastAsia="ja-JP"/>
              </w:rPr>
            </w:pPr>
            <w:r w:rsidRPr="00C82B04">
              <w:rPr>
                <w:rFonts w:eastAsia="MS Mincho"/>
                <w:sz w:val="28"/>
                <w:szCs w:val="28"/>
                <w:lang w:eastAsia="ja-JP"/>
              </w:rPr>
              <w:t>0,04</w:t>
            </w:r>
          </w:p>
        </w:tc>
      </w:tr>
    </w:tbl>
    <w:p w:rsidR="00224F2C" w:rsidRPr="004C0D32" w:rsidRDefault="00224F2C" w:rsidP="00224F2C">
      <w:pPr>
        <w:rPr>
          <w:rFonts w:eastAsia="MS Mincho"/>
          <w:sz w:val="28"/>
          <w:szCs w:val="28"/>
          <w:lang w:eastAsia="ja-JP"/>
        </w:rPr>
      </w:pPr>
    </w:p>
    <w:p w:rsidR="00224F2C" w:rsidRPr="004C0D32" w:rsidRDefault="00224F2C" w:rsidP="00224F2C">
      <w:pPr>
        <w:jc w:val="both"/>
        <w:rPr>
          <w:rFonts w:eastAsia="MS Mincho"/>
          <w:sz w:val="28"/>
          <w:szCs w:val="28"/>
          <w:lang w:eastAsia="ja-JP"/>
        </w:rPr>
      </w:pPr>
      <w:r w:rsidRPr="004C0D32">
        <w:rPr>
          <w:rFonts w:eastAsia="MS Mincho"/>
          <w:sz w:val="28"/>
          <w:szCs w:val="28"/>
          <w:lang w:eastAsia="ja-JP"/>
        </w:rPr>
        <w:t xml:space="preserve">     Коэффициент </w:t>
      </w:r>
      <w:proofErr w:type="gramStart"/>
      <w:r w:rsidRPr="004C0D32">
        <w:rPr>
          <w:rFonts w:eastAsia="MS Mincho"/>
          <w:sz w:val="28"/>
          <w:szCs w:val="28"/>
          <w:lang w:eastAsia="ja-JP"/>
        </w:rPr>
        <w:t>К</w:t>
      </w:r>
      <w:proofErr w:type="gramEnd"/>
      <w:r w:rsidRPr="004C0D32">
        <w:rPr>
          <w:rFonts w:eastAsia="MS Mincho"/>
          <w:sz w:val="28"/>
          <w:szCs w:val="28"/>
          <w:lang w:eastAsia="ja-JP"/>
        </w:rPr>
        <w:t xml:space="preserve"> численно равен количеству вредных выбросов соответствующего компонента при сгорании в двигателе автомашины количества топлива, равного удельному расходу (л/км).</w:t>
      </w:r>
    </w:p>
    <w:p w:rsidR="00224F2C" w:rsidRPr="004C0D32" w:rsidRDefault="00224F2C" w:rsidP="00224F2C">
      <w:pPr>
        <w:jc w:val="both"/>
        <w:rPr>
          <w:rFonts w:eastAsia="MS Mincho"/>
          <w:b/>
          <w:sz w:val="28"/>
          <w:szCs w:val="28"/>
          <w:lang w:eastAsia="ja-JP"/>
        </w:rPr>
      </w:pPr>
    </w:p>
    <w:p w:rsidR="002C01DE" w:rsidRDefault="002C01DE" w:rsidP="00224F2C">
      <w:pPr>
        <w:jc w:val="center"/>
        <w:rPr>
          <w:rFonts w:eastAsia="MS Mincho"/>
          <w:b/>
          <w:sz w:val="28"/>
          <w:szCs w:val="28"/>
          <w:lang w:eastAsia="ja-JP"/>
        </w:rPr>
      </w:pPr>
    </w:p>
    <w:p w:rsidR="000D13AD" w:rsidRDefault="000D13AD" w:rsidP="00224F2C">
      <w:pPr>
        <w:jc w:val="center"/>
        <w:rPr>
          <w:rFonts w:eastAsia="MS Mincho"/>
          <w:b/>
          <w:sz w:val="28"/>
          <w:szCs w:val="28"/>
          <w:lang w:eastAsia="ja-JP"/>
        </w:rPr>
      </w:pPr>
    </w:p>
    <w:p w:rsidR="000D13AD" w:rsidRDefault="000D13AD" w:rsidP="00224F2C">
      <w:pPr>
        <w:jc w:val="center"/>
        <w:rPr>
          <w:rFonts w:eastAsia="MS Mincho"/>
          <w:b/>
          <w:sz w:val="28"/>
          <w:szCs w:val="28"/>
          <w:lang w:eastAsia="ja-JP"/>
        </w:rPr>
      </w:pPr>
    </w:p>
    <w:p w:rsidR="000D13AD" w:rsidRDefault="000D13AD" w:rsidP="00224F2C">
      <w:pPr>
        <w:jc w:val="center"/>
        <w:rPr>
          <w:rFonts w:eastAsia="MS Mincho"/>
          <w:b/>
          <w:sz w:val="28"/>
          <w:szCs w:val="28"/>
          <w:lang w:eastAsia="ja-JP"/>
        </w:rPr>
      </w:pPr>
    </w:p>
    <w:p w:rsidR="00224F2C" w:rsidRPr="004C0D32" w:rsidRDefault="00224F2C" w:rsidP="00224F2C">
      <w:pPr>
        <w:jc w:val="center"/>
        <w:rPr>
          <w:rFonts w:eastAsia="MS Mincho"/>
          <w:b/>
          <w:sz w:val="28"/>
          <w:szCs w:val="28"/>
          <w:lang w:eastAsia="ja-JP"/>
        </w:rPr>
      </w:pPr>
      <w:bookmarkStart w:id="0" w:name="_GoBack"/>
      <w:bookmarkEnd w:id="0"/>
      <w:r w:rsidRPr="004C0D32">
        <w:rPr>
          <w:rFonts w:eastAsia="MS Mincho"/>
          <w:b/>
          <w:sz w:val="28"/>
          <w:szCs w:val="28"/>
          <w:lang w:eastAsia="ja-JP"/>
        </w:rPr>
        <w:lastRenderedPageBreak/>
        <w:t>Обработка результатов</w:t>
      </w:r>
    </w:p>
    <w:p w:rsidR="00224F2C" w:rsidRPr="004C0D32" w:rsidRDefault="00224F2C" w:rsidP="00224F2C">
      <w:pPr>
        <w:ind w:firstLine="708"/>
        <w:rPr>
          <w:rFonts w:eastAsia="MS Mincho"/>
          <w:sz w:val="28"/>
          <w:szCs w:val="28"/>
          <w:lang w:eastAsia="ja-JP"/>
        </w:rPr>
      </w:pPr>
      <w:r w:rsidRPr="004C0D32">
        <w:rPr>
          <w:rFonts w:eastAsia="MS Mincho"/>
          <w:sz w:val="28"/>
          <w:szCs w:val="28"/>
          <w:lang w:eastAsia="ja-JP"/>
        </w:rPr>
        <w:t>Рассчитайте общий путь, пройденный установленным числом автомобилей каждого типа за 1 час (</w:t>
      </w:r>
      <w:r w:rsidRPr="004C0D32">
        <w:rPr>
          <w:rFonts w:eastAsia="MS Mincho"/>
          <w:sz w:val="28"/>
          <w:szCs w:val="28"/>
          <w:lang w:val="en-US" w:eastAsia="ja-JP"/>
        </w:rPr>
        <w:t>L</w:t>
      </w:r>
      <w:r w:rsidRPr="004C0D32">
        <w:rPr>
          <w:rFonts w:eastAsia="MS Mincho"/>
          <w:sz w:val="28"/>
          <w:szCs w:val="28"/>
          <w:vertAlign w:val="subscript"/>
          <w:lang w:val="en-US" w:eastAsia="ja-JP"/>
        </w:rPr>
        <w:t>a</w:t>
      </w:r>
      <w:r w:rsidRPr="004C0D32">
        <w:rPr>
          <w:rFonts w:eastAsia="MS Mincho"/>
          <w:sz w:val="28"/>
          <w:szCs w:val="28"/>
          <w:lang w:eastAsia="ja-JP"/>
        </w:rPr>
        <w:t>, км) по формуле:</w:t>
      </w:r>
    </w:p>
    <w:p w:rsidR="00224F2C" w:rsidRPr="004C0D32" w:rsidRDefault="00224F2C" w:rsidP="00224F2C">
      <w:pPr>
        <w:rPr>
          <w:rFonts w:eastAsia="MS Mincho"/>
          <w:sz w:val="28"/>
          <w:szCs w:val="28"/>
          <w:lang w:eastAsia="ja-JP"/>
        </w:rPr>
      </w:pPr>
    </w:p>
    <w:p w:rsidR="00224F2C" w:rsidRPr="004C0D32" w:rsidRDefault="00224F2C" w:rsidP="00224F2C">
      <w:pPr>
        <w:jc w:val="center"/>
        <w:rPr>
          <w:rFonts w:eastAsia="MS Mincho"/>
          <w:sz w:val="28"/>
          <w:szCs w:val="28"/>
          <w:lang w:eastAsia="ja-JP"/>
        </w:rPr>
      </w:pPr>
      <w:r w:rsidRPr="004C0D32">
        <w:rPr>
          <w:rFonts w:eastAsia="MS Mincho"/>
          <w:sz w:val="28"/>
          <w:szCs w:val="28"/>
          <w:lang w:val="en-US" w:eastAsia="ja-JP"/>
        </w:rPr>
        <w:t>L</w:t>
      </w:r>
      <w:r w:rsidRPr="004C0D32">
        <w:rPr>
          <w:rFonts w:eastAsia="MS Mincho"/>
          <w:sz w:val="28"/>
          <w:szCs w:val="28"/>
          <w:vertAlign w:val="subscript"/>
          <w:lang w:val="en-US" w:eastAsia="ja-JP"/>
        </w:rPr>
        <w:t>a</w:t>
      </w:r>
      <w:r w:rsidRPr="004C0D32">
        <w:rPr>
          <w:rFonts w:eastAsia="MS Mincho"/>
          <w:sz w:val="28"/>
          <w:szCs w:val="28"/>
          <w:lang w:eastAsia="ja-JP"/>
        </w:rPr>
        <w:t xml:space="preserve">= </w:t>
      </w:r>
      <w:r w:rsidRPr="004C0D32">
        <w:rPr>
          <w:rFonts w:eastAsia="MS Mincho"/>
          <w:sz w:val="28"/>
          <w:szCs w:val="28"/>
          <w:lang w:val="en-US" w:eastAsia="ja-JP"/>
        </w:rPr>
        <w:t>N</w:t>
      </w:r>
      <w:r w:rsidRPr="004C0D32">
        <w:rPr>
          <w:rFonts w:eastAsia="MS Mincho"/>
          <w:sz w:val="28"/>
          <w:szCs w:val="28"/>
          <w:vertAlign w:val="subscript"/>
          <w:lang w:val="en-US" w:eastAsia="ja-JP"/>
        </w:rPr>
        <w:t>a</w:t>
      </w:r>
      <w:r w:rsidRPr="004C0D32">
        <w:rPr>
          <w:rFonts w:eastAsia="MS Mincho"/>
          <w:sz w:val="28"/>
          <w:szCs w:val="28"/>
          <w:lang w:eastAsia="ja-JP"/>
        </w:rPr>
        <w:t xml:space="preserve"> </w:t>
      </w:r>
      <w:r w:rsidRPr="004C0D32">
        <w:rPr>
          <w:rFonts w:eastAsia="MS Mincho"/>
          <w:sz w:val="28"/>
          <w:szCs w:val="28"/>
          <w:lang w:val="en-US" w:eastAsia="ja-JP"/>
        </w:rPr>
        <w:t>x</w:t>
      </w:r>
      <w:r w:rsidRPr="004C0D32">
        <w:rPr>
          <w:rFonts w:eastAsia="MS Mincho"/>
          <w:sz w:val="28"/>
          <w:szCs w:val="28"/>
          <w:lang w:eastAsia="ja-JP"/>
        </w:rPr>
        <w:t xml:space="preserve"> </w:t>
      </w:r>
      <w:r w:rsidRPr="004C0D32">
        <w:rPr>
          <w:rFonts w:eastAsia="MS Mincho"/>
          <w:sz w:val="28"/>
          <w:szCs w:val="28"/>
          <w:lang w:val="en-US" w:eastAsia="ja-JP"/>
        </w:rPr>
        <w:t>L</w:t>
      </w:r>
      <w:r>
        <w:rPr>
          <w:rFonts w:eastAsia="MS Mincho"/>
          <w:sz w:val="28"/>
          <w:szCs w:val="28"/>
          <w:lang w:eastAsia="ja-JP"/>
        </w:rPr>
        <w:t xml:space="preserve">, </w:t>
      </w:r>
      <w:r w:rsidRPr="004C0D32">
        <w:rPr>
          <w:rFonts w:eastAsia="MS Mincho"/>
          <w:sz w:val="28"/>
          <w:szCs w:val="28"/>
          <w:lang w:eastAsia="ja-JP"/>
        </w:rPr>
        <w:t>где</w:t>
      </w:r>
    </w:p>
    <w:p w:rsidR="00224F2C" w:rsidRPr="004C0D32" w:rsidRDefault="00224F2C" w:rsidP="00224F2C">
      <w:pPr>
        <w:rPr>
          <w:rFonts w:eastAsia="MS Mincho"/>
          <w:sz w:val="28"/>
          <w:szCs w:val="28"/>
          <w:lang w:eastAsia="ja-JP"/>
        </w:rPr>
      </w:pPr>
      <w:r w:rsidRPr="004C0D32">
        <w:rPr>
          <w:rFonts w:eastAsia="MS Mincho"/>
          <w:sz w:val="28"/>
          <w:szCs w:val="28"/>
          <w:lang w:eastAsia="ja-JP"/>
        </w:rPr>
        <w:t xml:space="preserve">     </w:t>
      </w:r>
      <w:r w:rsidRPr="004C0D32">
        <w:rPr>
          <w:rFonts w:eastAsia="MS Mincho"/>
          <w:sz w:val="28"/>
          <w:szCs w:val="28"/>
          <w:lang w:val="en-US" w:eastAsia="ja-JP"/>
        </w:rPr>
        <w:t>N</w:t>
      </w:r>
      <w:r w:rsidRPr="004C0D32">
        <w:rPr>
          <w:rFonts w:eastAsia="MS Mincho"/>
          <w:sz w:val="28"/>
          <w:szCs w:val="28"/>
          <w:vertAlign w:val="subscript"/>
          <w:lang w:val="en-US" w:eastAsia="ja-JP"/>
        </w:rPr>
        <w:t>a</w:t>
      </w:r>
      <w:r w:rsidRPr="004C0D32">
        <w:rPr>
          <w:rFonts w:eastAsia="MS Mincho"/>
          <w:sz w:val="28"/>
          <w:szCs w:val="28"/>
          <w:vertAlign w:val="subscript"/>
          <w:lang w:eastAsia="ja-JP"/>
        </w:rPr>
        <w:t xml:space="preserve"> </w:t>
      </w:r>
      <w:r w:rsidRPr="004C0D32">
        <w:rPr>
          <w:rFonts w:eastAsia="MS Mincho"/>
          <w:sz w:val="28"/>
          <w:szCs w:val="28"/>
          <w:lang w:eastAsia="ja-JP"/>
        </w:rPr>
        <w:t xml:space="preserve">– число автомобилей каждого типа; </w:t>
      </w:r>
    </w:p>
    <w:p w:rsidR="00224F2C" w:rsidRPr="004C0D32" w:rsidRDefault="00224F2C" w:rsidP="00224F2C">
      <w:pPr>
        <w:rPr>
          <w:rFonts w:eastAsia="MS Mincho"/>
          <w:sz w:val="28"/>
          <w:szCs w:val="28"/>
          <w:lang w:eastAsia="ja-JP"/>
        </w:rPr>
      </w:pPr>
      <w:r w:rsidRPr="004C0D32">
        <w:rPr>
          <w:rFonts w:eastAsia="MS Mincho"/>
          <w:sz w:val="28"/>
          <w:szCs w:val="28"/>
          <w:lang w:eastAsia="ja-JP"/>
        </w:rPr>
        <w:t xml:space="preserve">     L – длина участка, км; </w:t>
      </w:r>
    </w:p>
    <w:p w:rsidR="00224F2C" w:rsidRPr="004C0D32" w:rsidRDefault="00224F2C" w:rsidP="00224F2C">
      <w:pPr>
        <w:rPr>
          <w:rFonts w:eastAsia="MS Mincho"/>
          <w:sz w:val="28"/>
          <w:szCs w:val="28"/>
          <w:lang w:eastAsia="ja-JP"/>
        </w:rPr>
      </w:pPr>
      <w:r w:rsidRPr="004C0D32">
        <w:rPr>
          <w:rFonts w:eastAsia="MS Mincho"/>
          <w:sz w:val="28"/>
          <w:szCs w:val="28"/>
          <w:lang w:eastAsia="ja-JP"/>
        </w:rPr>
        <w:t xml:space="preserve">     а – обозначение типа автомобиля. </w:t>
      </w:r>
    </w:p>
    <w:p w:rsidR="00224F2C" w:rsidRPr="004C0D32" w:rsidRDefault="00224F2C" w:rsidP="00224F2C">
      <w:pPr>
        <w:ind w:firstLine="708"/>
        <w:rPr>
          <w:rFonts w:eastAsia="MS Mincho"/>
          <w:sz w:val="28"/>
          <w:szCs w:val="28"/>
          <w:lang w:eastAsia="ja-JP"/>
        </w:rPr>
      </w:pPr>
      <w:r w:rsidRPr="004C0D32">
        <w:rPr>
          <w:rFonts w:eastAsia="MS Mincho"/>
          <w:sz w:val="28"/>
          <w:szCs w:val="28"/>
          <w:lang w:eastAsia="ja-JP"/>
        </w:rPr>
        <w:t>Рассчитайте количество топлива разного вида (</w:t>
      </w:r>
      <w:proofErr w:type="spellStart"/>
      <w:r w:rsidRPr="004C0D32">
        <w:rPr>
          <w:rFonts w:eastAsia="MS Mincho"/>
          <w:sz w:val="28"/>
          <w:szCs w:val="28"/>
          <w:lang w:val="en-US" w:eastAsia="ja-JP"/>
        </w:rPr>
        <w:t>Q</w:t>
      </w:r>
      <w:r w:rsidRPr="004C0D32">
        <w:rPr>
          <w:rFonts w:eastAsia="MS Mincho"/>
          <w:sz w:val="28"/>
          <w:szCs w:val="28"/>
          <w:vertAlign w:val="subscript"/>
          <w:lang w:val="en-US" w:eastAsia="ja-JP"/>
        </w:rPr>
        <w:t>a</w:t>
      </w:r>
      <w:proofErr w:type="spellEnd"/>
      <w:r w:rsidRPr="004C0D32">
        <w:rPr>
          <w:rFonts w:eastAsia="MS Mincho"/>
          <w:sz w:val="28"/>
          <w:szCs w:val="28"/>
          <w:lang w:eastAsia="ja-JP"/>
        </w:rPr>
        <w:t>), сжигаемого при этом двигателями автомашин, по формуле:</w:t>
      </w:r>
    </w:p>
    <w:p w:rsidR="00224F2C" w:rsidRPr="004C0D32" w:rsidRDefault="00224F2C" w:rsidP="00224F2C">
      <w:pPr>
        <w:jc w:val="center"/>
        <w:rPr>
          <w:rFonts w:eastAsia="MS Mincho"/>
          <w:sz w:val="28"/>
          <w:szCs w:val="28"/>
          <w:lang w:eastAsia="ja-JP"/>
        </w:rPr>
      </w:pPr>
      <w:proofErr w:type="spellStart"/>
      <w:r w:rsidRPr="004C0D32">
        <w:rPr>
          <w:rFonts w:eastAsia="MS Mincho"/>
          <w:sz w:val="28"/>
          <w:szCs w:val="28"/>
          <w:lang w:val="en-US" w:eastAsia="ja-JP"/>
        </w:rPr>
        <w:t>Q</w:t>
      </w:r>
      <w:r w:rsidRPr="004C0D32">
        <w:rPr>
          <w:rFonts w:eastAsia="MS Mincho"/>
          <w:sz w:val="28"/>
          <w:szCs w:val="28"/>
          <w:vertAlign w:val="subscript"/>
          <w:lang w:val="en-US" w:eastAsia="ja-JP"/>
        </w:rPr>
        <w:t>a</w:t>
      </w:r>
      <w:proofErr w:type="spellEnd"/>
      <w:r w:rsidRPr="004C0D32">
        <w:rPr>
          <w:rFonts w:eastAsia="MS Mincho"/>
          <w:sz w:val="28"/>
          <w:szCs w:val="28"/>
          <w:lang w:eastAsia="ja-JP"/>
        </w:rPr>
        <w:t xml:space="preserve"> = Y</w:t>
      </w:r>
      <w:r w:rsidRPr="004C0D32">
        <w:rPr>
          <w:rFonts w:eastAsia="MS Mincho"/>
          <w:sz w:val="28"/>
          <w:szCs w:val="28"/>
          <w:vertAlign w:val="subscript"/>
          <w:lang w:val="en-US" w:eastAsia="ja-JP"/>
        </w:rPr>
        <w:t>a</w:t>
      </w:r>
      <w:r w:rsidRPr="004C0D32">
        <w:rPr>
          <w:rFonts w:eastAsia="MS Mincho"/>
          <w:sz w:val="28"/>
          <w:szCs w:val="28"/>
          <w:lang w:eastAsia="ja-JP"/>
        </w:rPr>
        <w:t xml:space="preserve"> </w:t>
      </w:r>
      <w:r w:rsidRPr="004C0D32">
        <w:rPr>
          <w:rFonts w:eastAsia="MS Mincho"/>
          <w:sz w:val="28"/>
          <w:szCs w:val="28"/>
          <w:lang w:val="en-US" w:eastAsia="ja-JP"/>
        </w:rPr>
        <w:t>x</w:t>
      </w:r>
      <w:r w:rsidRPr="004C0D32">
        <w:rPr>
          <w:rFonts w:eastAsia="MS Mincho"/>
          <w:sz w:val="28"/>
          <w:szCs w:val="28"/>
          <w:lang w:eastAsia="ja-JP"/>
        </w:rPr>
        <w:t xml:space="preserve"> </w:t>
      </w:r>
      <w:r w:rsidRPr="004C0D32">
        <w:rPr>
          <w:rFonts w:eastAsia="MS Mincho"/>
          <w:sz w:val="28"/>
          <w:szCs w:val="28"/>
          <w:lang w:val="en-US" w:eastAsia="ja-JP"/>
        </w:rPr>
        <w:t>L</w:t>
      </w:r>
      <w:r w:rsidRPr="004C0D32">
        <w:rPr>
          <w:rFonts w:eastAsia="MS Mincho"/>
          <w:sz w:val="28"/>
          <w:szCs w:val="28"/>
          <w:vertAlign w:val="subscript"/>
          <w:lang w:eastAsia="ja-JP"/>
        </w:rPr>
        <w:t>а,</w:t>
      </w:r>
      <w:r w:rsidRPr="004C0D32">
        <w:rPr>
          <w:rFonts w:eastAsia="MS Mincho"/>
          <w:sz w:val="28"/>
          <w:szCs w:val="28"/>
          <w:lang w:eastAsia="ja-JP"/>
        </w:rPr>
        <w:t xml:space="preserve"> где</w:t>
      </w:r>
    </w:p>
    <w:p w:rsidR="00224F2C" w:rsidRPr="004C0D32" w:rsidRDefault="00224F2C" w:rsidP="00224F2C">
      <w:pPr>
        <w:rPr>
          <w:rFonts w:eastAsia="MS Mincho"/>
          <w:sz w:val="28"/>
          <w:szCs w:val="28"/>
          <w:lang w:eastAsia="ja-JP"/>
        </w:rPr>
      </w:pPr>
    </w:p>
    <w:p w:rsidR="00224F2C" w:rsidRPr="004C0D32" w:rsidRDefault="00224F2C" w:rsidP="00224F2C">
      <w:pPr>
        <w:rPr>
          <w:rFonts w:eastAsia="MS Mincho"/>
          <w:sz w:val="28"/>
          <w:szCs w:val="28"/>
          <w:lang w:eastAsia="ja-JP"/>
        </w:rPr>
      </w:pPr>
      <w:r w:rsidRPr="004C0D32">
        <w:rPr>
          <w:rFonts w:eastAsia="MS Mincho"/>
          <w:sz w:val="28"/>
          <w:szCs w:val="28"/>
          <w:lang w:eastAsia="ja-JP"/>
        </w:rPr>
        <w:t xml:space="preserve">     Y – удельный расход топлива (л/км); </w:t>
      </w:r>
    </w:p>
    <w:p w:rsidR="00224F2C" w:rsidRPr="004C0D32" w:rsidRDefault="00224F2C" w:rsidP="00224F2C">
      <w:pPr>
        <w:rPr>
          <w:rFonts w:eastAsia="MS Mincho"/>
          <w:sz w:val="28"/>
          <w:szCs w:val="28"/>
          <w:lang w:eastAsia="ja-JP"/>
        </w:rPr>
      </w:pPr>
      <w:r w:rsidRPr="004C0D32">
        <w:rPr>
          <w:rFonts w:eastAsia="MS Mincho"/>
          <w:sz w:val="28"/>
          <w:szCs w:val="28"/>
          <w:lang w:eastAsia="ja-JP"/>
        </w:rPr>
        <w:t xml:space="preserve">     L – длина участка, км; </w:t>
      </w:r>
    </w:p>
    <w:p w:rsidR="00224F2C" w:rsidRPr="004C0D32" w:rsidRDefault="00224F2C" w:rsidP="00224F2C">
      <w:pPr>
        <w:rPr>
          <w:rFonts w:eastAsia="MS Mincho"/>
          <w:sz w:val="28"/>
          <w:szCs w:val="28"/>
          <w:lang w:eastAsia="ja-JP"/>
        </w:rPr>
      </w:pPr>
      <w:r w:rsidRPr="004C0D32">
        <w:rPr>
          <w:rFonts w:eastAsia="MS Mincho"/>
          <w:sz w:val="28"/>
          <w:szCs w:val="28"/>
          <w:lang w:eastAsia="ja-JP"/>
        </w:rPr>
        <w:t xml:space="preserve">     а – обозначение типа автомобиля. </w:t>
      </w:r>
    </w:p>
    <w:p w:rsidR="00224F2C" w:rsidRPr="004C0D32" w:rsidRDefault="00224F2C" w:rsidP="00224F2C">
      <w:pPr>
        <w:ind w:firstLine="708"/>
        <w:rPr>
          <w:rFonts w:eastAsia="MS Mincho"/>
          <w:sz w:val="28"/>
          <w:szCs w:val="28"/>
          <w:lang w:eastAsia="ja-JP"/>
        </w:rPr>
      </w:pPr>
      <w:r w:rsidRPr="004C0D32">
        <w:rPr>
          <w:rFonts w:eastAsia="MS Mincho"/>
          <w:sz w:val="28"/>
          <w:szCs w:val="28"/>
          <w:lang w:eastAsia="ja-JP"/>
        </w:rPr>
        <w:t>Определите общее количество сожженного топлива каждого вида и занесите результат в таблицу 4.</w:t>
      </w:r>
    </w:p>
    <w:p w:rsidR="00224F2C" w:rsidRPr="004C0D32" w:rsidRDefault="00224F2C" w:rsidP="00224F2C">
      <w:pPr>
        <w:ind w:firstLine="708"/>
        <w:rPr>
          <w:rFonts w:eastAsia="MS Mincho"/>
          <w:sz w:val="28"/>
          <w:szCs w:val="28"/>
          <w:lang w:eastAsia="ja-JP"/>
        </w:rPr>
      </w:pPr>
      <w:r w:rsidRPr="004C0D32">
        <w:rPr>
          <w:rFonts w:eastAsia="MS Mincho"/>
          <w:sz w:val="28"/>
          <w:szCs w:val="28"/>
          <w:lang w:eastAsia="ja-JP"/>
        </w:rPr>
        <w:t>Рассчитайте объем выделившихся загрязняющих веществ в литрах по каждому виду топлива по формуле:</w:t>
      </w:r>
    </w:p>
    <w:p w:rsidR="00224F2C" w:rsidRPr="004C0D32" w:rsidRDefault="00224F2C" w:rsidP="00224F2C">
      <w:pPr>
        <w:jc w:val="center"/>
        <w:rPr>
          <w:rFonts w:eastAsia="MS Mincho"/>
          <w:sz w:val="28"/>
          <w:szCs w:val="28"/>
          <w:lang w:eastAsia="ja-JP"/>
        </w:rPr>
      </w:pPr>
      <w:r w:rsidRPr="004C0D32">
        <w:rPr>
          <w:rFonts w:eastAsia="MS Mincho"/>
          <w:sz w:val="28"/>
          <w:szCs w:val="28"/>
          <w:lang w:val="en-US" w:eastAsia="ja-JP"/>
        </w:rPr>
        <w:t>V</w:t>
      </w:r>
      <w:r w:rsidRPr="004C0D32">
        <w:rPr>
          <w:rFonts w:eastAsia="MS Mincho"/>
          <w:sz w:val="28"/>
          <w:szCs w:val="28"/>
          <w:lang w:eastAsia="ja-JP"/>
        </w:rPr>
        <w:t>= Σ</w:t>
      </w:r>
      <w:r w:rsidRPr="004C0D32">
        <w:rPr>
          <w:rFonts w:eastAsia="MS Mincho"/>
          <w:sz w:val="28"/>
          <w:szCs w:val="28"/>
          <w:lang w:val="en-US" w:eastAsia="ja-JP"/>
        </w:rPr>
        <w:t>Q</w:t>
      </w:r>
      <w:r w:rsidRPr="004C0D32">
        <w:rPr>
          <w:rFonts w:eastAsia="MS Mincho"/>
          <w:sz w:val="28"/>
          <w:szCs w:val="28"/>
          <w:lang w:eastAsia="ja-JP"/>
        </w:rPr>
        <w:t xml:space="preserve"> </w:t>
      </w:r>
      <w:r w:rsidRPr="004C0D32">
        <w:rPr>
          <w:rFonts w:eastAsia="MS Mincho"/>
          <w:sz w:val="28"/>
          <w:szCs w:val="28"/>
          <w:lang w:val="en-US" w:eastAsia="ja-JP"/>
        </w:rPr>
        <w:t>x</w:t>
      </w:r>
      <w:r w:rsidRPr="004C0D32">
        <w:rPr>
          <w:rFonts w:eastAsia="MS Mincho"/>
          <w:sz w:val="28"/>
          <w:szCs w:val="28"/>
          <w:lang w:eastAsia="ja-JP"/>
        </w:rPr>
        <w:t xml:space="preserve"> К</w:t>
      </w:r>
    </w:p>
    <w:p w:rsidR="00224F2C" w:rsidRPr="004C0D32" w:rsidRDefault="00224F2C" w:rsidP="00224F2C">
      <w:pPr>
        <w:rPr>
          <w:rFonts w:eastAsia="MS Mincho"/>
          <w:sz w:val="28"/>
          <w:szCs w:val="28"/>
          <w:lang w:eastAsia="ja-JP"/>
        </w:rPr>
      </w:pPr>
      <w:r w:rsidRPr="004C0D32">
        <w:rPr>
          <w:rFonts w:eastAsia="MS Mincho"/>
          <w:sz w:val="28"/>
          <w:szCs w:val="28"/>
          <w:lang w:eastAsia="ja-JP"/>
        </w:rPr>
        <w:t xml:space="preserve">     Σ</w:t>
      </w:r>
      <w:r w:rsidRPr="004C0D32">
        <w:rPr>
          <w:rFonts w:eastAsia="MS Mincho"/>
          <w:sz w:val="28"/>
          <w:szCs w:val="28"/>
          <w:lang w:val="en-US" w:eastAsia="ja-JP"/>
        </w:rPr>
        <w:t>Q</w:t>
      </w:r>
      <w:r w:rsidRPr="004C0D32">
        <w:rPr>
          <w:rFonts w:eastAsia="MS Mincho"/>
          <w:sz w:val="28"/>
          <w:szCs w:val="28"/>
          <w:lang w:eastAsia="ja-JP"/>
        </w:rPr>
        <w:t xml:space="preserve"> – общее количество сожженного топлива каждого вида, л</w:t>
      </w:r>
    </w:p>
    <w:p w:rsidR="00224F2C" w:rsidRPr="004C0D32" w:rsidRDefault="00224F2C" w:rsidP="00224F2C">
      <w:pPr>
        <w:rPr>
          <w:rFonts w:eastAsia="MS Mincho"/>
          <w:sz w:val="28"/>
          <w:szCs w:val="28"/>
          <w:lang w:eastAsia="ja-JP"/>
        </w:rPr>
      </w:pPr>
      <w:r w:rsidRPr="004C0D32">
        <w:rPr>
          <w:rFonts w:eastAsia="MS Mincho"/>
          <w:sz w:val="28"/>
          <w:szCs w:val="28"/>
          <w:lang w:eastAsia="ja-JP"/>
        </w:rPr>
        <w:t xml:space="preserve">     К –эмпирические коэффициенты.  </w:t>
      </w:r>
    </w:p>
    <w:p w:rsidR="00224F2C" w:rsidRPr="004C0D32" w:rsidRDefault="00224F2C" w:rsidP="00224F2C">
      <w:pPr>
        <w:rPr>
          <w:rFonts w:eastAsia="MS Mincho"/>
          <w:sz w:val="28"/>
          <w:szCs w:val="28"/>
          <w:lang w:eastAsia="ja-JP"/>
        </w:rPr>
      </w:pPr>
      <w:r w:rsidRPr="004C0D32">
        <w:rPr>
          <w:rFonts w:eastAsia="MS Mincho"/>
          <w:sz w:val="28"/>
          <w:szCs w:val="28"/>
          <w:lang w:eastAsia="ja-JP"/>
        </w:rPr>
        <w:t xml:space="preserve">Занесите результат в таблицу 5. </w:t>
      </w:r>
    </w:p>
    <w:p w:rsidR="00224F2C" w:rsidRPr="004C0D32" w:rsidRDefault="00224F2C" w:rsidP="00224F2C">
      <w:pPr>
        <w:rPr>
          <w:rFonts w:eastAsia="MS Mincho"/>
          <w:sz w:val="28"/>
          <w:szCs w:val="28"/>
          <w:lang w:eastAsia="ja-JP"/>
        </w:rPr>
      </w:pPr>
      <w:r w:rsidRPr="004C0D32">
        <w:rPr>
          <w:rFonts w:eastAsia="MS Mincho"/>
          <w:sz w:val="28"/>
          <w:szCs w:val="28"/>
          <w:lang w:eastAsia="ja-JP"/>
        </w:rPr>
        <w:t xml:space="preserve">     Рассчитайте массу выделившихся вредных веществ в граммах по формуле:</w:t>
      </w:r>
    </w:p>
    <w:p w:rsidR="00224F2C" w:rsidRPr="004C0D32" w:rsidRDefault="00224F2C" w:rsidP="00224F2C">
      <w:pPr>
        <w:jc w:val="center"/>
        <w:rPr>
          <w:rFonts w:eastAsia="MS Mincho"/>
          <w:sz w:val="28"/>
          <w:szCs w:val="28"/>
          <w:lang w:eastAsia="ja-JP"/>
        </w:rPr>
      </w:pPr>
      <w:r w:rsidRPr="004C0D32">
        <w:rPr>
          <w:rFonts w:eastAsia="MS Mincho"/>
          <w:sz w:val="28"/>
          <w:szCs w:val="28"/>
          <w:lang w:eastAsia="ja-JP"/>
        </w:rPr>
        <w:t xml:space="preserve">m = </w:t>
      </w:r>
      <w:r w:rsidRPr="004C0D32">
        <w:rPr>
          <w:rFonts w:eastAsia="MS Mincho"/>
          <w:sz w:val="28"/>
          <w:szCs w:val="28"/>
          <w:lang w:val="en-US" w:eastAsia="ja-JP"/>
        </w:rPr>
        <w:t>V</w:t>
      </w:r>
      <w:r w:rsidRPr="004C0D32">
        <w:rPr>
          <w:rFonts w:eastAsia="MS Mincho"/>
          <w:sz w:val="28"/>
          <w:szCs w:val="28"/>
          <w:lang w:eastAsia="ja-JP"/>
        </w:rPr>
        <w:t xml:space="preserve"> </w:t>
      </w:r>
      <w:r w:rsidRPr="004C0D32">
        <w:rPr>
          <w:rFonts w:eastAsia="MS Mincho"/>
          <w:sz w:val="28"/>
          <w:szCs w:val="28"/>
          <w:lang w:val="en-US" w:eastAsia="ja-JP"/>
        </w:rPr>
        <w:t>x</w:t>
      </w:r>
      <w:r w:rsidRPr="004C0D32">
        <w:rPr>
          <w:rFonts w:eastAsia="MS Mincho"/>
          <w:sz w:val="28"/>
          <w:szCs w:val="28"/>
          <w:lang w:eastAsia="ja-JP"/>
        </w:rPr>
        <w:t xml:space="preserve"> </w:t>
      </w:r>
      <w:r w:rsidRPr="004C0D32">
        <w:rPr>
          <w:rFonts w:eastAsia="MS Mincho"/>
          <w:sz w:val="28"/>
          <w:szCs w:val="28"/>
          <w:lang w:val="en-US" w:eastAsia="ja-JP"/>
        </w:rPr>
        <w:t>M</w:t>
      </w:r>
      <w:r w:rsidRPr="004C0D32">
        <w:rPr>
          <w:rFonts w:eastAsia="MS Mincho"/>
          <w:sz w:val="28"/>
          <w:szCs w:val="28"/>
          <w:lang w:eastAsia="ja-JP"/>
        </w:rPr>
        <w:t>/22,4</w:t>
      </w:r>
    </w:p>
    <w:p w:rsidR="00224F2C" w:rsidRPr="004C0D32" w:rsidRDefault="00224F2C" w:rsidP="00224F2C">
      <w:pPr>
        <w:rPr>
          <w:rFonts w:eastAsia="MS Mincho"/>
          <w:sz w:val="28"/>
          <w:szCs w:val="28"/>
          <w:lang w:eastAsia="ja-JP"/>
        </w:rPr>
      </w:pPr>
      <w:r w:rsidRPr="004C0D32">
        <w:rPr>
          <w:rFonts w:eastAsia="MS Mincho"/>
          <w:sz w:val="28"/>
          <w:szCs w:val="28"/>
          <w:lang w:eastAsia="ja-JP"/>
        </w:rPr>
        <w:t>где</w:t>
      </w:r>
    </w:p>
    <w:p w:rsidR="00AB296E" w:rsidRPr="00F92716" w:rsidRDefault="00224F2C" w:rsidP="00F92716">
      <w:pPr>
        <w:rPr>
          <w:rFonts w:eastAsia="MS Mincho"/>
          <w:sz w:val="28"/>
          <w:szCs w:val="28"/>
          <w:lang w:eastAsia="ja-JP"/>
        </w:rPr>
      </w:pPr>
      <w:r w:rsidRPr="004C0D32">
        <w:rPr>
          <w:rFonts w:eastAsia="MS Mincho"/>
          <w:sz w:val="28"/>
          <w:szCs w:val="28"/>
          <w:lang w:eastAsia="ja-JP"/>
        </w:rPr>
        <w:t xml:space="preserve">     М – молекулярная масса (для СО – 28, для NO</w:t>
      </w:r>
      <w:r w:rsidRPr="004C0D32">
        <w:rPr>
          <w:rFonts w:eastAsia="MS Mincho"/>
          <w:sz w:val="28"/>
          <w:szCs w:val="28"/>
          <w:vertAlign w:val="subscript"/>
          <w:lang w:eastAsia="ja-JP"/>
        </w:rPr>
        <w:t>2</w:t>
      </w:r>
      <w:r w:rsidRPr="004C0D32">
        <w:rPr>
          <w:rFonts w:eastAsia="MS Mincho"/>
          <w:sz w:val="28"/>
          <w:szCs w:val="28"/>
          <w:lang w:eastAsia="ja-JP"/>
        </w:rPr>
        <w:t xml:space="preserve"> – 46, средняя молекулярная масса для углеводородов - 43). </w:t>
      </w:r>
    </w:p>
    <w:p w:rsidR="00224F2C" w:rsidRPr="004C0D32" w:rsidRDefault="00224F2C" w:rsidP="00224F2C">
      <w:pPr>
        <w:jc w:val="right"/>
        <w:rPr>
          <w:rFonts w:eastAsia="MS Mincho"/>
          <w:i/>
          <w:sz w:val="28"/>
          <w:szCs w:val="28"/>
          <w:lang w:eastAsia="ja-JP"/>
        </w:rPr>
      </w:pPr>
      <w:r w:rsidRPr="004C0D32">
        <w:rPr>
          <w:rFonts w:eastAsia="MS Mincho"/>
          <w:i/>
          <w:sz w:val="28"/>
          <w:szCs w:val="28"/>
          <w:lang w:eastAsia="ja-JP"/>
        </w:rPr>
        <w:t>Таблица 4</w:t>
      </w:r>
    </w:p>
    <w:p w:rsidR="00224F2C" w:rsidRPr="004C0D32" w:rsidRDefault="00224F2C" w:rsidP="00224F2C">
      <w:pPr>
        <w:jc w:val="center"/>
        <w:rPr>
          <w:rFonts w:eastAsia="MS Mincho"/>
          <w:sz w:val="28"/>
          <w:szCs w:val="28"/>
          <w:lang w:eastAsia="ja-JP"/>
        </w:rPr>
      </w:pPr>
      <w:r w:rsidRPr="004C0D32">
        <w:rPr>
          <w:rFonts w:eastAsia="MS Mincho"/>
          <w:sz w:val="28"/>
          <w:szCs w:val="28"/>
          <w:lang w:eastAsia="ja-JP"/>
        </w:rPr>
        <w:t>Общее количество сожженного топлива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1"/>
        <w:gridCol w:w="3427"/>
        <w:gridCol w:w="3359"/>
      </w:tblGrid>
      <w:tr w:rsidR="00224F2C" w:rsidRPr="004C0D32" w:rsidTr="00235D05">
        <w:trPr>
          <w:trHeight w:val="340"/>
        </w:trPr>
        <w:tc>
          <w:tcPr>
            <w:tcW w:w="2988" w:type="dxa"/>
            <w:vMerge w:val="restart"/>
            <w:vAlign w:val="center"/>
          </w:tcPr>
          <w:p w:rsidR="00224F2C" w:rsidRPr="004C0D32" w:rsidRDefault="00224F2C" w:rsidP="00235D05">
            <w:pPr>
              <w:jc w:val="center"/>
              <w:rPr>
                <w:rFonts w:eastAsia="MS Mincho"/>
                <w:lang w:eastAsia="ja-JP"/>
              </w:rPr>
            </w:pPr>
            <w:r w:rsidRPr="004C0D32">
              <w:rPr>
                <w:rFonts w:eastAsia="MS Mincho"/>
                <w:lang w:eastAsia="ja-JP"/>
              </w:rPr>
              <w:t>Тип автотранспорта</w:t>
            </w:r>
          </w:p>
        </w:tc>
        <w:tc>
          <w:tcPr>
            <w:tcW w:w="7433" w:type="dxa"/>
            <w:gridSpan w:val="2"/>
            <w:vAlign w:val="center"/>
          </w:tcPr>
          <w:p w:rsidR="00224F2C" w:rsidRPr="004C0D32" w:rsidRDefault="00224F2C" w:rsidP="00235D05">
            <w:pPr>
              <w:jc w:val="center"/>
              <w:rPr>
                <w:rFonts w:eastAsia="MS Mincho"/>
                <w:lang w:eastAsia="ja-JP"/>
              </w:rPr>
            </w:pPr>
            <w:proofErr w:type="spellStart"/>
            <w:r w:rsidRPr="004C0D32">
              <w:rPr>
                <w:rFonts w:eastAsia="MS Mincho"/>
                <w:lang w:val="en-US" w:eastAsia="ja-JP"/>
              </w:rPr>
              <w:t>Q</w:t>
            </w:r>
            <w:r w:rsidRPr="004C0D32">
              <w:rPr>
                <w:rFonts w:eastAsia="MS Mincho"/>
                <w:vertAlign w:val="subscript"/>
                <w:lang w:val="en-US" w:eastAsia="ja-JP"/>
              </w:rPr>
              <w:t>a</w:t>
            </w:r>
            <w:proofErr w:type="spellEnd"/>
          </w:p>
        </w:tc>
      </w:tr>
      <w:tr w:rsidR="00224F2C" w:rsidRPr="004C0D32" w:rsidTr="00235D05">
        <w:trPr>
          <w:trHeight w:val="280"/>
        </w:trPr>
        <w:tc>
          <w:tcPr>
            <w:tcW w:w="2988" w:type="dxa"/>
            <w:vMerge/>
            <w:vAlign w:val="center"/>
          </w:tcPr>
          <w:p w:rsidR="00224F2C" w:rsidRPr="004C0D32" w:rsidRDefault="00224F2C" w:rsidP="00235D05">
            <w:pPr>
              <w:jc w:val="center"/>
              <w:rPr>
                <w:rFonts w:eastAsia="MS Mincho"/>
                <w:lang w:eastAsia="ja-JP"/>
              </w:rPr>
            </w:pPr>
          </w:p>
        </w:tc>
        <w:tc>
          <w:tcPr>
            <w:tcW w:w="3780" w:type="dxa"/>
            <w:vAlign w:val="center"/>
          </w:tcPr>
          <w:p w:rsidR="00224F2C" w:rsidRPr="004C0D32" w:rsidRDefault="00224F2C" w:rsidP="00235D05">
            <w:pPr>
              <w:jc w:val="center"/>
              <w:rPr>
                <w:rFonts w:eastAsia="MS Mincho"/>
                <w:lang w:eastAsia="ja-JP"/>
              </w:rPr>
            </w:pPr>
            <w:r w:rsidRPr="004C0D32">
              <w:rPr>
                <w:rFonts w:eastAsia="MS Mincho"/>
                <w:lang w:eastAsia="ja-JP"/>
              </w:rPr>
              <w:t>Бензин</w:t>
            </w:r>
          </w:p>
        </w:tc>
        <w:tc>
          <w:tcPr>
            <w:tcW w:w="3653" w:type="dxa"/>
            <w:vAlign w:val="center"/>
          </w:tcPr>
          <w:p w:rsidR="00224F2C" w:rsidRPr="004C0D32" w:rsidRDefault="00224F2C" w:rsidP="00235D05">
            <w:pPr>
              <w:jc w:val="center"/>
              <w:rPr>
                <w:rFonts w:eastAsia="MS Mincho"/>
                <w:lang w:eastAsia="ja-JP"/>
              </w:rPr>
            </w:pPr>
            <w:r w:rsidRPr="004C0D32">
              <w:rPr>
                <w:rFonts w:eastAsia="MS Mincho"/>
                <w:lang w:eastAsia="ja-JP"/>
              </w:rPr>
              <w:t>Дизельное топливо</w:t>
            </w:r>
          </w:p>
        </w:tc>
      </w:tr>
      <w:tr w:rsidR="00224F2C" w:rsidRPr="004C0D32" w:rsidTr="00235D05">
        <w:tc>
          <w:tcPr>
            <w:tcW w:w="2988" w:type="dxa"/>
            <w:vAlign w:val="center"/>
          </w:tcPr>
          <w:p w:rsidR="00224F2C" w:rsidRPr="004C0D32" w:rsidRDefault="00224F2C" w:rsidP="00235D05">
            <w:pPr>
              <w:jc w:val="center"/>
              <w:rPr>
                <w:rFonts w:eastAsia="MS Mincho"/>
                <w:lang w:eastAsia="ja-JP"/>
              </w:rPr>
            </w:pPr>
            <w:r w:rsidRPr="004C0D32">
              <w:rPr>
                <w:rFonts w:eastAsia="MS Mincho"/>
                <w:lang w:eastAsia="ja-JP"/>
              </w:rPr>
              <w:t>Легковые автомобили</w:t>
            </w:r>
          </w:p>
        </w:tc>
        <w:tc>
          <w:tcPr>
            <w:tcW w:w="3780" w:type="dxa"/>
            <w:vAlign w:val="center"/>
          </w:tcPr>
          <w:p w:rsidR="00224F2C" w:rsidRPr="004C0D32" w:rsidRDefault="00224F2C" w:rsidP="00235D05">
            <w:pPr>
              <w:jc w:val="center"/>
              <w:rPr>
                <w:rFonts w:eastAsia="MS Mincho"/>
                <w:lang w:eastAsia="ja-JP"/>
              </w:rPr>
            </w:pPr>
          </w:p>
        </w:tc>
        <w:tc>
          <w:tcPr>
            <w:tcW w:w="3653" w:type="dxa"/>
            <w:vAlign w:val="center"/>
          </w:tcPr>
          <w:p w:rsidR="00224F2C" w:rsidRPr="004C0D32" w:rsidRDefault="00224F2C" w:rsidP="00235D05">
            <w:pPr>
              <w:jc w:val="center"/>
              <w:rPr>
                <w:rFonts w:eastAsia="MS Mincho"/>
                <w:lang w:eastAsia="ja-JP"/>
              </w:rPr>
            </w:pPr>
          </w:p>
        </w:tc>
      </w:tr>
      <w:tr w:rsidR="00224F2C" w:rsidRPr="004C0D32" w:rsidTr="00235D05">
        <w:tc>
          <w:tcPr>
            <w:tcW w:w="2988" w:type="dxa"/>
            <w:vAlign w:val="center"/>
          </w:tcPr>
          <w:p w:rsidR="00224F2C" w:rsidRPr="004C0D32" w:rsidRDefault="00224F2C" w:rsidP="00235D05">
            <w:pPr>
              <w:jc w:val="center"/>
              <w:rPr>
                <w:rFonts w:eastAsia="MS Mincho"/>
                <w:lang w:eastAsia="ja-JP"/>
              </w:rPr>
            </w:pPr>
            <w:r w:rsidRPr="004C0D32">
              <w:rPr>
                <w:rFonts w:eastAsia="MS Mincho"/>
                <w:lang w:eastAsia="ja-JP"/>
              </w:rPr>
              <w:t>грузовые автомобили</w:t>
            </w:r>
          </w:p>
        </w:tc>
        <w:tc>
          <w:tcPr>
            <w:tcW w:w="3780" w:type="dxa"/>
            <w:vAlign w:val="center"/>
          </w:tcPr>
          <w:p w:rsidR="00224F2C" w:rsidRPr="004C0D32" w:rsidRDefault="00224F2C" w:rsidP="00235D05">
            <w:pPr>
              <w:jc w:val="center"/>
              <w:rPr>
                <w:rFonts w:eastAsia="MS Mincho"/>
                <w:lang w:eastAsia="ja-JP"/>
              </w:rPr>
            </w:pPr>
          </w:p>
        </w:tc>
        <w:tc>
          <w:tcPr>
            <w:tcW w:w="3653" w:type="dxa"/>
            <w:vAlign w:val="center"/>
          </w:tcPr>
          <w:p w:rsidR="00224F2C" w:rsidRPr="004C0D32" w:rsidRDefault="00224F2C" w:rsidP="00235D05">
            <w:pPr>
              <w:jc w:val="center"/>
              <w:rPr>
                <w:rFonts w:eastAsia="MS Mincho"/>
                <w:lang w:eastAsia="ja-JP"/>
              </w:rPr>
            </w:pPr>
          </w:p>
        </w:tc>
      </w:tr>
      <w:tr w:rsidR="00224F2C" w:rsidRPr="004C0D32" w:rsidTr="00235D05">
        <w:tc>
          <w:tcPr>
            <w:tcW w:w="2988" w:type="dxa"/>
            <w:vAlign w:val="center"/>
          </w:tcPr>
          <w:p w:rsidR="00224F2C" w:rsidRPr="004C0D32" w:rsidRDefault="00224F2C" w:rsidP="00235D05">
            <w:pPr>
              <w:jc w:val="center"/>
              <w:rPr>
                <w:rFonts w:eastAsia="MS Mincho"/>
                <w:lang w:eastAsia="ja-JP"/>
              </w:rPr>
            </w:pPr>
            <w:r w:rsidRPr="004C0D32">
              <w:rPr>
                <w:rFonts w:eastAsia="MS Mincho"/>
                <w:lang w:eastAsia="ja-JP"/>
              </w:rPr>
              <w:t>автобусы</w:t>
            </w:r>
          </w:p>
        </w:tc>
        <w:tc>
          <w:tcPr>
            <w:tcW w:w="3780" w:type="dxa"/>
            <w:vAlign w:val="center"/>
          </w:tcPr>
          <w:p w:rsidR="00224F2C" w:rsidRPr="004C0D32" w:rsidRDefault="00224F2C" w:rsidP="00235D05">
            <w:pPr>
              <w:jc w:val="center"/>
              <w:rPr>
                <w:rFonts w:eastAsia="MS Mincho"/>
                <w:lang w:eastAsia="ja-JP"/>
              </w:rPr>
            </w:pPr>
          </w:p>
        </w:tc>
        <w:tc>
          <w:tcPr>
            <w:tcW w:w="3653" w:type="dxa"/>
            <w:vAlign w:val="center"/>
          </w:tcPr>
          <w:p w:rsidR="00224F2C" w:rsidRPr="004C0D32" w:rsidRDefault="00224F2C" w:rsidP="00235D05">
            <w:pPr>
              <w:jc w:val="center"/>
              <w:rPr>
                <w:rFonts w:eastAsia="MS Mincho"/>
                <w:lang w:eastAsia="ja-JP"/>
              </w:rPr>
            </w:pPr>
          </w:p>
        </w:tc>
      </w:tr>
      <w:tr w:rsidR="00224F2C" w:rsidRPr="004C0D32" w:rsidTr="00235D05">
        <w:tc>
          <w:tcPr>
            <w:tcW w:w="2988" w:type="dxa"/>
            <w:vAlign w:val="center"/>
          </w:tcPr>
          <w:p w:rsidR="00224F2C" w:rsidRPr="004C0D32" w:rsidRDefault="00224F2C" w:rsidP="00235D05">
            <w:pPr>
              <w:jc w:val="center"/>
              <w:rPr>
                <w:rFonts w:eastAsia="MS Mincho"/>
                <w:lang w:eastAsia="ja-JP"/>
              </w:rPr>
            </w:pPr>
            <w:r w:rsidRPr="004C0D32">
              <w:rPr>
                <w:rFonts w:eastAsia="MS Mincho"/>
                <w:lang w:eastAsia="ja-JP"/>
              </w:rPr>
              <w:t>дизельные грузовые</w:t>
            </w:r>
          </w:p>
          <w:p w:rsidR="00224F2C" w:rsidRPr="004C0D32" w:rsidRDefault="00224F2C" w:rsidP="00235D05">
            <w:pPr>
              <w:jc w:val="center"/>
              <w:rPr>
                <w:rFonts w:eastAsia="MS Mincho"/>
                <w:lang w:eastAsia="ja-JP"/>
              </w:rPr>
            </w:pPr>
            <w:r w:rsidRPr="004C0D32">
              <w:rPr>
                <w:rFonts w:eastAsia="MS Mincho"/>
                <w:lang w:eastAsia="ja-JP"/>
              </w:rPr>
              <w:t>автомобили</w:t>
            </w:r>
          </w:p>
        </w:tc>
        <w:tc>
          <w:tcPr>
            <w:tcW w:w="3780" w:type="dxa"/>
            <w:vAlign w:val="center"/>
          </w:tcPr>
          <w:p w:rsidR="00224F2C" w:rsidRPr="004C0D32" w:rsidRDefault="00224F2C" w:rsidP="00235D05">
            <w:pPr>
              <w:jc w:val="center"/>
              <w:rPr>
                <w:rFonts w:eastAsia="MS Mincho"/>
                <w:lang w:eastAsia="ja-JP"/>
              </w:rPr>
            </w:pPr>
          </w:p>
        </w:tc>
        <w:tc>
          <w:tcPr>
            <w:tcW w:w="3653" w:type="dxa"/>
            <w:vAlign w:val="center"/>
          </w:tcPr>
          <w:p w:rsidR="00224F2C" w:rsidRPr="004C0D32" w:rsidRDefault="00224F2C" w:rsidP="00235D05">
            <w:pPr>
              <w:jc w:val="center"/>
              <w:rPr>
                <w:rFonts w:eastAsia="MS Mincho"/>
                <w:lang w:eastAsia="ja-JP"/>
              </w:rPr>
            </w:pPr>
          </w:p>
        </w:tc>
      </w:tr>
      <w:tr w:rsidR="00224F2C" w:rsidRPr="004C0D32" w:rsidTr="00235D05">
        <w:tc>
          <w:tcPr>
            <w:tcW w:w="2988" w:type="dxa"/>
            <w:vAlign w:val="center"/>
          </w:tcPr>
          <w:p w:rsidR="00224F2C" w:rsidRPr="004C0D32" w:rsidRDefault="00224F2C" w:rsidP="00235D05">
            <w:pPr>
              <w:jc w:val="center"/>
              <w:rPr>
                <w:rFonts w:eastAsia="MS Mincho"/>
                <w:lang w:eastAsia="ja-JP"/>
              </w:rPr>
            </w:pPr>
            <w:r w:rsidRPr="004C0D32">
              <w:rPr>
                <w:rFonts w:eastAsia="MS Mincho"/>
                <w:lang w:eastAsia="ja-JP"/>
              </w:rPr>
              <w:t>Всего (Σ</w:t>
            </w:r>
            <w:r w:rsidRPr="004C0D32">
              <w:rPr>
                <w:rFonts w:eastAsia="MS Mincho"/>
                <w:lang w:val="en-US" w:eastAsia="ja-JP"/>
              </w:rPr>
              <w:t>Q</w:t>
            </w:r>
            <w:r w:rsidRPr="004C0D32">
              <w:rPr>
                <w:rFonts w:eastAsia="MS Mincho"/>
                <w:lang w:eastAsia="ja-JP"/>
              </w:rPr>
              <w:t>)</w:t>
            </w:r>
          </w:p>
        </w:tc>
        <w:tc>
          <w:tcPr>
            <w:tcW w:w="3780" w:type="dxa"/>
            <w:vAlign w:val="center"/>
          </w:tcPr>
          <w:p w:rsidR="00224F2C" w:rsidRPr="004C0D32" w:rsidRDefault="00224F2C" w:rsidP="00235D05">
            <w:pPr>
              <w:jc w:val="center"/>
              <w:rPr>
                <w:rFonts w:eastAsia="MS Mincho"/>
                <w:lang w:eastAsia="ja-JP"/>
              </w:rPr>
            </w:pPr>
          </w:p>
        </w:tc>
        <w:tc>
          <w:tcPr>
            <w:tcW w:w="3653" w:type="dxa"/>
            <w:vAlign w:val="center"/>
          </w:tcPr>
          <w:p w:rsidR="00224F2C" w:rsidRPr="004C0D32" w:rsidRDefault="00224F2C" w:rsidP="00235D05">
            <w:pPr>
              <w:jc w:val="center"/>
              <w:rPr>
                <w:rFonts w:eastAsia="MS Mincho"/>
                <w:lang w:eastAsia="ja-JP"/>
              </w:rPr>
            </w:pPr>
          </w:p>
        </w:tc>
      </w:tr>
    </w:tbl>
    <w:p w:rsidR="00224F2C" w:rsidRPr="004C0D32" w:rsidRDefault="00224F2C" w:rsidP="00224F2C">
      <w:pPr>
        <w:rPr>
          <w:rFonts w:eastAsia="MS Mincho"/>
          <w:lang w:eastAsia="ja-JP"/>
        </w:rPr>
      </w:pPr>
    </w:p>
    <w:p w:rsidR="00224F2C" w:rsidRPr="004C0D32" w:rsidRDefault="00224F2C" w:rsidP="00224F2C">
      <w:pPr>
        <w:jc w:val="right"/>
        <w:rPr>
          <w:rFonts w:eastAsia="MS Mincho"/>
          <w:i/>
          <w:sz w:val="28"/>
          <w:szCs w:val="28"/>
          <w:lang w:eastAsia="ja-JP"/>
        </w:rPr>
      </w:pPr>
      <w:r w:rsidRPr="004C0D32">
        <w:rPr>
          <w:rFonts w:eastAsia="MS Mincho"/>
          <w:i/>
          <w:sz w:val="28"/>
          <w:szCs w:val="28"/>
          <w:lang w:eastAsia="ja-JP"/>
        </w:rPr>
        <w:t>Таблица 5</w:t>
      </w:r>
    </w:p>
    <w:p w:rsidR="00224F2C" w:rsidRPr="004C0D32" w:rsidRDefault="00224F2C" w:rsidP="00224F2C">
      <w:pPr>
        <w:jc w:val="center"/>
        <w:rPr>
          <w:rFonts w:eastAsia="MS Mincho"/>
          <w:sz w:val="28"/>
          <w:szCs w:val="28"/>
          <w:lang w:eastAsia="ja-JP"/>
        </w:rPr>
      </w:pPr>
      <w:r w:rsidRPr="004C0D32">
        <w:rPr>
          <w:rFonts w:eastAsia="MS Mincho"/>
          <w:sz w:val="28"/>
          <w:szCs w:val="28"/>
          <w:lang w:eastAsia="ja-JP"/>
        </w:rPr>
        <w:t>Объем выделившихся загрязняющих веществ</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3"/>
        <w:gridCol w:w="2405"/>
        <w:gridCol w:w="2410"/>
        <w:gridCol w:w="2410"/>
      </w:tblGrid>
      <w:tr w:rsidR="00224F2C" w:rsidRPr="004C0D32" w:rsidTr="00235D05">
        <w:trPr>
          <w:trHeight w:val="420"/>
        </w:trPr>
        <w:tc>
          <w:tcPr>
            <w:tcW w:w="2273" w:type="dxa"/>
            <w:vMerge w:val="restart"/>
          </w:tcPr>
          <w:p w:rsidR="00224F2C" w:rsidRPr="004C0D32" w:rsidRDefault="00224F2C" w:rsidP="00235D05">
            <w:pPr>
              <w:jc w:val="center"/>
              <w:rPr>
                <w:rFonts w:eastAsia="MS Mincho"/>
                <w:lang w:eastAsia="ja-JP"/>
              </w:rPr>
            </w:pPr>
            <w:r w:rsidRPr="004C0D32">
              <w:rPr>
                <w:rFonts w:eastAsia="MS Mincho"/>
                <w:lang w:eastAsia="ja-JP"/>
              </w:rPr>
              <w:t>Виды топлива</w:t>
            </w:r>
          </w:p>
          <w:p w:rsidR="00224F2C" w:rsidRPr="004C0D32" w:rsidRDefault="00224F2C" w:rsidP="00235D05">
            <w:pPr>
              <w:rPr>
                <w:rFonts w:eastAsia="MS Mincho"/>
                <w:lang w:eastAsia="ja-JP"/>
              </w:rPr>
            </w:pPr>
          </w:p>
        </w:tc>
        <w:tc>
          <w:tcPr>
            <w:tcW w:w="7225" w:type="dxa"/>
            <w:gridSpan w:val="3"/>
          </w:tcPr>
          <w:p w:rsidR="00224F2C" w:rsidRPr="004C0D32" w:rsidRDefault="00224F2C" w:rsidP="00235D05">
            <w:pPr>
              <w:jc w:val="center"/>
              <w:rPr>
                <w:rFonts w:eastAsia="MS Mincho"/>
                <w:lang w:eastAsia="ja-JP"/>
              </w:rPr>
            </w:pPr>
            <w:r w:rsidRPr="004C0D32">
              <w:rPr>
                <w:rFonts w:eastAsia="MS Mincho"/>
                <w:lang w:eastAsia="ja-JP"/>
              </w:rPr>
              <w:t>Количество вредных веществ, л</w:t>
            </w:r>
          </w:p>
        </w:tc>
      </w:tr>
      <w:tr w:rsidR="00224F2C" w:rsidRPr="004C0D32" w:rsidTr="00235D05">
        <w:trPr>
          <w:trHeight w:val="200"/>
        </w:trPr>
        <w:tc>
          <w:tcPr>
            <w:tcW w:w="2273" w:type="dxa"/>
            <w:vMerge/>
          </w:tcPr>
          <w:p w:rsidR="00224F2C" w:rsidRPr="004C0D32" w:rsidRDefault="00224F2C" w:rsidP="00235D05">
            <w:pPr>
              <w:rPr>
                <w:rFonts w:eastAsia="MS Mincho"/>
                <w:lang w:eastAsia="ja-JP"/>
              </w:rPr>
            </w:pPr>
          </w:p>
        </w:tc>
        <w:tc>
          <w:tcPr>
            <w:tcW w:w="2405" w:type="dxa"/>
            <w:vAlign w:val="center"/>
          </w:tcPr>
          <w:p w:rsidR="00224F2C" w:rsidRPr="004C0D32" w:rsidRDefault="00224F2C" w:rsidP="00235D05">
            <w:pPr>
              <w:jc w:val="center"/>
              <w:rPr>
                <w:rFonts w:eastAsia="MS Mincho"/>
                <w:lang w:eastAsia="ja-JP"/>
              </w:rPr>
            </w:pPr>
            <w:r w:rsidRPr="004C0D32">
              <w:rPr>
                <w:rFonts w:eastAsia="MS Mincho"/>
                <w:lang w:eastAsia="ja-JP"/>
              </w:rPr>
              <w:t>угарный газ</w:t>
            </w:r>
          </w:p>
        </w:tc>
        <w:tc>
          <w:tcPr>
            <w:tcW w:w="2410" w:type="dxa"/>
            <w:vAlign w:val="center"/>
          </w:tcPr>
          <w:p w:rsidR="00224F2C" w:rsidRPr="004C0D32" w:rsidRDefault="00224F2C" w:rsidP="00235D05">
            <w:pPr>
              <w:jc w:val="center"/>
              <w:rPr>
                <w:rFonts w:eastAsia="MS Mincho"/>
                <w:lang w:eastAsia="ja-JP"/>
              </w:rPr>
            </w:pPr>
            <w:r w:rsidRPr="004C0D32">
              <w:rPr>
                <w:rFonts w:eastAsia="MS Mincho"/>
                <w:lang w:eastAsia="ja-JP"/>
              </w:rPr>
              <w:t>Углеводороды</w:t>
            </w:r>
          </w:p>
        </w:tc>
        <w:tc>
          <w:tcPr>
            <w:tcW w:w="2410" w:type="dxa"/>
            <w:vAlign w:val="center"/>
          </w:tcPr>
          <w:p w:rsidR="00224F2C" w:rsidRPr="004C0D32" w:rsidRDefault="00224F2C" w:rsidP="00235D05">
            <w:pPr>
              <w:jc w:val="center"/>
              <w:rPr>
                <w:rFonts w:eastAsia="MS Mincho"/>
                <w:lang w:eastAsia="ja-JP"/>
              </w:rPr>
            </w:pPr>
            <w:r w:rsidRPr="004C0D32">
              <w:rPr>
                <w:rFonts w:eastAsia="MS Mincho"/>
                <w:lang w:eastAsia="ja-JP"/>
              </w:rPr>
              <w:t>Диоксид азота</w:t>
            </w:r>
          </w:p>
        </w:tc>
      </w:tr>
      <w:tr w:rsidR="00224F2C" w:rsidRPr="004C0D32" w:rsidTr="00235D05">
        <w:tc>
          <w:tcPr>
            <w:tcW w:w="2273" w:type="dxa"/>
          </w:tcPr>
          <w:p w:rsidR="00224F2C" w:rsidRPr="004C0D32" w:rsidRDefault="00224F2C" w:rsidP="00235D05">
            <w:pPr>
              <w:rPr>
                <w:rFonts w:eastAsia="MS Mincho"/>
                <w:lang w:eastAsia="ja-JP"/>
              </w:rPr>
            </w:pPr>
            <w:r w:rsidRPr="004C0D32">
              <w:rPr>
                <w:rFonts w:eastAsia="MS Mincho"/>
                <w:lang w:eastAsia="ja-JP"/>
              </w:rPr>
              <w:t>Бензин</w:t>
            </w:r>
          </w:p>
        </w:tc>
        <w:tc>
          <w:tcPr>
            <w:tcW w:w="2405" w:type="dxa"/>
            <w:vAlign w:val="center"/>
          </w:tcPr>
          <w:p w:rsidR="00224F2C" w:rsidRPr="004C0D32" w:rsidRDefault="00224F2C" w:rsidP="00235D05">
            <w:pPr>
              <w:jc w:val="center"/>
              <w:rPr>
                <w:rFonts w:eastAsia="MS Mincho"/>
                <w:lang w:eastAsia="ja-JP"/>
              </w:rPr>
            </w:pPr>
          </w:p>
        </w:tc>
        <w:tc>
          <w:tcPr>
            <w:tcW w:w="2410" w:type="dxa"/>
            <w:vAlign w:val="center"/>
          </w:tcPr>
          <w:p w:rsidR="00224F2C" w:rsidRPr="004C0D32" w:rsidRDefault="00224F2C" w:rsidP="00235D05">
            <w:pPr>
              <w:jc w:val="center"/>
              <w:rPr>
                <w:rFonts w:eastAsia="MS Mincho"/>
                <w:lang w:eastAsia="ja-JP"/>
              </w:rPr>
            </w:pPr>
          </w:p>
        </w:tc>
        <w:tc>
          <w:tcPr>
            <w:tcW w:w="2410" w:type="dxa"/>
            <w:vAlign w:val="center"/>
          </w:tcPr>
          <w:p w:rsidR="00224F2C" w:rsidRPr="004C0D32" w:rsidRDefault="00224F2C" w:rsidP="00235D05">
            <w:pPr>
              <w:jc w:val="center"/>
              <w:rPr>
                <w:rFonts w:eastAsia="MS Mincho"/>
                <w:lang w:eastAsia="ja-JP"/>
              </w:rPr>
            </w:pPr>
          </w:p>
        </w:tc>
      </w:tr>
      <w:tr w:rsidR="00224F2C" w:rsidRPr="004C0D32" w:rsidTr="00235D05">
        <w:tc>
          <w:tcPr>
            <w:tcW w:w="2273" w:type="dxa"/>
          </w:tcPr>
          <w:p w:rsidR="00224F2C" w:rsidRPr="004C0D32" w:rsidRDefault="00224F2C" w:rsidP="00235D05">
            <w:pPr>
              <w:rPr>
                <w:rFonts w:eastAsia="MS Mincho"/>
                <w:lang w:eastAsia="ja-JP"/>
              </w:rPr>
            </w:pPr>
            <w:r w:rsidRPr="004C0D32">
              <w:rPr>
                <w:rFonts w:eastAsia="MS Mincho"/>
                <w:lang w:eastAsia="ja-JP"/>
              </w:rPr>
              <w:t>Дизельное топливо</w:t>
            </w:r>
          </w:p>
        </w:tc>
        <w:tc>
          <w:tcPr>
            <w:tcW w:w="2405" w:type="dxa"/>
            <w:vAlign w:val="center"/>
          </w:tcPr>
          <w:p w:rsidR="00224F2C" w:rsidRPr="004C0D32" w:rsidRDefault="00224F2C" w:rsidP="00235D05">
            <w:pPr>
              <w:jc w:val="center"/>
              <w:rPr>
                <w:rFonts w:eastAsia="MS Mincho"/>
                <w:lang w:eastAsia="ja-JP"/>
              </w:rPr>
            </w:pPr>
          </w:p>
        </w:tc>
        <w:tc>
          <w:tcPr>
            <w:tcW w:w="2410" w:type="dxa"/>
            <w:vAlign w:val="center"/>
          </w:tcPr>
          <w:p w:rsidR="00224F2C" w:rsidRPr="004C0D32" w:rsidRDefault="00224F2C" w:rsidP="00235D05">
            <w:pPr>
              <w:jc w:val="center"/>
              <w:rPr>
                <w:rFonts w:eastAsia="MS Mincho"/>
                <w:lang w:eastAsia="ja-JP"/>
              </w:rPr>
            </w:pPr>
          </w:p>
        </w:tc>
        <w:tc>
          <w:tcPr>
            <w:tcW w:w="2410" w:type="dxa"/>
            <w:vAlign w:val="center"/>
          </w:tcPr>
          <w:p w:rsidR="00224F2C" w:rsidRPr="004C0D32" w:rsidRDefault="00224F2C" w:rsidP="00235D05">
            <w:pPr>
              <w:jc w:val="center"/>
              <w:rPr>
                <w:rFonts w:eastAsia="MS Mincho"/>
                <w:lang w:eastAsia="ja-JP"/>
              </w:rPr>
            </w:pPr>
          </w:p>
        </w:tc>
      </w:tr>
      <w:tr w:rsidR="00224F2C" w:rsidRPr="004C0D32" w:rsidTr="00235D05">
        <w:tc>
          <w:tcPr>
            <w:tcW w:w="2273" w:type="dxa"/>
          </w:tcPr>
          <w:p w:rsidR="00224F2C" w:rsidRPr="004C0D32" w:rsidRDefault="00224F2C" w:rsidP="00235D05">
            <w:pPr>
              <w:rPr>
                <w:rFonts w:eastAsia="MS Mincho"/>
                <w:lang w:eastAsia="ja-JP"/>
              </w:rPr>
            </w:pPr>
            <w:r w:rsidRPr="004C0D32">
              <w:rPr>
                <w:rFonts w:eastAsia="MS Mincho"/>
                <w:lang w:eastAsia="ja-JP"/>
              </w:rPr>
              <w:t>Всего (</w:t>
            </w:r>
            <w:r w:rsidRPr="004C0D32">
              <w:rPr>
                <w:rFonts w:eastAsia="MS Mincho"/>
                <w:lang w:val="en-US" w:eastAsia="ja-JP"/>
              </w:rPr>
              <w:t>V</w:t>
            </w:r>
            <w:r w:rsidRPr="004C0D32">
              <w:rPr>
                <w:rFonts w:eastAsia="MS Mincho"/>
                <w:lang w:eastAsia="ja-JP"/>
              </w:rPr>
              <w:t>)</w:t>
            </w:r>
          </w:p>
        </w:tc>
        <w:tc>
          <w:tcPr>
            <w:tcW w:w="2405" w:type="dxa"/>
            <w:vAlign w:val="center"/>
          </w:tcPr>
          <w:p w:rsidR="00224F2C" w:rsidRPr="004C0D32" w:rsidRDefault="00224F2C" w:rsidP="00235D05">
            <w:pPr>
              <w:jc w:val="center"/>
              <w:rPr>
                <w:rFonts w:eastAsia="MS Mincho"/>
                <w:lang w:eastAsia="ja-JP"/>
              </w:rPr>
            </w:pPr>
          </w:p>
        </w:tc>
        <w:tc>
          <w:tcPr>
            <w:tcW w:w="2410" w:type="dxa"/>
            <w:vAlign w:val="center"/>
          </w:tcPr>
          <w:p w:rsidR="00224F2C" w:rsidRPr="004C0D32" w:rsidRDefault="00224F2C" w:rsidP="00235D05">
            <w:pPr>
              <w:jc w:val="center"/>
              <w:rPr>
                <w:rFonts w:eastAsia="MS Mincho"/>
                <w:lang w:eastAsia="ja-JP"/>
              </w:rPr>
            </w:pPr>
          </w:p>
        </w:tc>
        <w:tc>
          <w:tcPr>
            <w:tcW w:w="2410" w:type="dxa"/>
            <w:vAlign w:val="center"/>
          </w:tcPr>
          <w:p w:rsidR="00224F2C" w:rsidRPr="004C0D32" w:rsidRDefault="00224F2C" w:rsidP="00235D05">
            <w:pPr>
              <w:jc w:val="center"/>
              <w:rPr>
                <w:rFonts w:eastAsia="MS Mincho"/>
                <w:lang w:eastAsia="ja-JP"/>
              </w:rPr>
            </w:pPr>
          </w:p>
        </w:tc>
      </w:tr>
    </w:tbl>
    <w:p w:rsidR="00224F2C" w:rsidRPr="004C0D32" w:rsidRDefault="00224F2C" w:rsidP="00224F2C">
      <w:pPr>
        <w:rPr>
          <w:rFonts w:eastAsia="MS Mincho"/>
          <w:lang w:eastAsia="ja-JP"/>
        </w:rPr>
      </w:pPr>
    </w:p>
    <w:p w:rsidR="00224F2C" w:rsidRPr="004C0D32" w:rsidRDefault="00224F2C" w:rsidP="00224F2C">
      <w:pPr>
        <w:ind w:firstLine="708"/>
        <w:jc w:val="both"/>
        <w:rPr>
          <w:rFonts w:eastAsia="MS Mincho"/>
          <w:sz w:val="28"/>
          <w:szCs w:val="28"/>
          <w:lang w:eastAsia="ja-JP"/>
        </w:rPr>
      </w:pPr>
      <w:r w:rsidRPr="004C0D32">
        <w:rPr>
          <w:rFonts w:eastAsia="MS Mincho"/>
          <w:sz w:val="28"/>
          <w:szCs w:val="28"/>
          <w:lang w:eastAsia="ja-JP"/>
        </w:rPr>
        <w:t>1.</w:t>
      </w:r>
      <w:r>
        <w:rPr>
          <w:rFonts w:eastAsia="MS Mincho"/>
          <w:sz w:val="28"/>
          <w:szCs w:val="28"/>
          <w:lang w:eastAsia="ja-JP"/>
        </w:rPr>
        <w:t xml:space="preserve"> </w:t>
      </w:r>
      <w:r w:rsidRPr="004C0D32">
        <w:rPr>
          <w:rFonts w:eastAsia="MS Mincho"/>
          <w:sz w:val="28"/>
          <w:szCs w:val="28"/>
          <w:lang w:eastAsia="ja-JP"/>
        </w:rPr>
        <w:t>Определите среднесуточную концентрацию вредных веществ (</w:t>
      </w:r>
      <w:proofErr w:type="spellStart"/>
      <w:r w:rsidRPr="004C0D32">
        <w:rPr>
          <w:rFonts w:eastAsia="MS Mincho"/>
          <w:sz w:val="28"/>
          <w:szCs w:val="28"/>
          <w:lang w:eastAsia="ja-JP"/>
        </w:rPr>
        <w:t>С</w:t>
      </w:r>
      <w:r w:rsidRPr="004C0D32">
        <w:rPr>
          <w:rFonts w:eastAsia="MS Mincho"/>
          <w:sz w:val="22"/>
          <w:szCs w:val="22"/>
          <w:lang w:eastAsia="ja-JP"/>
        </w:rPr>
        <w:t>сс</w:t>
      </w:r>
      <w:proofErr w:type="spellEnd"/>
      <w:r w:rsidRPr="004C0D32">
        <w:rPr>
          <w:rFonts w:eastAsia="MS Mincho"/>
          <w:sz w:val="28"/>
          <w:szCs w:val="28"/>
          <w:lang w:eastAsia="ja-JP"/>
        </w:rPr>
        <w:t>, мг/ м</w:t>
      </w:r>
      <w:r w:rsidRPr="004C0D32">
        <w:rPr>
          <w:rFonts w:eastAsia="MS Mincho"/>
          <w:sz w:val="28"/>
          <w:szCs w:val="28"/>
          <w:vertAlign w:val="superscript"/>
          <w:lang w:eastAsia="ja-JP"/>
        </w:rPr>
        <w:t>3</w:t>
      </w:r>
      <w:r w:rsidRPr="004C0D32">
        <w:rPr>
          <w:rFonts w:eastAsia="MS Mincho"/>
          <w:sz w:val="28"/>
          <w:szCs w:val="28"/>
          <w:lang w:eastAsia="ja-JP"/>
        </w:rPr>
        <w:t>) в атмосферном воздухе района, с учетом того, что объем используемого воздуха вблизи участка дороги длиной 100 метров составляет примерно 20 000 м</w:t>
      </w:r>
      <w:r w:rsidRPr="004C0D32">
        <w:rPr>
          <w:rFonts w:eastAsia="MS Mincho"/>
          <w:sz w:val="28"/>
          <w:szCs w:val="28"/>
          <w:vertAlign w:val="superscript"/>
          <w:lang w:eastAsia="ja-JP"/>
        </w:rPr>
        <w:t>3</w:t>
      </w:r>
      <w:r w:rsidRPr="004C0D32">
        <w:rPr>
          <w:rFonts w:eastAsia="MS Mincho"/>
          <w:sz w:val="28"/>
          <w:szCs w:val="28"/>
          <w:lang w:eastAsia="ja-JP"/>
        </w:rPr>
        <w:t xml:space="preserve">. Следует так же учитывать большую интенсивность движения автотранспорта в дневное время. </w:t>
      </w:r>
    </w:p>
    <w:p w:rsidR="00224F2C" w:rsidRPr="004C0D32" w:rsidRDefault="00224F2C" w:rsidP="00224F2C">
      <w:pPr>
        <w:ind w:firstLine="708"/>
        <w:jc w:val="both"/>
        <w:rPr>
          <w:rFonts w:eastAsia="MS Mincho"/>
          <w:sz w:val="28"/>
          <w:szCs w:val="28"/>
          <w:lang w:eastAsia="ja-JP"/>
        </w:rPr>
      </w:pPr>
      <w:r w:rsidRPr="004C0D32">
        <w:rPr>
          <w:rFonts w:eastAsia="MS Mincho"/>
          <w:sz w:val="28"/>
          <w:szCs w:val="28"/>
          <w:lang w:eastAsia="ja-JP"/>
        </w:rPr>
        <w:t>2.</w:t>
      </w:r>
      <w:r>
        <w:rPr>
          <w:rFonts w:eastAsia="MS Mincho"/>
          <w:sz w:val="28"/>
          <w:szCs w:val="28"/>
          <w:lang w:eastAsia="ja-JP"/>
        </w:rPr>
        <w:t xml:space="preserve"> </w:t>
      </w:r>
      <w:r w:rsidRPr="004C0D32">
        <w:rPr>
          <w:rFonts w:eastAsia="MS Mincho"/>
          <w:sz w:val="28"/>
          <w:szCs w:val="28"/>
          <w:lang w:eastAsia="ja-JP"/>
        </w:rPr>
        <w:t>Сопоставьте полученные результаты с ПДК</w:t>
      </w:r>
      <w:r w:rsidRPr="004C0D32">
        <w:rPr>
          <w:rFonts w:eastAsia="MS Mincho"/>
          <w:sz w:val="28"/>
          <w:szCs w:val="28"/>
          <w:vertAlign w:val="subscript"/>
          <w:lang w:eastAsia="ja-JP"/>
        </w:rPr>
        <w:t>СС</w:t>
      </w:r>
      <w:r w:rsidRPr="004C0D32">
        <w:rPr>
          <w:rFonts w:eastAsia="MS Mincho"/>
          <w:sz w:val="28"/>
          <w:szCs w:val="28"/>
          <w:lang w:eastAsia="ja-JP"/>
        </w:rPr>
        <w:t xml:space="preserve"> для каждого из вредных веществ и сделайте вывод о степени антропогенного загрязнения атмосферы исследованного района. </w:t>
      </w:r>
    </w:p>
    <w:p w:rsidR="00224F2C" w:rsidRPr="004C0D32" w:rsidRDefault="00224F2C" w:rsidP="00224F2C">
      <w:pPr>
        <w:rPr>
          <w:rFonts w:eastAsia="MS Mincho"/>
          <w:sz w:val="28"/>
          <w:szCs w:val="28"/>
          <w:lang w:eastAsia="ja-JP"/>
        </w:rPr>
      </w:pPr>
    </w:p>
    <w:p w:rsidR="00224F2C" w:rsidRPr="004C0D32" w:rsidRDefault="00224F2C" w:rsidP="00224F2C">
      <w:pPr>
        <w:rPr>
          <w:rFonts w:eastAsia="MS Mincho"/>
          <w:b/>
          <w:sz w:val="28"/>
          <w:szCs w:val="28"/>
          <w:lang w:eastAsia="ja-JP"/>
        </w:rPr>
      </w:pPr>
      <w:r>
        <w:rPr>
          <w:rFonts w:eastAsia="MS Mincho"/>
          <w:b/>
          <w:sz w:val="28"/>
          <w:szCs w:val="28"/>
          <w:lang w:eastAsia="ja-JP"/>
        </w:rPr>
        <w:t>Ответить на к</w:t>
      </w:r>
      <w:r w:rsidRPr="004C0D32">
        <w:rPr>
          <w:rFonts w:eastAsia="MS Mincho"/>
          <w:b/>
          <w:sz w:val="28"/>
          <w:szCs w:val="28"/>
          <w:lang w:eastAsia="ja-JP"/>
        </w:rPr>
        <w:t>онтрольные вопросы</w:t>
      </w:r>
    </w:p>
    <w:p w:rsidR="00224F2C" w:rsidRPr="004C0D32" w:rsidRDefault="00224F2C" w:rsidP="00224F2C">
      <w:pPr>
        <w:jc w:val="both"/>
        <w:rPr>
          <w:rFonts w:eastAsia="MS Mincho"/>
          <w:sz w:val="28"/>
          <w:szCs w:val="28"/>
          <w:lang w:eastAsia="ja-JP"/>
        </w:rPr>
      </w:pPr>
      <w:r w:rsidRPr="004C0D32">
        <w:rPr>
          <w:rFonts w:eastAsia="MS Mincho"/>
          <w:sz w:val="28"/>
          <w:szCs w:val="28"/>
          <w:lang w:eastAsia="ja-JP"/>
        </w:rPr>
        <w:t>1.</w:t>
      </w:r>
      <w:r>
        <w:rPr>
          <w:rFonts w:eastAsia="MS Mincho"/>
          <w:sz w:val="28"/>
          <w:szCs w:val="28"/>
          <w:lang w:eastAsia="ja-JP"/>
        </w:rPr>
        <w:t xml:space="preserve"> </w:t>
      </w:r>
      <w:r w:rsidRPr="004C0D32">
        <w:rPr>
          <w:rFonts w:eastAsia="MS Mincho"/>
          <w:sz w:val="28"/>
          <w:szCs w:val="28"/>
          <w:lang w:eastAsia="ja-JP"/>
        </w:rPr>
        <w:t>Какие вещества относятся к загрязнителям воздуха?</w:t>
      </w:r>
    </w:p>
    <w:p w:rsidR="00224F2C" w:rsidRPr="004C0D32" w:rsidRDefault="00224F2C" w:rsidP="00224F2C">
      <w:pPr>
        <w:jc w:val="both"/>
        <w:rPr>
          <w:rFonts w:eastAsia="MS Mincho"/>
          <w:sz w:val="28"/>
          <w:szCs w:val="28"/>
          <w:lang w:eastAsia="ja-JP"/>
        </w:rPr>
      </w:pPr>
      <w:r w:rsidRPr="004C0D32">
        <w:rPr>
          <w:rFonts w:eastAsia="MS Mincho"/>
          <w:sz w:val="28"/>
          <w:szCs w:val="28"/>
          <w:lang w:eastAsia="ja-JP"/>
        </w:rPr>
        <w:t>2.</w:t>
      </w:r>
      <w:r>
        <w:rPr>
          <w:rFonts w:eastAsia="MS Mincho"/>
          <w:sz w:val="28"/>
          <w:szCs w:val="28"/>
          <w:lang w:eastAsia="ja-JP"/>
        </w:rPr>
        <w:t xml:space="preserve"> </w:t>
      </w:r>
      <w:r w:rsidRPr="004C0D32">
        <w:rPr>
          <w:rFonts w:eastAsia="MS Mincho"/>
          <w:sz w:val="28"/>
          <w:szCs w:val="28"/>
          <w:lang w:eastAsia="ja-JP"/>
        </w:rPr>
        <w:t>Какой вклад вносит автотранспорт в загрязнение объектов окружающей среды в городах?</w:t>
      </w:r>
    </w:p>
    <w:p w:rsidR="00224F2C" w:rsidRPr="004C0D32" w:rsidRDefault="00224F2C" w:rsidP="00224F2C">
      <w:pPr>
        <w:jc w:val="both"/>
        <w:rPr>
          <w:rFonts w:eastAsia="MS Mincho"/>
          <w:sz w:val="28"/>
          <w:szCs w:val="28"/>
          <w:lang w:eastAsia="ja-JP"/>
        </w:rPr>
      </w:pPr>
      <w:r w:rsidRPr="004C0D32">
        <w:rPr>
          <w:rFonts w:eastAsia="MS Mincho"/>
          <w:sz w:val="28"/>
          <w:szCs w:val="28"/>
          <w:lang w:eastAsia="ja-JP"/>
        </w:rPr>
        <w:t>3.</w:t>
      </w:r>
      <w:r>
        <w:rPr>
          <w:rFonts w:eastAsia="MS Mincho"/>
          <w:sz w:val="28"/>
          <w:szCs w:val="28"/>
          <w:lang w:eastAsia="ja-JP"/>
        </w:rPr>
        <w:t xml:space="preserve"> </w:t>
      </w:r>
      <w:r w:rsidRPr="004C0D32">
        <w:rPr>
          <w:rFonts w:eastAsia="MS Mincho"/>
          <w:sz w:val="28"/>
          <w:szCs w:val="28"/>
          <w:lang w:eastAsia="ja-JP"/>
        </w:rPr>
        <w:t xml:space="preserve">Сравните загрязняющие вещества, выделяемые бензиновыми и дизельными двигателями. Какой тип топлива наносит больший вред окружающей среде? </w:t>
      </w:r>
    </w:p>
    <w:p w:rsidR="00224F2C" w:rsidRPr="004C0D32" w:rsidRDefault="00224F2C" w:rsidP="00224F2C">
      <w:pPr>
        <w:jc w:val="both"/>
        <w:rPr>
          <w:rFonts w:eastAsia="MS Mincho"/>
          <w:spacing w:val="20"/>
          <w:sz w:val="28"/>
          <w:szCs w:val="28"/>
          <w:lang w:eastAsia="ja-JP"/>
        </w:rPr>
      </w:pPr>
      <w:r w:rsidRPr="004C0D32">
        <w:rPr>
          <w:rFonts w:eastAsia="MS Mincho"/>
          <w:sz w:val="28"/>
          <w:szCs w:val="28"/>
          <w:lang w:eastAsia="ja-JP"/>
        </w:rPr>
        <w:t>4.</w:t>
      </w:r>
      <w:r>
        <w:rPr>
          <w:rFonts w:eastAsia="MS Mincho"/>
          <w:sz w:val="28"/>
          <w:szCs w:val="28"/>
          <w:lang w:eastAsia="ja-JP"/>
        </w:rPr>
        <w:t xml:space="preserve"> </w:t>
      </w:r>
      <w:r w:rsidRPr="004C0D32">
        <w:rPr>
          <w:rFonts w:eastAsia="MS Mincho"/>
          <w:sz w:val="28"/>
          <w:szCs w:val="28"/>
          <w:lang w:eastAsia="ja-JP"/>
        </w:rPr>
        <w:t>Что такое ПДК</w:t>
      </w:r>
      <w:r w:rsidRPr="004C0D32">
        <w:rPr>
          <w:rFonts w:eastAsia="MS Mincho"/>
          <w:sz w:val="28"/>
          <w:szCs w:val="28"/>
          <w:vertAlign w:val="subscript"/>
          <w:lang w:eastAsia="ja-JP"/>
        </w:rPr>
        <w:t>СС</w:t>
      </w:r>
      <w:r w:rsidRPr="004C0D32">
        <w:rPr>
          <w:rFonts w:eastAsia="MS Mincho"/>
          <w:sz w:val="28"/>
          <w:szCs w:val="28"/>
          <w:lang w:eastAsia="ja-JP"/>
        </w:rPr>
        <w:t>? Назовите значение ПДК</w:t>
      </w:r>
      <w:r w:rsidRPr="004C0D32">
        <w:rPr>
          <w:rFonts w:eastAsia="MS Mincho"/>
          <w:sz w:val="28"/>
          <w:szCs w:val="28"/>
          <w:vertAlign w:val="subscript"/>
          <w:lang w:eastAsia="ja-JP"/>
        </w:rPr>
        <w:t>СС</w:t>
      </w:r>
      <w:r w:rsidRPr="004C0D32">
        <w:rPr>
          <w:rFonts w:eastAsia="MS Mincho"/>
          <w:sz w:val="28"/>
          <w:szCs w:val="28"/>
          <w:lang w:eastAsia="ja-JP"/>
        </w:rPr>
        <w:t xml:space="preserve"> основных загрязнителей атмосферы.</w:t>
      </w:r>
    </w:p>
    <w:p w:rsidR="00224F2C" w:rsidRPr="004C0D32" w:rsidRDefault="00224F2C" w:rsidP="00224F2C">
      <w:pPr>
        <w:jc w:val="both"/>
        <w:rPr>
          <w:rFonts w:eastAsia="MS Mincho"/>
          <w:spacing w:val="20"/>
          <w:sz w:val="28"/>
          <w:szCs w:val="28"/>
          <w:lang w:eastAsia="ja-JP"/>
        </w:rPr>
      </w:pPr>
      <w:r w:rsidRPr="004C0D32">
        <w:rPr>
          <w:rFonts w:eastAsia="MS Mincho"/>
          <w:sz w:val="28"/>
          <w:szCs w:val="28"/>
          <w:lang w:eastAsia="ja-JP"/>
        </w:rPr>
        <w:t>5.</w:t>
      </w:r>
      <w:r>
        <w:rPr>
          <w:rFonts w:eastAsia="MS Mincho"/>
          <w:sz w:val="28"/>
          <w:szCs w:val="28"/>
          <w:lang w:eastAsia="ja-JP"/>
        </w:rPr>
        <w:t xml:space="preserve"> </w:t>
      </w:r>
      <w:r w:rsidRPr="004C0D32">
        <w:rPr>
          <w:rFonts w:eastAsia="MS Mincho"/>
          <w:sz w:val="28"/>
          <w:szCs w:val="28"/>
          <w:lang w:eastAsia="ja-JP"/>
        </w:rPr>
        <w:t>Предложите мероприятия по охране атмосферного воздуха.</w:t>
      </w:r>
    </w:p>
    <w:p w:rsidR="00224F2C" w:rsidRPr="004C0D32" w:rsidRDefault="00224F2C" w:rsidP="00224F2C">
      <w:pPr>
        <w:jc w:val="both"/>
        <w:rPr>
          <w:rFonts w:eastAsia="MS Mincho"/>
          <w:sz w:val="28"/>
          <w:szCs w:val="28"/>
          <w:lang w:eastAsia="ja-JP"/>
        </w:rPr>
      </w:pPr>
    </w:p>
    <w:p w:rsidR="004A663B" w:rsidRPr="004A663B" w:rsidRDefault="004A663B" w:rsidP="004A663B">
      <w:pPr>
        <w:shd w:val="clear" w:color="auto" w:fill="FFFFFF"/>
        <w:jc w:val="both"/>
        <w:rPr>
          <w:sz w:val="28"/>
          <w:szCs w:val="28"/>
        </w:rPr>
      </w:pPr>
    </w:p>
    <w:p w:rsidR="006A2EDE" w:rsidRPr="0056180A" w:rsidRDefault="006A2EDE" w:rsidP="00561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jc w:val="both"/>
        <w:rPr>
          <w:bCs/>
          <w:sz w:val="28"/>
          <w:szCs w:val="28"/>
        </w:rPr>
      </w:pPr>
    </w:p>
    <w:sectPr w:rsidR="006A2EDE" w:rsidRPr="0056180A" w:rsidSect="004C0D32">
      <w:footerReference w:type="even" r:id="rId8"/>
      <w:footerReference w:type="default" r:id="rId9"/>
      <w:pgSz w:w="11906" w:h="16838"/>
      <w:pgMar w:top="851" w:right="851" w:bottom="851" w:left="1418"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6E3" w:rsidRDefault="00D846E3">
      <w:r>
        <w:separator/>
      </w:r>
    </w:p>
  </w:endnote>
  <w:endnote w:type="continuationSeparator" w:id="0">
    <w:p w:rsidR="00D846E3" w:rsidRDefault="00D84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AFF" w:usb1="C000247B" w:usb2="00000009" w:usb3="00000000" w:csb0="000001FF" w:csb1="00000000"/>
  </w:font>
  <w:font w:name="MS Reference Sans Serif">
    <w:panose1 w:val="020B0604030504040204"/>
    <w:charset w:val="CC"/>
    <w:family w:val="swiss"/>
    <w:pitch w:val="variable"/>
    <w:sig w:usb0="20000287" w:usb1="00000000"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6E3" w:rsidRDefault="00D846E3" w:rsidP="0006135B">
    <w:pPr>
      <w:pStyle w:val="af0"/>
      <w:framePr w:wrap="around" w:vAnchor="text" w:hAnchor="margin" w:xAlign="right" w:y="1"/>
      <w:rPr>
        <w:rStyle w:val="af2"/>
      </w:rPr>
    </w:pPr>
    <w:r>
      <w:rPr>
        <w:rStyle w:val="af2"/>
      </w:rPr>
      <w:fldChar w:fldCharType="begin"/>
    </w:r>
    <w:r>
      <w:rPr>
        <w:rStyle w:val="af2"/>
      </w:rPr>
      <w:instrText xml:space="preserve">PAGE  </w:instrText>
    </w:r>
    <w:r>
      <w:rPr>
        <w:rStyle w:val="af2"/>
      </w:rPr>
      <w:fldChar w:fldCharType="end"/>
    </w:r>
  </w:p>
  <w:p w:rsidR="00D846E3" w:rsidRDefault="00D846E3" w:rsidP="00186EA0">
    <w:pPr>
      <w:pStyle w:val="af0"/>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6917106"/>
      <w:docPartObj>
        <w:docPartGallery w:val="Page Numbers (Bottom of Page)"/>
        <w:docPartUnique/>
      </w:docPartObj>
    </w:sdtPr>
    <w:sdtEndPr/>
    <w:sdtContent>
      <w:p w:rsidR="0056180A" w:rsidRDefault="0056180A">
        <w:pPr>
          <w:pStyle w:val="af0"/>
          <w:jc w:val="center"/>
        </w:pPr>
        <w:r>
          <w:fldChar w:fldCharType="begin"/>
        </w:r>
        <w:r>
          <w:instrText>PAGE   \* MERGEFORMAT</w:instrText>
        </w:r>
        <w:r>
          <w:fldChar w:fldCharType="separate"/>
        </w:r>
        <w:r w:rsidR="000D13AD">
          <w:rPr>
            <w:noProof/>
          </w:rPr>
          <w:t>5</w:t>
        </w:r>
        <w:r>
          <w:fldChar w:fldCharType="end"/>
        </w:r>
      </w:p>
    </w:sdtContent>
  </w:sdt>
  <w:p w:rsidR="00D846E3" w:rsidRDefault="00D846E3" w:rsidP="00186EA0">
    <w:pPr>
      <w:pStyle w:val="af0"/>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6E3" w:rsidRDefault="00D846E3">
      <w:r>
        <w:separator/>
      </w:r>
    </w:p>
  </w:footnote>
  <w:footnote w:type="continuationSeparator" w:id="0">
    <w:p w:rsidR="00D846E3" w:rsidRDefault="00D846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21CE2"/>
    <w:multiLevelType w:val="hybridMultilevel"/>
    <w:tmpl w:val="E9F62F38"/>
    <w:lvl w:ilvl="0" w:tplc="DA626260">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E716B29"/>
    <w:multiLevelType w:val="multilevel"/>
    <w:tmpl w:val="7F30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129DA"/>
    <w:multiLevelType w:val="hybridMultilevel"/>
    <w:tmpl w:val="36E0817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37BF4A31"/>
    <w:multiLevelType w:val="multilevel"/>
    <w:tmpl w:val="0DE80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D34B8"/>
    <w:multiLevelType w:val="hybridMultilevel"/>
    <w:tmpl w:val="6F7A24BE"/>
    <w:lvl w:ilvl="0" w:tplc="7FDA4AF8">
      <w:start w:val="65535"/>
      <w:numFmt w:val="bullet"/>
      <w:lvlText w:val="-"/>
      <w:legacy w:legacy="1" w:legacySpace="0" w:legacyIndent="288"/>
      <w:lvlJc w:val="left"/>
      <w:rPr>
        <w:rFonts w:ascii="Times New Roman" w:hAnsi="Times New Roman"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6AF7B18"/>
    <w:multiLevelType w:val="multilevel"/>
    <w:tmpl w:val="245EB5E2"/>
    <w:lvl w:ilvl="0">
      <w:start w:val="1"/>
      <w:numFmt w:val="decimal"/>
      <w:lvlText w:val="%1."/>
      <w:lvlJc w:val="left"/>
      <w:pPr>
        <w:ind w:left="450" w:hanging="450"/>
      </w:pPr>
      <w:rPr>
        <w:rFonts w:hint="default"/>
      </w:rPr>
    </w:lvl>
    <w:lvl w:ilvl="1">
      <w:start w:val="1"/>
      <w:numFmt w:val="decimal"/>
      <w:lvlText w:val="%1.%2."/>
      <w:lvlJc w:val="left"/>
      <w:pPr>
        <w:ind w:left="1065" w:hanging="72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3165" w:hanging="1440"/>
      </w:pPr>
      <w:rPr>
        <w:rFonts w:hint="default"/>
      </w:rPr>
    </w:lvl>
    <w:lvl w:ilvl="6">
      <w:start w:val="1"/>
      <w:numFmt w:val="decimal"/>
      <w:lvlText w:val="%1.%2.%3.%4.%5.%6.%7."/>
      <w:lvlJc w:val="left"/>
      <w:pPr>
        <w:ind w:left="3870" w:hanging="1800"/>
      </w:pPr>
      <w:rPr>
        <w:rFonts w:hint="default"/>
      </w:rPr>
    </w:lvl>
    <w:lvl w:ilvl="7">
      <w:start w:val="1"/>
      <w:numFmt w:val="decimal"/>
      <w:lvlText w:val="%1.%2.%3.%4.%5.%6.%7.%8."/>
      <w:lvlJc w:val="left"/>
      <w:pPr>
        <w:ind w:left="4215" w:hanging="1800"/>
      </w:pPr>
      <w:rPr>
        <w:rFonts w:hint="default"/>
      </w:rPr>
    </w:lvl>
    <w:lvl w:ilvl="8">
      <w:start w:val="1"/>
      <w:numFmt w:val="decimal"/>
      <w:lvlText w:val="%1.%2.%3.%4.%5.%6.%7.%8.%9."/>
      <w:lvlJc w:val="left"/>
      <w:pPr>
        <w:ind w:left="4920" w:hanging="2160"/>
      </w:pPr>
      <w:rPr>
        <w:rFonts w:hint="default"/>
      </w:rPr>
    </w:lvl>
  </w:abstractNum>
  <w:abstractNum w:abstractNumId="6" w15:restartNumberingAfterBreak="0">
    <w:nsid w:val="590A1E88"/>
    <w:multiLevelType w:val="hybridMultilevel"/>
    <w:tmpl w:val="1FCEAAE4"/>
    <w:lvl w:ilvl="0" w:tplc="0419000F">
      <w:start w:val="1"/>
      <w:numFmt w:val="decimal"/>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7" w15:restartNumberingAfterBreak="0">
    <w:nsid w:val="61C919AB"/>
    <w:multiLevelType w:val="hybridMultilevel"/>
    <w:tmpl w:val="BD642A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6EE53A9"/>
    <w:multiLevelType w:val="multilevel"/>
    <w:tmpl w:val="6C58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8E4684"/>
    <w:multiLevelType w:val="multilevel"/>
    <w:tmpl w:val="0C6848C4"/>
    <w:lvl w:ilvl="0">
      <w:start w:val="3"/>
      <w:numFmt w:val="decimal"/>
      <w:lvlText w:val="%1."/>
      <w:lvlJc w:val="left"/>
      <w:pPr>
        <w:ind w:left="450" w:hanging="45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10" w15:restartNumberingAfterBreak="0">
    <w:nsid w:val="7E623D08"/>
    <w:multiLevelType w:val="hybridMultilevel"/>
    <w:tmpl w:val="0C56C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num>
  <w:num w:numId="3">
    <w:abstractNumId w:val="10"/>
  </w:num>
  <w:num w:numId="4">
    <w:abstractNumId w:val="3"/>
  </w:num>
  <w:num w:numId="5">
    <w:abstractNumId w:val="1"/>
  </w:num>
  <w:num w:numId="6">
    <w:abstractNumId w:val="8"/>
  </w:num>
  <w:num w:numId="7">
    <w:abstractNumId w:val="4"/>
  </w:num>
  <w:num w:numId="8">
    <w:abstractNumId w:val="2"/>
  </w:num>
  <w:num w:numId="9">
    <w:abstractNumId w:val="5"/>
  </w:num>
  <w:num w:numId="10">
    <w:abstractNumId w:val="9"/>
  </w:num>
  <w:num w:numId="1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1007"/>
    <w:rsid w:val="000026DD"/>
    <w:rsid w:val="00003372"/>
    <w:rsid w:val="000034D7"/>
    <w:rsid w:val="00004734"/>
    <w:rsid w:val="0000534C"/>
    <w:rsid w:val="000069B7"/>
    <w:rsid w:val="00010B1D"/>
    <w:rsid w:val="0001384B"/>
    <w:rsid w:val="00013A54"/>
    <w:rsid w:val="00023063"/>
    <w:rsid w:val="00023F76"/>
    <w:rsid w:val="00026E1B"/>
    <w:rsid w:val="000272F4"/>
    <w:rsid w:val="00030102"/>
    <w:rsid w:val="00033BD9"/>
    <w:rsid w:val="00037E66"/>
    <w:rsid w:val="00040E09"/>
    <w:rsid w:val="000473FC"/>
    <w:rsid w:val="0004786A"/>
    <w:rsid w:val="00047B78"/>
    <w:rsid w:val="0005157B"/>
    <w:rsid w:val="0005277A"/>
    <w:rsid w:val="000541BF"/>
    <w:rsid w:val="00060370"/>
    <w:rsid w:val="0006135B"/>
    <w:rsid w:val="00063319"/>
    <w:rsid w:val="00064D79"/>
    <w:rsid w:val="00064EE4"/>
    <w:rsid w:val="00070BFD"/>
    <w:rsid w:val="000711D1"/>
    <w:rsid w:val="0007290A"/>
    <w:rsid w:val="00074CF0"/>
    <w:rsid w:val="00077E6E"/>
    <w:rsid w:val="0008156B"/>
    <w:rsid w:val="00081FCA"/>
    <w:rsid w:val="00083BE4"/>
    <w:rsid w:val="00083D5D"/>
    <w:rsid w:val="00083DA5"/>
    <w:rsid w:val="00084127"/>
    <w:rsid w:val="0008446C"/>
    <w:rsid w:val="0009113D"/>
    <w:rsid w:val="00092006"/>
    <w:rsid w:val="000948D6"/>
    <w:rsid w:val="000A0649"/>
    <w:rsid w:val="000A28F1"/>
    <w:rsid w:val="000B2BF1"/>
    <w:rsid w:val="000B3725"/>
    <w:rsid w:val="000C2A5A"/>
    <w:rsid w:val="000D13AD"/>
    <w:rsid w:val="000D16F6"/>
    <w:rsid w:val="000D2BC7"/>
    <w:rsid w:val="000D341A"/>
    <w:rsid w:val="000D59C5"/>
    <w:rsid w:val="000D5CDF"/>
    <w:rsid w:val="000D7430"/>
    <w:rsid w:val="000E01D7"/>
    <w:rsid w:val="000E0275"/>
    <w:rsid w:val="000E1467"/>
    <w:rsid w:val="000E3F39"/>
    <w:rsid w:val="000E5A04"/>
    <w:rsid w:val="000F370D"/>
    <w:rsid w:val="000F3F22"/>
    <w:rsid w:val="000F4BC3"/>
    <w:rsid w:val="000F6D3F"/>
    <w:rsid w:val="000F74B1"/>
    <w:rsid w:val="0010309C"/>
    <w:rsid w:val="00106480"/>
    <w:rsid w:val="0011375E"/>
    <w:rsid w:val="00114C9C"/>
    <w:rsid w:val="00115225"/>
    <w:rsid w:val="001238A9"/>
    <w:rsid w:val="001257C9"/>
    <w:rsid w:val="00133669"/>
    <w:rsid w:val="001415A6"/>
    <w:rsid w:val="0014522E"/>
    <w:rsid w:val="00145AFF"/>
    <w:rsid w:val="0015150D"/>
    <w:rsid w:val="00151DE0"/>
    <w:rsid w:val="00154DD5"/>
    <w:rsid w:val="00157E4B"/>
    <w:rsid w:val="00162F0D"/>
    <w:rsid w:val="001645CA"/>
    <w:rsid w:val="00164A63"/>
    <w:rsid w:val="001663B7"/>
    <w:rsid w:val="00172693"/>
    <w:rsid w:val="00175B29"/>
    <w:rsid w:val="00176EE0"/>
    <w:rsid w:val="001804CB"/>
    <w:rsid w:val="00180C4E"/>
    <w:rsid w:val="00182C79"/>
    <w:rsid w:val="00185914"/>
    <w:rsid w:val="00186EA0"/>
    <w:rsid w:val="001919D8"/>
    <w:rsid w:val="001933B4"/>
    <w:rsid w:val="001960E3"/>
    <w:rsid w:val="00197A5F"/>
    <w:rsid w:val="001A14F3"/>
    <w:rsid w:val="001A7188"/>
    <w:rsid w:val="001B1598"/>
    <w:rsid w:val="001B26F1"/>
    <w:rsid w:val="001B40C3"/>
    <w:rsid w:val="001B7860"/>
    <w:rsid w:val="001C2C42"/>
    <w:rsid w:val="001C6B72"/>
    <w:rsid w:val="001C7C0D"/>
    <w:rsid w:val="001D0E7B"/>
    <w:rsid w:val="001D2214"/>
    <w:rsid w:val="001D4959"/>
    <w:rsid w:val="001E06DE"/>
    <w:rsid w:val="001E152C"/>
    <w:rsid w:val="001E1CAB"/>
    <w:rsid w:val="001E208C"/>
    <w:rsid w:val="001E7128"/>
    <w:rsid w:val="001E7513"/>
    <w:rsid w:val="001F0B76"/>
    <w:rsid w:val="001F1B94"/>
    <w:rsid w:val="001F4DE6"/>
    <w:rsid w:val="00201AC5"/>
    <w:rsid w:val="00203DF7"/>
    <w:rsid w:val="002044FC"/>
    <w:rsid w:val="002063FF"/>
    <w:rsid w:val="00206C48"/>
    <w:rsid w:val="002112E7"/>
    <w:rsid w:val="00211E37"/>
    <w:rsid w:val="00213020"/>
    <w:rsid w:val="00213CCD"/>
    <w:rsid w:val="00220E9B"/>
    <w:rsid w:val="00224F2C"/>
    <w:rsid w:val="00224F6C"/>
    <w:rsid w:val="00226706"/>
    <w:rsid w:val="00226835"/>
    <w:rsid w:val="00237EC1"/>
    <w:rsid w:val="00241095"/>
    <w:rsid w:val="0024255C"/>
    <w:rsid w:val="0025411F"/>
    <w:rsid w:val="00254A7B"/>
    <w:rsid w:val="002553F8"/>
    <w:rsid w:val="002559C4"/>
    <w:rsid w:val="002560EA"/>
    <w:rsid w:val="0025782A"/>
    <w:rsid w:val="00260AAC"/>
    <w:rsid w:val="0026121C"/>
    <w:rsid w:val="00265AFD"/>
    <w:rsid w:val="002721E5"/>
    <w:rsid w:val="002723E3"/>
    <w:rsid w:val="00272FE4"/>
    <w:rsid w:val="00280D67"/>
    <w:rsid w:val="0028253E"/>
    <w:rsid w:val="002830A1"/>
    <w:rsid w:val="00291F32"/>
    <w:rsid w:val="00292CA3"/>
    <w:rsid w:val="00296D4D"/>
    <w:rsid w:val="002A08AB"/>
    <w:rsid w:val="002A1146"/>
    <w:rsid w:val="002A1D48"/>
    <w:rsid w:val="002A2CD8"/>
    <w:rsid w:val="002B2324"/>
    <w:rsid w:val="002B2FB1"/>
    <w:rsid w:val="002B3017"/>
    <w:rsid w:val="002B4C5E"/>
    <w:rsid w:val="002C01DE"/>
    <w:rsid w:val="002C124C"/>
    <w:rsid w:val="002C5116"/>
    <w:rsid w:val="002C70D9"/>
    <w:rsid w:val="002D0793"/>
    <w:rsid w:val="002D3BD3"/>
    <w:rsid w:val="002D7EB1"/>
    <w:rsid w:val="002E0E91"/>
    <w:rsid w:val="002E18AE"/>
    <w:rsid w:val="002E460B"/>
    <w:rsid w:val="002E6049"/>
    <w:rsid w:val="002F118B"/>
    <w:rsid w:val="002F1EDC"/>
    <w:rsid w:val="002F2A0B"/>
    <w:rsid w:val="002F6638"/>
    <w:rsid w:val="0030103D"/>
    <w:rsid w:val="00301293"/>
    <w:rsid w:val="0030244E"/>
    <w:rsid w:val="003029BA"/>
    <w:rsid w:val="003141CF"/>
    <w:rsid w:val="00322EA5"/>
    <w:rsid w:val="003236DE"/>
    <w:rsid w:val="00323DF1"/>
    <w:rsid w:val="003263DA"/>
    <w:rsid w:val="003274E6"/>
    <w:rsid w:val="003275AB"/>
    <w:rsid w:val="0033138B"/>
    <w:rsid w:val="00332403"/>
    <w:rsid w:val="00332966"/>
    <w:rsid w:val="0033509E"/>
    <w:rsid w:val="0033524A"/>
    <w:rsid w:val="00340C78"/>
    <w:rsid w:val="00346866"/>
    <w:rsid w:val="003473A5"/>
    <w:rsid w:val="00350572"/>
    <w:rsid w:val="003509A1"/>
    <w:rsid w:val="00351893"/>
    <w:rsid w:val="00352B92"/>
    <w:rsid w:val="0035408D"/>
    <w:rsid w:val="00357620"/>
    <w:rsid w:val="00361C74"/>
    <w:rsid w:val="00364287"/>
    <w:rsid w:val="003646EC"/>
    <w:rsid w:val="003648A6"/>
    <w:rsid w:val="00371B4F"/>
    <w:rsid w:val="00371C3A"/>
    <w:rsid w:val="00373DA5"/>
    <w:rsid w:val="00377FC8"/>
    <w:rsid w:val="00381D0C"/>
    <w:rsid w:val="00382768"/>
    <w:rsid w:val="003840AA"/>
    <w:rsid w:val="00384C86"/>
    <w:rsid w:val="0038598F"/>
    <w:rsid w:val="0039542A"/>
    <w:rsid w:val="003956B2"/>
    <w:rsid w:val="00395AAD"/>
    <w:rsid w:val="003A1322"/>
    <w:rsid w:val="003A1A26"/>
    <w:rsid w:val="003A3D51"/>
    <w:rsid w:val="003B2B6F"/>
    <w:rsid w:val="003B4EDB"/>
    <w:rsid w:val="003C5AF2"/>
    <w:rsid w:val="003C7E6D"/>
    <w:rsid w:val="003D3180"/>
    <w:rsid w:val="003D341E"/>
    <w:rsid w:val="003D69CC"/>
    <w:rsid w:val="003E0FBC"/>
    <w:rsid w:val="003E4F35"/>
    <w:rsid w:val="003E625D"/>
    <w:rsid w:val="003F1BF0"/>
    <w:rsid w:val="004028FF"/>
    <w:rsid w:val="00404874"/>
    <w:rsid w:val="0041028D"/>
    <w:rsid w:val="00411A04"/>
    <w:rsid w:val="00411C7D"/>
    <w:rsid w:val="00413F18"/>
    <w:rsid w:val="00417503"/>
    <w:rsid w:val="00420DE0"/>
    <w:rsid w:val="0042381A"/>
    <w:rsid w:val="00424B12"/>
    <w:rsid w:val="00424DAF"/>
    <w:rsid w:val="00425854"/>
    <w:rsid w:val="00425BF1"/>
    <w:rsid w:val="00426E92"/>
    <w:rsid w:val="004341EE"/>
    <w:rsid w:val="00440E26"/>
    <w:rsid w:val="00451405"/>
    <w:rsid w:val="004514EA"/>
    <w:rsid w:val="004529CD"/>
    <w:rsid w:val="00454CF8"/>
    <w:rsid w:val="00463EFB"/>
    <w:rsid w:val="004662C4"/>
    <w:rsid w:val="00470413"/>
    <w:rsid w:val="004759F0"/>
    <w:rsid w:val="0047775B"/>
    <w:rsid w:val="00480D6F"/>
    <w:rsid w:val="00483238"/>
    <w:rsid w:val="00486B4E"/>
    <w:rsid w:val="00492935"/>
    <w:rsid w:val="00492BE6"/>
    <w:rsid w:val="00494090"/>
    <w:rsid w:val="0049646A"/>
    <w:rsid w:val="004A1296"/>
    <w:rsid w:val="004A358D"/>
    <w:rsid w:val="004A4E18"/>
    <w:rsid w:val="004A5768"/>
    <w:rsid w:val="004A5E9F"/>
    <w:rsid w:val="004A663B"/>
    <w:rsid w:val="004B050A"/>
    <w:rsid w:val="004B30CA"/>
    <w:rsid w:val="004B39D9"/>
    <w:rsid w:val="004B5D49"/>
    <w:rsid w:val="004C0D32"/>
    <w:rsid w:val="004C12D4"/>
    <w:rsid w:val="004C1860"/>
    <w:rsid w:val="004C1B71"/>
    <w:rsid w:val="004C3D21"/>
    <w:rsid w:val="004C3F0D"/>
    <w:rsid w:val="004C3FCF"/>
    <w:rsid w:val="004C5780"/>
    <w:rsid w:val="004C79A1"/>
    <w:rsid w:val="004C7E46"/>
    <w:rsid w:val="004D5A81"/>
    <w:rsid w:val="004E2076"/>
    <w:rsid w:val="004E4EB6"/>
    <w:rsid w:val="004E706B"/>
    <w:rsid w:val="004F1F26"/>
    <w:rsid w:val="004F3C5B"/>
    <w:rsid w:val="004F4391"/>
    <w:rsid w:val="004F69AC"/>
    <w:rsid w:val="00501CBB"/>
    <w:rsid w:val="00502C1E"/>
    <w:rsid w:val="005034CF"/>
    <w:rsid w:val="00503DA8"/>
    <w:rsid w:val="005040D8"/>
    <w:rsid w:val="00504BF9"/>
    <w:rsid w:val="00512333"/>
    <w:rsid w:val="00514441"/>
    <w:rsid w:val="00515694"/>
    <w:rsid w:val="00520B67"/>
    <w:rsid w:val="00523B06"/>
    <w:rsid w:val="00530ED8"/>
    <w:rsid w:val="00531020"/>
    <w:rsid w:val="00540AE3"/>
    <w:rsid w:val="00543FC8"/>
    <w:rsid w:val="00544412"/>
    <w:rsid w:val="00544999"/>
    <w:rsid w:val="005555DB"/>
    <w:rsid w:val="005565E0"/>
    <w:rsid w:val="0056180A"/>
    <w:rsid w:val="00561C69"/>
    <w:rsid w:val="0056214E"/>
    <w:rsid w:val="00564022"/>
    <w:rsid w:val="005655D5"/>
    <w:rsid w:val="0056795A"/>
    <w:rsid w:val="0058449B"/>
    <w:rsid w:val="0058498E"/>
    <w:rsid w:val="00586B54"/>
    <w:rsid w:val="00593744"/>
    <w:rsid w:val="00595532"/>
    <w:rsid w:val="0059554C"/>
    <w:rsid w:val="00595B1F"/>
    <w:rsid w:val="00596822"/>
    <w:rsid w:val="00597110"/>
    <w:rsid w:val="005A3359"/>
    <w:rsid w:val="005A6D17"/>
    <w:rsid w:val="005A7417"/>
    <w:rsid w:val="005B2104"/>
    <w:rsid w:val="005B5F6C"/>
    <w:rsid w:val="005B643A"/>
    <w:rsid w:val="005B742B"/>
    <w:rsid w:val="005C0810"/>
    <w:rsid w:val="005C1794"/>
    <w:rsid w:val="005C29B3"/>
    <w:rsid w:val="005C2EEC"/>
    <w:rsid w:val="005D09B7"/>
    <w:rsid w:val="005D0F8F"/>
    <w:rsid w:val="005D3142"/>
    <w:rsid w:val="005D342B"/>
    <w:rsid w:val="005E5CCD"/>
    <w:rsid w:val="005E6053"/>
    <w:rsid w:val="005E7CF5"/>
    <w:rsid w:val="005F01AC"/>
    <w:rsid w:val="005F04B2"/>
    <w:rsid w:val="005F0970"/>
    <w:rsid w:val="005F67C5"/>
    <w:rsid w:val="006020E1"/>
    <w:rsid w:val="006045F8"/>
    <w:rsid w:val="00607F08"/>
    <w:rsid w:val="0061140C"/>
    <w:rsid w:val="0061330B"/>
    <w:rsid w:val="00614BCF"/>
    <w:rsid w:val="006150E3"/>
    <w:rsid w:val="00620DBD"/>
    <w:rsid w:val="00621D35"/>
    <w:rsid w:val="00621DCF"/>
    <w:rsid w:val="006254FB"/>
    <w:rsid w:val="00626520"/>
    <w:rsid w:val="00626C37"/>
    <w:rsid w:val="00626C5C"/>
    <w:rsid w:val="00627803"/>
    <w:rsid w:val="00627E4F"/>
    <w:rsid w:val="00630530"/>
    <w:rsid w:val="00630838"/>
    <w:rsid w:val="006320D4"/>
    <w:rsid w:val="00644457"/>
    <w:rsid w:val="00651E11"/>
    <w:rsid w:val="00665605"/>
    <w:rsid w:val="006662C9"/>
    <w:rsid w:val="00667A61"/>
    <w:rsid w:val="00674E5B"/>
    <w:rsid w:val="00677C92"/>
    <w:rsid w:val="00691873"/>
    <w:rsid w:val="006935FD"/>
    <w:rsid w:val="006937BD"/>
    <w:rsid w:val="00695F5C"/>
    <w:rsid w:val="006A1132"/>
    <w:rsid w:val="006A2EDE"/>
    <w:rsid w:val="006A360B"/>
    <w:rsid w:val="006A3648"/>
    <w:rsid w:val="006A5323"/>
    <w:rsid w:val="006A7DA2"/>
    <w:rsid w:val="006B22AA"/>
    <w:rsid w:val="006B5DDE"/>
    <w:rsid w:val="006B6A26"/>
    <w:rsid w:val="006C1A89"/>
    <w:rsid w:val="006C469F"/>
    <w:rsid w:val="006C4B80"/>
    <w:rsid w:val="006C5F7E"/>
    <w:rsid w:val="006C745C"/>
    <w:rsid w:val="006D1436"/>
    <w:rsid w:val="006E3EA6"/>
    <w:rsid w:val="006E4221"/>
    <w:rsid w:val="006E58D4"/>
    <w:rsid w:val="006F0B71"/>
    <w:rsid w:val="006F30E3"/>
    <w:rsid w:val="006F40CC"/>
    <w:rsid w:val="006F42C4"/>
    <w:rsid w:val="006F5984"/>
    <w:rsid w:val="006F6E7F"/>
    <w:rsid w:val="006F73C1"/>
    <w:rsid w:val="006F7D2C"/>
    <w:rsid w:val="007001CA"/>
    <w:rsid w:val="007017F6"/>
    <w:rsid w:val="007021DB"/>
    <w:rsid w:val="00702C0F"/>
    <w:rsid w:val="007041B2"/>
    <w:rsid w:val="0071044B"/>
    <w:rsid w:val="007105CC"/>
    <w:rsid w:val="00720765"/>
    <w:rsid w:val="00721172"/>
    <w:rsid w:val="007241F4"/>
    <w:rsid w:val="00724E40"/>
    <w:rsid w:val="00736E49"/>
    <w:rsid w:val="007402C8"/>
    <w:rsid w:val="007424B0"/>
    <w:rsid w:val="007434A4"/>
    <w:rsid w:val="00744A00"/>
    <w:rsid w:val="00745C01"/>
    <w:rsid w:val="00746EB1"/>
    <w:rsid w:val="00747972"/>
    <w:rsid w:val="00752AE8"/>
    <w:rsid w:val="00753212"/>
    <w:rsid w:val="00754F1F"/>
    <w:rsid w:val="007571C2"/>
    <w:rsid w:val="007733A7"/>
    <w:rsid w:val="00780509"/>
    <w:rsid w:val="00793311"/>
    <w:rsid w:val="00796C09"/>
    <w:rsid w:val="00797C66"/>
    <w:rsid w:val="007A2129"/>
    <w:rsid w:val="007A3369"/>
    <w:rsid w:val="007A7067"/>
    <w:rsid w:val="007A778C"/>
    <w:rsid w:val="007B0CCB"/>
    <w:rsid w:val="007B579D"/>
    <w:rsid w:val="007B6FA7"/>
    <w:rsid w:val="007C381E"/>
    <w:rsid w:val="007C63C4"/>
    <w:rsid w:val="007D24BC"/>
    <w:rsid w:val="007E0B76"/>
    <w:rsid w:val="007E15F5"/>
    <w:rsid w:val="007E2272"/>
    <w:rsid w:val="007E30AF"/>
    <w:rsid w:val="007E369F"/>
    <w:rsid w:val="007E42F1"/>
    <w:rsid w:val="007E587B"/>
    <w:rsid w:val="007F3E58"/>
    <w:rsid w:val="008015F9"/>
    <w:rsid w:val="008042DB"/>
    <w:rsid w:val="00804346"/>
    <w:rsid w:val="008065B8"/>
    <w:rsid w:val="008102BB"/>
    <w:rsid w:val="00810F3E"/>
    <w:rsid w:val="00811C92"/>
    <w:rsid w:val="00820F10"/>
    <w:rsid w:val="00821F87"/>
    <w:rsid w:val="0082316E"/>
    <w:rsid w:val="008243BE"/>
    <w:rsid w:val="00824FBA"/>
    <w:rsid w:val="0082571E"/>
    <w:rsid w:val="0082632A"/>
    <w:rsid w:val="00827D3D"/>
    <w:rsid w:val="00833C2A"/>
    <w:rsid w:val="00835E5B"/>
    <w:rsid w:val="00837E49"/>
    <w:rsid w:val="00841EEB"/>
    <w:rsid w:val="00841F73"/>
    <w:rsid w:val="00842588"/>
    <w:rsid w:val="008442B0"/>
    <w:rsid w:val="00844F7D"/>
    <w:rsid w:val="00855526"/>
    <w:rsid w:val="00855E87"/>
    <w:rsid w:val="00857F0A"/>
    <w:rsid w:val="00861D65"/>
    <w:rsid w:val="00866F9E"/>
    <w:rsid w:val="00880459"/>
    <w:rsid w:val="00885F1F"/>
    <w:rsid w:val="008933C4"/>
    <w:rsid w:val="00893582"/>
    <w:rsid w:val="008939DE"/>
    <w:rsid w:val="00894FB1"/>
    <w:rsid w:val="00895F2E"/>
    <w:rsid w:val="0089733A"/>
    <w:rsid w:val="008A27B9"/>
    <w:rsid w:val="008A6B26"/>
    <w:rsid w:val="008B168F"/>
    <w:rsid w:val="008B2075"/>
    <w:rsid w:val="008B3081"/>
    <w:rsid w:val="008B3467"/>
    <w:rsid w:val="008B4C26"/>
    <w:rsid w:val="008C2F97"/>
    <w:rsid w:val="008C34F9"/>
    <w:rsid w:val="008C7060"/>
    <w:rsid w:val="008D2117"/>
    <w:rsid w:val="008D306B"/>
    <w:rsid w:val="008D3236"/>
    <w:rsid w:val="008D7EB3"/>
    <w:rsid w:val="008E2112"/>
    <w:rsid w:val="008E58C6"/>
    <w:rsid w:val="008F4989"/>
    <w:rsid w:val="008F57C1"/>
    <w:rsid w:val="008F58CE"/>
    <w:rsid w:val="009004CB"/>
    <w:rsid w:val="009010E2"/>
    <w:rsid w:val="0090662E"/>
    <w:rsid w:val="009075A1"/>
    <w:rsid w:val="009132EA"/>
    <w:rsid w:val="00915890"/>
    <w:rsid w:val="00917851"/>
    <w:rsid w:val="009221F0"/>
    <w:rsid w:val="0092765C"/>
    <w:rsid w:val="00932F7A"/>
    <w:rsid w:val="00950154"/>
    <w:rsid w:val="00953676"/>
    <w:rsid w:val="00953FA6"/>
    <w:rsid w:val="009560B9"/>
    <w:rsid w:val="00956371"/>
    <w:rsid w:val="00956D7D"/>
    <w:rsid w:val="00957766"/>
    <w:rsid w:val="00963770"/>
    <w:rsid w:val="00964095"/>
    <w:rsid w:val="00966270"/>
    <w:rsid w:val="009673A6"/>
    <w:rsid w:val="00967D58"/>
    <w:rsid w:val="00972654"/>
    <w:rsid w:val="00973FC5"/>
    <w:rsid w:val="00975120"/>
    <w:rsid w:val="00986E9B"/>
    <w:rsid w:val="00990308"/>
    <w:rsid w:val="009911F9"/>
    <w:rsid w:val="0099171F"/>
    <w:rsid w:val="00991C57"/>
    <w:rsid w:val="0099301E"/>
    <w:rsid w:val="009939C2"/>
    <w:rsid w:val="00996C61"/>
    <w:rsid w:val="009A0E90"/>
    <w:rsid w:val="009A367D"/>
    <w:rsid w:val="009A3FD3"/>
    <w:rsid w:val="009B059F"/>
    <w:rsid w:val="009B1C8A"/>
    <w:rsid w:val="009B36B7"/>
    <w:rsid w:val="009B4C99"/>
    <w:rsid w:val="009B537E"/>
    <w:rsid w:val="009B5AA0"/>
    <w:rsid w:val="009B7D89"/>
    <w:rsid w:val="009C1ABC"/>
    <w:rsid w:val="009C62C4"/>
    <w:rsid w:val="009C69EB"/>
    <w:rsid w:val="009D28BB"/>
    <w:rsid w:val="009D4394"/>
    <w:rsid w:val="009D52B6"/>
    <w:rsid w:val="009E16AC"/>
    <w:rsid w:val="009E28B6"/>
    <w:rsid w:val="009E4012"/>
    <w:rsid w:val="009E61F4"/>
    <w:rsid w:val="009E7169"/>
    <w:rsid w:val="009E7B01"/>
    <w:rsid w:val="009F35F5"/>
    <w:rsid w:val="009F38CA"/>
    <w:rsid w:val="009F424D"/>
    <w:rsid w:val="00A00BE0"/>
    <w:rsid w:val="00A01D81"/>
    <w:rsid w:val="00A02CA1"/>
    <w:rsid w:val="00A108E0"/>
    <w:rsid w:val="00A115BF"/>
    <w:rsid w:val="00A1183A"/>
    <w:rsid w:val="00A15DF7"/>
    <w:rsid w:val="00A1676C"/>
    <w:rsid w:val="00A16CBD"/>
    <w:rsid w:val="00A20A8B"/>
    <w:rsid w:val="00A23FA4"/>
    <w:rsid w:val="00A31226"/>
    <w:rsid w:val="00A36B8F"/>
    <w:rsid w:val="00A4335E"/>
    <w:rsid w:val="00A45F1D"/>
    <w:rsid w:val="00A50E70"/>
    <w:rsid w:val="00A52C86"/>
    <w:rsid w:val="00A54C9E"/>
    <w:rsid w:val="00A55148"/>
    <w:rsid w:val="00A55387"/>
    <w:rsid w:val="00A56E15"/>
    <w:rsid w:val="00A600B0"/>
    <w:rsid w:val="00A62D05"/>
    <w:rsid w:val="00A63963"/>
    <w:rsid w:val="00A74573"/>
    <w:rsid w:val="00A81357"/>
    <w:rsid w:val="00A845C2"/>
    <w:rsid w:val="00A87532"/>
    <w:rsid w:val="00A905C0"/>
    <w:rsid w:val="00A9341F"/>
    <w:rsid w:val="00A93E87"/>
    <w:rsid w:val="00A97976"/>
    <w:rsid w:val="00AA02CF"/>
    <w:rsid w:val="00AA1F86"/>
    <w:rsid w:val="00AA482B"/>
    <w:rsid w:val="00AA5E14"/>
    <w:rsid w:val="00AB0000"/>
    <w:rsid w:val="00AB0C38"/>
    <w:rsid w:val="00AB2683"/>
    <w:rsid w:val="00AB296E"/>
    <w:rsid w:val="00AB29B2"/>
    <w:rsid w:val="00AB2AB2"/>
    <w:rsid w:val="00AC228E"/>
    <w:rsid w:val="00AC2909"/>
    <w:rsid w:val="00AC293C"/>
    <w:rsid w:val="00AC6614"/>
    <w:rsid w:val="00AC7685"/>
    <w:rsid w:val="00AD13C7"/>
    <w:rsid w:val="00AD1837"/>
    <w:rsid w:val="00AD3887"/>
    <w:rsid w:val="00AE35C5"/>
    <w:rsid w:val="00AE7B9D"/>
    <w:rsid w:val="00AF01ED"/>
    <w:rsid w:val="00AF0C9B"/>
    <w:rsid w:val="00AF5351"/>
    <w:rsid w:val="00AF5393"/>
    <w:rsid w:val="00AF7051"/>
    <w:rsid w:val="00B039C1"/>
    <w:rsid w:val="00B063CD"/>
    <w:rsid w:val="00B06A4C"/>
    <w:rsid w:val="00B11AF8"/>
    <w:rsid w:val="00B13C9E"/>
    <w:rsid w:val="00B177CF"/>
    <w:rsid w:val="00B2420E"/>
    <w:rsid w:val="00B26A0E"/>
    <w:rsid w:val="00B3484D"/>
    <w:rsid w:val="00B359D8"/>
    <w:rsid w:val="00B35B1A"/>
    <w:rsid w:val="00B362CF"/>
    <w:rsid w:val="00B4095C"/>
    <w:rsid w:val="00B4612E"/>
    <w:rsid w:val="00B56856"/>
    <w:rsid w:val="00B56913"/>
    <w:rsid w:val="00B56D52"/>
    <w:rsid w:val="00B63F46"/>
    <w:rsid w:val="00B6493F"/>
    <w:rsid w:val="00B66EE7"/>
    <w:rsid w:val="00B71ACC"/>
    <w:rsid w:val="00B75566"/>
    <w:rsid w:val="00B856BF"/>
    <w:rsid w:val="00B86673"/>
    <w:rsid w:val="00B86843"/>
    <w:rsid w:val="00B87620"/>
    <w:rsid w:val="00B918AA"/>
    <w:rsid w:val="00B946EA"/>
    <w:rsid w:val="00BA0BB8"/>
    <w:rsid w:val="00BA2470"/>
    <w:rsid w:val="00BA49D4"/>
    <w:rsid w:val="00BB02D9"/>
    <w:rsid w:val="00BB1002"/>
    <w:rsid w:val="00BB19AC"/>
    <w:rsid w:val="00BB1DDD"/>
    <w:rsid w:val="00BB4B14"/>
    <w:rsid w:val="00BB5632"/>
    <w:rsid w:val="00BB6FB0"/>
    <w:rsid w:val="00BB7D9D"/>
    <w:rsid w:val="00BB7DC2"/>
    <w:rsid w:val="00BC0AAA"/>
    <w:rsid w:val="00BC14DF"/>
    <w:rsid w:val="00BC1BAB"/>
    <w:rsid w:val="00BC3001"/>
    <w:rsid w:val="00BC631A"/>
    <w:rsid w:val="00BC7608"/>
    <w:rsid w:val="00BD41F4"/>
    <w:rsid w:val="00BD43BE"/>
    <w:rsid w:val="00BD4709"/>
    <w:rsid w:val="00BD496D"/>
    <w:rsid w:val="00BD681A"/>
    <w:rsid w:val="00BE0EC1"/>
    <w:rsid w:val="00BE42DA"/>
    <w:rsid w:val="00BE5893"/>
    <w:rsid w:val="00BE5AC2"/>
    <w:rsid w:val="00BF2579"/>
    <w:rsid w:val="00BF2DC4"/>
    <w:rsid w:val="00BF423F"/>
    <w:rsid w:val="00BF4341"/>
    <w:rsid w:val="00BF6BDD"/>
    <w:rsid w:val="00C007E5"/>
    <w:rsid w:val="00C01614"/>
    <w:rsid w:val="00C0365B"/>
    <w:rsid w:val="00C212A7"/>
    <w:rsid w:val="00C24056"/>
    <w:rsid w:val="00C24693"/>
    <w:rsid w:val="00C26FEC"/>
    <w:rsid w:val="00C27232"/>
    <w:rsid w:val="00C27509"/>
    <w:rsid w:val="00C30C2C"/>
    <w:rsid w:val="00C31C16"/>
    <w:rsid w:val="00C33EE8"/>
    <w:rsid w:val="00C361BE"/>
    <w:rsid w:val="00C36968"/>
    <w:rsid w:val="00C3786F"/>
    <w:rsid w:val="00C413FB"/>
    <w:rsid w:val="00C415D0"/>
    <w:rsid w:val="00C4336B"/>
    <w:rsid w:val="00C477D7"/>
    <w:rsid w:val="00C47824"/>
    <w:rsid w:val="00C52589"/>
    <w:rsid w:val="00C52BB9"/>
    <w:rsid w:val="00C56604"/>
    <w:rsid w:val="00C579F7"/>
    <w:rsid w:val="00C6074A"/>
    <w:rsid w:val="00C62F06"/>
    <w:rsid w:val="00C63516"/>
    <w:rsid w:val="00C63DCC"/>
    <w:rsid w:val="00C63FF2"/>
    <w:rsid w:val="00C641BC"/>
    <w:rsid w:val="00C649B1"/>
    <w:rsid w:val="00C7109A"/>
    <w:rsid w:val="00C7390C"/>
    <w:rsid w:val="00C73A47"/>
    <w:rsid w:val="00C75051"/>
    <w:rsid w:val="00C82B04"/>
    <w:rsid w:val="00C86C37"/>
    <w:rsid w:val="00C879D2"/>
    <w:rsid w:val="00C9027B"/>
    <w:rsid w:val="00C9061E"/>
    <w:rsid w:val="00C92546"/>
    <w:rsid w:val="00C94893"/>
    <w:rsid w:val="00C94FAB"/>
    <w:rsid w:val="00C96267"/>
    <w:rsid w:val="00C976B2"/>
    <w:rsid w:val="00CA1BA4"/>
    <w:rsid w:val="00CA4E38"/>
    <w:rsid w:val="00CB0575"/>
    <w:rsid w:val="00CB2890"/>
    <w:rsid w:val="00CB2AAE"/>
    <w:rsid w:val="00CB4237"/>
    <w:rsid w:val="00CB4FE9"/>
    <w:rsid w:val="00CC1CCC"/>
    <w:rsid w:val="00CC2D94"/>
    <w:rsid w:val="00CC3A03"/>
    <w:rsid w:val="00CC5340"/>
    <w:rsid w:val="00CC5A3B"/>
    <w:rsid w:val="00CC6AB8"/>
    <w:rsid w:val="00CD1014"/>
    <w:rsid w:val="00CD25D3"/>
    <w:rsid w:val="00CD5F05"/>
    <w:rsid w:val="00CD6E56"/>
    <w:rsid w:val="00CE1977"/>
    <w:rsid w:val="00CE2445"/>
    <w:rsid w:val="00CE2957"/>
    <w:rsid w:val="00CE4132"/>
    <w:rsid w:val="00CE5EDF"/>
    <w:rsid w:val="00CF08F9"/>
    <w:rsid w:val="00CF6A34"/>
    <w:rsid w:val="00D0340A"/>
    <w:rsid w:val="00D04456"/>
    <w:rsid w:val="00D04CA8"/>
    <w:rsid w:val="00D0617B"/>
    <w:rsid w:val="00D07A87"/>
    <w:rsid w:val="00D11398"/>
    <w:rsid w:val="00D116F9"/>
    <w:rsid w:val="00D11DE8"/>
    <w:rsid w:val="00D15603"/>
    <w:rsid w:val="00D17338"/>
    <w:rsid w:val="00D2035F"/>
    <w:rsid w:val="00D20412"/>
    <w:rsid w:val="00D24757"/>
    <w:rsid w:val="00D27241"/>
    <w:rsid w:val="00D27244"/>
    <w:rsid w:val="00D311E8"/>
    <w:rsid w:val="00D33055"/>
    <w:rsid w:val="00D3331D"/>
    <w:rsid w:val="00D36471"/>
    <w:rsid w:val="00D37CB7"/>
    <w:rsid w:val="00D416DD"/>
    <w:rsid w:val="00D4285B"/>
    <w:rsid w:val="00D4663D"/>
    <w:rsid w:val="00D46A20"/>
    <w:rsid w:val="00D513B2"/>
    <w:rsid w:val="00D5599C"/>
    <w:rsid w:val="00D55C40"/>
    <w:rsid w:val="00D560BF"/>
    <w:rsid w:val="00D57B49"/>
    <w:rsid w:val="00D665D1"/>
    <w:rsid w:val="00D66B43"/>
    <w:rsid w:val="00D72D93"/>
    <w:rsid w:val="00D73DA2"/>
    <w:rsid w:val="00D750CF"/>
    <w:rsid w:val="00D76976"/>
    <w:rsid w:val="00D774CC"/>
    <w:rsid w:val="00D8064D"/>
    <w:rsid w:val="00D80B5C"/>
    <w:rsid w:val="00D846E3"/>
    <w:rsid w:val="00D872DD"/>
    <w:rsid w:val="00D9214D"/>
    <w:rsid w:val="00D922EF"/>
    <w:rsid w:val="00D9458D"/>
    <w:rsid w:val="00D968B3"/>
    <w:rsid w:val="00DA114F"/>
    <w:rsid w:val="00DA1177"/>
    <w:rsid w:val="00DA620D"/>
    <w:rsid w:val="00DA6C64"/>
    <w:rsid w:val="00DA7A83"/>
    <w:rsid w:val="00DB037F"/>
    <w:rsid w:val="00DB06AE"/>
    <w:rsid w:val="00DC0617"/>
    <w:rsid w:val="00DC143D"/>
    <w:rsid w:val="00DC198D"/>
    <w:rsid w:val="00DC2D8A"/>
    <w:rsid w:val="00DC5470"/>
    <w:rsid w:val="00DC5614"/>
    <w:rsid w:val="00DC6C93"/>
    <w:rsid w:val="00DC760C"/>
    <w:rsid w:val="00DD41C0"/>
    <w:rsid w:val="00DD4A1B"/>
    <w:rsid w:val="00DD625C"/>
    <w:rsid w:val="00DD74B6"/>
    <w:rsid w:val="00DE1F68"/>
    <w:rsid w:val="00DE6213"/>
    <w:rsid w:val="00DE7E29"/>
    <w:rsid w:val="00DF0403"/>
    <w:rsid w:val="00DF1538"/>
    <w:rsid w:val="00DF2594"/>
    <w:rsid w:val="00DF4905"/>
    <w:rsid w:val="00DF4E91"/>
    <w:rsid w:val="00DF5BD2"/>
    <w:rsid w:val="00E00092"/>
    <w:rsid w:val="00E01BA0"/>
    <w:rsid w:val="00E0394C"/>
    <w:rsid w:val="00E050E1"/>
    <w:rsid w:val="00E10790"/>
    <w:rsid w:val="00E10A04"/>
    <w:rsid w:val="00E11106"/>
    <w:rsid w:val="00E117C2"/>
    <w:rsid w:val="00E13D55"/>
    <w:rsid w:val="00E1401B"/>
    <w:rsid w:val="00E16532"/>
    <w:rsid w:val="00E17645"/>
    <w:rsid w:val="00E21C40"/>
    <w:rsid w:val="00E31053"/>
    <w:rsid w:val="00E31C74"/>
    <w:rsid w:val="00E344A3"/>
    <w:rsid w:val="00E34BCF"/>
    <w:rsid w:val="00E36CE5"/>
    <w:rsid w:val="00E41978"/>
    <w:rsid w:val="00E4201A"/>
    <w:rsid w:val="00E426DA"/>
    <w:rsid w:val="00E45AEF"/>
    <w:rsid w:val="00E46089"/>
    <w:rsid w:val="00E46B0B"/>
    <w:rsid w:val="00E471F1"/>
    <w:rsid w:val="00E47359"/>
    <w:rsid w:val="00E50B7A"/>
    <w:rsid w:val="00E557C9"/>
    <w:rsid w:val="00E61389"/>
    <w:rsid w:val="00E66F60"/>
    <w:rsid w:val="00E67317"/>
    <w:rsid w:val="00E70B6B"/>
    <w:rsid w:val="00E7147F"/>
    <w:rsid w:val="00E73EF6"/>
    <w:rsid w:val="00E746F8"/>
    <w:rsid w:val="00E764AA"/>
    <w:rsid w:val="00E77255"/>
    <w:rsid w:val="00E82F16"/>
    <w:rsid w:val="00E84C25"/>
    <w:rsid w:val="00E957B0"/>
    <w:rsid w:val="00E960DF"/>
    <w:rsid w:val="00EA02D2"/>
    <w:rsid w:val="00EA0C42"/>
    <w:rsid w:val="00EA2B46"/>
    <w:rsid w:val="00EA7C41"/>
    <w:rsid w:val="00EB0344"/>
    <w:rsid w:val="00EB0A78"/>
    <w:rsid w:val="00EB2263"/>
    <w:rsid w:val="00EB6E46"/>
    <w:rsid w:val="00EC0516"/>
    <w:rsid w:val="00EC1F64"/>
    <w:rsid w:val="00EC278A"/>
    <w:rsid w:val="00EC2AAE"/>
    <w:rsid w:val="00EC4FE6"/>
    <w:rsid w:val="00EC5A1E"/>
    <w:rsid w:val="00ED3F41"/>
    <w:rsid w:val="00ED53F1"/>
    <w:rsid w:val="00ED678C"/>
    <w:rsid w:val="00EE020F"/>
    <w:rsid w:val="00EE203C"/>
    <w:rsid w:val="00EE53F6"/>
    <w:rsid w:val="00EE5EE6"/>
    <w:rsid w:val="00EE7ABE"/>
    <w:rsid w:val="00EF194C"/>
    <w:rsid w:val="00EF2DCF"/>
    <w:rsid w:val="00EF462C"/>
    <w:rsid w:val="00EF5C21"/>
    <w:rsid w:val="00EF614A"/>
    <w:rsid w:val="00EF6D19"/>
    <w:rsid w:val="00F02DDE"/>
    <w:rsid w:val="00F03990"/>
    <w:rsid w:val="00F07249"/>
    <w:rsid w:val="00F131AF"/>
    <w:rsid w:val="00F14BB4"/>
    <w:rsid w:val="00F204E8"/>
    <w:rsid w:val="00F2530E"/>
    <w:rsid w:val="00F25BB6"/>
    <w:rsid w:val="00F26B33"/>
    <w:rsid w:val="00F30A69"/>
    <w:rsid w:val="00F34FB3"/>
    <w:rsid w:val="00F36E71"/>
    <w:rsid w:val="00F447C3"/>
    <w:rsid w:val="00F4731F"/>
    <w:rsid w:val="00F50217"/>
    <w:rsid w:val="00F50664"/>
    <w:rsid w:val="00F518AC"/>
    <w:rsid w:val="00F52BAA"/>
    <w:rsid w:val="00F54DB9"/>
    <w:rsid w:val="00F5539B"/>
    <w:rsid w:val="00F55C24"/>
    <w:rsid w:val="00F56C7D"/>
    <w:rsid w:val="00F570E2"/>
    <w:rsid w:val="00F66332"/>
    <w:rsid w:val="00F67532"/>
    <w:rsid w:val="00F72B8A"/>
    <w:rsid w:val="00F72C5C"/>
    <w:rsid w:val="00F74B53"/>
    <w:rsid w:val="00F7513F"/>
    <w:rsid w:val="00F76771"/>
    <w:rsid w:val="00F833D7"/>
    <w:rsid w:val="00F92716"/>
    <w:rsid w:val="00F92D23"/>
    <w:rsid w:val="00F94AF7"/>
    <w:rsid w:val="00F96AA7"/>
    <w:rsid w:val="00FB62D1"/>
    <w:rsid w:val="00FB693B"/>
    <w:rsid w:val="00FB6E93"/>
    <w:rsid w:val="00FB719C"/>
    <w:rsid w:val="00FC3466"/>
    <w:rsid w:val="00FC5D32"/>
    <w:rsid w:val="00FD00D5"/>
    <w:rsid w:val="00FD1E81"/>
    <w:rsid w:val="00FD6D11"/>
    <w:rsid w:val="00FE2444"/>
    <w:rsid w:val="00FE6710"/>
    <w:rsid w:val="00FF6A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AF33D"/>
  <w15:docId w15:val="{45CAEBD8-217C-47C1-9F42-FE487506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3887"/>
    <w:rPr>
      <w:sz w:val="24"/>
      <w:szCs w:val="24"/>
    </w:rPr>
  </w:style>
  <w:style w:type="paragraph" w:styleId="1">
    <w:name w:val="heading 1"/>
    <w:basedOn w:val="a"/>
    <w:next w:val="a"/>
    <w:link w:val="10"/>
    <w:qFormat/>
    <w:rsid w:val="00FF6AC7"/>
    <w:pPr>
      <w:keepNext/>
      <w:autoSpaceDE w:val="0"/>
      <w:autoSpaceDN w:val="0"/>
      <w:ind w:firstLine="284"/>
      <w:outlineLvl w:val="0"/>
    </w:pPr>
    <w:rPr>
      <w:lang w:val="x-none" w:eastAsia="x-none"/>
    </w:rPr>
  </w:style>
  <w:style w:type="paragraph" w:styleId="9">
    <w:name w:val="heading 9"/>
    <w:basedOn w:val="a"/>
    <w:next w:val="a"/>
    <w:link w:val="90"/>
    <w:qFormat/>
    <w:rsid w:val="004B050A"/>
    <w:pPr>
      <w:spacing w:before="240" w:after="60"/>
      <w:outlineLvl w:val="8"/>
    </w:pPr>
    <w:rPr>
      <w:rFonts w:ascii="Arial" w:hAnsi="Arial"/>
      <w:sz w:val="22"/>
      <w:szCs w:val="2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1B26F1"/>
    <w:pPr>
      <w:spacing w:before="100" w:beforeAutospacing="1" w:after="100" w:afterAutospacing="1"/>
    </w:pPr>
  </w:style>
  <w:style w:type="paragraph" w:styleId="2">
    <w:name w:val="List 2"/>
    <w:basedOn w:val="a"/>
    <w:rsid w:val="00FF6AC7"/>
    <w:pPr>
      <w:ind w:left="566" w:hanging="283"/>
    </w:pPr>
  </w:style>
  <w:style w:type="paragraph" w:styleId="20">
    <w:name w:val="Body Text Indent 2"/>
    <w:basedOn w:val="a"/>
    <w:rsid w:val="00FF6AC7"/>
    <w:pPr>
      <w:spacing w:after="120" w:line="480" w:lineRule="auto"/>
      <w:ind w:left="283"/>
    </w:pPr>
  </w:style>
  <w:style w:type="character" w:styleId="a4">
    <w:name w:val="Strong"/>
    <w:uiPriority w:val="22"/>
    <w:qFormat/>
    <w:rsid w:val="00FF6AC7"/>
    <w:rPr>
      <w:b/>
      <w:bCs/>
    </w:rPr>
  </w:style>
  <w:style w:type="paragraph" w:styleId="a5">
    <w:name w:val="footnote text"/>
    <w:basedOn w:val="a"/>
    <w:semiHidden/>
    <w:rsid w:val="00FF6AC7"/>
    <w:rPr>
      <w:sz w:val="20"/>
      <w:szCs w:val="20"/>
    </w:rPr>
  </w:style>
  <w:style w:type="character" w:styleId="a6">
    <w:name w:val="footnote reference"/>
    <w:semiHidden/>
    <w:rsid w:val="00FF6AC7"/>
    <w:rPr>
      <w:vertAlign w:val="superscript"/>
    </w:rPr>
  </w:style>
  <w:style w:type="paragraph" w:styleId="a7">
    <w:name w:val="Balloon Text"/>
    <w:basedOn w:val="a"/>
    <w:link w:val="a8"/>
    <w:uiPriority w:val="99"/>
    <w:semiHidden/>
    <w:rsid w:val="00BF6BDD"/>
    <w:rPr>
      <w:rFonts w:ascii="Tahoma" w:hAnsi="Tahoma" w:cs="Tahoma"/>
      <w:sz w:val="16"/>
      <w:szCs w:val="16"/>
    </w:rPr>
  </w:style>
  <w:style w:type="paragraph" w:styleId="21">
    <w:name w:val="Body Text 2"/>
    <w:basedOn w:val="a"/>
    <w:link w:val="22"/>
    <w:rsid w:val="00BD4709"/>
    <w:pPr>
      <w:spacing w:after="120" w:line="480" w:lineRule="auto"/>
    </w:pPr>
    <w:rPr>
      <w:lang w:val="x-none" w:eastAsia="x-none"/>
    </w:rPr>
  </w:style>
  <w:style w:type="paragraph" w:styleId="a9">
    <w:name w:val="Body Text"/>
    <w:basedOn w:val="a"/>
    <w:link w:val="aa"/>
    <w:rsid w:val="00BD4709"/>
    <w:pPr>
      <w:spacing w:after="120"/>
    </w:pPr>
  </w:style>
  <w:style w:type="character" w:customStyle="1" w:styleId="aa">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rsid w:val="007B5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Знак"/>
    <w:basedOn w:val="a"/>
    <w:rsid w:val="002D0793"/>
    <w:pPr>
      <w:spacing w:after="160" w:line="240" w:lineRule="exact"/>
    </w:pPr>
    <w:rPr>
      <w:rFonts w:ascii="Verdana" w:hAnsi="Verdana"/>
      <w:sz w:val="20"/>
      <w:szCs w:val="20"/>
    </w:rPr>
  </w:style>
  <w:style w:type="table" w:styleId="11">
    <w:name w:val="Table Grid 1"/>
    <w:basedOn w:val="a1"/>
    <w:rsid w:val="00413F1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0">
    <w:name w:val="footer"/>
    <w:basedOn w:val="a"/>
    <w:link w:val="af1"/>
    <w:uiPriority w:val="99"/>
    <w:rsid w:val="00186EA0"/>
    <w:pPr>
      <w:tabs>
        <w:tab w:val="center" w:pos="4677"/>
        <w:tab w:val="right" w:pos="9355"/>
      </w:tabs>
    </w:pPr>
  </w:style>
  <w:style w:type="character" w:styleId="af2">
    <w:name w:val="page number"/>
    <w:basedOn w:val="a0"/>
    <w:rsid w:val="00186EA0"/>
  </w:style>
  <w:style w:type="paragraph" w:customStyle="1" w:styleId="23">
    <w:name w:val="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3">
    <w:name w:val="header"/>
    <w:basedOn w:val="a"/>
    <w:link w:val="af4"/>
    <w:uiPriority w:val="99"/>
    <w:rsid w:val="0006135B"/>
    <w:pPr>
      <w:tabs>
        <w:tab w:val="center" w:pos="4677"/>
        <w:tab w:val="right" w:pos="9355"/>
      </w:tabs>
    </w:pPr>
  </w:style>
  <w:style w:type="paragraph" w:customStyle="1" w:styleId="af5">
    <w:name w:val="Знак Знак Знак Знак"/>
    <w:basedOn w:val="a"/>
    <w:rsid w:val="00607F08"/>
    <w:pPr>
      <w:spacing w:after="160" w:line="240" w:lineRule="exact"/>
    </w:pPr>
    <w:rPr>
      <w:rFonts w:ascii="Verdana" w:hAnsi="Verdana"/>
      <w:sz w:val="20"/>
      <w:szCs w:val="20"/>
      <w:lang w:val="en-US" w:eastAsia="en-US"/>
    </w:rPr>
  </w:style>
  <w:style w:type="paragraph" w:styleId="af6">
    <w:name w:val="List"/>
    <w:basedOn w:val="a"/>
    <w:rsid w:val="00B856BF"/>
    <w:pPr>
      <w:ind w:left="283" w:hanging="283"/>
    </w:pPr>
  </w:style>
  <w:style w:type="character" w:customStyle="1" w:styleId="FontStyle72">
    <w:name w:val="Font Style72"/>
    <w:rsid w:val="00F447C3"/>
    <w:rPr>
      <w:rFonts w:ascii="Times New Roman" w:hAnsi="Times New Roman" w:cs="Times New Roman"/>
      <w:b/>
      <w:bCs/>
      <w:sz w:val="26"/>
      <w:szCs w:val="26"/>
    </w:rPr>
  </w:style>
  <w:style w:type="paragraph" w:customStyle="1" w:styleId="Style9">
    <w:name w:val="Style9"/>
    <w:basedOn w:val="a"/>
    <w:rsid w:val="00C75051"/>
    <w:pPr>
      <w:widowControl w:val="0"/>
      <w:autoSpaceDE w:val="0"/>
      <w:autoSpaceDN w:val="0"/>
      <w:adjustRightInd w:val="0"/>
      <w:jc w:val="both"/>
    </w:pPr>
  </w:style>
  <w:style w:type="paragraph" w:styleId="af7">
    <w:name w:val="Subtitle"/>
    <w:basedOn w:val="a"/>
    <w:next w:val="a9"/>
    <w:link w:val="af8"/>
    <w:qFormat/>
    <w:rsid w:val="008B4C26"/>
    <w:pPr>
      <w:spacing w:line="360" w:lineRule="auto"/>
      <w:jc w:val="center"/>
    </w:pPr>
    <w:rPr>
      <w:b/>
      <w:szCs w:val="20"/>
      <w:lang w:val="x-none" w:eastAsia="ar-SA"/>
    </w:rPr>
  </w:style>
  <w:style w:type="character" w:customStyle="1" w:styleId="af8">
    <w:name w:val="Подзаголовок Знак"/>
    <w:link w:val="af7"/>
    <w:rsid w:val="008B4C26"/>
    <w:rPr>
      <w:b/>
      <w:sz w:val="24"/>
      <w:lang w:eastAsia="ar-SA"/>
    </w:rPr>
  </w:style>
  <w:style w:type="character" w:customStyle="1" w:styleId="10">
    <w:name w:val="Заголовок 1 Знак"/>
    <w:link w:val="1"/>
    <w:rsid w:val="0061140C"/>
    <w:rPr>
      <w:sz w:val="24"/>
      <w:szCs w:val="24"/>
    </w:rPr>
  </w:style>
  <w:style w:type="character" w:customStyle="1" w:styleId="22">
    <w:name w:val="Основной текст 2 Знак"/>
    <w:link w:val="21"/>
    <w:rsid w:val="0061140C"/>
    <w:rPr>
      <w:sz w:val="24"/>
      <w:szCs w:val="24"/>
    </w:rPr>
  </w:style>
  <w:style w:type="character" w:customStyle="1" w:styleId="90">
    <w:name w:val="Заголовок 9 Знак"/>
    <w:link w:val="9"/>
    <w:rsid w:val="004B050A"/>
    <w:rPr>
      <w:rFonts w:ascii="Arial" w:hAnsi="Arial" w:cs="Arial"/>
      <w:sz w:val="22"/>
      <w:szCs w:val="22"/>
    </w:rPr>
  </w:style>
  <w:style w:type="character" w:styleId="af9">
    <w:name w:val="Hyperlink"/>
    <w:uiPriority w:val="99"/>
    <w:rsid w:val="00EB0A78"/>
    <w:rPr>
      <w:rFonts w:cs="Times New Roman"/>
      <w:color w:val="0000FF"/>
      <w:u w:val="single"/>
    </w:rPr>
  </w:style>
  <w:style w:type="table" w:customStyle="1" w:styleId="12">
    <w:name w:val="Сетка таблицы1"/>
    <w:basedOn w:val="a1"/>
    <w:next w:val="ae"/>
    <w:uiPriority w:val="59"/>
    <w:rsid w:val="0025782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semiHidden/>
    <w:rsid w:val="00F26B33"/>
    <w:pPr>
      <w:autoSpaceDE w:val="0"/>
      <w:autoSpaceDN w:val="0"/>
      <w:adjustRightInd w:val="0"/>
    </w:pPr>
    <w:rPr>
      <w:color w:val="000000"/>
      <w:sz w:val="24"/>
      <w:szCs w:val="24"/>
    </w:rPr>
  </w:style>
  <w:style w:type="numbering" w:customStyle="1" w:styleId="13">
    <w:name w:val="Нет списка1"/>
    <w:next w:val="a2"/>
    <w:uiPriority w:val="99"/>
    <w:semiHidden/>
    <w:unhideWhenUsed/>
    <w:rsid w:val="004C0D32"/>
  </w:style>
  <w:style w:type="character" w:customStyle="1" w:styleId="af4">
    <w:name w:val="Верхний колонтитул Знак"/>
    <w:link w:val="af3"/>
    <w:uiPriority w:val="99"/>
    <w:rsid w:val="004C0D32"/>
    <w:rPr>
      <w:sz w:val="24"/>
      <w:szCs w:val="24"/>
    </w:rPr>
  </w:style>
  <w:style w:type="character" w:customStyle="1" w:styleId="af1">
    <w:name w:val="Нижний колонтитул Знак"/>
    <w:link w:val="af0"/>
    <w:uiPriority w:val="99"/>
    <w:rsid w:val="004C0D32"/>
    <w:rPr>
      <w:sz w:val="24"/>
      <w:szCs w:val="24"/>
    </w:rPr>
  </w:style>
  <w:style w:type="numbering" w:customStyle="1" w:styleId="110">
    <w:name w:val="Нет списка11"/>
    <w:next w:val="a2"/>
    <w:semiHidden/>
    <w:rsid w:val="004C0D32"/>
  </w:style>
  <w:style w:type="character" w:customStyle="1" w:styleId="apple-converted-space">
    <w:name w:val="apple-converted-space"/>
    <w:rsid w:val="004C0D32"/>
  </w:style>
  <w:style w:type="character" w:customStyle="1" w:styleId="a8">
    <w:name w:val="Текст выноски Знак"/>
    <w:link w:val="a7"/>
    <w:uiPriority w:val="99"/>
    <w:semiHidden/>
    <w:rsid w:val="004C0D32"/>
    <w:rPr>
      <w:rFonts w:ascii="Tahoma" w:hAnsi="Tahoma" w:cs="Tahoma"/>
      <w:sz w:val="16"/>
      <w:szCs w:val="16"/>
    </w:rPr>
  </w:style>
  <w:style w:type="numbering" w:customStyle="1" w:styleId="24">
    <w:name w:val="Нет списка2"/>
    <w:next w:val="a2"/>
    <w:uiPriority w:val="99"/>
    <w:semiHidden/>
    <w:unhideWhenUsed/>
    <w:rsid w:val="001919D8"/>
  </w:style>
  <w:style w:type="paragraph" w:customStyle="1" w:styleId="Style1">
    <w:name w:val="Style1"/>
    <w:basedOn w:val="a"/>
    <w:uiPriority w:val="99"/>
    <w:rsid w:val="001919D8"/>
    <w:pPr>
      <w:widowControl w:val="0"/>
      <w:autoSpaceDE w:val="0"/>
      <w:autoSpaceDN w:val="0"/>
      <w:adjustRightInd w:val="0"/>
    </w:pPr>
    <w:rPr>
      <w:rFonts w:ascii="MS Reference Sans Serif" w:hAnsi="MS Reference Sans Serif"/>
    </w:rPr>
  </w:style>
  <w:style w:type="character" w:customStyle="1" w:styleId="FontStyle11">
    <w:name w:val="Font Style11"/>
    <w:uiPriority w:val="99"/>
    <w:rsid w:val="001919D8"/>
    <w:rPr>
      <w:rFonts w:ascii="MS Reference Sans Serif" w:hAnsi="MS Reference Sans Serif" w:cs="MS Reference Sans Serif"/>
      <w:sz w:val="32"/>
      <w:szCs w:val="32"/>
    </w:rPr>
  </w:style>
  <w:style w:type="paragraph" w:styleId="afa">
    <w:name w:val="List Paragraph"/>
    <w:basedOn w:val="a"/>
    <w:qFormat/>
    <w:rsid w:val="001919D8"/>
    <w:pPr>
      <w:spacing w:after="200" w:line="276" w:lineRule="auto"/>
      <w:ind w:left="720"/>
      <w:contextualSpacing/>
    </w:pPr>
    <w:rPr>
      <w:rFonts w:ascii="Calibri" w:hAnsi="Calibri"/>
      <w:sz w:val="22"/>
      <w:szCs w:val="22"/>
    </w:rPr>
  </w:style>
  <w:style w:type="table" w:customStyle="1" w:styleId="25">
    <w:name w:val="Сетка таблицы2"/>
    <w:basedOn w:val="a1"/>
    <w:next w:val="ae"/>
    <w:uiPriority w:val="59"/>
    <w:rsid w:val="001919D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e"/>
    <w:uiPriority w:val="59"/>
    <w:rsid w:val="001919D8"/>
    <w:rPr>
      <w:rFonts w:ascii="Calibri" w:eastAsia="Calibri" w:hAnsi="Calibri" w:cs="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0">
    <w:name w:val="Нет списка3"/>
    <w:next w:val="a2"/>
    <w:uiPriority w:val="99"/>
    <w:semiHidden/>
    <w:unhideWhenUsed/>
    <w:rsid w:val="00003372"/>
  </w:style>
  <w:style w:type="paragraph" w:customStyle="1" w:styleId="c4">
    <w:name w:val="c4"/>
    <w:basedOn w:val="a"/>
    <w:rsid w:val="00003372"/>
    <w:pPr>
      <w:spacing w:before="90" w:after="90"/>
    </w:pPr>
  </w:style>
  <w:style w:type="character" w:customStyle="1" w:styleId="c0">
    <w:name w:val="c0"/>
    <w:rsid w:val="00003372"/>
  </w:style>
  <w:style w:type="paragraph" w:customStyle="1" w:styleId="c3">
    <w:name w:val="c3"/>
    <w:basedOn w:val="a"/>
    <w:rsid w:val="00003372"/>
    <w:pPr>
      <w:spacing w:before="90" w:after="90"/>
    </w:pPr>
  </w:style>
  <w:style w:type="paragraph" w:customStyle="1" w:styleId="c6">
    <w:name w:val="c6"/>
    <w:basedOn w:val="a"/>
    <w:rsid w:val="00003372"/>
    <w:pPr>
      <w:spacing w:before="90" w:after="90"/>
    </w:pPr>
  </w:style>
  <w:style w:type="character" w:customStyle="1" w:styleId="submenu-table">
    <w:name w:val="submenu-table"/>
    <w:rsid w:val="00003372"/>
  </w:style>
  <w:style w:type="table" w:customStyle="1" w:styleId="4">
    <w:name w:val="Сетка таблицы4"/>
    <w:basedOn w:val="a1"/>
    <w:next w:val="ae"/>
    <w:uiPriority w:val="59"/>
    <w:rsid w:val="00003372"/>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8">
    <w:name w:val="c8"/>
    <w:basedOn w:val="a"/>
    <w:rsid w:val="00003372"/>
    <w:pPr>
      <w:spacing w:before="90" w:after="90"/>
    </w:pPr>
  </w:style>
  <w:style w:type="character" w:customStyle="1" w:styleId="c1">
    <w:name w:val="c1"/>
    <w:rsid w:val="00003372"/>
  </w:style>
  <w:style w:type="paragraph" w:customStyle="1" w:styleId="c10">
    <w:name w:val="c10"/>
    <w:basedOn w:val="a"/>
    <w:rsid w:val="00003372"/>
    <w:pPr>
      <w:spacing w:before="90" w:after="90"/>
    </w:pPr>
  </w:style>
  <w:style w:type="character" w:customStyle="1" w:styleId="c18">
    <w:name w:val="c18"/>
    <w:rsid w:val="00003372"/>
  </w:style>
  <w:style w:type="paragraph" w:customStyle="1" w:styleId="c17">
    <w:name w:val="c17"/>
    <w:basedOn w:val="a"/>
    <w:rsid w:val="00003372"/>
    <w:pPr>
      <w:spacing w:before="90" w:after="90"/>
    </w:pPr>
  </w:style>
  <w:style w:type="character" w:customStyle="1" w:styleId="c20">
    <w:name w:val="c20"/>
    <w:rsid w:val="00003372"/>
  </w:style>
  <w:style w:type="paragraph" w:customStyle="1" w:styleId="c5">
    <w:name w:val="c5"/>
    <w:basedOn w:val="a"/>
    <w:rsid w:val="00003372"/>
    <w:pPr>
      <w:spacing w:before="90" w:after="90" w:line="360" w:lineRule="auto"/>
    </w:pPr>
  </w:style>
  <w:style w:type="paragraph" w:customStyle="1" w:styleId="c14">
    <w:name w:val="c14"/>
    <w:basedOn w:val="a"/>
    <w:rsid w:val="00003372"/>
    <w:pPr>
      <w:spacing w:before="90" w:after="90" w:line="360" w:lineRule="auto"/>
    </w:pPr>
  </w:style>
  <w:style w:type="character" w:customStyle="1" w:styleId="w">
    <w:name w:val="w"/>
    <w:rsid w:val="00003372"/>
  </w:style>
  <w:style w:type="character" w:customStyle="1" w:styleId="c7">
    <w:name w:val="c7"/>
    <w:rsid w:val="00003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30074">
      <w:bodyDiv w:val="1"/>
      <w:marLeft w:val="0"/>
      <w:marRight w:val="0"/>
      <w:marTop w:val="0"/>
      <w:marBottom w:val="0"/>
      <w:divBdr>
        <w:top w:val="none" w:sz="0" w:space="0" w:color="auto"/>
        <w:left w:val="none" w:sz="0" w:space="0" w:color="auto"/>
        <w:bottom w:val="none" w:sz="0" w:space="0" w:color="auto"/>
        <w:right w:val="none" w:sz="0" w:space="0" w:color="auto"/>
      </w:divBdr>
    </w:div>
    <w:div w:id="129254325">
      <w:bodyDiv w:val="1"/>
      <w:marLeft w:val="0"/>
      <w:marRight w:val="0"/>
      <w:marTop w:val="0"/>
      <w:marBottom w:val="0"/>
      <w:divBdr>
        <w:top w:val="none" w:sz="0" w:space="0" w:color="auto"/>
        <w:left w:val="none" w:sz="0" w:space="0" w:color="auto"/>
        <w:bottom w:val="none" w:sz="0" w:space="0" w:color="auto"/>
        <w:right w:val="none" w:sz="0" w:space="0" w:color="auto"/>
      </w:divBdr>
    </w:div>
    <w:div w:id="136189741">
      <w:bodyDiv w:val="1"/>
      <w:marLeft w:val="0"/>
      <w:marRight w:val="0"/>
      <w:marTop w:val="0"/>
      <w:marBottom w:val="0"/>
      <w:divBdr>
        <w:top w:val="none" w:sz="0" w:space="0" w:color="auto"/>
        <w:left w:val="none" w:sz="0" w:space="0" w:color="auto"/>
        <w:bottom w:val="none" w:sz="0" w:space="0" w:color="auto"/>
        <w:right w:val="none" w:sz="0" w:space="0" w:color="auto"/>
      </w:divBdr>
    </w:div>
    <w:div w:id="352999625">
      <w:bodyDiv w:val="1"/>
      <w:marLeft w:val="15"/>
      <w:marRight w:val="15"/>
      <w:marTop w:val="15"/>
      <w:marBottom w:val="15"/>
      <w:divBdr>
        <w:top w:val="none" w:sz="0" w:space="0" w:color="auto"/>
        <w:left w:val="none" w:sz="0" w:space="0" w:color="auto"/>
        <w:bottom w:val="none" w:sz="0" w:space="0" w:color="auto"/>
        <w:right w:val="none" w:sz="0" w:space="0" w:color="auto"/>
      </w:divBdr>
      <w:divsChild>
        <w:div w:id="170262762">
          <w:marLeft w:val="0"/>
          <w:marRight w:val="0"/>
          <w:marTop w:val="0"/>
          <w:marBottom w:val="0"/>
          <w:divBdr>
            <w:top w:val="none" w:sz="0" w:space="0" w:color="auto"/>
            <w:left w:val="none" w:sz="0" w:space="0" w:color="auto"/>
            <w:bottom w:val="none" w:sz="0" w:space="0" w:color="auto"/>
            <w:right w:val="none" w:sz="0" w:space="0" w:color="auto"/>
          </w:divBdr>
          <w:divsChild>
            <w:div w:id="823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4233">
      <w:bodyDiv w:val="1"/>
      <w:marLeft w:val="0"/>
      <w:marRight w:val="0"/>
      <w:marTop w:val="0"/>
      <w:marBottom w:val="0"/>
      <w:divBdr>
        <w:top w:val="none" w:sz="0" w:space="0" w:color="auto"/>
        <w:left w:val="none" w:sz="0" w:space="0" w:color="auto"/>
        <w:bottom w:val="none" w:sz="0" w:space="0" w:color="auto"/>
        <w:right w:val="none" w:sz="0" w:space="0" w:color="auto"/>
      </w:divBdr>
    </w:div>
    <w:div w:id="677587140">
      <w:bodyDiv w:val="1"/>
      <w:marLeft w:val="0"/>
      <w:marRight w:val="0"/>
      <w:marTop w:val="0"/>
      <w:marBottom w:val="0"/>
      <w:divBdr>
        <w:top w:val="none" w:sz="0" w:space="0" w:color="auto"/>
        <w:left w:val="none" w:sz="0" w:space="0" w:color="auto"/>
        <w:bottom w:val="none" w:sz="0" w:space="0" w:color="auto"/>
        <w:right w:val="none" w:sz="0" w:space="0" w:color="auto"/>
      </w:divBdr>
    </w:div>
    <w:div w:id="816651758">
      <w:bodyDiv w:val="1"/>
      <w:marLeft w:val="0"/>
      <w:marRight w:val="0"/>
      <w:marTop w:val="0"/>
      <w:marBottom w:val="0"/>
      <w:divBdr>
        <w:top w:val="none" w:sz="0" w:space="0" w:color="auto"/>
        <w:left w:val="none" w:sz="0" w:space="0" w:color="auto"/>
        <w:bottom w:val="none" w:sz="0" w:space="0" w:color="auto"/>
        <w:right w:val="none" w:sz="0" w:space="0" w:color="auto"/>
      </w:divBdr>
    </w:div>
    <w:div w:id="942692470">
      <w:bodyDiv w:val="1"/>
      <w:marLeft w:val="0"/>
      <w:marRight w:val="0"/>
      <w:marTop w:val="0"/>
      <w:marBottom w:val="0"/>
      <w:divBdr>
        <w:top w:val="none" w:sz="0" w:space="0" w:color="auto"/>
        <w:left w:val="none" w:sz="0" w:space="0" w:color="auto"/>
        <w:bottom w:val="none" w:sz="0" w:space="0" w:color="auto"/>
        <w:right w:val="none" w:sz="0" w:space="0" w:color="auto"/>
      </w:divBdr>
    </w:div>
    <w:div w:id="992373557">
      <w:bodyDiv w:val="1"/>
      <w:marLeft w:val="0"/>
      <w:marRight w:val="0"/>
      <w:marTop w:val="0"/>
      <w:marBottom w:val="0"/>
      <w:divBdr>
        <w:top w:val="none" w:sz="0" w:space="0" w:color="auto"/>
        <w:left w:val="none" w:sz="0" w:space="0" w:color="auto"/>
        <w:bottom w:val="none" w:sz="0" w:space="0" w:color="auto"/>
        <w:right w:val="none" w:sz="0" w:space="0" w:color="auto"/>
      </w:divBdr>
    </w:div>
    <w:div w:id="1300650380">
      <w:bodyDiv w:val="1"/>
      <w:marLeft w:val="0"/>
      <w:marRight w:val="0"/>
      <w:marTop w:val="0"/>
      <w:marBottom w:val="0"/>
      <w:divBdr>
        <w:top w:val="none" w:sz="0" w:space="0" w:color="auto"/>
        <w:left w:val="none" w:sz="0" w:space="0" w:color="auto"/>
        <w:bottom w:val="none" w:sz="0" w:space="0" w:color="auto"/>
        <w:right w:val="none" w:sz="0" w:space="0" w:color="auto"/>
      </w:divBdr>
    </w:div>
    <w:div w:id="1459841206">
      <w:bodyDiv w:val="1"/>
      <w:marLeft w:val="15"/>
      <w:marRight w:val="15"/>
      <w:marTop w:val="15"/>
      <w:marBottom w:val="15"/>
      <w:divBdr>
        <w:top w:val="none" w:sz="0" w:space="0" w:color="auto"/>
        <w:left w:val="none" w:sz="0" w:space="0" w:color="auto"/>
        <w:bottom w:val="none" w:sz="0" w:space="0" w:color="auto"/>
        <w:right w:val="none" w:sz="0" w:space="0" w:color="auto"/>
      </w:divBdr>
      <w:divsChild>
        <w:div w:id="1437941932">
          <w:marLeft w:val="0"/>
          <w:marRight w:val="0"/>
          <w:marTop w:val="0"/>
          <w:marBottom w:val="0"/>
          <w:divBdr>
            <w:top w:val="none" w:sz="0" w:space="0" w:color="auto"/>
            <w:left w:val="none" w:sz="0" w:space="0" w:color="auto"/>
            <w:bottom w:val="none" w:sz="0" w:space="0" w:color="auto"/>
            <w:right w:val="none" w:sz="0" w:space="0" w:color="auto"/>
          </w:divBdr>
          <w:divsChild>
            <w:div w:id="8194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6938">
      <w:bodyDiv w:val="1"/>
      <w:marLeft w:val="0"/>
      <w:marRight w:val="0"/>
      <w:marTop w:val="0"/>
      <w:marBottom w:val="0"/>
      <w:divBdr>
        <w:top w:val="none" w:sz="0" w:space="0" w:color="auto"/>
        <w:left w:val="none" w:sz="0" w:space="0" w:color="auto"/>
        <w:bottom w:val="none" w:sz="0" w:space="0" w:color="auto"/>
        <w:right w:val="none" w:sz="0" w:space="0" w:color="auto"/>
      </w:divBdr>
    </w:div>
    <w:div w:id="1846819757">
      <w:bodyDiv w:val="1"/>
      <w:marLeft w:val="0"/>
      <w:marRight w:val="0"/>
      <w:marTop w:val="0"/>
      <w:marBottom w:val="0"/>
      <w:divBdr>
        <w:top w:val="none" w:sz="0" w:space="0" w:color="auto"/>
        <w:left w:val="none" w:sz="0" w:space="0" w:color="auto"/>
        <w:bottom w:val="none" w:sz="0" w:space="0" w:color="auto"/>
        <w:right w:val="none" w:sz="0" w:space="0" w:color="auto"/>
      </w:divBdr>
    </w:div>
    <w:div w:id="1901986614">
      <w:bodyDiv w:val="1"/>
      <w:marLeft w:val="0"/>
      <w:marRight w:val="0"/>
      <w:marTop w:val="0"/>
      <w:marBottom w:val="0"/>
      <w:divBdr>
        <w:top w:val="none" w:sz="0" w:space="0" w:color="auto"/>
        <w:left w:val="none" w:sz="0" w:space="0" w:color="auto"/>
        <w:bottom w:val="none" w:sz="0" w:space="0" w:color="auto"/>
        <w:right w:val="none" w:sz="0" w:space="0" w:color="auto"/>
      </w:divBdr>
    </w:div>
    <w:div w:id="2032995494">
      <w:bodyDiv w:val="1"/>
      <w:marLeft w:val="0"/>
      <w:marRight w:val="0"/>
      <w:marTop w:val="0"/>
      <w:marBottom w:val="0"/>
      <w:divBdr>
        <w:top w:val="none" w:sz="0" w:space="0" w:color="auto"/>
        <w:left w:val="none" w:sz="0" w:space="0" w:color="auto"/>
        <w:bottom w:val="none" w:sz="0" w:space="0" w:color="auto"/>
        <w:right w:val="none" w:sz="0" w:space="0" w:color="auto"/>
      </w:divBdr>
    </w:div>
    <w:div w:id="2139105524">
      <w:bodyDiv w:val="1"/>
      <w:marLeft w:val="0"/>
      <w:marRight w:val="0"/>
      <w:marTop w:val="0"/>
      <w:marBottom w:val="0"/>
      <w:divBdr>
        <w:top w:val="none" w:sz="0" w:space="0" w:color="auto"/>
        <w:left w:val="none" w:sz="0" w:space="0" w:color="auto"/>
        <w:bottom w:val="none" w:sz="0" w:space="0" w:color="auto"/>
        <w:right w:val="none" w:sz="0" w:space="0" w:color="auto"/>
      </w:divBdr>
      <w:divsChild>
        <w:div w:id="1406612000">
          <w:marLeft w:val="0"/>
          <w:marRight w:val="0"/>
          <w:marTop w:val="0"/>
          <w:marBottom w:val="0"/>
          <w:divBdr>
            <w:top w:val="none" w:sz="0" w:space="0" w:color="auto"/>
            <w:left w:val="none" w:sz="0" w:space="0" w:color="auto"/>
            <w:bottom w:val="none" w:sz="0" w:space="0" w:color="auto"/>
            <w:right w:val="none" w:sz="0" w:space="0" w:color="auto"/>
          </w:divBdr>
          <w:divsChild>
            <w:div w:id="594241235">
              <w:marLeft w:val="0"/>
              <w:marRight w:val="0"/>
              <w:marTop w:val="0"/>
              <w:marBottom w:val="0"/>
              <w:divBdr>
                <w:top w:val="none" w:sz="0" w:space="0" w:color="auto"/>
                <w:left w:val="none" w:sz="0" w:space="0" w:color="auto"/>
                <w:bottom w:val="none" w:sz="0" w:space="0" w:color="auto"/>
                <w:right w:val="none" w:sz="0" w:space="0" w:color="auto"/>
              </w:divBdr>
              <w:divsChild>
                <w:div w:id="1207793943">
                  <w:marLeft w:val="210"/>
                  <w:marRight w:val="210"/>
                  <w:marTop w:val="150"/>
                  <w:marBottom w:val="420"/>
                  <w:divBdr>
                    <w:top w:val="none" w:sz="0" w:space="0" w:color="auto"/>
                    <w:left w:val="none" w:sz="0" w:space="0" w:color="auto"/>
                    <w:bottom w:val="none" w:sz="0" w:space="0" w:color="auto"/>
                    <w:right w:val="none" w:sz="0" w:space="0" w:color="auto"/>
                  </w:divBdr>
                  <w:divsChild>
                    <w:div w:id="686365346">
                      <w:marLeft w:val="210"/>
                      <w:marRight w:val="210"/>
                      <w:marTop w:val="150"/>
                      <w:marBottom w:val="42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A1671-CA53-4710-A36E-E0B69E213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1128</Words>
  <Characters>7981</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ПРОЕКТ</vt:lpstr>
    </vt:vector>
  </TitlesOfParts>
  <Company>ФИРО</Company>
  <LinksUpToDate>false</LinksUpToDate>
  <CharactersWithSpaces>9091</CharactersWithSpaces>
  <SharedDoc>false</SharedDoc>
  <HLinks>
    <vt:vector size="6" baseType="variant">
      <vt:variant>
        <vt:i4>6553718</vt:i4>
      </vt:variant>
      <vt:variant>
        <vt:i4>0</vt:i4>
      </vt:variant>
      <vt:variant>
        <vt:i4>0</vt:i4>
      </vt:variant>
      <vt:variant>
        <vt:i4>5</vt:i4>
      </vt:variant>
      <vt:variant>
        <vt:lpwstr>http://www.academia-moscow.ru/reader/?id=293443&amp;demo=Y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BLINOV</dc:creator>
  <cp:keywords/>
  <dc:description/>
  <cp:lastModifiedBy>user</cp:lastModifiedBy>
  <cp:revision>3</cp:revision>
  <cp:lastPrinted>2015-10-01T09:15:00Z</cp:lastPrinted>
  <dcterms:created xsi:type="dcterms:W3CDTF">2019-03-13T17:56:00Z</dcterms:created>
  <dcterms:modified xsi:type="dcterms:W3CDTF">2019-03-13T18:23:00Z</dcterms:modified>
</cp:coreProperties>
</file>