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1C78" w:rsidRDefault="00501C78" w:rsidP="006D1A4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Тема</w:t>
      </w:r>
      <w:r w:rsidR="0005179B" w:rsidRPr="00501C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Экологически обоснованные т</w:t>
      </w:r>
      <w:r w:rsidR="006D1A4A" w:rsidRPr="00501C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ехнологии и переработка отходов</w:t>
      </w:r>
    </w:p>
    <w:p w:rsidR="006D1A4A" w:rsidRPr="00501C78" w:rsidRDefault="00501C78" w:rsidP="006D1A4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FA0E14E" wp14:editId="451FDEAD">
            <wp:extent cx="4103426" cy="3077570"/>
            <wp:effectExtent l="0" t="0" r="0" b="8890"/>
            <wp:docPr id="10" name="Рисунок 10" descr="http://plastbuc.ru/images/699Meio-Ambiente_Lix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lastbuc.ru/images/699Meio-Ambiente_Lix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801" cy="308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A4A" w:rsidRPr="00501C78" w:rsidRDefault="0005179B" w:rsidP="00D8004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1C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План: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D8004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1) </w:t>
      </w:r>
      <w:r w:rsidRPr="00D8004A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</w:t>
      </w:r>
      <w:r w:rsidR="006D1A4A" w:rsidRPr="00D800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ные </w:t>
      </w:r>
      <w:proofErr w:type="spellStart"/>
      <w:r w:rsidR="006D1A4A" w:rsidRPr="00D8004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природозащитные</w:t>
      </w:r>
      <w:proofErr w:type="spellEnd"/>
      <w:r w:rsidR="006D1A4A" w:rsidRPr="00D800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мероприятия</w:t>
      </w:r>
      <w:r w:rsidRPr="00D8004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D8004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2) </w:t>
      </w:r>
      <w:proofErr w:type="spellStart"/>
      <w:r w:rsidR="006D1A4A" w:rsidRPr="00D8004A">
        <w:rPr>
          <w:rFonts w:ascii="Times New Roman" w:eastAsia="Times New Roman" w:hAnsi="Times New Roman" w:cs="Times New Roman"/>
          <w:sz w:val="28"/>
          <w:szCs w:val="28"/>
          <w:lang w:eastAsia="ru-RU"/>
        </w:rPr>
        <w:t>Экологизация</w:t>
      </w:r>
      <w:proofErr w:type="spellEnd"/>
      <w:r w:rsidR="006D1A4A" w:rsidRPr="00D800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производства</w:t>
      </w:r>
      <w:r w:rsidRPr="00D8004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D8004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3) </w:t>
      </w:r>
      <w:r w:rsidR="006D1A4A" w:rsidRPr="00D8004A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Виды отходов и их переработка</w:t>
      </w:r>
    </w:p>
    <w:p w:rsidR="006D1A4A" w:rsidRPr="00501C78" w:rsidRDefault="0005179B" w:rsidP="00D8004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01C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1. </w:t>
      </w:r>
      <w:r w:rsidRPr="00501C7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Основные </w:t>
      </w:r>
      <w:proofErr w:type="spellStart"/>
      <w:r w:rsidRPr="00501C7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природозащитные</w:t>
      </w:r>
      <w:proofErr w:type="spellEnd"/>
      <w:r w:rsidRPr="00501C7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мероприятия: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1) </w:t>
      </w:r>
      <w:proofErr w:type="spellStart"/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Экологизация</w:t>
      </w:r>
      <w:proofErr w:type="spellEnd"/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производства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2) Экономические мероприятия: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- ведение природных кадастров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- платность природопользования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- </w:t>
      </w:r>
      <w:proofErr w:type="spellStart"/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лимитирование</w:t>
      </w:r>
      <w:proofErr w:type="spellEnd"/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лиц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ензирование природопользования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- экологическое страхование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- экономическое стимулирование хозяйственной деятельности (кредиты, налоги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, инвестиции и т.п.)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3) Охра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живой природы (биоресурсов):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а) </w:t>
      </w:r>
      <w:r w:rsid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орьба с лесными пожарами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б) 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ащита от вредителей и болезней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в)  </w:t>
      </w:r>
      <w:r w:rsid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л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есоразведение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г) 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кусственное разведение животных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д) </w:t>
      </w:r>
      <w:r w:rsid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становление лимитов на добычу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спользование разрешённых с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пособов добычи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ж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) Ох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рана редких и исчезающих видов: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- издание Красной книги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- создание генных банков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- издание законов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- воспитательные меры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- организация особо 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охраняемых природных территорий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br/>
        <w:t>4) Правовые мероприятия (издания законов, внедрени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е стандартов)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5) Экол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огический контроль и мониторинг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6) Международное сотрудни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чество в области охраны природы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7) Экологи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ческое воспитание и образование</w:t>
      </w:r>
    </w:p>
    <w:p w:rsidR="006D1A4A" w:rsidRPr="00501C78" w:rsidRDefault="0005179B" w:rsidP="00D8004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01C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2. </w:t>
      </w:r>
      <w:proofErr w:type="spellStart"/>
      <w:r w:rsidRPr="00501C7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Экологизация</w:t>
      </w:r>
      <w:proofErr w:type="spellEnd"/>
      <w:r w:rsidRPr="00501C7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производства: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Pr="00501C7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Экологизация</w:t>
      </w:r>
      <w:proofErr w:type="spellEnd"/>
      <w:r w:rsidRPr="00501C7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производства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комплекс мероприятий, направленных на предотвращение или уменьшению негативного воздействия производственных по</w:t>
      </w:r>
      <w:r w:rsid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следствий на окружающую среду.</w:t>
      </w:r>
    </w:p>
    <w:p w:rsidR="00501C78" w:rsidRDefault="0005179B" w:rsidP="00D8004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01C7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Экологизация</w:t>
      </w:r>
      <w:proofErr w:type="spellEnd"/>
      <w:r w:rsidRPr="00501C7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производства включает</w:t>
      </w:r>
      <w:r w:rsidR="00B33DC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1) Технологи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ческие (инженерные) мероприятия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2) Управленческие мероприятия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3) Организационные мероприятия</w:t>
      </w:r>
      <w:r w:rsid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др.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6D1A4A" w:rsidRPr="00501C78" w:rsidRDefault="0005179B" w:rsidP="00D8004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1C7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Экологические обоснованные технологии должны включать</w:t>
      </w:r>
      <w:r w:rsidR="00B33DC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1) Полноту и ко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мплексность использования сырья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2) В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торичное использование ресурсов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3) Использование н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овых материалов и видов топлива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4) Политика ресурсосбережения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5) Вн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едрение систем очистки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6) Внедрение систем оборот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ного и замкнутого водоснабжения</w:t>
      </w:r>
      <w:r w:rsidR="00501C78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др.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01C7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Принципы малоотходных технологий</w:t>
      </w:r>
      <w:r w:rsidR="00B33DC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- малая ресурсоёмкость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- </w:t>
      </w:r>
      <w:hyperlink r:id="rId8" w:tooltip="Цикличность экономического развития. Причины и факторы циклического развития экономики. Индекс Ласпейреса. Индекс Паше" w:history="1">
        <w:r w:rsidRPr="00501C7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цикличность производства</w:t>
        </w:r>
      </w:hyperlink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- непрерывн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ость технологических процессов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- </w:t>
      </w:r>
      <w:proofErr w:type="spellStart"/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min</w:t>
      </w:r>
      <w:proofErr w:type="spellEnd"/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число процессов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- автоматизация процессов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- использование теплоты, выделяем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ой в технологических процессах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- утилизация отходов</w:t>
      </w:r>
    </w:p>
    <w:p w:rsidR="000B1EA0" w:rsidRDefault="000B1EA0" w:rsidP="000B1EA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B1EA0" w:rsidRDefault="0005179B" w:rsidP="000B1EA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1C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3. </w:t>
      </w:r>
      <w:r w:rsidR="000B1EA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Виды отходов и их переработка</w:t>
      </w:r>
    </w:p>
    <w:p w:rsidR="000B1EA0" w:rsidRDefault="000B1EA0" w:rsidP="000B1EA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1EA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Отходы</w:t>
      </w:r>
      <w:r w:rsidRPr="000B1E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вещества (или смеси веществ), признанные непригодными для дальнейшего использования в рамках имеющихся технологий, или после бытового использования продукции.</w:t>
      </w:r>
    </w:p>
    <w:p w:rsidR="000B1EA0" w:rsidRDefault="000B1EA0" w:rsidP="000B1EA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1EA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Отходы производства</w:t>
      </w:r>
      <w:r w:rsidRPr="000B1E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остатки сырья, материалов, полуфабрикатов, образовавшиеся при производстве продукции или выполнении работ и утратившие полностью или частично исходные потребительские свойства; вновь образующиеся в процессе производства попутные вещества, не находящие применения. В отходы производства включаются вмещающие и вскрышные породы, образующиеся при добыче полезных ископаемых, побочные и попутные продук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ты, отходы сельского хозяйства.</w:t>
      </w:r>
    </w:p>
    <w:p w:rsidR="000B1EA0" w:rsidRDefault="000B1EA0" w:rsidP="000B1EA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1EA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Отходы потребления</w:t>
      </w:r>
      <w:r w:rsidRPr="000B1E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изделия и материалы, утратившие свои потребительские свойства в результате физического или морального износа. К отходам потребления относятся и твёрдые бытовые отходы, образующиеся в результате жизнедеятельности людей.</w:t>
      </w:r>
    </w:p>
    <w:p w:rsidR="000B1EA0" w:rsidRDefault="000B1EA0" w:rsidP="000B1EA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1EA0" w:rsidRPr="000B1EA0" w:rsidRDefault="000B1EA0" w:rsidP="00E467F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0B1E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Виды отходов: </w:t>
      </w:r>
    </w:p>
    <w:p w:rsidR="000B1EA0" w:rsidRDefault="006D1A4A" w:rsidP="00E467F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1. обычные (естественные)</w:t>
      </w:r>
    </w:p>
    <w:p w:rsidR="00501C78" w:rsidRDefault="0005179B" w:rsidP="00E467F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промышленные: </w:t>
      </w:r>
    </w:p>
    <w:p w:rsidR="00E467FA" w:rsidRDefault="0005179B" w:rsidP="00E467F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- отходы производственные (промышле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нные, с/х, строительные и др.)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- отходы пот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ребления (коммунально-бытовые) 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6D1A4A" w:rsidRPr="00501C78" w:rsidRDefault="0005179B" w:rsidP="00E467F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II. По агрег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атному состоянию отходы бывают: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- твёрдые (металлолом, </w:t>
      </w:r>
      <w:r w:rsidR="00D8004A">
        <w:rPr>
          <w:rFonts w:ascii="Times New Roman" w:eastAsia="Times New Roman" w:hAnsi="Times New Roman" w:cs="Times New Roman"/>
          <w:sz w:val="28"/>
          <w:szCs w:val="28"/>
          <w:lang w:eastAsia="ru-RU"/>
        </w:rPr>
        <w:t>бумага, стекло, пластик и др.)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- жидкие (сточные </w:t>
      </w:r>
      <w:r w:rsidR="00D8004A">
        <w:rPr>
          <w:rFonts w:ascii="Times New Roman" w:eastAsia="Times New Roman" w:hAnsi="Times New Roman" w:cs="Times New Roman"/>
          <w:sz w:val="28"/>
          <w:szCs w:val="28"/>
          <w:lang w:eastAsia="ru-RU"/>
        </w:rPr>
        <w:t>воды предприятий, канализация)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- газо</w:t>
      </w:r>
      <w:r w:rsidR="00D8004A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образные (выбросы в атмосферу)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Например: ТБО – твердые 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бытовые отходы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ТП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О – твердые промышленные отходы</w:t>
      </w:r>
    </w:p>
    <w:p w:rsidR="00E467FA" w:rsidRDefault="00E467FA" w:rsidP="00E467F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1EA0" w:rsidRDefault="0005179B" w:rsidP="00E467F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III. По степе</w:t>
      </w:r>
      <w:r w:rsidR="00B33DC1">
        <w:rPr>
          <w:rFonts w:ascii="Times New Roman" w:eastAsia="Times New Roman" w:hAnsi="Times New Roman" w:cs="Times New Roman"/>
          <w:sz w:val="28"/>
          <w:szCs w:val="28"/>
          <w:lang w:eastAsia="ru-RU"/>
        </w:rPr>
        <w:t>ни опасности отходы делятся на: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-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неопасные (бумага, металлолом)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- опасные (токсичные, радиоактивные и др.)</w:t>
      </w:r>
    </w:p>
    <w:p w:rsidR="000B1EA0" w:rsidRPr="000B1EA0" w:rsidRDefault="000B1EA0" w:rsidP="00E467F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1E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Согласно стандарту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0B1EA0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Вредные вещества. Классификация и общие требования безопасности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0B1EA0">
        <w:rPr>
          <w:rFonts w:ascii="Times New Roman" w:eastAsia="Times New Roman" w:hAnsi="Times New Roman" w:cs="Times New Roman"/>
          <w:sz w:val="28"/>
          <w:szCs w:val="28"/>
          <w:lang w:eastAsia="ru-RU"/>
        </w:rPr>
        <w:t>, все промышленные отходы (ПО) делятся на четыре класса опасности:</w:t>
      </w:r>
    </w:p>
    <w:p w:rsidR="000B1EA0" w:rsidRPr="000B1EA0" w:rsidRDefault="000B1EA0" w:rsidP="00E467F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Первый - чрезвычайно опасные</w:t>
      </w:r>
    </w:p>
    <w:p w:rsidR="000B1EA0" w:rsidRPr="000B1EA0" w:rsidRDefault="000B1EA0" w:rsidP="00E467F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Второй - высоко опасные</w:t>
      </w:r>
    </w:p>
    <w:p w:rsidR="000B1EA0" w:rsidRPr="000B1EA0" w:rsidRDefault="000B1EA0" w:rsidP="00E467F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Третий - умеренно опасные</w:t>
      </w:r>
    </w:p>
    <w:p w:rsidR="004D08B2" w:rsidRDefault="000B1EA0" w:rsidP="00E467F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Четвертый – малоопасные</w:t>
      </w:r>
      <w:r w:rsidR="0005179B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05179B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05179B" w:rsidRPr="00501C7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Особенности переработки ТБО</w:t>
      </w:r>
      <w:r w:rsidR="004D08B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1) Захоронение на полигонах</w:t>
      </w:r>
      <w:r w:rsidR="0005179B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2) Сжигани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е на мусоросжигательных заводах</w:t>
      </w:r>
      <w:r w:rsidR="0005179B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3) Компостирование и ф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ерментация (получение биогаза)</w:t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4) Вторичная переработка</w:t>
      </w:r>
    </w:p>
    <w:p w:rsidR="00E467FA" w:rsidRDefault="00E467FA" w:rsidP="000B1EA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467FA" w:rsidRPr="00E467FA" w:rsidRDefault="00E467FA" w:rsidP="00E467F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E467F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Сроки ра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зложения различных видов мусора:</w:t>
      </w:r>
    </w:p>
    <w:p w:rsidR="00E467FA" w:rsidRPr="00E467FA" w:rsidRDefault="00E467FA" w:rsidP="00E467F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67FA">
        <w:rPr>
          <w:rFonts w:ascii="Times New Roman" w:eastAsia="Times New Roman" w:hAnsi="Times New Roman" w:cs="Times New Roman"/>
          <w:sz w:val="28"/>
          <w:szCs w:val="28"/>
          <w:lang w:eastAsia="ru-RU"/>
        </w:rPr>
        <w:t>Пищевые отх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оды – от 10 дней до 1 месяца</w:t>
      </w:r>
    </w:p>
    <w:p w:rsidR="00E467FA" w:rsidRPr="00E467FA" w:rsidRDefault="00E467FA" w:rsidP="00E467F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Ксероксная бумага – 2 года</w:t>
      </w:r>
    </w:p>
    <w:p w:rsidR="00E467FA" w:rsidRPr="00E467FA" w:rsidRDefault="00E467FA" w:rsidP="00E467F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Железные банки – до 10 лет</w:t>
      </w:r>
    </w:p>
    <w:p w:rsidR="00E467FA" w:rsidRPr="00E467FA" w:rsidRDefault="00E467FA" w:rsidP="00E467F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67FA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Автомобил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ьные аккумуляторы – до 100 лет</w:t>
      </w:r>
    </w:p>
    <w:p w:rsidR="00E467FA" w:rsidRPr="00E467FA" w:rsidRDefault="00E467FA" w:rsidP="00E467F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67FA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рические батарейки – до 100 лет</w:t>
      </w:r>
    </w:p>
    <w:p w:rsidR="00E467FA" w:rsidRPr="00E467FA" w:rsidRDefault="00E467FA" w:rsidP="00E467F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67FA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Пластик начинает разлагаться не раньше, чем через 80 лет и может достигать периода до 450 лет!</w:t>
      </w:r>
    </w:p>
    <w:p w:rsidR="00E467FA" w:rsidRDefault="00E467FA" w:rsidP="00E467F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67FA">
        <w:rPr>
          <w:rFonts w:ascii="Times New Roman" w:eastAsia="Times New Roman" w:hAnsi="Times New Roman" w:cs="Times New Roman"/>
          <w:sz w:val="28"/>
          <w:szCs w:val="28"/>
          <w:lang w:eastAsia="ru-RU"/>
        </w:rPr>
        <w:t>Стекло – более 1000 лет.</w:t>
      </w:r>
    </w:p>
    <w:p w:rsidR="00E467FA" w:rsidRPr="00E467FA" w:rsidRDefault="00E467FA" w:rsidP="00E467FA">
      <w:pPr>
        <w:pStyle w:val="a8"/>
        <w:spacing w:before="0" w:beforeAutospacing="0" w:after="150" w:afterAutospacing="0"/>
        <w:rPr>
          <w:color w:val="333333"/>
        </w:rPr>
      </w:pPr>
      <w:r w:rsidRPr="00E467FA">
        <w:rPr>
          <w:b/>
          <w:bCs/>
          <w:color w:val="333333"/>
        </w:rPr>
        <w:t>Вторичная переработка отходов.</w:t>
      </w:r>
    </w:p>
    <w:p w:rsidR="00E467FA" w:rsidRDefault="00E467FA" w:rsidP="00E467FA">
      <w:pPr>
        <w:pStyle w:val="a8"/>
        <w:spacing w:before="0" w:beforeAutospacing="0" w:after="150" w:afterAutospacing="0"/>
        <w:jc w:val="both"/>
        <w:rPr>
          <w:color w:val="333333"/>
          <w:sz w:val="28"/>
          <w:szCs w:val="28"/>
        </w:rPr>
      </w:pPr>
      <w:r w:rsidRPr="00E467FA">
        <w:rPr>
          <w:color w:val="333333"/>
          <w:sz w:val="28"/>
          <w:szCs w:val="28"/>
        </w:rPr>
        <w:lastRenderedPageBreak/>
        <w:t xml:space="preserve">Сейчас наиболее эффективным способом решения проблемы мусора считается переработка и вторичное использование ТБО. </w:t>
      </w:r>
    </w:p>
    <w:p w:rsidR="00E467FA" w:rsidRDefault="00E467FA" w:rsidP="00E467FA">
      <w:pPr>
        <w:pStyle w:val="a8"/>
        <w:spacing w:before="0" w:beforeAutospacing="0" w:after="150" w:afterAutospacing="0"/>
        <w:jc w:val="both"/>
        <w:rPr>
          <w:color w:val="333333"/>
          <w:sz w:val="28"/>
          <w:szCs w:val="28"/>
        </w:rPr>
      </w:pPr>
      <w:r w:rsidRPr="00E467FA">
        <w:rPr>
          <w:b/>
          <w:bCs/>
          <w:color w:val="333333"/>
          <w:sz w:val="28"/>
          <w:szCs w:val="28"/>
        </w:rPr>
        <w:t xml:space="preserve">Переработка – </w:t>
      </w:r>
      <w:r w:rsidRPr="00E467FA">
        <w:rPr>
          <w:color w:val="333333"/>
          <w:sz w:val="28"/>
          <w:szCs w:val="28"/>
        </w:rPr>
        <w:t>повторное использование или возвращение в оборот отходов. Наиболее распространена вторичная, третичная и т. д. переработка таких материалов, как стекло, бумага, пластик, алюминий, асфальт.</w:t>
      </w:r>
    </w:p>
    <w:p w:rsidR="00E467FA" w:rsidRPr="00E467FA" w:rsidRDefault="00E467FA" w:rsidP="00E467FA">
      <w:pPr>
        <w:pStyle w:val="a8"/>
        <w:spacing w:before="0" w:beforeAutospacing="0" w:after="150" w:afterAutospacing="0"/>
        <w:jc w:val="both"/>
        <w:rPr>
          <w:color w:val="333333"/>
          <w:sz w:val="28"/>
          <w:szCs w:val="28"/>
        </w:rPr>
      </w:pPr>
      <w:r w:rsidRPr="00E467FA">
        <w:rPr>
          <w:color w:val="333333"/>
          <w:sz w:val="28"/>
          <w:szCs w:val="28"/>
        </w:rPr>
        <w:t xml:space="preserve"> </w:t>
      </w:r>
      <w:r w:rsidRPr="00E467FA">
        <w:rPr>
          <w:noProof/>
          <w:color w:val="333333"/>
          <w:sz w:val="28"/>
          <w:szCs w:val="28"/>
        </w:rPr>
        <w:drawing>
          <wp:inline distT="0" distB="0" distL="0" distR="0" wp14:anchorId="5FBB68B2" wp14:editId="3BCEA27B">
            <wp:extent cx="238760" cy="218440"/>
            <wp:effectExtent l="0" t="0" r="8890" b="0"/>
            <wp:docPr id="11" name="Рисунок 11" descr="https://fsd.kopilkaurokov.ru/up/html/2019/03/01/k_5c7877c94f927/501847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sd.kopilkaurokov.ru/up/html/2019/03/01/k_5c7877c94f927/501847_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E467FA">
        <w:rPr>
          <w:b/>
          <w:bCs/>
          <w:color w:val="333333"/>
          <w:sz w:val="28"/>
          <w:szCs w:val="28"/>
        </w:rPr>
        <w:t>Рециклизация</w:t>
      </w:r>
      <w:proofErr w:type="spellEnd"/>
      <w:r w:rsidRPr="00E467FA">
        <w:rPr>
          <w:color w:val="333333"/>
          <w:sz w:val="28"/>
          <w:szCs w:val="28"/>
        </w:rPr>
        <w:t xml:space="preserve"> – это молодая, но перспективная отрасль, занимающаяся переработкой мусора. В мире принята </w:t>
      </w:r>
      <w:r w:rsidRPr="00E467FA">
        <w:rPr>
          <w:b/>
          <w:bCs/>
          <w:color w:val="333333"/>
          <w:sz w:val="28"/>
          <w:szCs w:val="28"/>
        </w:rPr>
        <w:t>экологическая маркировка товаров</w:t>
      </w:r>
      <w:r w:rsidRPr="00E467FA">
        <w:rPr>
          <w:color w:val="333333"/>
          <w:sz w:val="28"/>
          <w:szCs w:val="28"/>
        </w:rPr>
        <w:t xml:space="preserve">. </w:t>
      </w:r>
    </w:p>
    <w:p w:rsidR="00E467FA" w:rsidRPr="00E467FA" w:rsidRDefault="00E467FA" w:rsidP="00E467FA">
      <w:pPr>
        <w:pStyle w:val="a8"/>
        <w:spacing w:before="0" w:beforeAutospacing="0" w:after="150" w:afterAutospacing="0"/>
        <w:rPr>
          <w:color w:val="333333"/>
          <w:sz w:val="28"/>
          <w:szCs w:val="28"/>
        </w:rPr>
      </w:pPr>
      <w:r>
        <w:rPr>
          <w:rFonts w:ascii="&amp;quot" w:hAnsi="&amp;quot"/>
          <w:noProof/>
          <w:color w:val="333333"/>
          <w:sz w:val="21"/>
          <w:szCs w:val="21"/>
        </w:rPr>
        <w:drawing>
          <wp:inline distT="0" distB="0" distL="0" distR="0" wp14:anchorId="33AC57DF" wp14:editId="18CA02A5">
            <wp:extent cx="266065" cy="266065"/>
            <wp:effectExtent l="0" t="0" r="635" b="635"/>
            <wp:docPr id="12" name="Рисунок 12" descr="https://fsd.kopilkaurokov.ru/up/html/2019/03/01/k_5c7877c94f927/501847_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fsd.kopilkaurokov.ru/up/html/2019/03/01/k_5c7877c94f927/501847_9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&amp;quot" w:hAnsi="&amp;quot"/>
          <w:color w:val="333333"/>
          <w:sz w:val="21"/>
          <w:szCs w:val="21"/>
        </w:rPr>
        <w:t xml:space="preserve">– </w:t>
      </w:r>
      <w:r w:rsidRPr="00E467FA">
        <w:rPr>
          <w:color w:val="333333"/>
          <w:sz w:val="28"/>
          <w:szCs w:val="28"/>
        </w:rPr>
        <w:t xml:space="preserve">упаковка из пластика пригодна для последующей переработки. </w:t>
      </w:r>
    </w:p>
    <w:p w:rsidR="00E467FA" w:rsidRPr="00E467FA" w:rsidRDefault="00E467FA" w:rsidP="00E467FA">
      <w:pPr>
        <w:pStyle w:val="a8"/>
        <w:spacing w:before="0" w:beforeAutospacing="0" w:after="150" w:afterAutospacing="0"/>
        <w:rPr>
          <w:color w:val="333333"/>
          <w:sz w:val="28"/>
          <w:szCs w:val="28"/>
        </w:rPr>
      </w:pPr>
      <w:r>
        <w:rPr>
          <w:rFonts w:ascii="&amp;quot" w:hAnsi="&amp;quot"/>
          <w:noProof/>
          <w:color w:val="333333"/>
          <w:sz w:val="21"/>
          <w:szCs w:val="21"/>
        </w:rPr>
        <w:drawing>
          <wp:inline distT="0" distB="0" distL="0" distR="0" wp14:anchorId="75B3CC5E" wp14:editId="6D25A4BB">
            <wp:extent cx="313690" cy="211455"/>
            <wp:effectExtent l="0" t="0" r="0" b="0"/>
            <wp:docPr id="13" name="Рисунок 13" descr="https://fsd.kopilkaurokov.ru/up/html/2019/03/01/k_5c7877c94f927/501847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sd.kopilkaurokov.ru/up/html/2019/03/01/k_5c7877c94f927/501847_1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&amp;quot" w:hAnsi="&amp;quot"/>
          <w:color w:val="333333"/>
          <w:sz w:val="21"/>
          <w:szCs w:val="21"/>
        </w:rPr>
        <w:t xml:space="preserve">– </w:t>
      </w:r>
      <w:r w:rsidRPr="00E467FA">
        <w:rPr>
          <w:color w:val="333333"/>
          <w:sz w:val="28"/>
          <w:szCs w:val="28"/>
        </w:rPr>
        <w:t>повторное или многоразовое использование упаковки.</w:t>
      </w:r>
    </w:p>
    <w:p w:rsidR="00E467FA" w:rsidRPr="00E467FA" w:rsidRDefault="00E467FA" w:rsidP="00E467FA">
      <w:pPr>
        <w:pStyle w:val="a8"/>
        <w:spacing w:before="0" w:beforeAutospacing="0" w:after="150" w:afterAutospacing="0"/>
        <w:rPr>
          <w:color w:val="333333"/>
          <w:sz w:val="28"/>
          <w:szCs w:val="28"/>
        </w:rPr>
      </w:pPr>
      <w:r w:rsidRPr="00E467FA">
        <w:rPr>
          <w:noProof/>
          <w:color w:val="333333"/>
          <w:sz w:val="28"/>
          <w:szCs w:val="28"/>
        </w:rPr>
        <w:drawing>
          <wp:inline distT="0" distB="0" distL="0" distR="0" wp14:anchorId="0DB4217F" wp14:editId="0435BF75">
            <wp:extent cx="286385" cy="259080"/>
            <wp:effectExtent l="0" t="0" r="0" b="7620"/>
            <wp:docPr id="14" name="Рисунок 14" descr="https://fsd.kopilkaurokov.ru/up/html/2019/03/01/k_5c7877c94f927/501847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fsd.kopilkaurokov.ru/up/html/2019/03/01/k_5c7877c94f927/501847_1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67FA">
        <w:rPr>
          <w:color w:val="333333"/>
          <w:sz w:val="28"/>
          <w:szCs w:val="28"/>
        </w:rPr>
        <w:t>– изделия, поддающиеся повторному использованию или полученные в результате вторичной переработки.</w:t>
      </w:r>
    </w:p>
    <w:p w:rsidR="00E467FA" w:rsidRDefault="00E467FA" w:rsidP="00E467F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D1A4A" w:rsidRPr="00501C78" w:rsidRDefault="006D1A4A" w:rsidP="004D08B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1C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8C171A" wp14:editId="39017353">
            <wp:extent cx="6048375" cy="4536282"/>
            <wp:effectExtent l="0" t="0" r="0" b="0"/>
            <wp:docPr id="3" name="Рисунок 3" descr="http://900igr.net/up/datas/264531/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900igr.net/up/datas/264531/00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871" cy="454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A4A" w:rsidRPr="00501C78" w:rsidRDefault="006D1A4A" w:rsidP="00142E2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D08B2" w:rsidRDefault="004D08B2" w:rsidP="00142E2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</w:t>
      </w:r>
      <w:r w:rsidR="006D1A4A" w:rsidRPr="00501C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7A5D1C" wp14:editId="182883CF">
            <wp:extent cx="5254388" cy="3861180"/>
            <wp:effectExtent l="0" t="0" r="3810" b="6350"/>
            <wp:docPr id="5" name="Рисунок 5" descr="http://900igr.net/up/datai/26324/0006-005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900igr.net/up/datai/26324/0006-005-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305" cy="387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1A4A"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B33DC1" w:rsidRPr="00501C78" w:rsidRDefault="00B33DC1" w:rsidP="00142E2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D1A4A" w:rsidRDefault="004D08B2" w:rsidP="00142E25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D1A4A" w:rsidRPr="00501C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9731BB" wp14:editId="0B0F50E6">
            <wp:extent cx="5619750" cy="4914900"/>
            <wp:effectExtent l="0" t="0" r="0" b="0"/>
            <wp:docPr id="6" name="Рисунок 6" descr="http://www.np.kz/images/2012/106/a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np.kz/images/2012/106/a0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252" cy="491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3A0" w:rsidRDefault="00AE73A0" w:rsidP="00142E25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D1A4A" w:rsidRDefault="00AE73A0" w:rsidP="00AE73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1C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B0312E" wp14:editId="0F5BA507">
            <wp:extent cx="5043748" cy="3780430"/>
            <wp:effectExtent l="0" t="0" r="5080" b="0"/>
            <wp:docPr id="7" name="Рисунок 7" descr="http://900igr.net/up/datas/261265/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900igr.net/up/datas/261265/00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386" cy="38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BF5" w:rsidRDefault="00977BF5" w:rsidP="00AE73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77BF5" w:rsidRDefault="00977BF5" w:rsidP="00AE73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33DC1" w:rsidRDefault="00B33DC1" w:rsidP="00142E2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D1A4A" w:rsidRPr="00501C78" w:rsidRDefault="006D1A4A" w:rsidP="00142E2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1C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A7436F" wp14:editId="41474C65">
            <wp:extent cx="5943600" cy="2912983"/>
            <wp:effectExtent l="0" t="0" r="0" b="1905"/>
            <wp:docPr id="8" name="Рисунок 8" descr="https://pbs.twimg.com/media/D0ox8ooX4AYd0Y3.jpg: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bs.twimg.com/media/D0ox8ooX4AYd0Y3.jpg:lar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408" cy="292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B33DC1" w:rsidRDefault="00B33DC1" w:rsidP="004D08B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FC0146" w:rsidRPr="00501C78" w:rsidRDefault="00FC0146" w:rsidP="00FC014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bookmarkEnd w:id="0"/>
      <w:r w:rsidRPr="00D8004A">
        <w:rPr>
          <w:rFonts w:ascii="Times New Roman" w:eastAsia="Times New Roman" w:hAnsi="Times New Roman" w:cs="Times New Roman"/>
          <w:iCs/>
          <w:sz w:val="28"/>
          <w:szCs w:val="28"/>
          <w:u w:val="single"/>
          <w:lang w:eastAsia="ru-RU"/>
        </w:rPr>
        <w:t>Переработка отходов</w:t>
      </w:r>
      <w:r w:rsidRPr="00501C78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— 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технологическая операция или совокупность технологических операций, в результате которых из отходов производится один или несколько видов товарной продукции.</w:t>
      </w:r>
    </w:p>
    <w:p w:rsidR="00FC0146" w:rsidRPr="00501C78" w:rsidRDefault="00FC0146" w:rsidP="00FC014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D8004A">
        <w:rPr>
          <w:rFonts w:ascii="Times New Roman" w:eastAsia="Times New Roman" w:hAnsi="Times New Roman" w:cs="Times New Roman"/>
          <w:iCs/>
          <w:sz w:val="28"/>
          <w:szCs w:val="28"/>
          <w:u w:val="single"/>
          <w:lang w:eastAsia="ru-RU"/>
        </w:rPr>
        <w:t>Утилизация</w:t>
      </w:r>
      <w:r w:rsidRPr="00501C78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– технологический процесс обработки отходов с целью повторного использования их компонентов в различных отраслях народного хозяйства.</w:t>
      </w:r>
    </w:p>
    <w:p w:rsidR="00FC0146" w:rsidRPr="00501C78" w:rsidRDefault="00FC0146" w:rsidP="00FC014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1C78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lastRenderedPageBreak/>
        <w:t xml:space="preserve">Утилизация отходов 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более широкое понятие, чем переработка, так как включает все виды их использования, в том числе в качестве топлива для получения тепла и энергии, а также для полива земель в сельском хозяйстве, закладки выработанного горного пространства и т.д.</w:t>
      </w:r>
    </w:p>
    <w:p w:rsidR="00FC0146" w:rsidRPr="00501C78" w:rsidRDefault="00FC0146" w:rsidP="00FC014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004A">
        <w:rPr>
          <w:rFonts w:ascii="Times New Roman" w:eastAsia="Times New Roman" w:hAnsi="Times New Roman" w:cs="Times New Roman"/>
          <w:iCs/>
          <w:sz w:val="28"/>
          <w:szCs w:val="28"/>
          <w:u w:val="single"/>
          <w:lang w:eastAsia="ru-RU"/>
        </w:rPr>
        <w:t>Обезвреживание отходов</w:t>
      </w:r>
      <w:r w:rsidRPr="00501C78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— </w:t>
      </w: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технологическая операция или совокупность операций, в результате которых первичное токсичное вещество или группа веществ превращаются в нейтральные нетоксичные и неразлагающиеся соединения.</w:t>
      </w:r>
    </w:p>
    <w:p w:rsidR="00FC0146" w:rsidRPr="00501C78" w:rsidRDefault="00FC0146" w:rsidP="00FC014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Технологии переработки всех видов отходов основываются на механических, гидродинамических, тепловых, диффузионных, химических и биохимических процессах.</w:t>
      </w:r>
    </w:p>
    <w:p w:rsidR="00FC0146" w:rsidRPr="00501C78" w:rsidRDefault="00FC0146" w:rsidP="00FC014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Механические процессы применяются при подготовке отходов к переработке. К ним относятся измельчение, агрегирование, сепарация и т.д.</w:t>
      </w:r>
    </w:p>
    <w:p w:rsidR="00FC0146" w:rsidRPr="00501C78" w:rsidRDefault="00FC0146" w:rsidP="00FC014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Гидродинамические методы используются для разделения и перемещения смесей отходов. Основаны на отстаивании под действием силы тяжести (гравитационном) в отстойниках и флотаторах.</w:t>
      </w:r>
    </w:p>
    <w:p w:rsidR="00FC0146" w:rsidRPr="00501C78" w:rsidRDefault="00FC0146" w:rsidP="00FC014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Тепловые процессы являются неотъемлемой частью многих способов переработки отходов (сжигания), а также различных процессов, связанных с выделением и утилизацией тепла.</w:t>
      </w:r>
    </w:p>
    <w:p w:rsidR="00FC0146" w:rsidRPr="00501C78" w:rsidRDefault="00FC0146" w:rsidP="00FC014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Диффузионными методами осуществляется перенос массы веществ путем дистилляции, сорбции, сушки, кристаллизации и т.д. Применяется в комплексе с тепловыми, механическими, иногда и химическими методами.</w:t>
      </w:r>
    </w:p>
    <w:p w:rsidR="00FC0146" w:rsidRPr="00501C78" w:rsidRDefault="00FC0146" w:rsidP="00FC014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Химические методы обработки используются для окисления и восстановления отходов, переводы материала из одного физического состояния в другое и т.п. (растворение, экстрагирование щелочью, кристаллизация).</w:t>
      </w:r>
    </w:p>
    <w:p w:rsidR="00FC0146" w:rsidRPr="00501C78" w:rsidRDefault="00FC0146" w:rsidP="00FC014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1C78">
        <w:rPr>
          <w:rFonts w:ascii="Times New Roman" w:eastAsia="Times New Roman" w:hAnsi="Times New Roman" w:cs="Times New Roman"/>
          <w:sz w:val="28"/>
          <w:szCs w:val="28"/>
          <w:lang w:eastAsia="ru-RU"/>
        </w:rPr>
        <w:t>Биохимические методы – это утилизация отходов с помощью микроорганизмов.</w:t>
      </w:r>
    </w:p>
    <w:p w:rsidR="00797F17" w:rsidRPr="00501C78" w:rsidRDefault="00797F17" w:rsidP="00D8004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501C78"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t>Основные виды утилизации бытовых и промышленных отходов</w:t>
      </w:r>
      <w:r w:rsidRPr="00501C78">
        <w:rPr>
          <w:rFonts w:ascii="Times New Roman" w:eastAsia="Times" w:hAnsi="Times New Roman" w:cs="Times New Roman"/>
          <w:b/>
          <w:bCs/>
          <w:sz w:val="28"/>
          <w:szCs w:val="28"/>
          <w:lang w:bidi="en-US"/>
        </w:rPr>
        <w:t>:</w:t>
      </w:r>
    </w:p>
    <w:p w:rsidR="00797F17" w:rsidRPr="00D8004A" w:rsidRDefault="00D8004A" w:rsidP="00D8004A">
      <w:pPr>
        <w:tabs>
          <w:tab w:val="left" w:pos="1000"/>
        </w:tabs>
        <w:spacing w:after="0" w:line="240" w:lineRule="auto"/>
        <w:jc w:val="both"/>
        <w:rPr>
          <w:rFonts w:ascii="Times New Roman" w:eastAsia="Times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1. </w:t>
      </w:r>
      <w:r w:rsidR="00797F17" w:rsidRPr="00D8004A">
        <w:rPr>
          <w:rFonts w:ascii="Times New Roman" w:eastAsia="Times New Roman" w:hAnsi="Times New Roman" w:cs="Times New Roman"/>
          <w:sz w:val="28"/>
          <w:szCs w:val="28"/>
          <w:lang w:bidi="en-US"/>
        </w:rPr>
        <w:t>складирование</w:t>
      </w:r>
    </w:p>
    <w:p w:rsidR="00797F17" w:rsidRPr="00D8004A" w:rsidRDefault="00D8004A" w:rsidP="00D8004A">
      <w:pPr>
        <w:tabs>
          <w:tab w:val="left" w:pos="1000"/>
        </w:tabs>
        <w:spacing w:after="0" w:line="240" w:lineRule="auto"/>
        <w:jc w:val="both"/>
        <w:rPr>
          <w:rFonts w:ascii="Times New Roman" w:eastAsia="Times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2. </w:t>
      </w:r>
      <w:r w:rsidR="00797F17" w:rsidRPr="00D8004A">
        <w:rPr>
          <w:rFonts w:ascii="Times New Roman" w:eastAsia="Times New Roman" w:hAnsi="Times New Roman" w:cs="Times New Roman"/>
          <w:sz w:val="28"/>
          <w:szCs w:val="28"/>
          <w:lang w:bidi="en-US"/>
        </w:rPr>
        <w:t>сжигание</w:t>
      </w:r>
    </w:p>
    <w:p w:rsidR="00797F17" w:rsidRPr="00501C78" w:rsidRDefault="00D8004A" w:rsidP="00D8004A">
      <w:pPr>
        <w:tabs>
          <w:tab w:val="left" w:pos="1060"/>
        </w:tabs>
        <w:spacing w:after="0" w:line="240" w:lineRule="auto"/>
        <w:jc w:val="both"/>
        <w:rPr>
          <w:rFonts w:ascii="Times New Roman" w:eastAsia="Times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3. </w:t>
      </w:r>
      <w:r w:rsidR="00797F17" w:rsidRPr="00501C78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компостирование </w:t>
      </w:r>
      <w:r w:rsidR="00797F17" w:rsidRPr="00501C78">
        <w:rPr>
          <w:rFonts w:ascii="Times New Roman" w:eastAsia="Times" w:hAnsi="Times New Roman" w:cs="Times New Roman"/>
          <w:sz w:val="28"/>
          <w:szCs w:val="28"/>
          <w:lang w:bidi="en-US"/>
        </w:rPr>
        <w:t>(</w:t>
      </w:r>
      <w:r w:rsidR="00797F17" w:rsidRPr="00501C78">
        <w:rPr>
          <w:rFonts w:ascii="Times New Roman" w:eastAsia="Times New Roman" w:hAnsi="Times New Roman" w:cs="Times New Roman"/>
          <w:sz w:val="28"/>
          <w:szCs w:val="28"/>
          <w:lang w:bidi="en-US"/>
        </w:rPr>
        <w:t>неприменимо для отходов</w:t>
      </w:r>
      <w:r w:rsidR="00797F17" w:rsidRPr="00501C78">
        <w:rPr>
          <w:rFonts w:ascii="Times New Roman" w:eastAsia="Times" w:hAnsi="Times New Roman" w:cs="Times New Roman"/>
          <w:sz w:val="28"/>
          <w:szCs w:val="28"/>
          <w:lang w:bidi="en-US"/>
        </w:rPr>
        <w:t>,</w:t>
      </w:r>
      <w:r w:rsidR="00797F17" w:rsidRPr="00501C78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содержащих токсичные вещества</w:t>
      </w:r>
      <w:r>
        <w:rPr>
          <w:rFonts w:ascii="Times New Roman" w:eastAsia="Times" w:hAnsi="Times New Roman" w:cs="Times New Roman"/>
          <w:sz w:val="28"/>
          <w:szCs w:val="28"/>
          <w:lang w:bidi="en-US"/>
        </w:rPr>
        <w:t>)</w:t>
      </w:r>
    </w:p>
    <w:p w:rsidR="00797F17" w:rsidRDefault="00D8004A" w:rsidP="00D8004A">
      <w:pPr>
        <w:tabs>
          <w:tab w:val="left" w:pos="98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4. </w:t>
      </w:r>
      <w:r w:rsidR="00797F17" w:rsidRPr="00501C78">
        <w:rPr>
          <w:rFonts w:ascii="Times New Roman" w:eastAsia="Times New Roman" w:hAnsi="Times New Roman" w:cs="Times New Roman"/>
          <w:sz w:val="28"/>
          <w:szCs w:val="28"/>
          <w:lang w:bidi="en-US"/>
        </w:rPr>
        <w:t>переработка и обезвреживание отходов с применением плазмы</w:t>
      </w:r>
    </w:p>
    <w:p w:rsidR="00AE73A0" w:rsidRDefault="00AE73A0" w:rsidP="00D8004A">
      <w:pPr>
        <w:tabs>
          <w:tab w:val="left" w:pos="98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E467FA" w:rsidRDefault="00E467FA" w:rsidP="00AE73A0">
      <w:pPr>
        <w:tabs>
          <w:tab w:val="left" w:pos="980"/>
        </w:tabs>
        <w:spacing w:after="0" w:line="240" w:lineRule="auto"/>
        <w:jc w:val="both"/>
        <w:rPr>
          <w:rFonts w:ascii="Times New Roman" w:eastAsia="Times" w:hAnsi="Times New Roman" w:cs="Times New Roman"/>
          <w:b/>
          <w:sz w:val="28"/>
          <w:szCs w:val="28"/>
          <w:lang w:bidi="en-US"/>
        </w:rPr>
      </w:pPr>
      <w:r>
        <w:rPr>
          <w:rFonts w:ascii="Times New Roman" w:eastAsia="Times" w:hAnsi="Times New Roman" w:cs="Times New Roman"/>
          <w:b/>
          <w:sz w:val="28"/>
          <w:szCs w:val="28"/>
          <w:lang w:bidi="en-US"/>
        </w:rPr>
        <w:t>Контрольные вопросы:</w:t>
      </w:r>
    </w:p>
    <w:p w:rsidR="001A1F47" w:rsidRDefault="001A1F47" w:rsidP="00AE73A0">
      <w:pPr>
        <w:tabs>
          <w:tab w:val="left" w:pos="980"/>
        </w:tabs>
        <w:spacing w:after="0" w:line="240" w:lineRule="auto"/>
        <w:jc w:val="both"/>
        <w:rPr>
          <w:rFonts w:ascii="Times New Roman" w:eastAsia="Times" w:hAnsi="Times New Roman" w:cs="Times New Roman"/>
          <w:b/>
          <w:sz w:val="28"/>
          <w:szCs w:val="28"/>
          <w:lang w:bidi="en-US"/>
        </w:rPr>
      </w:pPr>
    </w:p>
    <w:p w:rsidR="001A1F47" w:rsidRPr="001A1F47" w:rsidRDefault="00E467FA" w:rsidP="001A1F47">
      <w:pPr>
        <w:tabs>
          <w:tab w:val="left" w:pos="980"/>
        </w:tabs>
        <w:spacing w:after="0" w:line="240" w:lineRule="auto"/>
        <w:jc w:val="both"/>
        <w:rPr>
          <w:rFonts w:ascii="Times New Roman" w:eastAsia="Times" w:hAnsi="Times New Roman" w:cs="Times New Roman"/>
          <w:sz w:val="28"/>
          <w:szCs w:val="28"/>
          <w:lang w:bidi="en-US"/>
        </w:rPr>
      </w:pPr>
      <w:r w:rsidRPr="001A1F47">
        <w:rPr>
          <w:rFonts w:ascii="Times New Roman" w:eastAsia="Times" w:hAnsi="Times New Roman" w:cs="Times New Roman"/>
          <w:sz w:val="28"/>
          <w:szCs w:val="28"/>
          <w:lang w:bidi="en-US"/>
        </w:rPr>
        <w:t xml:space="preserve">1. </w:t>
      </w:r>
      <w:r w:rsidR="001A1F47" w:rsidRPr="001A1F47">
        <w:rPr>
          <w:rFonts w:ascii="Times New Roman" w:eastAsia="Times" w:hAnsi="Times New Roman" w:cs="Times New Roman"/>
          <w:sz w:val="28"/>
          <w:szCs w:val="28"/>
          <w:lang w:bidi="en-US"/>
        </w:rPr>
        <w:t>Назовите основные причины возникновения проблемы отходов</w:t>
      </w:r>
    </w:p>
    <w:p w:rsidR="001A1F47" w:rsidRPr="001A1F47" w:rsidRDefault="001A1F47" w:rsidP="001A1F47">
      <w:pPr>
        <w:tabs>
          <w:tab w:val="left" w:pos="980"/>
        </w:tabs>
        <w:spacing w:after="0" w:line="240" w:lineRule="auto"/>
        <w:jc w:val="both"/>
        <w:rPr>
          <w:rFonts w:ascii="Times New Roman" w:eastAsia="Times" w:hAnsi="Times New Roman" w:cs="Times New Roman"/>
          <w:sz w:val="28"/>
          <w:szCs w:val="28"/>
          <w:lang w:bidi="en-US"/>
        </w:rPr>
      </w:pPr>
      <w:r w:rsidRPr="001A1F47">
        <w:rPr>
          <w:rFonts w:ascii="Times New Roman" w:eastAsia="Times" w:hAnsi="Times New Roman" w:cs="Times New Roman"/>
          <w:sz w:val="28"/>
          <w:szCs w:val="28"/>
          <w:lang w:bidi="en-US"/>
        </w:rPr>
        <w:t xml:space="preserve">2. Какие в настоящее время существуют способы ликвидации бытовых отходов (мусора)? </w:t>
      </w:r>
    </w:p>
    <w:p w:rsidR="00AE73A0" w:rsidRPr="00AE73A0" w:rsidRDefault="001A1F47" w:rsidP="001A1F47">
      <w:pPr>
        <w:tabs>
          <w:tab w:val="left" w:pos="980"/>
        </w:tabs>
        <w:spacing w:after="0" w:line="240" w:lineRule="auto"/>
        <w:jc w:val="both"/>
        <w:rPr>
          <w:rFonts w:ascii="Times New Roman" w:eastAsia="Times" w:hAnsi="Times New Roman" w:cs="Times New Roman"/>
          <w:sz w:val="28"/>
          <w:szCs w:val="28"/>
          <w:lang w:bidi="en-US"/>
        </w:rPr>
      </w:pPr>
      <w:r>
        <w:rPr>
          <w:rFonts w:ascii="Times New Roman" w:eastAsia="Times" w:hAnsi="Times New Roman" w:cs="Times New Roman"/>
          <w:sz w:val="28"/>
          <w:szCs w:val="28"/>
          <w:lang w:bidi="en-US"/>
        </w:rPr>
        <w:t xml:space="preserve">3. </w:t>
      </w:r>
      <w:r w:rsidR="00AE73A0" w:rsidRPr="00AE73A0">
        <w:rPr>
          <w:rFonts w:ascii="Times New Roman" w:eastAsia="Times" w:hAnsi="Times New Roman" w:cs="Times New Roman"/>
          <w:sz w:val="28"/>
          <w:szCs w:val="28"/>
          <w:lang w:bidi="en-US"/>
        </w:rPr>
        <w:t>В какой стране были проведены первые работы по утилизации тепла, возникшего при сжигании мусора?</w:t>
      </w:r>
    </w:p>
    <w:p w:rsidR="00AE73A0" w:rsidRPr="00AE73A0" w:rsidRDefault="001A1F47" w:rsidP="00AE73A0">
      <w:pPr>
        <w:tabs>
          <w:tab w:val="left" w:pos="980"/>
        </w:tabs>
        <w:spacing w:after="0" w:line="240" w:lineRule="auto"/>
        <w:jc w:val="both"/>
        <w:rPr>
          <w:rFonts w:ascii="Times New Roman" w:eastAsia="Times" w:hAnsi="Times New Roman" w:cs="Times New Roman"/>
          <w:sz w:val="28"/>
          <w:szCs w:val="28"/>
          <w:lang w:bidi="en-US"/>
        </w:rPr>
      </w:pPr>
      <w:r>
        <w:rPr>
          <w:rFonts w:ascii="Times New Roman" w:eastAsia="Times" w:hAnsi="Times New Roman" w:cs="Times New Roman"/>
          <w:sz w:val="28"/>
          <w:szCs w:val="28"/>
          <w:lang w:bidi="en-US"/>
        </w:rPr>
        <w:t>4</w:t>
      </w:r>
      <w:r w:rsidR="00E467FA">
        <w:rPr>
          <w:rFonts w:ascii="Times New Roman" w:eastAsia="Times" w:hAnsi="Times New Roman" w:cs="Times New Roman"/>
          <w:sz w:val="28"/>
          <w:szCs w:val="28"/>
          <w:lang w:bidi="en-US"/>
        </w:rPr>
        <w:t xml:space="preserve">. </w:t>
      </w:r>
      <w:r w:rsidR="00AE73A0" w:rsidRPr="00AE73A0">
        <w:rPr>
          <w:rFonts w:ascii="Times New Roman" w:eastAsia="Times" w:hAnsi="Times New Roman" w:cs="Times New Roman"/>
          <w:sz w:val="28"/>
          <w:szCs w:val="28"/>
          <w:lang w:bidi="en-US"/>
        </w:rPr>
        <w:t>Какой способ по утилизации отходов на данный момент самый эффективный?</w:t>
      </w:r>
    </w:p>
    <w:p w:rsidR="00AE73A0" w:rsidRDefault="001A1F47" w:rsidP="00AE73A0">
      <w:pPr>
        <w:tabs>
          <w:tab w:val="left" w:pos="980"/>
        </w:tabs>
        <w:spacing w:after="0" w:line="240" w:lineRule="auto"/>
        <w:jc w:val="both"/>
        <w:rPr>
          <w:rFonts w:ascii="Times New Roman" w:eastAsia="Times" w:hAnsi="Times New Roman" w:cs="Times New Roman"/>
          <w:sz w:val="28"/>
          <w:szCs w:val="28"/>
          <w:lang w:bidi="en-US"/>
        </w:rPr>
      </w:pPr>
      <w:r>
        <w:rPr>
          <w:rFonts w:ascii="Times New Roman" w:eastAsia="Times" w:hAnsi="Times New Roman" w:cs="Times New Roman"/>
          <w:sz w:val="28"/>
          <w:szCs w:val="28"/>
          <w:lang w:bidi="en-US"/>
        </w:rPr>
        <w:lastRenderedPageBreak/>
        <w:t xml:space="preserve">5. </w:t>
      </w:r>
      <w:r w:rsidR="00E467FA">
        <w:rPr>
          <w:rFonts w:ascii="Times New Roman" w:eastAsia="Times" w:hAnsi="Times New Roman" w:cs="Times New Roman"/>
          <w:sz w:val="28"/>
          <w:szCs w:val="28"/>
          <w:lang w:bidi="en-US"/>
        </w:rPr>
        <w:t>Что называется</w:t>
      </w:r>
      <w:r w:rsidR="00AE73A0" w:rsidRPr="00AE73A0">
        <w:rPr>
          <w:rFonts w:ascii="Times New Roman" w:eastAsia="Times" w:hAnsi="Times New Roman" w:cs="Times New Roman"/>
          <w:sz w:val="28"/>
          <w:szCs w:val="28"/>
          <w:lang w:bidi="en-US"/>
        </w:rPr>
        <w:t xml:space="preserve"> сжиганием?</w:t>
      </w:r>
    </w:p>
    <w:p w:rsidR="00E467FA" w:rsidRPr="00E467FA" w:rsidRDefault="001A1F47" w:rsidP="00E467FA">
      <w:pPr>
        <w:tabs>
          <w:tab w:val="left" w:pos="980"/>
        </w:tabs>
        <w:spacing w:after="0" w:line="240" w:lineRule="auto"/>
        <w:jc w:val="both"/>
        <w:rPr>
          <w:rFonts w:ascii="Times New Roman" w:eastAsia="Times" w:hAnsi="Times New Roman" w:cs="Times New Roman"/>
          <w:sz w:val="28"/>
          <w:szCs w:val="28"/>
          <w:lang w:bidi="en-US"/>
        </w:rPr>
      </w:pPr>
      <w:r>
        <w:rPr>
          <w:rFonts w:ascii="Times New Roman" w:eastAsia="Times" w:hAnsi="Times New Roman" w:cs="Times New Roman"/>
          <w:sz w:val="28"/>
          <w:szCs w:val="28"/>
          <w:lang w:bidi="en-US"/>
        </w:rPr>
        <w:t>6</w:t>
      </w:r>
      <w:r w:rsidR="00E467FA">
        <w:rPr>
          <w:rFonts w:ascii="Times New Roman" w:eastAsia="Times" w:hAnsi="Times New Roman" w:cs="Times New Roman"/>
          <w:sz w:val="28"/>
          <w:szCs w:val="28"/>
          <w:lang w:bidi="en-US"/>
        </w:rPr>
        <w:t xml:space="preserve">. </w:t>
      </w:r>
      <w:r w:rsidR="00E467FA" w:rsidRPr="00E467FA">
        <w:rPr>
          <w:rFonts w:ascii="Times New Roman" w:eastAsia="Times" w:hAnsi="Times New Roman" w:cs="Times New Roman"/>
          <w:sz w:val="28"/>
          <w:szCs w:val="28"/>
          <w:lang w:bidi="en-US"/>
        </w:rPr>
        <w:t>Как вы понимаете смысл фразы: «Думай глобально, действуй локально»?</w:t>
      </w:r>
    </w:p>
    <w:p w:rsidR="00E467FA" w:rsidRDefault="00E467FA" w:rsidP="00E467FA">
      <w:pPr>
        <w:tabs>
          <w:tab w:val="left" w:pos="980"/>
        </w:tabs>
        <w:spacing w:after="0" w:line="240" w:lineRule="auto"/>
        <w:jc w:val="both"/>
        <w:rPr>
          <w:rFonts w:ascii="Times New Roman" w:eastAsia="Times" w:hAnsi="Times New Roman" w:cs="Times New Roman"/>
          <w:sz w:val="28"/>
          <w:szCs w:val="28"/>
          <w:lang w:bidi="en-US"/>
        </w:rPr>
      </w:pPr>
      <w:r w:rsidRPr="00E467FA">
        <w:rPr>
          <w:rFonts w:ascii="Times New Roman" w:eastAsia="Times" w:hAnsi="Times New Roman" w:cs="Times New Roman"/>
          <w:sz w:val="28"/>
          <w:szCs w:val="28"/>
          <w:lang w:bidi="en-US"/>
        </w:rPr>
        <w:t>Что каждый из нас может сделать для того, чтобы сократить объём отходов?</w:t>
      </w:r>
    </w:p>
    <w:p w:rsidR="001A1F47" w:rsidRPr="001A1F47" w:rsidRDefault="001A1F47" w:rsidP="001A1F47">
      <w:pPr>
        <w:rPr>
          <w:rFonts w:ascii="Times New Roman" w:eastAsia="Times" w:hAnsi="Times New Roman" w:cs="Times New Roman"/>
          <w:sz w:val="28"/>
          <w:szCs w:val="28"/>
          <w:lang w:bidi="en-US"/>
        </w:rPr>
      </w:pPr>
      <w:r>
        <w:rPr>
          <w:rFonts w:ascii="Times New Roman" w:eastAsia="Times" w:hAnsi="Times New Roman" w:cs="Times New Roman"/>
          <w:sz w:val="28"/>
          <w:szCs w:val="28"/>
          <w:lang w:bidi="en-US"/>
        </w:rPr>
        <w:t xml:space="preserve">7. </w:t>
      </w:r>
      <w:r w:rsidRPr="001A1F47">
        <w:rPr>
          <w:rFonts w:ascii="Times New Roman" w:eastAsia="Times" w:hAnsi="Times New Roman" w:cs="Times New Roman"/>
          <w:sz w:val="28"/>
          <w:szCs w:val="28"/>
          <w:lang w:bidi="en-US"/>
        </w:rPr>
        <w:t xml:space="preserve">Основные мероприятия по </w:t>
      </w:r>
      <w:proofErr w:type="spellStart"/>
      <w:r w:rsidRPr="001A1F47">
        <w:rPr>
          <w:rFonts w:ascii="Times New Roman" w:eastAsia="Times" w:hAnsi="Times New Roman" w:cs="Times New Roman"/>
          <w:sz w:val="28"/>
          <w:szCs w:val="28"/>
          <w:lang w:bidi="en-US"/>
        </w:rPr>
        <w:t>экологизации</w:t>
      </w:r>
      <w:proofErr w:type="spellEnd"/>
      <w:r w:rsidRPr="001A1F47">
        <w:rPr>
          <w:rFonts w:ascii="Times New Roman" w:eastAsia="Times" w:hAnsi="Times New Roman" w:cs="Times New Roman"/>
          <w:sz w:val="28"/>
          <w:szCs w:val="28"/>
          <w:lang w:bidi="en-US"/>
        </w:rPr>
        <w:t xml:space="preserve"> производств. </w:t>
      </w:r>
      <w:r>
        <w:rPr>
          <w:rFonts w:ascii="Times New Roman" w:eastAsia="Times" w:hAnsi="Times New Roman" w:cs="Times New Roman"/>
          <w:sz w:val="28"/>
          <w:szCs w:val="28"/>
          <w:lang w:bidi="en-US"/>
        </w:rPr>
        <w:t xml:space="preserve">                                                      8</w:t>
      </w:r>
      <w:r w:rsidRPr="001A1F47">
        <w:rPr>
          <w:rFonts w:ascii="Times New Roman" w:eastAsia="Times" w:hAnsi="Times New Roman" w:cs="Times New Roman"/>
          <w:sz w:val="28"/>
          <w:szCs w:val="28"/>
          <w:lang w:bidi="en-US"/>
        </w:rPr>
        <w:t xml:space="preserve">. </w:t>
      </w:r>
      <w:r w:rsidR="00FE29BD">
        <w:rPr>
          <w:rFonts w:ascii="Times New Roman" w:eastAsia="Times" w:hAnsi="Times New Roman" w:cs="Times New Roman"/>
          <w:sz w:val="28"/>
          <w:szCs w:val="28"/>
          <w:lang w:bidi="en-US"/>
        </w:rPr>
        <w:t>Каковы п</w:t>
      </w:r>
      <w:r w:rsidRPr="001A1F47">
        <w:rPr>
          <w:rFonts w:ascii="Times New Roman" w:eastAsia="Times" w:hAnsi="Times New Roman" w:cs="Times New Roman"/>
          <w:sz w:val="28"/>
          <w:szCs w:val="28"/>
          <w:lang w:bidi="en-US"/>
        </w:rPr>
        <w:t>ринципы малоотходных технологий</w:t>
      </w:r>
    </w:p>
    <w:p w:rsidR="00797F17" w:rsidRPr="001A1F47" w:rsidRDefault="00797F17" w:rsidP="001A1F47">
      <w:pPr>
        <w:rPr>
          <w:rFonts w:ascii="Times New Roman" w:eastAsia="Times" w:hAnsi="Times New Roman" w:cs="Times New Roman"/>
          <w:sz w:val="28"/>
          <w:szCs w:val="28"/>
          <w:lang w:bidi="en-US"/>
        </w:rPr>
      </w:pPr>
    </w:p>
    <w:sectPr w:rsidR="00797F17" w:rsidRPr="001A1F47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08B2" w:rsidRDefault="004D08B2" w:rsidP="004D08B2">
      <w:pPr>
        <w:spacing w:after="0" w:line="240" w:lineRule="auto"/>
      </w:pPr>
      <w:r>
        <w:separator/>
      </w:r>
    </w:p>
  </w:endnote>
  <w:endnote w:type="continuationSeparator" w:id="0">
    <w:p w:rsidR="004D08B2" w:rsidRDefault="004D08B2" w:rsidP="004D0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16704966"/>
      <w:docPartObj>
        <w:docPartGallery w:val="Page Numbers (Bottom of Page)"/>
        <w:docPartUnique/>
      </w:docPartObj>
    </w:sdtPr>
    <w:sdtEndPr/>
    <w:sdtContent>
      <w:p w:rsidR="004D08B2" w:rsidRDefault="004D08B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7BF5">
          <w:rPr>
            <w:noProof/>
          </w:rPr>
          <w:t>8</w:t>
        </w:r>
        <w:r>
          <w:fldChar w:fldCharType="end"/>
        </w:r>
      </w:p>
    </w:sdtContent>
  </w:sdt>
  <w:p w:rsidR="004D08B2" w:rsidRDefault="004D08B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08B2" w:rsidRDefault="004D08B2" w:rsidP="004D08B2">
      <w:pPr>
        <w:spacing w:after="0" w:line="240" w:lineRule="auto"/>
      </w:pPr>
      <w:r>
        <w:separator/>
      </w:r>
    </w:p>
  </w:footnote>
  <w:footnote w:type="continuationSeparator" w:id="0">
    <w:p w:rsidR="004D08B2" w:rsidRDefault="004D08B2" w:rsidP="004D08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2668"/>
    <w:multiLevelType w:val="hybridMultilevel"/>
    <w:tmpl w:val="E8467542"/>
    <w:lvl w:ilvl="0" w:tplc="EC8EB060">
      <w:start w:val="1"/>
      <w:numFmt w:val="bullet"/>
      <w:lvlText w:val="К"/>
      <w:lvlJc w:val="left"/>
    </w:lvl>
    <w:lvl w:ilvl="1" w:tplc="FEF0D440">
      <w:numFmt w:val="decimal"/>
      <w:lvlText w:val=""/>
      <w:lvlJc w:val="left"/>
    </w:lvl>
    <w:lvl w:ilvl="2" w:tplc="27EA95A6">
      <w:numFmt w:val="decimal"/>
      <w:lvlText w:val=""/>
      <w:lvlJc w:val="left"/>
    </w:lvl>
    <w:lvl w:ilvl="3" w:tplc="73A4F6B6">
      <w:numFmt w:val="decimal"/>
      <w:lvlText w:val=""/>
      <w:lvlJc w:val="left"/>
    </w:lvl>
    <w:lvl w:ilvl="4" w:tplc="58505D38">
      <w:numFmt w:val="decimal"/>
      <w:lvlText w:val=""/>
      <w:lvlJc w:val="left"/>
    </w:lvl>
    <w:lvl w:ilvl="5" w:tplc="83DE7F90">
      <w:numFmt w:val="decimal"/>
      <w:lvlText w:val=""/>
      <w:lvlJc w:val="left"/>
    </w:lvl>
    <w:lvl w:ilvl="6" w:tplc="3176C486">
      <w:numFmt w:val="decimal"/>
      <w:lvlText w:val=""/>
      <w:lvlJc w:val="left"/>
    </w:lvl>
    <w:lvl w:ilvl="7" w:tplc="D7182DE4">
      <w:numFmt w:val="decimal"/>
      <w:lvlText w:val=""/>
      <w:lvlJc w:val="left"/>
    </w:lvl>
    <w:lvl w:ilvl="8" w:tplc="E48A1C88">
      <w:numFmt w:val="decimal"/>
      <w:lvlText w:val=""/>
      <w:lvlJc w:val="left"/>
    </w:lvl>
  </w:abstractNum>
  <w:abstractNum w:abstractNumId="1" w15:restartNumberingAfterBreak="0">
    <w:nsid w:val="00002959"/>
    <w:multiLevelType w:val="hybridMultilevel"/>
    <w:tmpl w:val="21E24018"/>
    <w:lvl w:ilvl="0" w:tplc="38CC4628">
      <w:start w:val="1"/>
      <w:numFmt w:val="decimal"/>
      <w:lvlText w:val="%1"/>
      <w:lvlJc w:val="left"/>
    </w:lvl>
    <w:lvl w:ilvl="1" w:tplc="E4B69A68">
      <w:start w:val="1"/>
      <w:numFmt w:val="decimal"/>
      <w:lvlText w:val="%2."/>
      <w:lvlJc w:val="left"/>
    </w:lvl>
    <w:lvl w:ilvl="2" w:tplc="1250DCCA">
      <w:numFmt w:val="decimal"/>
      <w:lvlText w:val=""/>
      <w:lvlJc w:val="left"/>
    </w:lvl>
    <w:lvl w:ilvl="3" w:tplc="CCBE3510">
      <w:numFmt w:val="decimal"/>
      <w:lvlText w:val=""/>
      <w:lvlJc w:val="left"/>
    </w:lvl>
    <w:lvl w:ilvl="4" w:tplc="0B4E1160">
      <w:numFmt w:val="decimal"/>
      <w:lvlText w:val=""/>
      <w:lvlJc w:val="left"/>
    </w:lvl>
    <w:lvl w:ilvl="5" w:tplc="02862B60">
      <w:numFmt w:val="decimal"/>
      <w:lvlText w:val=""/>
      <w:lvlJc w:val="left"/>
    </w:lvl>
    <w:lvl w:ilvl="6" w:tplc="90A6C28E">
      <w:numFmt w:val="decimal"/>
      <w:lvlText w:val=""/>
      <w:lvlJc w:val="left"/>
    </w:lvl>
    <w:lvl w:ilvl="7" w:tplc="50E834DC">
      <w:numFmt w:val="decimal"/>
      <w:lvlText w:val=""/>
      <w:lvlJc w:val="left"/>
    </w:lvl>
    <w:lvl w:ilvl="8" w:tplc="45183DFC">
      <w:numFmt w:val="decimal"/>
      <w:lvlText w:val=""/>
      <w:lvlJc w:val="left"/>
    </w:lvl>
  </w:abstractNum>
  <w:abstractNum w:abstractNumId="2" w15:restartNumberingAfterBreak="0">
    <w:nsid w:val="00005CCD"/>
    <w:multiLevelType w:val="hybridMultilevel"/>
    <w:tmpl w:val="9BDCE806"/>
    <w:lvl w:ilvl="0" w:tplc="C270F66E">
      <w:start w:val="1"/>
      <w:numFmt w:val="bullet"/>
      <w:lvlText w:val="В"/>
      <w:lvlJc w:val="left"/>
    </w:lvl>
    <w:lvl w:ilvl="1" w:tplc="8A208FEA">
      <w:start w:val="4"/>
      <w:numFmt w:val="decimal"/>
      <w:lvlText w:val="%2."/>
      <w:lvlJc w:val="left"/>
    </w:lvl>
    <w:lvl w:ilvl="2" w:tplc="7B9C96CC">
      <w:numFmt w:val="decimal"/>
      <w:lvlText w:val=""/>
      <w:lvlJc w:val="left"/>
    </w:lvl>
    <w:lvl w:ilvl="3" w:tplc="9FFE7FF4">
      <w:numFmt w:val="decimal"/>
      <w:lvlText w:val=""/>
      <w:lvlJc w:val="left"/>
    </w:lvl>
    <w:lvl w:ilvl="4" w:tplc="1E1430BE">
      <w:numFmt w:val="decimal"/>
      <w:lvlText w:val=""/>
      <w:lvlJc w:val="left"/>
    </w:lvl>
    <w:lvl w:ilvl="5" w:tplc="373EA1C2">
      <w:numFmt w:val="decimal"/>
      <w:lvlText w:val=""/>
      <w:lvlJc w:val="left"/>
    </w:lvl>
    <w:lvl w:ilvl="6" w:tplc="10F28A04">
      <w:numFmt w:val="decimal"/>
      <w:lvlText w:val=""/>
      <w:lvlJc w:val="left"/>
    </w:lvl>
    <w:lvl w:ilvl="7" w:tplc="2138B8F6">
      <w:numFmt w:val="decimal"/>
      <w:lvlText w:val=""/>
      <w:lvlJc w:val="left"/>
    </w:lvl>
    <w:lvl w:ilvl="8" w:tplc="59AA33F6">
      <w:numFmt w:val="decimal"/>
      <w:lvlText w:val=""/>
      <w:lvlJc w:val="left"/>
    </w:lvl>
  </w:abstractNum>
  <w:abstractNum w:abstractNumId="3" w15:restartNumberingAfterBreak="0">
    <w:nsid w:val="00005E76"/>
    <w:multiLevelType w:val="hybridMultilevel"/>
    <w:tmpl w:val="38C2C2A0"/>
    <w:lvl w:ilvl="0" w:tplc="2934024A">
      <w:start w:val="3"/>
      <w:numFmt w:val="decimal"/>
      <w:lvlText w:val="%1."/>
      <w:lvlJc w:val="left"/>
    </w:lvl>
    <w:lvl w:ilvl="1" w:tplc="2D4C14EC">
      <w:start w:val="1"/>
      <w:numFmt w:val="decimal"/>
      <w:lvlText w:val="%2"/>
      <w:lvlJc w:val="left"/>
    </w:lvl>
    <w:lvl w:ilvl="2" w:tplc="F95E4908">
      <w:numFmt w:val="decimal"/>
      <w:lvlText w:val=""/>
      <w:lvlJc w:val="left"/>
    </w:lvl>
    <w:lvl w:ilvl="3" w:tplc="16343674">
      <w:numFmt w:val="decimal"/>
      <w:lvlText w:val=""/>
      <w:lvlJc w:val="left"/>
    </w:lvl>
    <w:lvl w:ilvl="4" w:tplc="65C0EC64">
      <w:numFmt w:val="decimal"/>
      <w:lvlText w:val=""/>
      <w:lvlJc w:val="left"/>
    </w:lvl>
    <w:lvl w:ilvl="5" w:tplc="6D76D324">
      <w:numFmt w:val="decimal"/>
      <w:lvlText w:val=""/>
      <w:lvlJc w:val="left"/>
    </w:lvl>
    <w:lvl w:ilvl="6" w:tplc="8FEA6550">
      <w:numFmt w:val="decimal"/>
      <w:lvlText w:val=""/>
      <w:lvlJc w:val="left"/>
    </w:lvl>
    <w:lvl w:ilvl="7" w:tplc="3982C186">
      <w:numFmt w:val="decimal"/>
      <w:lvlText w:val=""/>
      <w:lvlJc w:val="left"/>
    </w:lvl>
    <w:lvl w:ilvl="8" w:tplc="E7647966">
      <w:numFmt w:val="decimal"/>
      <w:lvlText w:val=""/>
      <w:lvlJc w:val="left"/>
    </w:lvl>
  </w:abstractNum>
  <w:abstractNum w:abstractNumId="4" w15:restartNumberingAfterBreak="0">
    <w:nsid w:val="000069D0"/>
    <w:multiLevelType w:val="hybridMultilevel"/>
    <w:tmpl w:val="86BEC332"/>
    <w:lvl w:ilvl="0" w:tplc="E23CAFE8">
      <w:start w:val="1"/>
      <w:numFmt w:val="bullet"/>
      <w:lvlText w:val="-"/>
      <w:lvlJc w:val="left"/>
    </w:lvl>
    <w:lvl w:ilvl="1" w:tplc="DA56D32E">
      <w:numFmt w:val="decimal"/>
      <w:lvlText w:val=""/>
      <w:lvlJc w:val="left"/>
    </w:lvl>
    <w:lvl w:ilvl="2" w:tplc="3522CA08">
      <w:numFmt w:val="decimal"/>
      <w:lvlText w:val=""/>
      <w:lvlJc w:val="left"/>
    </w:lvl>
    <w:lvl w:ilvl="3" w:tplc="34BC8756">
      <w:numFmt w:val="decimal"/>
      <w:lvlText w:val=""/>
      <w:lvlJc w:val="left"/>
    </w:lvl>
    <w:lvl w:ilvl="4" w:tplc="97FAF45A">
      <w:numFmt w:val="decimal"/>
      <w:lvlText w:val=""/>
      <w:lvlJc w:val="left"/>
    </w:lvl>
    <w:lvl w:ilvl="5" w:tplc="DA823E4E">
      <w:numFmt w:val="decimal"/>
      <w:lvlText w:val=""/>
      <w:lvlJc w:val="left"/>
    </w:lvl>
    <w:lvl w:ilvl="6" w:tplc="A6DA959A">
      <w:numFmt w:val="decimal"/>
      <w:lvlText w:val=""/>
      <w:lvlJc w:val="left"/>
    </w:lvl>
    <w:lvl w:ilvl="7" w:tplc="A7FE27B4">
      <w:numFmt w:val="decimal"/>
      <w:lvlText w:val=""/>
      <w:lvlJc w:val="left"/>
    </w:lvl>
    <w:lvl w:ilvl="8" w:tplc="7946CCE2">
      <w:numFmt w:val="decimal"/>
      <w:lvlText w:val=""/>
      <w:lvlJc w:val="left"/>
    </w:lvl>
  </w:abstractNum>
  <w:abstractNum w:abstractNumId="5" w15:restartNumberingAfterBreak="0">
    <w:nsid w:val="000078D4"/>
    <w:multiLevelType w:val="hybridMultilevel"/>
    <w:tmpl w:val="EC0411B4"/>
    <w:lvl w:ilvl="0" w:tplc="9A94B7C4">
      <w:start w:val="1"/>
      <w:numFmt w:val="bullet"/>
      <w:lvlText w:val="-"/>
      <w:lvlJc w:val="left"/>
    </w:lvl>
    <w:lvl w:ilvl="1" w:tplc="57527668">
      <w:numFmt w:val="decimal"/>
      <w:lvlText w:val=""/>
      <w:lvlJc w:val="left"/>
    </w:lvl>
    <w:lvl w:ilvl="2" w:tplc="F71A6B7E">
      <w:numFmt w:val="decimal"/>
      <w:lvlText w:val=""/>
      <w:lvlJc w:val="left"/>
    </w:lvl>
    <w:lvl w:ilvl="3" w:tplc="4578856A">
      <w:numFmt w:val="decimal"/>
      <w:lvlText w:val=""/>
      <w:lvlJc w:val="left"/>
    </w:lvl>
    <w:lvl w:ilvl="4" w:tplc="979001C8">
      <w:numFmt w:val="decimal"/>
      <w:lvlText w:val=""/>
      <w:lvlJc w:val="left"/>
    </w:lvl>
    <w:lvl w:ilvl="5" w:tplc="D6FAAC5E">
      <w:numFmt w:val="decimal"/>
      <w:lvlText w:val=""/>
      <w:lvlJc w:val="left"/>
    </w:lvl>
    <w:lvl w:ilvl="6" w:tplc="02609150">
      <w:numFmt w:val="decimal"/>
      <w:lvlText w:val=""/>
      <w:lvlJc w:val="left"/>
    </w:lvl>
    <w:lvl w:ilvl="7" w:tplc="1DF459CE">
      <w:numFmt w:val="decimal"/>
      <w:lvlText w:val=""/>
      <w:lvlJc w:val="left"/>
    </w:lvl>
    <w:lvl w:ilvl="8" w:tplc="CC742C46">
      <w:numFmt w:val="decimal"/>
      <w:lvlText w:val=""/>
      <w:lvlJc w:val="left"/>
    </w:lvl>
  </w:abstractNum>
  <w:abstractNum w:abstractNumId="6" w15:restartNumberingAfterBreak="0">
    <w:nsid w:val="00007AC2"/>
    <w:multiLevelType w:val="hybridMultilevel"/>
    <w:tmpl w:val="ACBEA82C"/>
    <w:lvl w:ilvl="0" w:tplc="0C70931A">
      <w:start w:val="1"/>
      <w:numFmt w:val="bullet"/>
      <w:lvlText w:val="В"/>
      <w:lvlJc w:val="left"/>
    </w:lvl>
    <w:lvl w:ilvl="1" w:tplc="E9D8BB34">
      <w:numFmt w:val="decimal"/>
      <w:lvlText w:val=""/>
      <w:lvlJc w:val="left"/>
    </w:lvl>
    <w:lvl w:ilvl="2" w:tplc="435A2A3E">
      <w:numFmt w:val="decimal"/>
      <w:lvlText w:val=""/>
      <w:lvlJc w:val="left"/>
    </w:lvl>
    <w:lvl w:ilvl="3" w:tplc="E9F8687A">
      <w:numFmt w:val="decimal"/>
      <w:lvlText w:val=""/>
      <w:lvlJc w:val="left"/>
    </w:lvl>
    <w:lvl w:ilvl="4" w:tplc="94702550">
      <w:numFmt w:val="decimal"/>
      <w:lvlText w:val=""/>
      <w:lvlJc w:val="left"/>
    </w:lvl>
    <w:lvl w:ilvl="5" w:tplc="F91AF448">
      <w:numFmt w:val="decimal"/>
      <w:lvlText w:val=""/>
      <w:lvlJc w:val="left"/>
    </w:lvl>
    <w:lvl w:ilvl="6" w:tplc="1EDC47B4">
      <w:numFmt w:val="decimal"/>
      <w:lvlText w:val=""/>
      <w:lvlJc w:val="left"/>
    </w:lvl>
    <w:lvl w:ilvl="7" w:tplc="19A427CC">
      <w:numFmt w:val="decimal"/>
      <w:lvlText w:val=""/>
      <w:lvlJc w:val="left"/>
    </w:lvl>
    <w:lvl w:ilvl="8" w:tplc="1D62878E">
      <w:numFmt w:val="decimal"/>
      <w:lvlText w:val=""/>
      <w:lvlJc w:val="left"/>
    </w:lvl>
  </w:abstractNum>
  <w:abstractNum w:abstractNumId="7" w15:restartNumberingAfterBreak="0">
    <w:nsid w:val="6BDA5933"/>
    <w:multiLevelType w:val="multilevel"/>
    <w:tmpl w:val="BC4A189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4"/>
  </w:num>
  <w:num w:numId="5">
    <w:abstractNumId w:val="6"/>
  </w:num>
  <w:num w:numId="6">
    <w:abstractNumId w:val="2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1B6"/>
    <w:rsid w:val="00004EA0"/>
    <w:rsid w:val="0005179B"/>
    <w:rsid w:val="000B1EA0"/>
    <w:rsid w:val="00142E25"/>
    <w:rsid w:val="001A1F47"/>
    <w:rsid w:val="004D08B2"/>
    <w:rsid w:val="00501C78"/>
    <w:rsid w:val="006D1A4A"/>
    <w:rsid w:val="00797F17"/>
    <w:rsid w:val="00977BF5"/>
    <w:rsid w:val="00AE73A0"/>
    <w:rsid w:val="00B33DC1"/>
    <w:rsid w:val="00D161B6"/>
    <w:rsid w:val="00D8004A"/>
    <w:rsid w:val="00E467FA"/>
    <w:rsid w:val="00FC0146"/>
    <w:rsid w:val="00FE2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D8749"/>
  <w15:chartTrackingRefBased/>
  <w15:docId w15:val="{CFEBCE04-E11A-49C3-85FF-CAB711CDC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D0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D08B2"/>
  </w:style>
  <w:style w:type="paragraph" w:styleId="a5">
    <w:name w:val="footer"/>
    <w:basedOn w:val="a"/>
    <w:link w:val="a6"/>
    <w:uiPriority w:val="99"/>
    <w:unhideWhenUsed/>
    <w:rsid w:val="004D0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D08B2"/>
  </w:style>
  <w:style w:type="paragraph" w:styleId="a7">
    <w:name w:val="List Paragraph"/>
    <w:basedOn w:val="a"/>
    <w:uiPriority w:val="34"/>
    <w:qFormat/>
    <w:rsid w:val="00D8004A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E467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65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tnos.ru/&#1062;&#1080;&#1082;&#1083;&#1080;&#1095;&#1085;&#1086;&#1089;&#1090;&#1100;_&#1101;&#1082;&#1086;&#1085;&#1086;&#1084;&#1080;&#1095;&#1077;&#1089;&#1082;&#1086;&#1075;&#1086;_&#1088;&#1072;&#1079;&#1074;&#1080;&#1090;&#1080;&#1103;_&#1055;&#1088;&#1080;&#1095;&#1080;&#1085;&#1099;_&#1080;_&#1092;&#1072;&#1082;&#1090;&#1086;&#1088;&#1099;_&#1094;&#1080;&#1082;&#1083;&#1080;&#1095;&#1077;&#1089;&#1082;&#1086;&#1075;&#1086;_&#1088;.asp" TargetMode="External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8</Pages>
  <Words>1198</Words>
  <Characters>6829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2019-03-15T19:05:00Z</dcterms:created>
  <dcterms:modified xsi:type="dcterms:W3CDTF">2020-04-06T20:51:00Z</dcterms:modified>
</cp:coreProperties>
</file>