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ind w:firstLine="0" w:firstLineChars="0"/>
        <w:jc w:val="left"/>
        <w:outlineLvl w:val="0"/>
        <w:rPr>
          <w:b/>
          <w:bCs/>
          <w:kern w:val="44"/>
          <w:sz w:val="44"/>
          <w:szCs w:val="44"/>
        </w:rPr>
      </w:pPr>
      <w:bookmarkStart w:id="0" w:name="_Toc235938412"/>
      <w:bookmarkStart w:id="1" w:name="_Toc235842535"/>
      <w:bookmarkStart w:id="2" w:name="_Toc235842287"/>
      <w:bookmarkStart w:id="3" w:name="_Toc235938047"/>
      <w:r>
        <w:rPr>
          <w:rFonts w:hint="eastAsia"/>
          <w:b/>
          <w:bCs/>
          <w:kern w:val="44"/>
          <w:sz w:val="44"/>
          <w:szCs w:val="44"/>
        </w:rPr>
        <w:t>5所建议的系统</w:t>
      </w:r>
      <w:bookmarkEnd w:id="0"/>
      <w:bookmarkEnd w:id="1"/>
      <w:bookmarkEnd w:id="2"/>
      <w:bookmarkEnd w:id="3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/>
          <w:bCs/>
          <w:sz w:val="32"/>
          <w:szCs w:val="32"/>
        </w:rPr>
      </w:pPr>
      <w:bookmarkStart w:id="4" w:name="_Toc235938413"/>
      <w:bookmarkStart w:id="5" w:name="_Toc235938048"/>
      <w:bookmarkStart w:id="6" w:name="_Toc235842536"/>
      <w:bookmarkStart w:id="7" w:name="_Toc235842288"/>
      <w:r>
        <w:rPr>
          <w:rFonts w:hint="eastAsia" w:ascii="Cambria" w:hAnsi="Cambria"/>
          <w:b/>
          <w:bCs/>
          <w:sz w:val="32"/>
          <w:szCs w:val="32"/>
        </w:rPr>
        <w:t>5.1对所建议的系统的说明</w:t>
      </w:r>
      <w:bookmarkEnd w:id="4"/>
      <w:bookmarkEnd w:id="5"/>
      <w:bookmarkEnd w:id="6"/>
      <w:bookmarkEnd w:id="7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 w:val="0"/>
          <w:bCs w:val="0"/>
          <w:sz w:val="24"/>
          <w:szCs w:val="24"/>
        </w:rPr>
      </w:pPr>
      <w:r>
        <w:rPr>
          <w:rFonts w:hint="eastAsia" w:ascii="Cambria" w:hAnsi="Cambria"/>
          <w:b w:val="0"/>
          <w:bCs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 w:val="0"/>
          <w:bCs w:val="0"/>
          <w:sz w:val="24"/>
          <w:szCs w:val="24"/>
        </w:rPr>
      </w:pPr>
      <w:r>
        <w:rPr>
          <w:rFonts w:hint="eastAsia" w:ascii="Cambria" w:hAnsi="Cambria"/>
          <w:b w:val="0"/>
          <w:bCs w:val="0"/>
          <w:sz w:val="24"/>
          <w:szCs w:val="24"/>
        </w:rPr>
        <w:t>该APP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APP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  <w:sz w:val="24"/>
          <w:szCs w:val="32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逻辑模型：</w:t>
      </w:r>
    </w:p>
    <w:p>
      <w:pPr>
        <w:ind w:firstLine="0" w:firstLineChars="0"/>
        <w:rPr>
          <w:rFonts w:ascii="等线" w:hAnsi="等线" w:eastAsia="等线"/>
          <w:szCs w:val="22"/>
        </w:rPr>
      </w:pPr>
    </w:p>
    <w:p>
      <w:pPr>
        <w:ind w:firstLine="0" w:firstLineChars="0"/>
        <w:rPr>
          <w:rFonts w:ascii="等线" w:hAnsi="等线" w:eastAsia="等线"/>
          <w:szCs w:val="22"/>
        </w:rPr>
      </w:pPr>
    </w:p>
    <w:p>
      <w:pPr>
        <w:ind w:firstLine="0" w:firstLineChars="0"/>
        <w:rPr>
          <w:rFonts w:hint="eastAsia" w:ascii="等线" w:hAnsi="等线" w:eastAsia="等线"/>
          <w:szCs w:val="22"/>
          <w:lang w:eastAsia="zh-CN"/>
        </w:rPr>
      </w:pPr>
      <w:r>
        <w:rPr>
          <w:rFonts w:hint="eastAsia" w:ascii="等线" w:hAnsi="等线" w:eastAsia="等线"/>
          <w:szCs w:val="22"/>
          <w:lang w:eastAsia="zh-CN"/>
        </w:rPr>
        <w:drawing>
          <wp:inline distT="0" distB="0" distL="114300" distR="114300">
            <wp:extent cx="5269865" cy="1718310"/>
            <wp:effectExtent l="0" t="0" r="0" b="0"/>
            <wp:docPr id="2" name="图片 2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等线" w:hAnsi="等线" w:eastAsia="等线"/>
          <w:szCs w:val="22"/>
        </w:rPr>
      </w:pPr>
    </w:p>
    <w:p>
      <w:pPr>
        <w:ind w:firstLine="0" w:firstLineChars="0"/>
      </w:pP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/>
          <w:bCs/>
          <w:sz w:val="32"/>
          <w:szCs w:val="32"/>
        </w:rPr>
      </w:pPr>
      <w:bookmarkStart w:id="8" w:name="_Toc235938414"/>
      <w:bookmarkStart w:id="9" w:name="_Toc235842289"/>
      <w:bookmarkStart w:id="10" w:name="_Toc235842537"/>
      <w:bookmarkStart w:id="11" w:name="_Toc235938049"/>
      <w:r>
        <w:rPr>
          <w:rFonts w:hint="eastAsia" w:ascii="Cambria" w:hAnsi="Cambria"/>
          <w:b/>
          <w:bCs/>
          <w:sz w:val="32"/>
          <w:szCs w:val="32"/>
        </w:rPr>
        <w:t>5.2数据流程和处理流程</w:t>
      </w:r>
      <w:bookmarkEnd w:id="8"/>
      <w:bookmarkEnd w:id="9"/>
      <w:bookmarkEnd w:id="10"/>
      <w:bookmarkEnd w:id="11"/>
      <w:bookmarkStart w:id="12" w:name="_Toc235938415"/>
      <w:bookmarkStart w:id="13" w:name="_Toc235842538"/>
      <w:bookmarkStart w:id="14" w:name="_Toc235938050"/>
      <w:bookmarkStart w:id="15" w:name="_Toc235842290"/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流程</w:t>
      </w:r>
      <w:r>
        <w:rPr>
          <w:rFonts w:hint="eastAsia"/>
        </w:rPr>
        <w:t>图：</w:t>
      </w:r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宋体"/>
          <w:lang w:eastAsia="zh-CN"/>
        </w:rPr>
      </w:pPr>
    </w:p>
    <w:p>
      <w:pPr>
        <w:ind w:firstLine="0" w:firstLineChars="0"/>
        <w:rPr>
          <w:rFonts w:hint="eastAsia" w:eastAsia="宋体"/>
          <w:lang w:eastAsia="zh-CN"/>
        </w:rPr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hint="eastAsia" w:ascii="等线" w:hAnsi="等线" w:eastAsia="等线"/>
          <w:szCs w:val="22"/>
          <w:lang w:val="en-US" w:eastAsia="zh-CN"/>
        </w:rPr>
      </w:pPr>
      <w:r>
        <w:rPr>
          <w:rFonts w:hint="eastAsia" w:ascii="等线" w:hAnsi="等线" w:eastAsia="等线"/>
          <w:szCs w:val="22"/>
          <w:lang w:val="en-US" w:eastAsia="zh-CN"/>
        </w:rPr>
        <w:t>处理流程图：</w:t>
      </w:r>
      <w:bookmarkStart w:id="48" w:name="_GoBack"/>
      <w:bookmarkEnd w:id="48"/>
    </w:p>
    <w:p>
      <w:pPr>
        <w:ind w:firstLine="0" w:firstLineChars="0"/>
        <w:rPr>
          <w:rFonts w:hint="default" w:ascii="等线" w:hAnsi="等线" w:eastAsia="等线"/>
          <w:szCs w:val="22"/>
          <w:lang w:val="en-US" w:eastAsia="zh-CN"/>
        </w:rPr>
      </w:pPr>
      <w:r>
        <w:rPr>
          <w:rFonts w:hint="default" w:ascii="等线" w:hAnsi="等线" w:eastAsia="等线"/>
          <w:szCs w:val="22"/>
          <w:lang w:val="en-US" w:eastAsia="zh-CN"/>
        </w:rPr>
        <w:drawing>
          <wp:inline distT="0" distB="0" distL="114300" distR="11430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等线" w:hAnsi="等线" w:eastAsia="等线"/>
          <w:szCs w:val="22"/>
          <w:lang w:val="en-US" w:eastAsia="zh-CN"/>
        </w:rPr>
      </w:pPr>
      <w:r>
        <w:rPr>
          <w:rFonts w:hint="default" w:ascii="等线" w:hAnsi="等线" w:eastAsia="等线"/>
          <w:szCs w:val="22"/>
          <w:lang w:val="en-US" w:eastAsia="zh-CN"/>
        </w:rPr>
        <w:drawing>
          <wp:inline distT="0" distB="0" distL="114300" distR="114300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/>
          <w:szCs w:val="22"/>
          <w:lang w:val="en-US" w:eastAsia="zh-CN"/>
        </w:rPr>
        <w:drawing>
          <wp:inline distT="0" distB="0" distL="114300" distR="114300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等线" w:hAnsi="等线" w:eastAsia="等线"/>
          <w:szCs w:val="22"/>
          <w:lang w:val="en-US" w:eastAsia="zh-CN"/>
        </w:rPr>
      </w:pPr>
    </w:p>
    <w:p>
      <w:pPr>
        <w:ind w:firstLine="0" w:firstLineChars="0"/>
      </w:pP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5.3与原系统的比较(若有原系统)</w:t>
      </w:r>
      <w:bookmarkEnd w:id="12"/>
      <w:bookmarkEnd w:id="13"/>
      <w:bookmarkEnd w:id="14"/>
      <w:bookmarkEnd w:id="15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default" w:ascii="Cambria" w:hAnsi="Cambr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szCs w:val="24"/>
          <w:lang w:val="en-US" w:eastAsia="zh-CN"/>
        </w:rPr>
        <w:t>与原来的学在城院相比内容更加全面，交流更加方便，并且还为一些对这门课程感兴趣的人士提供一个了解的机会。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/>
          <w:bCs/>
          <w:sz w:val="32"/>
          <w:szCs w:val="32"/>
        </w:rPr>
      </w:pPr>
      <w:bookmarkStart w:id="16" w:name="_Toc235842291"/>
      <w:bookmarkStart w:id="17" w:name="_Toc235938051"/>
      <w:bookmarkStart w:id="18" w:name="_Toc235842539"/>
      <w:bookmarkStart w:id="19" w:name="_Toc235938416"/>
      <w:r>
        <w:rPr>
          <w:rFonts w:hint="eastAsia" w:ascii="Cambria" w:hAnsi="Cambria"/>
          <w:b/>
          <w:bCs/>
          <w:sz w:val="32"/>
          <w:szCs w:val="32"/>
        </w:rPr>
        <w:t>5.4影响(或要求)</w:t>
      </w:r>
      <w:bookmarkEnd w:id="16"/>
      <w:bookmarkEnd w:id="17"/>
      <w:bookmarkEnd w:id="18"/>
      <w:bookmarkEnd w:id="19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hint="eastAsia" w:ascii="Cambria" w:hAnsi="Cambria"/>
          <w:b w:val="0"/>
          <w:bCs w:val="0"/>
          <w:sz w:val="24"/>
          <w:szCs w:val="24"/>
        </w:rPr>
      </w:pPr>
      <w:r>
        <w:rPr>
          <w:rFonts w:hint="eastAsia" w:ascii="Cambria" w:hAnsi="Cambria"/>
          <w:b w:val="0"/>
          <w:bCs w:val="0"/>
          <w:sz w:val="24"/>
          <w:szCs w:val="24"/>
        </w:rPr>
        <w:t>专门针对一门新开的大学课程和一位专门的教师；又为学生之间提供交流平台的APP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20" w:name="_Toc235842540"/>
      <w:bookmarkStart w:id="21" w:name="_Toc235842292"/>
      <w:bookmarkStart w:id="22" w:name="_Toc235938417"/>
      <w:bookmarkStart w:id="23" w:name="_Toc235938052"/>
      <w:r>
        <w:rPr>
          <w:rFonts w:hint="eastAsia"/>
          <w:b/>
          <w:bCs/>
          <w:sz w:val="32"/>
          <w:szCs w:val="32"/>
        </w:rPr>
        <w:t>5.4.1设备</w:t>
      </w:r>
      <w:bookmarkEnd w:id="20"/>
      <w:bookmarkEnd w:id="21"/>
      <w:bookmarkEnd w:id="22"/>
      <w:bookmarkEnd w:id="23"/>
    </w:p>
    <w:p>
      <w:pPr>
        <w:ind w:firstLine="480"/>
      </w:pPr>
      <w:r>
        <w:rPr>
          <w:rFonts w:hint="eastAsia" w:ascii="宋体" w:hAnsi="宋体" w:cs="宋体"/>
          <w:color w:val="4D4D4D"/>
          <w:sz w:val="24"/>
          <w:shd w:val="clear" w:color="auto" w:fill="FFFFFF"/>
        </w:rPr>
        <w:t>个人pc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24" w:name="_Toc235938053"/>
      <w:bookmarkStart w:id="25" w:name="_Toc235938418"/>
      <w:bookmarkStart w:id="26" w:name="_Toc235842541"/>
      <w:bookmarkStart w:id="27" w:name="_Toc235842293"/>
      <w:r>
        <w:rPr>
          <w:rFonts w:hint="eastAsia"/>
          <w:b/>
          <w:bCs/>
          <w:sz w:val="32"/>
          <w:szCs w:val="32"/>
        </w:rPr>
        <w:t>5.4.2软件</w:t>
      </w:r>
      <w:bookmarkEnd w:id="24"/>
      <w:bookmarkEnd w:id="25"/>
      <w:bookmarkEnd w:id="26"/>
      <w:bookmarkEnd w:id="27"/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rFonts w:hint="eastAsia"/>
          <w:b/>
          <w:bCs/>
          <w:sz w:val="32"/>
          <w:szCs w:val="32"/>
        </w:rPr>
      </w:pPr>
      <w:bookmarkStart w:id="28" w:name="_Toc235842542"/>
      <w:bookmarkStart w:id="29" w:name="_Toc235938054"/>
      <w:bookmarkStart w:id="30" w:name="_Toc235938419"/>
      <w:bookmarkStart w:id="31" w:name="_Toc235842294"/>
      <w:r>
        <w:rPr>
          <w:rFonts w:hint="eastAsia"/>
          <w:b w:val="0"/>
          <w:bCs w:val="0"/>
          <w:sz w:val="24"/>
          <w:szCs w:val="24"/>
        </w:rPr>
        <w:t>dreamwaver、photoshop、project, office tools 和其他必备的软件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5.4.3运行</w:t>
      </w:r>
      <w:bookmarkEnd w:id="28"/>
      <w:bookmarkEnd w:id="29"/>
      <w:bookmarkEnd w:id="30"/>
      <w:bookmarkEnd w:id="31"/>
    </w:p>
    <w:p>
      <w:pPr>
        <w:ind w:firstLine="42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PC服务器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32" w:name="_Toc235842543"/>
      <w:bookmarkStart w:id="33" w:name="_Toc235842295"/>
      <w:bookmarkStart w:id="34" w:name="_Toc235938420"/>
      <w:bookmarkStart w:id="35" w:name="_Toc235938055"/>
      <w:r>
        <w:rPr>
          <w:rFonts w:hint="eastAsia"/>
          <w:b/>
          <w:bCs/>
          <w:sz w:val="32"/>
          <w:szCs w:val="32"/>
        </w:rPr>
        <w:t>5.4.4开发</w:t>
      </w:r>
      <w:bookmarkEnd w:id="32"/>
      <w:bookmarkEnd w:id="33"/>
      <w:bookmarkEnd w:id="34"/>
      <w:bookmarkEnd w:id="35"/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rFonts w:hint="eastAsia"/>
          <w:b w:val="0"/>
          <w:bCs w:val="0"/>
          <w:sz w:val="24"/>
          <w:szCs w:val="24"/>
        </w:rPr>
      </w:pPr>
      <w:bookmarkStart w:id="36" w:name="_Toc235842296"/>
      <w:bookmarkStart w:id="37" w:name="_Toc235938421"/>
      <w:bookmarkStart w:id="38" w:name="_Toc235842544"/>
      <w:bookmarkStart w:id="39" w:name="_Toc235938056"/>
      <w:r>
        <w:rPr>
          <w:rFonts w:hint="eastAsia"/>
          <w:b w:val="0"/>
          <w:bCs w:val="0"/>
          <w:sz w:val="24"/>
          <w:szCs w:val="24"/>
        </w:rPr>
        <w:t>5个合作愉快的人员和其他必备的软件和硬件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5.4.5环境</w:t>
      </w:r>
      <w:bookmarkEnd w:id="36"/>
      <w:bookmarkEnd w:id="37"/>
      <w:bookmarkEnd w:id="38"/>
      <w:bookmarkEnd w:id="39"/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rFonts w:hint="eastAsia"/>
          <w:b w:val="0"/>
          <w:bCs w:val="0"/>
          <w:sz w:val="24"/>
          <w:szCs w:val="24"/>
        </w:rPr>
      </w:pPr>
      <w:bookmarkStart w:id="40" w:name="_Toc235938422"/>
      <w:bookmarkStart w:id="41" w:name="_Toc235842297"/>
      <w:bookmarkStart w:id="42" w:name="_Toc235842545"/>
      <w:bookmarkStart w:id="43" w:name="_Toc235938057"/>
      <w:r>
        <w:rPr>
          <w:rFonts w:hint="eastAsia"/>
          <w:b w:val="0"/>
          <w:bCs w:val="0"/>
          <w:sz w:val="24"/>
          <w:szCs w:val="24"/>
        </w:rPr>
        <w:t>服务器建议选用商业云服务，也可以自己搭建Pc服务器，OS选择Windows或者Linux.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rFonts w:ascii="宋体" w:hAnsi="宋体" w:cs="宋体"/>
          <w:sz w:val="24"/>
        </w:rPr>
      </w:pPr>
      <w:r>
        <w:rPr>
          <w:rFonts w:hint="eastAsia"/>
          <w:b/>
          <w:bCs/>
          <w:sz w:val="32"/>
          <w:szCs w:val="32"/>
        </w:rPr>
        <w:t>5.4.6经费</w:t>
      </w:r>
      <w:bookmarkEnd w:id="40"/>
      <w:bookmarkEnd w:id="41"/>
      <w:bookmarkEnd w:id="42"/>
      <w:bookmarkEnd w:id="43"/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t>薪酬：49.56*2*75*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ascii="宋体" w:hAnsi="宋体" w:cs="宋体"/>
          <w:sz w:val="24"/>
        </w:rPr>
        <w:t>=</w:t>
      </w:r>
      <w:r>
        <w:rPr>
          <w:rFonts w:hint="eastAsia" w:ascii="宋体" w:hAnsi="宋体" w:cs="宋体"/>
          <w:sz w:val="24"/>
          <w:lang w:val="en-US" w:eastAsia="zh-CN"/>
        </w:rPr>
        <w:t>37170</w:t>
      </w:r>
      <w:r>
        <w:rPr>
          <w:rFonts w:ascii="宋体" w:hAnsi="宋体" w:cs="宋体"/>
          <w:sz w:val="24"/>
        </w:rPr>
        <w:t>（使用2020软件方向工作私营平均工资）</w:t>
      </w:r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t>硬件设备：0（使用个人电脑）</w:t>
      </w:r>
    </w:p>
    <w:p>
      <w:pPr>
        <w:ind w:firstLine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hint="eastAsia"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>会议预算：0</w:t>
      </w:r>
      <w:r>
        <w:rPr>
          <w:sz w:val="24"/>
        </w:rPr>
        <w:t>（电子版记录，不需要纸质资源）</w:t>
      </w:r>
    </w:p>
    <w:p>
      <w:pPr>
        <w:ind w:firstLine="0" w:firstLineChars="0"/>
      </w:pPr>
      <w:r>
        <w:rPr>
          <w:rFonts w:ascii="宋体" w:hAnsi="宋体" w:cs="宋体"/>
          <w:sz w:val="24"/>
        </w:rPr>
        <w:t>软件组用资金：500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44" w:name="_Toc235842298"/>
      <w:bookmarkStart w:id="45" w:name="_Toc235938058"/>
      <w:bookmarkStart w:id="46" w:name="_Toc235842546"/>
      <w:bookmarkStart w:id="47" w:name="_Toc235938423"/>
      <w:r>
        <w:rPr>
          <w:rFonts w:hint="eastAsia"/>
          <w:b/>
          <w:bCs/>
          <w:sz w:val="32"/>
          <w:szCs w:val="32"/>
        </w:rPr>
        <w:t>5.5局限性</w:t>
      </w:r>
      <w:bookmarkEnd w:id="44"/>
      <w:bookmarkEnd w:id="45"/>
      <w:bookmarkEnd w:id="46"/>
      <w:bookmarkEnd w:id="47"/>
    </w:p>
    <w:p>
      <w:pPr>
        <w:rPr>
          <w:b w:val="0"/>
          <w:bCs w:val="0"/>
          <w:sz w:val="20"/>
          <w:szCs w:val="22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没有特殊的技术。</w:t>
      </w:r>
      <w:r>
        <w:rPr>
          <w:rFonts w:hint="eastAsia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不再另外开设可供教师和学生使用的邮箱，如有邮件都将使用个人自己在其他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APP</w:t>
      </w:r>
      <w:r>
        <w:rPr>
          <w:rFonts w:hint="eastAsia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上的邮箱。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5512"/>
    <w:rsid w:val="031418F0"/>
    <w:rsid w:val="04F03C97"/>
    <w:rsid w:val="0955056D"/>
    <w:rsid w:val="0BD52303"/>
    <w:rsid w:val="0D892EDB"/>
    <w:rsid w:val="0DEB76F2"/>
    <w:rsid w:val="11C72224"/>
    <w:rsid w:val="14C34F24"/>
    <w:rsid w:val="164107F7"/>
    <w:rsid w:val="167B0653"/>
    <w:rsid w:val="172779EC"/>
    <w:rsid w:val="18BB39F2"/>
    <w:rsid w:val="1C5C10E4"/>
    <w:rsid w:val="1C744D56"/>
    <w:rsid w:val="1E396257"/>
    <w:rsid w:val="20C31E08"/>
    <w:rsid w:val="21627873"/>
    <w:rsid w:val="23E40A13"/>
    <w:rsid w:val="24A3267C"/>
    <w:rsid w:val="27C923FA"/>
    <w:rsid w:val="292F44DF"/>
    <w:rsid w:val="29FA2D3E"/>
    <w:rsid w:val="2A2F792E"/>
    <w:rsid w:val="2A652D58"/>
    <w:rsid w:val="2B634913"/>
    <w:rsid w:val="2E440A2C"/>
    <w:rsid w:val="2FB018D9"/>
    <w:rsid w:val="304C1E1A"/>
    <w:rsid w:val="30EC57DA"/>
    <w:rsid w:val="30F32296"/>
    <w:rsid w:val="32036645"/>
    <w:rsid w:val="34B32468"/>
    <w:rsid w:val="36C546D4"/>
    <w:rsid w:val="38C904AC"/>
    <w:rsid w:val="3B9F07EC"/>
    <w:rsid w:val="3D6562C9"/>
    <w:rsid w:val="3E886713"/>
    <w:rsid w:val="3F250389"/>
    <w:rsid w:val="43B14016"/>
    <w:rsid w:val="44552533"/>
    <w:rsid w:val="46A936CA"/>
    <w:rsid w:val="47CD5197"/>
    <w:rsid w:val="47CF0F0F"/>
    <w:rsid w:val="48AE321A"/>
    <w:rsid w:val="4BEF7EDB"/>
    <w:rsid w:val="4D986247"/>
    <w:rsid w:val="4F361873"/>
    <w:rsid w:val="4F822D0B"/>
    <w:rsid w:val="518A40F8"/>
    <w:rsid w:val="52040843"/>
    <w:rsid w:val="53446C55"/>
    <w:rsid w:val="53A92F5C"/>
    <w:rsid w:val="546450D5"/>
    <w:rsid w:val="576C6305"/>
    <w:rsid w:val="5BB26726"/>
    <w:rsid w:val="5E391380"/>
    <w:rsid w:val="5F531FCE"/>
    <w:rsid w:val="61ED495B"/>
    <w:rsid w:val="63302D52"/>
    <w:rsid w:val="63F024E1"/>
    <w:rsid w:val="673B7F17"/>
    <w:rsid w:val="68354966"/>
    <w:rsid w:val="721D26F3"/>
    <w:rsid w:val="753E4550"/>
    <w:rsid w:val="78FD502C"/>
    <w:rsid w:val="7B0A1C83"/>
    <w:rsid w:val="7BCE2CB0"/>
    <w:rsid w:val="7E2D5BEA"/>
    <w:rsid w:val="7EC62364"/>
    <w:rsid w:val="7F93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2022-03-01T05:39:41Z</dcterms:created>
  <dc:creator>thebs</dc:creator>
  <cp:lastModifiedBy>thebs</cp:lastModifiedBy>
  <dcterms:modified xsi:type="dcterms:W3CDTF">2022-03-01T07:30:49Z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49E4AEB36EE047269A8EA76E691771EA</vt:lpwstr>
  </property>
</Properties>
</file>