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330F" w14:textId="30C5BBED" w:rsidR="005F27E4" w:rsidRDefault="009844F2" w:rsidP="009844F2">
      <w:pPr>
        <w:jc w:val="center"/>
        <w:rPr>
          <w:sz w:val="48"/>
          <w:szCs w:val="48"/>
        </w:rPr>
      </w:pPr>
      <w:r w:rsidRPr="009844F2">
        <w:rPr>
          <w:rFonts w:hint="eastAsia"/>
          <w:sz w:val="48"/>
          <w:szCs w:val="48"/>
        </w:rPr>
        <w:t>质量属性</w:t>
      </w:r>
    </w:p>
    <w:p w14:paraId="14DB07FC" w14:textId="6A8D651B" w:rsidR="009844F2" w:rsidRPr="00406791" w:rsidRDefault="009844F2" w:rsidP="009844F2">
      <w:pPr>
        <w:jc w:val="left"/>
        <w:rPr>
          <w:rFonts w:hint="eastAsia"/>
          <w:sz w:val="36"/>
          <w:szCs w:val="36"/>
        </w:rPr>
      </w:pPr>
      <w:r w:rsidRPr="009844F2">
        <w:rPr>
          <w:rFonts w:hint="eastAsia"/>
          <w:sz w:val="36"/>
          <w:szCs w:val="36"/>
        </w:rPr>
        <w:t>1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易用性</w:t>
      </w:r>
    </w:p>
    <w:p w14:paraId="21FFC901" w14:textId="6E90560A" w:rsidR="009844F2" w:rsidRPr="009844F2" w:rsidRDefault="009844F2" w:rsidP="009844F2">
      <w:pPr>
        <w:jc w:val="left"/>
        <w:rPr>
          <w:sz w:val="36"/>
          <w:szCs w:val="36"/>
        </w:rPr>
      </w:pPr>
      <w:r w:rsidRPr="009844F2">
        <w:rPr>
          <w:rFonts w:hint="eastAsia"/>
          <w:sz w:val="36"/>
          <w:szCs w:val="36"/>
        </w:rPr>
        <w:t>2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性能</w:t>
      </w:r>
    </w:p>
    <w:p w14:paraId="3241A975" w14:textId="71E214BF" w:rsidR="009844F2" w:rsidRPr="009844F2" w:rsidRDefault="009844F2" w:rsidP="009844F2">
      <w:pPr>
        <w:jc w:val="left"/>
        <w:rPr>
          <w:sz w:val="36"/>
          <w:szCs w:val="36"/>
        </w:rPr>
      </w:pPr>
      <w:r w:rsidRPr="009844F2">
        <w:rPr>
          <w:rFonts w:hint="eastAsia"/>
          <w:sz w:val="36"/>
          <w:szCs w:val="36"/>
        </w:rPr>
        <w:t>3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保密性</w:t>
      </w:r>
    </w:p>
    <w:p w14:paraId="0942D7AE" w14:textId="1C13AC74" w:rsidR="009844F2" w:rsidRPr="009844F2" w:rsidRDefault="009844F2" w:rsidP="009844F2">
      <w:pPr>
        <w:jc w:val="left"/>
        <w:rPr>
          <w:sz w:val="36"/>
          <w:szCs w:val="36"/>
        </w:rPr>
      </w:pPr>
      <w:r w:rsidRPr="009844F2">
        <w:rPr>
          <w:rFonts w:hint="eastAsia"/>
          <w:sz w:val="36"/>
          <w:szCs w:val="36"/>
        </w:rPr>
        <w:t>4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安全性</w:t>
      </w:r>
    </w:p>
    <w:p w14:paraId="39CB98E3" w14:textId="50C16D8E" w:rsidR="009844F2" w:rsidRPr="009844F2" w:rsidRDefault="009844F2" w:rsidP="009844F2">
      <w:pPr>
        <w:jc w:val="left"/>
        <w:rPr>
          <w:sz w:val="36"/>
          <w:szCs w:val="36"/>
        </w:rPr>
      </w:pPr>
      <w:r w:rsidRPr="009844F2">
        <w:rPr>
          <w:rFonts w:hint="eastAsia"/>
          <w:sz w:val="36"/>
          <w:szCs w:val="36"/>
        </w:rPr>
        <w:t>5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可拓展性</w:t>
      </w:r>
    </w:p>
    <w:p w14:paraId="2794CA50" w14:textId="229FB573" w:rsidR="009844F2" w:rsidRPr="009844F2" w:rsidRDefault="009844F2" w:rsidP="009844F2">
      <w:pPr>
        <w:jc w:val="left"/>
        <w:rPr>
          <w:sz w:val="36"/>
          <w:szCs w:val="36"/>
        </w:rPr>
      </w:pPr>
      <w:r w:rsidRPr="009844F2">
        <w:rPr>
          <w:rFonts w:hint="eastAsia"/>
          <w:sz w:val="36"/>
          <w:szCs w:val="36"/>
        </w:rPr>
        <w:t>6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可移植性</w:t>
      </w:r>
    </w:p>
    <w:p w14:paraId="6400C754" w14:textId="58F4F4C3" w:rsidR="009844F2" w:rsidRPr="009844F2" w:rsidRDefault="009844F2" w:rsidP="009844F2">
      <w:pPr>
        <w:jc w:val="left"/>
        <w:rPr>
          <w:rFonts w:hint="eastAsia"/>
          <w:sz w:val="36"/>
          <w:szCs w:val="36"/>
        </w:rPr>
      </w:pPr>
      <w:r w:rsidRPr="009844F2">
        <w:rPr>
          <w:rFonts w:hint="eastAsia"/>
          <w:sz w:val="36"/>
          <w:szCs w:val="36"/>
        </w:rPr>
        <w:t>7</w:t>
      </w:r>
      <w:r w:rsidRPr="009844F2">
        <w:rPr>
          <w:sz w:val="36"/>
          <w:szCs w:val="36"/>
        </w:rPr>
        <w:t>.</w:t>
      </w:r>
      <w:r w:rsidRPr="009844F2">
        <w:rPr>
          <w:rFonts w:hint="eastAsia"/>
          <w:sz w:val="36"/>
          <w:szCs w:val="36"/>
        </w:rPr>
        <w:t>可重用性</w:t>
      </w:r>
    </w:p>
    <w:sectPr w:rsidR="009844F2" w:rsidRPr="0098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F"/>
    <w:rsid w:val="00406791"/>
    <w:rsid w:val="005F27E4"/>
    <w:rsid w:val="009844F2"/>
    <w:rsid w:val="00A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8C9"/>
  <w15:chartTrackingRefBased/>
  <w15:docId w15:val="{BD5B0290-034E-403B-B73A-F3A4DAA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2022-03-19T14:29:00Z</dcterms:created>
  <dcterms:modified xsi:type="dcterms:W3CDTF">2022-03-19T14:35:00Z</dcterms:modified>
</cp:coreProperties>
</file>