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FEE1" w14:textId="3BC7B8C6" w:rsidR="001B4AC1" w:rsidRDefault="00340734">
      <w:r>
        <w:t>This below required mb rate test file</w:t>
      </w:r>
    </w:p>
    <w:p w14:paraId="7061AA02" w14:textId="77777777" w:rsidR="00340734" w:rsidRDefault="00340734"/>
    <w:sectPr w:rsidR="00340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16"/>
    <w:rsid w:val="000F073D"/>
    <w:rsid w:val="001B4AC1"/>
    <w:rsid w:val="00340734"/>
    <w:rsid w:val="00723B01"/>
    <w:rsid w:val="007C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3F48"/>
  <w15:chartTrackingRefBased/>
  <w15:docId w15:val="{9E8FA5CB-8905-400E-89B5-E3F307ED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Venuka Onadith</dc:creator>
  <cp:keywords/>
  <dc:description/>
  <cp:lastModifiedBy>Venuka Onadith</cp:lastModifiedBy>
  <cp:revision>2</cp:revision>
  <dcterms:created xsi:type="dcterms:W3CDTF">2026-08-18T08:05:00Z</dcterms:created>
  <dcterms:modified xsi:type="dcterms:W3CDTF">2026-08-18T08:05:00Z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ece43bf0-27f0-4ec7-8f49-410b0631d696</vt:lpwstr>
  </property>
</Properties>
</file>