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046" w:rsidRDefault="00901046" w:rsidP="00023DB6">
      <w:pPr>
        <w:pStyle w:val="DocType"/>
        <w:spacing w:after="1000"/>
        <w:jc w:val="center"/>
        <w:rPr>
          <w:rFonts w:ascii="Calibri" w:hAnsi="Calibri"/>
          <w:sz w:val="72"/>
          <w:szCs w:val="22"/>
        </w:rPr>
      </w:pPr>
    </w:p>
    <w:p w:rsidR="00FF51D2" w:rsidRDefault="00901046" w:rsidP="00023DB6">
      <w:pPr>
        <w:pStyle w:val="DocType"/>
        <w:spacing w:after="1000"/>
        <w:jc w:val="center"/>
        <w:rPr>
          <w:rFonts w:cs="Arial"/>
          <w:b w:val="0"/>
          <w:i/>
          <w:sz w:val="20"/>
          <w:szCs w:val="22"/>
        </w:rPr>
      </w:pPr>
      <w:r>
        <w:rPr>
          <w:rFonts w:ascii="Calibri" w:hAnsi="Calibri"/>
          <w:sz w:val="72"/>
          <w:szCs w:val="22"/>
        </w:rPr>
        <w:t>VNF</w:t>
      </w:r>
      <w:r>
        <w:rPr>
          <w:rFonts w:ascii="Calibri" w:hAnsi="Calibri"/>
          <w:sz w:val="72"/>
          <w:szCs w:val="22"/>
        </w:rPr>
        <w:br/>
      </w:r>
      <w:r w:rsidR="000D1466" w:rsidRPr="000D1466">
        <w:rPr>
          <w:rFonts w:ascii="Calibri" w:hAnsi="Calibri"/>
          <w:sz w:val="72"/>
          <w:szCs w:val="22"/>
        </w:rPr>
        <w:t xml:space="preserve">Heat Template Requirements </w:t>
      </w:r>
      <w:r w:rsidR="000D1466" w:rsidRPr="00901046">
        <w:rPr>
          <w:rFonts w:ascii="Calibri" w:hAnsi="Calibri"/>
          <w:sz w:val="52"/>
          <w:szCs w:val="52"/>
        </w:rPr>
        <w:t xml:space="preserve">for </w:t>
      </w:r>
      <w:r>
        <w:rPr>
          <w:rFonts w:ascii="Calibri" w:hAnsi="Calibri"/>
          <w:sz w:val="72"/>
          <w:szCs w:val="22"/>
        </w:rPr>
        <w:br/>
      </w:r>
      <w:r w:rsidR="000D1466" w:rsidRPr="000D1466">
        <w:rPr>
          <w:rFonts w:ascii="Calibri" w:hAnsi="Calibri"/>
          <w:sz w:val="72"/>
          <w:szCs w:val="22"/>
        </w:rPr>
        <w:t>OpenECOMP</w:t>
      </w:r>
    </w:p>
    <w:p w:rsidR="00901046" w:rsidRDefault="00901046" w:rsidP="00901046">
      <w:pPr>
        <w:spacing w:line="259" w:lineRule="auto"/>
        <w:rPr>
          <w:rFonts w:eastAsiaTheme="minorHAnsi" w:cs="Arial"/>
          <w:szCs w:val="22"/>
        </w:rPr>
      </w:pPr>
    </w:p>
    <w:p w:rsidR="00901046" w:rsidRDefault="00901046" w:rsidP="00901046">
      <w:pPr>
        <w:spacing w:line="259" w:lineRule="auto"/>
        <w:rPr>
          <w:rFonts w:eastAsiaTheme="minorHAnsi" w:cs="Arial"/>
          <w:szCs w:val="22"/>
        </w:rPr>
      </w:pPr>
    </w:p>
    <w:p w:rsidR="00901046" w:rsidRDefault="00901046" w:rsidP="00901046">
      <w:pPr>
        <w:spacing w:line="259" w:lineRule="auto"/>
        <w:rPr>
          <w:rFonts w:eastAsiaTheme="minorHAnsi" w:cs="Arial"/>
          <w:szCs w:val="22"/>
        </w:rPr>
      </w:pPr>
    </w:p>
    <w:p w:rsidR="00901046" w:rsidRDefault="00901046" w:rsidP="00901046">
      <w:pPr>
        <w:spacing w:line="259" w:lineRule="auto"/>
        <w:rPr>
          <w:rFonts w:eastAsiaTheme="minorHAnsi" w:cs="Arial"/>
          <w:szCs w:val="22"/>
        </w:rPr>
      </w:pPr>
    </w:p>
    <w:p w:rsidR="00901046" w:rsidRDefault="00901046" w:rsidP="00901046">
      <w:pPr>
        <w:spacing w:line="259" w:lineRule="auto"/>
        <w:rPr>
          <w:rFonts w:eastAsiaTheme="minorHAnsi" w:cs="Arial"/>
          <w:szCs w:val="22"/>
        </w:rPr>
      </w:pPr>
    </w:p>
    <w:p w:rsidR="00901046" w:rsidRDefault="00901046" w:rsidP="00901046">
      <w:pPr>
        <w:spacing w:line="259" w:lineRule="auto"/>
        <w:rPr>
          <w:rFonts w:eastAsiaTheme="minorHAnsi" w:cs="Arial"/>
          <w:szCs w:val="22"/>
        </w:rPr>
      </w:pPr>
    </w:p>
    <w:p w:rsidR="00901046" w:rsidRDefault="00901046" w:rsidP="00901046">
      <w:pPr>
        <w:spacing w:line="259" w:lineRule="auto"/>
        <w:rPr>
          <w:rFonts w:eastAsiaTheme="minorHAnsi" w:cs="Arial"/>
          <w:szCs w:val="22"/>
        </w:rPr>
      </w:pPr>
    </w:p>
    <w:p w:rsidR="00901046" w:rsidRPr="00901046" w:rsidRDefault="00901046" w:rsidP="00901046">
      <w:pPr>
        <w:spacing w:line="259" w:lineRule="auto"/>
        <w:rPr>
          <w:rFonts w:eastAsiaTheme="minorHAnsi" w:cs="Arial"/>
          <w:szCs w:val="22"/>
        </w:rPr>
      </w:pPr>
      <w:r w:rsidRPr="00901046">
        <w:rPr>
          <w:rFonts w:eastAsiaTheme="minorHAnsi" w:cs="Arial"/>
          <w:szCs w:val="22"/>
        </w:rPr>
        <w:t xml:space="preserve">Revision </w:t>
      </w:r>
      <w:r w:rsidRPr="00901046">
        <w:rPr>
          <w:rFonts w:eastAsiaTheme="minorHAnsi" w:cs="Arial"/>
          <w:szCs w:val="22"/>
        </w:rPr>
        <w:tab/>
      </w:r>
      <w:r w:rsidRPr="00901046">
        <w:rPr>
          <w:rFonts w:eastAsiaTheme="minorHAnsi" w:cs="Arial"/>
          <w:szCs w:val="22"/>
        </w:rPr>
        <w:tab/>
        <w:t>1.0</w:t>
      </w:r>
    </w:p>
    <w:p w:rsidR="000D1466" w:rsidRDefault="00901046" w:rsidP="00901046">
      <w:pPr>
        <w:spacing w:line="259" w:lineRule="auto"/>
        <w:rPr>
          <w:rFonts w:ascii="Calibri" w:hAnsi="Calibri"/>
          <w:sz w:val="22"/>
          <w:szCs w:val="22"/>
        </w:rPr>
      </w:pPr>
      <w:r w:rsidRPr="00901046">
        <w:rPr>
          <w:rFonts w:eastAsiaTheme="minorHAnsi" w:cs="Arial"/>
          <w:szCs w:val="22"/>
        </w:rPr>
        <w:t>Revision Date</w:t>
      </w:r>
      <w:r w:rsidRPr="00901046">
        <w:rPr>
          <w:rFonts w:eastAsiaTheme="minorHAnsi" w:cs="Arial"/>
          <w:szCs w:val="22"/>
        </w:rPr>
        <w:tab/>
      </w:r>
      <w:r w:rsidRPr="00901046">
        <w:rPr>
          <w:rFonts w:eastAsiaTheme="minorHAnsi" w:cs="Arial"/>
          <w:szCs w:val="22"/>
        </w:rPr>
        <w:tab/>
        <w:t>2/1/2017</w:t>
      </w:r>
    </w:p>
    <w:p w:rsidR="000D1466" w:rsidRPr="00656FFF" w:rsidRDefault="000D1466" w:rsidP="00DC3775">
      <w:pPr>
        <w:rPr>
          <w:rFonts w:ascii="Calibri" w:hAnsi="Calibri"/>
          <w:sz w:val="22"/>
          <w:szCs w:val="22"/>
        </w:rPr>
        <w:sectPr w:rsidR="000D1466" w:rsidRPr="00656FFF" w:rsidSect="00602CD9">
          <w:headerReference w:type="even" r:id="rId8"/>
          <w:headerReference w:type="default" r:id="rId9"/>
          <w:footerReference w:type="even" r:id="rId10"/>
          <w:footerReference w:type="default" r:id="rId11"/>
          <w:headerReference w:type="first" r:id="rId12"/>
          <w:footerReference w:type="first" r:id="rId13"/>
          <w:pgSz w:w="12240" w:h="15840" w:code="1"/>
          <w:pgMar w:top="2570" w:right="1440" w:bottom="1800" w:left="1440" w:header="720" w:footer="510" w:gutter="0"/>
          <w:pgNumType w:fmt="lowerRoman" w:start="2"/>
          <w:cols w:space="720"/>
          <w:titlePg/>
          <w:docGrid w:linePitch="360"/>
        </w:sectPr>
      </w:pPr>
    </w:p>
    <w:p w:rsidR="00901046" w:rsidRDefault="00901046" w:rsidP="00901046">
      <w:pPr>
        <w:rPr>
          <w:rFonts w:cs="Arial"/>
          <w:b/>
          <w:color w:val="404040"/>
          <w:kern w:val="28"/>
          <w:sz w:val="36"/>
          <w:szCs w:val="72"/>
        </w:rPr>
      </w:pPr>
    </w:p>
    <w:p w:rsidR="00901046" w:rsidRDefault="00901046" w:rsidP="00901046">
      <w:pPr>
        <w:rPr>
          <w:rFonts w:cs="Arial"/>
        </w:rPr>
      </w:pPr>
    </w:p>
    <w:p w:rsidR="00901046" w:rsidRDefault="00901046" w:rsidP="00901046">
      <w:pPr>
        <w:rPr>
          <w:rFonts w:cs="Arial"/>
          <w:b/>
          <w:color w:val="4F81BD" w:themeColor="accent1"/>
          <w:sz w:val="32"/>
          <w:szCs w:val="32"/>
        </w:rPr>
      </w:pPr>
    </w:p>
    <w:p w:rsidR="00901046" w:rsidRPr="00AE38CE" w:rsidRDefault="00901046" w:rsidP="00B32FF4">
      <w:pPr>
        <w:rPr>
          <w:rFonts w:cs="Arial"/>
          <w:b/>
          <w:sz w:val="32"/>
          <w:szCs w:val="32"/>
        </w:rPr>
      </w:pPr>
      <w:r w:rsidRPr="00AE38CE">
        <w:rPr>
          <w:rFonts w:cs="Arial"/>
          <w:b/>
          <w:sz w:val="32"/>
          <w:szCs w:val="32"/>
        </w:rPr>
        <w:t>Document Revision History</w:t>
      </w:r>
    </w:p>
    <w:p w:rsidR="00901046" w:rsidRPr="00EF5C37" w:rsidRDefault="00901046" w:rsidP="00901046">
      <w:pPr>
        <w:rPr>
          <w:rFonts w:cs="Arial"/>
          <w:b/>
          <w:color w:val="4F81BD" w:themeColor="accent1"/>
          <w:sz w:val="32"/>
          <w:szCs w:val="32"/>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901046" w:rsidRPr="00EF5C37" w:rsidTr="00901046">
        <w:trPr>
          <w:trHeight w:val="237"/>
        </w:trPr>
        <w:tc>
          <w:tcPr>
            <w:tcW w:w="1324" w:type="dxa"/>
            <w:shd w:val="clear" w:color="auto" w:fill="4472C4"/>
          </w:tcPr>
          <w:p w:rsidR="00901046" w:rsidRPr="00EF5C37" w:rsidRDefault="00901046" w:rsidP="00901046">
            <w:pPr>
              <w:pStyle w:val="CellHeading"/>
              <w:keepNext w:val="0"/>
              <w:spacing w:before="0" w:after="0"/>
              <w:jc w:val="left"/>
              <w:rPr>
                <w:rFonts w:cs="Arial"/>
                <w:color w:val="FFFFFF"/>
                <w:sz w:val="20"/>
              </w:rPr>
            </w:pPr>
            <w:r w:rsidRPr="00EF5C37">
              <w:rPr>
                <w:rFonts w:cs="Arial"/>
                <w:color w:val="FFFFFF"/>
                <w:sz w:val="20"/>
              </w:rPr>
              <w:t>Date</w:t>
            </w:r>
          </w:p>
        </w:tc>
        <w:tc>
          <w:tcPr>
            <w:tcW w:w="1439" w:type="dxa"/>
            <w:shd w:val="clear" w:color="auto" w:fill="4472C4"/>
          </w:tcPr>
          <w:p w:rsidR="00901046" w:rsidRPr="00EF5C37" w:rsidRDefault="00901046" w:rsidP="00901046">
            <w:pPr>
              <w:pStyle w:val="CellHeading"/>
              <w:keepNext w:val="0"/>
              <w:spacing w:before="0" w:after="0"/>
              <w:jc w:val="left"/>
              <w:rPr>
                <w:rFonts w:cs="Arial"/>
                <w:color w:val="FFFFFF"/>
                <w:sz w:val="20"/>
              </w:rPr>
            </w:pPr>
            <w:r w:rsidRPr="00EF5C37">
              <w:rPr>
                <w:rFonts w:cs="Arial"/>
                <w:color w:val="FFFFFF"/>
                <w:sz w:val="20"/>
              </w:rPr>
              <w:t>Revision</w:t>
            </w:r>
          </w:p>
        </w:tc>
        <w:tc>
          <w:tcPr>
            <w:tcW w:w="6237" w:type="dxa"/>
            <w:shd w:val="clear" w:color="auto" w:fill="4472C4"/>
          </w:tcPr>
          <w:p w:rsidR="00901046" w:rsidRPr="00EF5C37" w:rsidRDefault="00901046" w:rsidP="00901046">
            <w:pPr>
              <w:pStyle w:val="CellHeading"/>
              <w:keepNext w:val="0"/>
              <w:spacing w:before="0" w:after="0"/>
              <w:jc w:val="left"/>
              <w:rPr>
                <w:rFonts w:cs="Arial"/>
                <w:color w:val="FFFFFF"/>
                <w:sz w:val="20"/>
              </w:rPr>
            </w:pPr>
            <w:r w:rsidRPr="00EF5C37">
              <w:rPr>
                <w:rFonts w:cs="Arial"/>
                <w:color w:val="FFFFFF"/>
                <w:sz w:val="20"/>
              </w:rPr>
              <w:t>Description</w:t>
            </w:r>
          </w:p>
        </w:tc>
      </w:tr>
      <w:tr w:rsidR="00901046" w:rsidRPr="00EF5C37" w:rsidTr="00901046">
        <w:trPr>
          <w:trHeight w:val="144"/>
        </w:trPr>
        <w:tc>
          <w:tcPr>
            <w:tcW w:w="1324" w:type="dxa"/>
            <w:shd w:val="clear" w:color="auto" w:fill="auto"/>
          </w:tcPr>
          <w:p w:rsidR="00901046" w:rsidRPr="003341C9" w:rsidRDefault="00901046" w:rsidP="00901046">
            <w:pPr>
              <w:pStyle w:val="CellBody"/>
              <w:spacing w:before="0" w:after="0" w:line="240" w:lineRule="auto"/>
              <w:rPr>
                <w:rFonts w:cs="Arial"/>
              </w:rPr>
            </w:pPr>
            <w:r w:rsidRPr="003341C9">
              <w:rPr>
                <w:rFonts w:cs="Arial"/>
              </w:rPr>
              <w:t>2/1/2017</w:t>
            </w:r>
          </w:p>
        </w:tc>
        <w:tc>
          <w:tcPr>
            <w:tcW w:w="1439" w:type="dxa"/>
            <w:shd w:val="clear" w:color="auto" w:fill="auto"/>
          </w:tcPr>
          <w:p w:rsidR="00901046" w:rsidRPr="003341C9" w:rsidRDefault="00901046" w:rsidP="00901046">
            <w:pPr>
              <w:pStyle w:val="CellBodyCntr"/>
              <w:spacing w:before="0" w:after="0" w:line="240" w:lineRule="auto"/>
              <w:rPr>
                <w:rFonts w:cs="Arial"/>
              </w:rPr>
            </w:pPr>
            <w:r w:rsidRPr="003341C9">
              <w:rPr>
                <w:rFonts w:cs="Arial"/>
              </w:rPr>
              <w:t>1.0</w:t>
            </w:r>
          </w:p>
        </w:tc>
        <w:tc>
          <w:tcPr>
            <w:tcW w:w="6237" w:type="dxa"/>
            <w:shd w:val="clear" w:color="auto" w:fill="auto"/>
          </w:tcPr>
          <w:p w:rsidR="00901046" w:rsidRPr="003341C9" w:rsidRDefault="00901046" w:rsidP="00901046">
            <w:pPr>
              <w:pStyle w:val="CellBody"/>
              <w:spacing w:before="0" w:after="0" w:line="240" w:lineRule="auto"/>
              <w:rPr>
                <w:rFonts w:eastAsia="&quot;Times New Roman&quot;" w:cs="Arial"/>
              </w:rPr>
            </w:pPr>
            <w:r w:rsidRPr="00901046">
              <w:rPr>
                <w:rFonts w:eastAsia="&quot;Times New Roman&quot;" w:cs="Arial"/>
              </w:rPr>
              <w:t>Initial publication of VNF Heat Template Requirements for OpenECOMP</w:t>
            </w:r>
          </w:p>
        </w:tc>
      </w:tr>
    </w:tbl>
    <w:p w:rsidR="00901046" w:rsidRDefault="00901046" w:rsidP="00901046">
      <w:pPr>
        <w:rPr>
          <w:rFonts w:cs="Arial"/>
        </w:rPr>
      </w:pPr>
    </w:p>
    <w:p w:rsidR="00E27591" w:rsidRPr="00E27591" w:rsidRDefault="00E27591">
      <w:pPr>
        <w:rPr>
          <w:rFonts w:cs="Arial"/>
        </w:rPr>
      </w:pPr>
    </w:p>
    <w:p w:rsidR="00E27591" w:rsidRDefault="00E27591">
      <w:pPr>
        <w:rPr>
          <w:rFonts w:ascii="Calibri" w:hAnsi="Calibri"/>
          <w:b/>
          <w:sz w:val="40"/>
          <w:szCs w:val="22"/>
        </w:rPr>
      </w:pPr>
      <w:r>
        <w:rPr>
          <w:rFonts w:ascii="Calibri" w:hAnsi="Calibri"/>
          <w:b/>
          <w:sz w:val="40"/>
          <w:szCs w:val="22"/>
        </w:rPr>
        <w:br w:type="page"/>
      </w:r>
    </w:p>
    <w:p w:rsidR="00402498" w:rsidRPr="00AE38CE" w:rsidRDefault="0011290C" w:rsidP="0011290C">
      <w:pPr>
        <w:pStyle w:val="TOC1"/>
        <w:ind w:left="0" w:firstLine="0"/>
        <w:rPr>
          <w:rFonts w:eastAsiaTheme="majorEastAsia" w:cstheme="majorBidi"/>
          <w:b/>
          <w:noProof w:val="0"/>
          <w:sz w:val="32"/>
          <w:szCs w:val="32"/>
        </w:rPr>
      </w:pPr>
      <w:r w:rsidRPr="00AE38CE">
        <w:rPr>
          <w:rFonts w:eastAsiaTheme="majorEastAsia" w:cstheme="majorBidi"/>
          <w:b/>
          <w:noProof w:val="0"/>
          <w:sz w:val="32"/>
          <w:szCs w:val="32"/>
        </w:rPr>
        <w:lastRenderedPageBreak/>
        <w:t>T</w:t>
      </w:r>
      <w:r w:rsidR="00402498" w:rsidRPr="00AE38CE">
        <w:rPr>
          <w:rFonts w:eastAsiaTheme="majorEastAsia" w:cstheme="majorBidi"/>
          <w:b/>
          <w:noProof w:val="0"/>
          <w:sz w:val="32"/>
          <w:szCs w:val="32"/>
        </w:rPr>
        <w:t>able of Contents</w:t>
      </w:r>
    </w:p>
    <w:p w:rsidR="004D4E3D" w:rsidRPr="004D4E3D" w:rsidRDefault="004D4E3D" w:rsidP="004D4E3D"/>
    <w:sdt>
      <w:sdtPr>
        <w:rPr>
          <w:sz w:val="24"/>
        </w:rPr>
        <w:id w:val="-1749185415"/>
        <w:docPartObj>
          <w:docPartGallery w:val="Table of Contents"/>
          <w:docPartUnique/>
        </w:docPartObj>
      </w:sdtPr>
      <w:sdtEndPr>
        <w:rPr>
          <w:b/>
          <w:bCs/>
          <w:sz w:val="20"/>
        </w:rPr>
      </w:sdtEndPr>
      <w:sdtContent>
        <w:p w:rsidR="00DA2C2C" w:rsidRDefault="00887292">
          <w:pPr>
            <w:pStyle w:val="TOC1"/>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474942179" w:history="1">
            <w:r w:rsidR="00DA2C2C" w:rsidRPr="003D4665">
              <w:rPr>
                <w:rStyle w:val="Hyperlink"/>
              </w:rPr>
              <w:t>1.</w:t>
            </w:r>
            <w:r w:rsidR="00DA2C2C">
              <w:rPr>
                <w:rFonts w:asciiTheme="minorHAnsi" w:eastAsiaTheme="minorEastAsia" w:hAnsiTheme="minorHAnsi" w:cstheme="minorBidi"/>
                <w:sz w:val="22"/>
                <w:szCs w:val="22"/>
              </w:rPr>
              <w:tab/>
            </w:r>
            <w:r w:rsidR="00DA2C2C" w:rsidRPr="003D4665">
              <w:rPr>
                <w:rStyle w:val="Hyperlink"/>
              </w:rPr>
              <w:t>Introduction</w:t>
            </w:r>
            <w:r w:rsidR="00DA2C2C">
              <w:rPr>
                <w:webHidden/>
              </w:rPr>
              <w:tab/>
            </w:r>
            <w:r w:rsidR="00DA2C2C">
              <w:rPr>
                <w:webHidden/>
              </w:rPr>
              <w:fldChar w:fldCharType="begin"/>
            </w:r>
            <w:r w:rsidR="00DA2C2C">
              <w:rPr>
                <w:webHidden/>
              </w:rPr>
              <w:instrText xml:space="preserve"> PAGEREF _Toc474942179 \h </w:instrText>
            </w:r>
            <w:r w:rsidR="00DA2C2C">
              <w:rPr>
                <w:webHidden/>
              </w:rPr>
            </w:r>
            <w:r w:rsidR="00DA2C2C">
              <w:rPr>
                <w:webHidden/>
              </w:rPr>
              <w:fldChar w:fldCharType="separate"/>
            </w:r>
            <w:r w:rsidR="0037776C">
              <w:rPr>
                <w:webHidden/>
              </w:rPr>
              <w:t>1</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80" w:history="1">
            <w:r w:rsidR="00DA2C2C" w:rsidRPr="003D4665">
              <w:rPr>
                <w:rStyle w:val="Hyperlink"/>
              </w:rPr>
              <w:t>1.1</w:t>
            </w:r>
            <w:r w:rsidR="00DA2C2C">
              <w:rPr>
                <w:rFonts w:asciiTheme="minorHAnsi" w:eastAsiaTheme="minorEastAsia" w:hAnsiTheme="minorHAnsi" w:cstheme="minorBidi"/>
                <w:sz w:val="22"/>
                <w:szCs w:val="22"/>
              </w:rPr>
              <w:tab/>
            </w:r>
            <w:r w:rsidR="00DA2C2C" w:rsidRPr="003D4665">
              <w:rPr>
                <w:rStyle w:val="Hyperlink"/>
              </w:rPr>
              <w:t>Program and Document Structure</w:t>
            </w:r>
            <w:r w:rsidR="00DA2C2C">
              <w:rPr>
                <w:webHidden/>
              </w:rPr>
              <w:tab/>
            </w:r>
            <w:r w:rsidR="00DA2C2C">
              <w:rPr>
                <w:webHidden/>
              </w:rPr>
              <w:fldChar w:fldCharType="begin"/>
            </w:r>
            <w:r w:rsidR="00DA2C2C">
              <w:rPr>
                <w:webHidden/>
              </w:rPr>
              <w:instrText xml:space="preserve"> PAGEREF _Toc474942180 \h </w:instrText>
            </w:r>
            <w:r w:rsidR="00DA2C2C">
              <w:rPr>
                <w:webHidden/>
              </w:rPr>
            </w:r>
            <w:r w:rsidR="00DA2C2C">
              <w:rPr>
                <w:webHidden/>
              </w:rPr>
              <w:fldChar w:fldCharType="separate"/>
            </w:r>
            <w:r w:rsidR="0037776C">
              <w:rPr>
                <w:webHidden/>
              </w:rPr>
              <w:t>1</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81" w:history="1">
            <w:r w:rsidR="00DA2C2C" w:rsidRPr="003D4665">
              <w:rPr>
                <w:rStyle w:val="Hyperlink"/>
              </w:rPr>
              <w:t>1.2</w:t>
            </w:r>
            <w:r w:rsidR="00DA2C2C">
              <w:rPr>
                <w:rFonts w:asciiTheme="minorHAnsi" w:eastAsiaTheme="minorEastAsia" w:hAnsiTheme="minorHAnsi" w:cstheme="minorBidi"/>
                <w:sz w:val="22"/>
                <w:szCs w:val="22"/>
              </w:rPr>
              <w:tab/>
            </w:r>
            <w:r w:rsidR="00DA2C2C" w:rsidRPr="003D4665">
              <w:rPr>
                <w:rStyle w:val="Hyperlink"/>
              </w:rPr>
              <w:t>Intended Audience</w:t>
            </w:r>
            <w:r w:rsidR="00DA2C2C">
              <w:rPr>
                <w:webHidden/>
              </w:rPr>
              <w:tab/>
            </w:r>
            <w:r w:rsidR="00DA2C2C">
              <w:rPr>
                <w:webHidden/>
              </w:rPr>
              <w:fldChar w:fldCharType="begin"/>
            </w:r>
            <w:r w:rsidR="00DA2C2C">
              <w:rPr>
                <w:webHidden/>
              </w:rPr>
              <w:instrText xml:space="preserve"> PAGEREF _Toc474942181 \h </w:instrText>
            </w:r>
            <w:r w:rsidR="00DA2C2C">
              <w:rPr>
                <w:webHidden/>
              </w:rPr>
            </w:r>
            <w:r w:rsidR="00DA2C2C">
              <w:rPr>
                <w:webHidden/>
              </w:rPr>
              <w:fldChar w:fldCharType="separate"/>
            </w:r>
            <w:r w:rsidR="0037776C">
              <w:rPr>
                <w:webHidden/>
              </w:rPr>
              <w:t>1</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82" w:history="1">
            <w:r w:rsidR="00DA2C2C" w:rsidRPr="003D4665">
              <w:rPr>
                <w:rStyle w:val="Hyperlink"/>
              </w:rPr>
              <w:t>1.3</w:t>
            </w:r>
            <w:r w:rsidR="00DA2C2C">
              <w:rPr>
                <w:rFonts w:asciiTheme="minorHAnsi" w:eastAsiaTheme="minorEastAsia" w:hAnsiTheme="minorHAnsi" w:cstheme="minorBidi"/>
                <w:sz w:val="22"/>
                <w:szCs w:val="22"/>
              </w:rPr>
              <w:tab/>
            </w:r>
            <w:r w:rsidR="00DA2C2C" w:rsidRPr="003D4665">
              <w:rPr>
                <w:rStyle w:val="Hyperlink"/>
              </w:rPr>
              <w:t>Scope</w:t>
            </w:r>
            <w:r w:rsidR="00DA2C2C">
              <w:rPr>
                <w:webHidden/>
              </w:rPr>
              <w:tab/>
            </w:r>
            <w:r w:rsidR="00DA2C2C">
              <w:rPr>
                <w:webHidden/>
              </w:rPr>
              <w:fldChar w:fldCharType="begin"/>
            </w:r>
            <w:r w:rsidR="00DA2C2C">
              <w:rPr>
                <w:webHidden/>
              </w:rPr>
              <w:instrText xml:space="preserve"> PAGEREF _Toc474942182 \h </w:instrText>
            </w:r>
            <w:r w:rsidR="00DA2C2C">
              <w:rPr>
                <w:webHidden/>
              </w:rPr>
            </w:r>
            <w:r w:rsidR="00DA2C2C">
              <w:rPr>
                <w:webHidden/>
              </w:rPr>
              <w:fldChar w:fldCharType="separate"/>
            </w:r>
            <w:r w:rsidR="0037776C">
              <w:rPr>
                <w:webHidden/>
              </w:rPr>
              <w:t>1</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83" w:history="1">
            <w:r w:rsidR="00DA2C2C" w:rsidRPr="003D4665">
              <w:rPr>
                <w:rStyle w:val="Hyperlink"/>
              </w:rPr>
              <w:t>1.4</w:t>
            </w:r>
            <w:r w:rsidR="00DA2C2C">
              <w:rPr>
                <w:rFonts w:asciiTheme="minorHAnsi" w:eastAsiaTheme="minorEastAsia" w:hAnsiTheme="minorHAnsi" w:cstheme="minorBidi"/>
                <w:sz w:val="22"/>
                <w:szCs w:val="22"/>
              </w:rPr>
              <w:tab/>
            </w:r>
            <w:r w:rsidR="00DA2C2C" w:rsidRPr="003D4665">
              <w:rPr>
                <w:rStyle w:val="Hyperlink"/>
              </w:rPr>
              <w:t>VNF Modularity Overview</w:t>
            </w:r>
            <w:r w:rsidR="00DA2C2C">
              <w:rPr>
                <w:webHidden/>
              </w:rPr>
              <w:tab/>
            </w:r>
            <w:r w:rsidR="00DA2C2C">
              <w:rPr>
                <w:webHidden/>
              </w:rPr>
              <w:fldChar w:fldCharType="begin"/>
            </w:r>
            <w:r w:rsidR="00DA2C2C">
              <w:rPr>
                <w:webHidden/>
              </w:rPr>
              <w:instrText xml:space="preserve"> PAGEREF _Toc474942183 \h </w:instrText>
            </w:r>
            <w:r w:rsidR="00DA2C2C">
              <w:rPr>
                <w:webHidden/>
              </w:rPr>
            </w:r>
            <w:r w:rsidR="00DA2C2C">
              <w:rPr>
                <w:webHidden/>
              </w:rPr>
              <w:fldChar w:fldCharType="separate"/>
            </w:r>
            <w:r w:rsidR="0037776C">
              <w:rPr>
                <w:webHidden/>
              </w:rPr>
              <w:t>2</w:t>
            </w:r>
            <w:r w:rsidR="00DA2C2C">
              <w:rPr>
                <w:webHidden/>
              </w:rPr>
              <w:fldChar w:fldCharType="end"/>
            </w:r>
          </w:hyperlink>
        </w:p>
        <w:p w:rsidR="00DA2C2C" w:rsidRDefault="007215E7">
          <w:pPr>
            <w:pStyle w:val="TOC1"/>
            <w:rPr>
              <w:rFonts w:asciiTheme="minorHAnsi" w:eastAsiaTheme="minorEastAsia" w:hAnsiTheme="minorHAnsi" w:cstheme="minorBidi"/>
              <w:sz w:val="22"/>
              <w:szCs w:val="22"/>
            </w:rPr>
          </w:pPr>
          <w:hyperlink w:anchor="_Toc474942184" w:history="1">
            <w:r w:rsidR="00DA2C2C" w:rsidRPr="003D4665">
              <w:rPr>
                <w:rStyle w:val="Hyperlink"/>
              </w:rPr>
              <w:t>2.</w:t>
            </w:r>
            <w:r w:rsidR="00DA2C2C">
              <w:rPr>
                <w:rFonts w:asciiTheme="minorHAnsi" w:eastAsiaTheme="minorEastAsia" w:hAnsiTheme="minorHAnsi" w:cstheme="minorBidi"/>
                <w:sz w:val="22"/>
                <w:szCs w:val="22"/>
              </w:rPr>
              <w:tab/>
            </w:r>
            <w:r w:rsidR="00DA2C2C" w:rsidRPr="003D4665">
              <w:rPr>
                <w:rStyle w:val="Hyperlink"/>
              </w:rPr>
              <w:t>General Guidelines</w:t>
            </w:r>
            <w:r w:rsidR="00DA2C2C">
              <w:rPr>
                <w:webHidden/>
              </w:rPr>
              <w:tab/>
            </w:r>
            <w:r w:rsidR="00DA2C2C">
              <w:rPr>
                <w:webHidden/>
              </w:rPr>
              <w:fldChar w:fldCharType="begin"/>
            </w:r>
            <w:r w:rsidR="00DA2C2C">
              <w:rPr>
                <w:webHidden/>
              </w:rPr>
              <w:instrText xml:space="preserve"> PAGEREF _Toc474942184 \h </w:instrText>
            </w:r>
            <w:r w:rsidR="00DA2C2C">
              <w:rPr>
                <w:webHidden/>
              </w:rPr>
            </w:r>
            <w:r w:rsidR="00DA2C2C">
              <w:rPr>
                <w:webHidden/>
              </w:rPr>
              <w:fldChar w:fldCharType="separate"/>
            </w:r>
            <w:r w:rsidR="0037776C">
              <w:rPr>
                <w:webHidden/>
              </w:rPr>
              <w:t>2</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85" w:history="1">
            <w:r w:rsidR="00DA2C2C" w:rsidRPr="003D4665">
              <w:rPr>
                <w:rStyle w:val="Hyperlink"/>
              </w:rPr>
              <w:t>2.1</w:t>
            </w:r>
            <w:r w:rsidR="00DA2C2C">
              <w:rPr>
                <w:rFonts w:asciiTheme="minorHAnsi" w:eastAsiaTheme="minorEastAsia" w:hAnsiTheme="minorHAnsi" w:cstheme="minorBidi"/>
                <w:sz w:val="22"/>
                <w:szCs w:val="22"/>
              </w:rPr>
              <w:tab/>
            </w:r>
            <w:r w:rsidR="00DA2C2C" w:rsidRPr="003D4665">
              <w:rPr>
                <w:rStyle w:val="Hyperlink"/>
              </w:rPr>
              <w:t>Filenames</w:t>
            </w:r>
            <w:r w:rsidR="00DA2C2C">
              <w:rPr>
                <w:webHidden/>
              </w:rPr>
              <w:tab/>
            </w:r>
            <w:r w:rsidR="00DA2C2C">
              <w:rPr>
                <w:webHidden/>
              </w:rPr>
              <w:fldChar w:fldCharType="begin"/>
            </w:r>
            <w:r w:rsidR="00DA2C2C">
              <w:rPr>
                <w:webHidden/>
              </w:rPr>
              <w:instrText xml:space="preserve"> PAGEREF _Toc474942185 \h </w:instrText>
            </w:r>
            <w:r w:rsidR="00DA2C2C">
              <w:rPr>
                <w:webHidden/>
              </w:rPr>
            </w:r>
            <w:r w:rsidR="00DA2C2C">
              <w:rPr>
                <w:webHidden/>
              </w:rPr>
              <w:fldChar w:fldCharType="separate"/>
            </w:r>
            <w:r w:rsidR="0037776C">
              <w:rPr>
                <w:webHidden/>
              </w:rPr>
              <w:t>2</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86" w:history="1">
            <w:r w:rsidR="00DA2C2C" w:rsidRPr="003D4665">
              <w:rPr>
                <w:rStyle w:val="Hyperlink"/>
              </w:rPr>
              <w:t>2.2</w:t>
            </w:r>
            <w:r w:rsidR="00DA2C2C">
              <w:rPr>
                <w:rFonts w:asciiTheme="minorHAnsi" w:eastAsiaTheme="minorEastAsia" w:hAnsiTheme="minorHAnsi" w:cstheme="minorBidi"/>
                <w:sz w:val="22"/>
                <w:szCs w:val="22"/>
              </w:rPr>
              <w:tab/>
            </w:r>
            <w:r w:rsidR="00DA2C2C" w:rsidRPr="003D4665">
              <w:rPr>
                <w:rStyle w:val="Hyperlink"/>
              </w:rPr>
              <w:t>Valid YAML Format</w:t>
            </w:r>
            <w:r w:rsidR="00DA2C2C">
              <w:rPr>
                <w:webHidden/>
              </w:rPr>
              <w:tab/>
            </w:r>
            <w:r w:rsidR="00DA2C2C">
              <w:rPr>
                <w:webHidden/>
              </w:rPr>
              <w:fldChar w:fldCharType="begin"/>
            </w:r>
            <w:r w:rsidR="00DA2C2C">
              <w:rPr>
                <w:webHidden/>
              </w:rPr>
              <w:instrText xml:space="preserve"> PAGEREF _Toc474942186 \h </w:instrText>
            </w:r>
            <w:r w:rsidR="00DA2C2C">
              <w:rPr>
                <w:webHidden/>
              </w:rPr>
            </w:r>
            <w:r w:rsidR="00DA2C2C">
              <w:rPr>
                <w:webHidden/>
              </w:rPr>
              <w:fldChar w:fldCharType="separate"/>
            </w:r>
            <w:r w:rsidR="0037776C">
              <w:rPr>
                <w:webHidden/>
              </w:rPr>
              <w:t>3</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87" w:history="1">
            <w:r w:rsidR="00DA2C2C" w:rsidRPr="003D4665">
              <w:rPr>
                <w:rStyle w:val="Hyperlink"/>
              </w:rPr>
              <w:t>2.3</w:t>
            </w:r>
            <w:r w:rsidR="00DA2C2C">
              <w:rPr>
                <w:rFonts w:asciiTheme="minorHAnsi" w:eastAsiaTheme="minorEastAsia" w:hAnsiTheme="minorHAnsi" w:cstheme="minorBidi"/>
                <w:sz w:val="22"/>
                <w:szCs w:val="22"/>
              </w:rPr>
              <w:tab/>
            </w:r>
            <w:r w:rsidR="00DA2C2C" w:rsidRPr="003D4665">
              <w:rPr>
                <w:rStyle w:val="Hyperlink"/>
              </w:rPr>
              <w:t>Parameter Categories &amp; Specification</w:t>
            </w:r>
            <w:r w:rsidR="00DA2C2C">
              <w:rPr>
                <w:webHidden/>
              </w:rPr>
              <w:tab/>
            </w:r>
            <w:r w:rsidR="00DA2C2C">
              <w:rPr>
                <w:webHidden/>
              </w:rPr>
              <w:fldChar w:fldCharType="begin"/>
            </w:r>
            <w:r w:rsidR="00DA2C2C">
              <w:rPr>
                <w:webHidden/>
              </w:rPr>
              <w:instrText xml:space="preserve"> PAGEREF _Toc474942187 \h </w:instrText>
            </w:r>
            <w:r w:rsidR="00DA2C2C">
              <w:rPr>
                <w:webHidden/>
              </w:rPr>
            </w:r>
            <w:r w:rsidR="00DA2C2C">
              <w:rPr>
                <w:webHidden/>
              </w:rPr>
              <w:fldChar w:fldCharType="separate"/>
            </w:r>
            <w:r w:rsidR="0037776C">
              <w:rPr>
                <w:webHidden/>
              </w:rPr>
              <w:t>3</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88" w:history="1">
            <w:r w:rsidR="00DA2C2C" w:rsidRPr="003D4665">
              <w:rPr>
                <w:rStyle w:val="Hyperlink"/>
              </w:rPr>
              <w:t>2.4</w:t>
            </w:r>
            <w:r w:rsidR="00DA2C2C">
              <w:rPr>
                <w:rFonts w:asciiTheme="minorHAnsi" w:eastAsiaTheme="minorEastAsia" w:hAnsiTheme="minorHAnsi" w:cstheme="minorBidi"/>
                <w:sz w:val="22"/>
                <w:szCs w:val="22"/>
              </w:rPr>
              <w:tab/>
            </w:r>
            <w:r w:rsidR="00DA2C2C" w:rsidRPr="003D4665">
              <w:rPr>
                <w:rStyle w:val="Hyperlink"/>
              </w:rPr>
              <w:t>Use of Heat Environments</w:t>
            </w:r>
            <w:r w:rsidR="00DA2C2C">
              <w:rPr>
                <w:webHidden/>
              </w:rPr>
              <w:tab/>
            </w:r>
            <w:r w:rsidR="00DA2C2C">
              <w:rPr>
                <w:webHidden/>
              </w:rPr>
              <w:fldChar w:fldCharType="begin"/>
            </w:r>
            <w:r w:rsidR="00DA2C2C">
              <w:rPr>
                <w:webHidden/>
              </w:rPr>
              <w:instrText xml:space="preserve"> PAGEREF _Toc474942188 \h </w:instrText>
            </w:r>
            <w:r w:rsidR="00DA2C2C">
              <w:rPr>
                <w:webHidden/>
              </w:rPr>
            </w:r>
            <w:r w:rsidR="00DA2C2C">
              <w:rPr>
                <w:webHidden/>
              </w:rPr>
              <w:fldChar w:fldCharType="separate"/>
            </w:r>
            <w:r w:rsidR="0037776C">
              <w:rPr>
                <w:webHidden/>
              </w:rPr>
              <w:t>6</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89" w:history="1">
            <w:r w:rsidR="00DA2C2C" w:rsidRPr="003D4665">
              <w:rPr>
                <w:rStyle w:val="Hyperlink"/>
              </w:rPr>
              <w:t>2.5</w:t>
            </w:r>
            <w:r w:rsidR="00DA2C2C">
              <w:rPr>
                <w:rFonts w:asciiTheme="minorHAnsi" w:eastAsiaTheme="minorEastAsia" w:hAnsiTheme="minorHAnsi" w:cstheme="minorBidi"/>
                <w:sz w:val="22"/>
                <w:szCs w:val="22"/>
              </w:rPr>
              <w:tab/>
            </w:r>
            <w:r w:rsidR="00DA2C2C" w:rsidRPr="003D4665">
              <w:rPr>
                <w:rStyle w:val="Hyperlink"/>
              </w:rPr>
              <w:t>Independent Volume Templates</w:t>
            </w:r>
            <w:r w:rsidR="00DA2C2C">
              <w:rPr>
                <w:webHidden/>
              </w:rPr>
              <w:tab/>
            </w:r>
            <w:r w:rsidR="00DA2C2C">
              <w:rPr>
                <w:webHidden/>
              </w:rPr>
              <w:fldChar w:fldCharType="begin"/>
            </w:r>
            <w:r w:rsidR="00DA2C2C">
              <w:rPr>
                <w:webHidden/>
              </w:rPr>
              <w:instrText xml:space="preserve"> PAGEREF _Toc474942189 \h </w:instrText>
            </w:r>
            <w:r w:rsidR="00DA2C2C">
              <w:rPr>
                <w:webHidden/>
              </w:rPr>
            </w:r>
            <w:r w:rsidR="00DA2C2C">
              <w:rPr>
                <w:webHidden/>
              </w:rPr>
              <w:fldChar w:fldCharType="separate"/>
            </w:r>
            <w:r w:rsidR="0037776C">
              <w:rPr>
                <w:webHidden/>
              </w:rPr>
              <w:t>6</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90" w:history="1">
            <w:r w:rsidR="00DA2C2C" w:rsidRPr="003D4665">
              <w:rPr>
                <w:rStyle w:val="Hyperlink"/>
              </w:rPr>
              <w:t>2.6</w:t>
            </w:r>
            <w:r w:rsidR="00DA2C2C">
              <w:rPr>
                <w:rFonts w:asciiTheme="minorHAnsi" w:eastAsiaTheme="minorEastAsia" w:hAnsiTheme="minorHAnsi" w:cstheme="minorBidi"/>
                <w:sz w:val="22"/>
                <w:szCs w:val="22"/>
              </w:rPr>
              <w:tab/>
            </w:r>
            <w:r w:rsidR="00DA2C2C" w:rsidRPr="003D4665">
              <w:rPr>
                <w:rStyle w:val="Hyperlink"/>
              </w:rPr>
              <w:t>Nested Heat Templates</w:t>
            </w:r>
            <w:r w:rsidR="00DA2C2C">
              <w:rPr>
                <w:webHidden/>
              </w:rPr>
              <w:tab/>
            </w:r>
            <w:r w:rsidR="00DA2C2C">
              <w:rPr>
                <w:webHidden/>
              </w:rPr>
              <w:fldChar w:fldCharType="begin"/>
            </w:r>
            <w:r w:rsidR="00DA2C2C">
              <w:rPr>
                <w:webHidden/>
              </w:rPr>
              <w:instrText xml:space="preserve"> PAGEREF _Toc474942190 \h </w:instrText>
            </w:r>
            <w:r w:rsidR="00DA2C2C">
              <w:rPr>
                <w:webHidden/>
              </w:rPr>
            </w:r>
            <w:r w:rsidR="00DA2C2C">
              <w:rPr>
                <w:webHidden/>
              </w:rPr>
              <w:fldChar w:fldCharType="separate"/>
            </w:r>
            <w:r w:rsidR="0037776C">
              <w:rPr>
                <w:webHidden/>
              </w:rPr>
              <w:t>8</w:t>
            </w:r>
            <w:r w:rsidR="00DA2C2C">
              <w:rPr>
                <w:webHidden/>
              </w:rPr>
              <w:fldChar w:fldCharType="end"/>
            </w:r>
          </w:hyperlink>
        </w:p>
        <w:p w:rsidR="00DA2C2C" w:rsidRDefault="007215E7">
          <w:pPr>
            <w:pStyle w:val="TOC1"/>
            <w:rPr>
              <w:rFonts w:asciiTheme="minorHAnsi" w:eastAsiaTheme="minorEastAsia" w:hAnsiTheme="minorHAnsi" w:cstheme="minorBidi"/>
              <w:sz w:val="22"/>
              <w:szCs w:val="22"/>
            </w:rPr>
          </w:pPr>
          <w:hyperlink w:anchor="_Toc474942191" w:history="1">
            <w:r w:rsidR="00DA2C2C" w:rsidRPr="003D4665">
              <w:rPr>
                <w:rStyle w:val="Hyperlink"/>
              </w:rPr>
              <w:t>3.</w:t>
            </w:r>
            <w:r w:rsidR="00DA2C2C">
              <w:rPr>
                <w:rFonts w:asciiTheme="minorHAnsi" w:eastAsiaTheme="minorEastAsia" w:hAnsiTheme="minorHAnsi" w:cstheme="minorBidi"/>
                <w:sz w:val="22"/>
                <w:szCs w:val="22"/>
              </w:rPr>
              <w:tab/>
            </w:r>
            <w:r w:rsidR="00DA2C2C" w:rsidRPr="003D4665">
              <w:rPr>
                <w:rStyle w:val="Hyperlink"/>
              </w:rPr>
              <w:t>Networking</w:t>
            </w:r>
            <w:r w:rsidR="00DA2C2C">
              <w:rPr>
                <w:webHidden/>
              </w:rPr>
              <w:tab/>
            </w:r>
            <w:r w:rsidR="00DA2C2C">
              <w:rPr>
                <w:webHidden/>
              </w:rPr>
              <w:fldChar w:fldCharType="begin"/>
            </w:r>
            <w:r w:rsidR="00DA2C2C">
              <w:rPr>
                <w:webHidden/>
              </w:rPr>
              <w:instrText xml:space="preserve"> PAGEREF _Toc474942191 \h </w:instrText>
            </w:r>
            <w:r w:rsidR="00DA2C2C">
              <w:rPr>
                <w:webHidden/>
              </w:rPr>
            </w:r>
            <w:r w:rsidR="00DA2C2C">
              <w:rPr>
                <w:webHidden/>
              </w:rPr>
              <w:fldChar w:fldCharType="separate"/>
            </w:r>
            <w:r w:rsidR="0037776C">
              <w:rPr>
                <w:webHidden/>
              </w:rPr>
              <w:t>8</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92" w:history="1">
            <w:r w:rsidR="00DA2C2C" w:rsidRPr="003D4665">
              <w:rPr>
                <w:rStyle w:val="Hyperlink"/>
              </w:rPr>
              <w:t>3.1</w:t>
            </w:r>
            <w:r w:rsidR="00DA2C2C">
              <w:rPr>
                <w:rFonts w:asciiTheme="minorHAnsi" w:eastAsiaTheme="minorEastAsia" w:hAnsiTheme="minorHAnsi" w:cstheme="minorBidi"/>
                <w:sz w:val="22"/>
                <w:szCs w:val="22"/>
              </w:rPr>
              <w:tab/>
            </w:r>
            <w:r w:rsidR="00DA2C2C" w:rsidRPr="003D4665">
              <w:rPr>
                <w:rStyle w:val="Hyperlink"/>
              </w:rPr>
              <w:t>External Networks</w:t>
            </w:r>
            <w:r w:rsidR="00DA2C2C">
              <w:rPr>
                <w:webHidden/>
              </w:rPr>
              <w:tab/>
            </w:r>
            <w:r w:rsidR="00DA2C2C">
              <w:rPr>
                <w:webHidden/>
              </w:rPr>
              <w:fldChar w:fldCharType="begin"/>
            </w:r>
            <w:r w:rsidR="00DA2C2C">
              <w:rPr>
                <w:webHidden/>
              </w:rPr>
              <w:instrText xml:space="preserve"> PAGEREF _Toc474942192 \h </w:instrText>
            </w:r>
            <w:r w:rsidR="00DA2C2C">
              <w:rPr>
                <w:webHidden/>
              </w:rPr>
            </w:r>
            <w:r w:rsidR="00DA2C2C">
              <w:rPr>
                <w:webHidden/>
              </w:rPr>
              <w:fldChar w:fldCharType="separate"/>
            </w:r>
            <w:r w:rsidR="0037776C">
              <w:rPr>
                <w:webHidden/>
              </w:rPr>
              <w:t>8</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93" w:history="1">
            <w:r w:rsidR="00DA2C2C" w:rsidRPr="003D4665">
              <w:rPr>
                <w:rStyle w:val="Hyperlink"/>
              </w:rPr>
              <w:t>3.2</w:t>
            </w:r>
            <w:r w:rsidR="00DA2C2C">
              <w:rPr>
                <w:rFonts w:asciiTheme="minorHAnsi" w:eastAsiaTheme="minorEastAsia" w:hAnsiTheme="minorHAnsi" w:cstheme="minorBidi"/>
                <w:sz w:val="22"/>
                <w:szCs w:val="22"/>
              </w:rPr>
              <w:tab/>
            </w:r>
            <w:r w:rsidR="00DA2C2C" w:rsidRPr="003D4665">
              <w:rPr>
                <w:rStyle w:val="Hyperlink"/>
              </w:rPr>
              <w:t>Internal Networks</w:t>
            </w:r>
            <w:r w:rsidR="00DA2C2C">
              <w:rPr>
                <w:webHidden/>
              </w:rPr>
              <w:tab/>
            </w:r>
            <w:r w:rsidR="00DA2C2C">
              <w:rPr>
                <w:webHidden/>
              </w:rPr>
              <w:fldChar w:fldCharType="begin"/>
            </w:r>
            <w:r w:rsidR="00DA2C2C">
              <w:rPr>
                <w:webHidden/>
              </w:rPr>
              <w:instrText xml:space="preserve"> PAGEREF _Toc474942193 \h </w:instrText>
            </w:r>
            <w:r w:rsidR="00DA2C2C">
              <w:rPr>
                <w:webHidden/>
              </w:rPr>
            </w:r>
            <w:r w:rsidR="00DA2C2C">
              <w:rPr>
                <w:webHidden/>
              </w:rPr>
              <w:fldChar w:fldCharType="separate"/>
            </w:r>
            <w:r w:rsidR="0037776C">
              <w:rPr>
                <w:webHidden/>
              </w:rPr>
              <w:t>9</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94" w:history="1">
            <w:r w:rsidR="00DA2C2C" w:rsidRPr="003D4665">
              <w:rPr>
                <w:rStyle w:val="Hyperlink"/>
              </w:rPr>
              <w:t>3.3</w:t>
            </w:r>
            <w:r w:rsidR="00DA2C2C">
              <w:rPr>
                <w:rFonts w:asciiTheme="minorHAnsi" w:eastAsiaTheme="minorEastAsia" w:hAnsiTheme="minorHAnsi" w:cstheme="minorBidi"/>
                <w:sz w:val="22"/>
                <w:szCs w:val="22"/>
              </w:rPr>
              <w:tab/>
            </w:r>
            <w:r w:rsidR="00DA2C2C" w:rsidRPr="003D4665">
              <w:rPr>
                <w:rStyle w:val="Hyperlink"/>
              </w:rPr>
              <w:t>IP Address Assignment</w:t>
            </w:r>
            <w:r w:rsidR="00DA2C2C">
              <w:rPr>
                <w:webHidden/>
              </w:rPr>
              <w:tab/>
            </w:r>
            <w:r w:rsidR="00DA2C2C">
              <w:rPr>
                <w:webHidden/>
              </w:rPr>
              <w:fldChar w:fldCharType="begin"/>
            </w:r>
            <w:r w:rsidR="00DA2C2C">
              <w:rPr>
                <w:webHidden/>
              </w:rPr>
              <w:instrText xml:space="preserve"> PAGEREF _Toc474942194 \h </w:instrText>
            </w:r>
            <w:r w:rsidR="00DA2C2C">
              <w:rPr>
                <w:webHidden/>
              </w:rPr>
            </w:r>
            <w:r w:rsidR="00DA2C2C">
              <w:rPr>
                <w:webHidden/>
              </w:rPr>
              <w:fldChar w:fldCharType="separate"/>
            </w:r>
            <w:r w:rsidR="0037776C">
              <w:rPr>
                <w:webHidden/>
              </w:rPr>
              <w:t>9</w:t>
            </w:r>
            <w:r w:rsidR="00DA2C2C">
              <w:rPr>
                <w:webHidden/>
              </w:rPr>
              <w:fldChar w:fldCharType="end"/>
            </w:r>
          </w:hyperlink>
        </w:p>
        <w:p w:rsidR="00DA2C2C" w:rsidRDefault="007215E7">
          <w:pPr>
            <w:pStyle w:val="TOC1"/>
            <w:rPr>
              <w:rFonts w:asciiTheme="minorHAnsi" w:eastAsiaTheme="minorEastAsia" w:hAnsiTheme="minorHAnsi" w:cstheme="minorBidi"/>
              <w:sz w:val="22"/>
              <w:szCs w:val="22"/>
            </w:rPr>
          </w:pPr>
          <w:hyperlink w:anchor="_Toc474942195" w:history="1">
            <w:r w:rsidR="00DA2C2C" w:rsidRPr="003D4665">
              <w:rPr>
                <w:rStyle w:val="Hyperlink"/>
              </w:rPr>
              <w:t>4.</w:t>
            </w:r>
            <w:r w:rsidR="00DA2C2C">
              <w:rPr>
                <w:rFonts w:asciiTheme="minorHAnsi" w:eastAsiaTheme="minorEastAsia" w:hAnsiTheme="minorHAnsi" w:cstheme="minorBidi"/>
                <w:sz w:val="22"/>
                <w:szCs w:val="22"/>
              </w:rPr>
              <w:tab/>
            </w:r>
            <w:r w:rsidR="00DA2C2C" w:rsidRPr="003D4665">
              <w:rPr>
                <w:rStyle w:val="Hyperlink"/>
              </w:rPr>
              <w:t>Parameter Naming Convention</w:t>
            </w:r>
            <w:r w:rsidR="00DA2C2C">
              <w:rPr>
                <w:webHidden/>
              </w:rPr>
              <w:tab/>
            </w:r>
            <w:r w:rsidR="00DA2C2C">
              <w:rPr>
                <w:webHidden/>
              </w:rPr>
              <w:fldChar w:fldCharType="begin"/>
            </w:r>
            <w:r w:rsidR="00DA2C2C">
              <w:rPr>
                <w:webHidden/>
              </w:rPr>
              <w:instrText xml:space="preserve"> PAGEREF _Toc474942195 \h </w:instrText>
            </w:r>
            <w:r w:rsidR="00DA2C2C">
              <w:rPr>
                <w:webHidden/>
              </w:rPr>
            </w:r>
            <w:r w:rsidR="00DA2C2C">
              <w:rPr>
                <w:webHidden/>
              </w:rPr>
              <w:fldChar w:fldCharType="separate"/>
            </w:r>
            <w:r w:rsidR="0037776C">
              <w:rPr>
                <w:webHidden/>
              </w:rPr>
              <w:t>10</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96" w:history="1">
            <w:r w:rsidR="00DA2C2C" w:rsidRPr="003D4665">
              <w:rPr>
                <w:rStyle w:val="Hyperlink"/>
              </w:rPr>
              <w:t>4.1</w:t>
            </w:r>
            <w:r w:rsidR="00DA2C2C">
              <w:rPr>
                <w:rFonts w:asciiTheme="minorHAnsi" w:eastAsiaTheme="minorEastAsia" w:hAnsiTheme="minorHAnsi" w:cstheme="minorBidi"/>
                <w:sz w:val="22"/>
                <w:szCs w:val="22"/>
              </w:rPr>
              <w:tab/>
            </w:r>
            <w:r w:rsidR="00DA2C2C" w:rsidRPr="003D4665">
              <w:rPr>
                <w:rStyle w:val="Hyperlink"/>
              </w:rPr>
              <w:t>{vm-type}</w:t>
            </w:r>
            <w:r w:rsidR="00DA2C2C">
              <w:rPr>
                <w:webHidden/>
              </w:rPr>
              <w:tab/>
            </w:r>
            <w:r w:rsidR="00DA2C2C">
              <w:rPr>
                <w:webHidden/>
              </w:rPr>
              <w:fldChar w:fldCharType="begin"/>
            </w:r>
            <w:r w:rsidR="00DA2C2C">
              <w:rPr>
                <w:webHidden/>
              </w:rPr>
              <w:instrText xml:space="preserve"> PAGEREF _Toc474942196 \h </w:instrText>
            </w:r>
            <w:r w:rsidR="00DA2C2C">
              <w:rPr>
                <w:webHidden/>
              </w:rPr>
            </w:r>
            <w:r w:rsidR="00DA2C2C">
              <w:rPr>
                <w:webHidden/>
              </w:rPr>
              <w:fldChar w:fldCharType="separate"/>
            </w:r>
            <w:r w:rsidR="0037776C">
              <w:rPr>
                <w:webHidden/>
              </w:rPr>
              <w:t>10</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97" w:history="1">
            <w:r w:rsidR="00DA2C2C" w:rsidRPr="003D4665">
              <w:rPr>
                <w:rStyle w:val="Hyperlink"/>
              </w:rPr>
              <w:t>4.2</w:t>
            </w:r>
            <w:r w:rsidR="00DA2C2C">
              <w:rPr>
                <w:rFonts w:asciiTheme="minorHAnsi" w:eastAsiaTheme="minorEastAsia" w:hAnsiTheme="minorHAnsi" w:cstheme="minorBidi"/>
                <w:sz w:val="22"/>
                <w:szCs w:val="22"/>
              </w:rPr>
              <w:tab/>
            </w:r>
            <w:r w:rsidR="00DA2C2C" w:rsidRPr="003D4665">
              <w:rPr>
                <w:rStyle w:val="Hyperlink"/>
              </w:rPr>
              <w:t>{network-role}</w:t>
            </w:r>
            <w:r w:rsidR="00DA2C2C">
              <w:rPr>
                <w:webHidden/>
              </w:rPr>
              <w:tab/>
            </w:r>
            <w:r w:rsidR="00DA2C2C">
              <w:rPr>
                <w:webHidden/>
              </w:rPr>
              <w:fldChar w:fldCharType="begin"/>
            </w:r>
            <w:r w:rsidR="00DA2C2C">
              <w:rPr>
                <w:webHidden/>
              </w:rPr>
              <w:instrText xml:space="preserve"> PAGEREF _Toc474942197 \h </w:instrText>
            </w:r>
            <w:r w:rsidR="00DA2C2C">
              <w:rPr>
                <w:webHidden/>
              </w:rPr>
            </w:r>
            <w:r w:rsidR="00DA2C2C">
              <w:rPr>
                <w:webHidden/>
              </w:rPr>
              <w:fldChar w:fldCharType="separate"/>
            </w:r>
            <w:r w:rsidR="0037776C">
              <w:rPr>
                <w:webHidden/>
              </w:rPr>
              <w:t>10</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98" w:history="1">
            <w:r w:rsidR="00DA2C2C" w:rsidRPr="003D4665">
              <w:rPr>
                <w:rStyle w:val="Hyperlink"/>
              </w:rPr>
              <w:t>4.3</w:t>
            </w:r>
            <w:r w:rsidR="00DA2C2C">
              <w:rPr>
                <w:rFonts w:asciiTheme="minorHAnsi" w:eastAsiaTheme="minorEastAsia" w:hAnsiTheme="minorHAnsi" w:cstheme="minorBidi"/>
                <w:sz w:val="22"/>
                <w:szCs w:val="22"/>
              </w:rPr>
              <w:tab/>
            </w:r>
            <w:r w:rsidR="00DA2C2C" w:rsidRPr="003D4665">
              <w:rPr>
                <w:rStyle w:val="Hyperlink"/>
              </w:rPr>
              <w:t>Resource:  OS::Nova::Server - Parameters</w:t>
            </w:r>
            <w:r w:rsidR="00DA2C2C">
              <w:rPr>
                <w:webHidden/>
              </w:rPr>
              <w:tab/>
            </w:r>
            <w:r w:rsidR="00DA2C2C">
              <w:rPr>
                <w:webHidden/>
              </w:rPr>
              <w:fldChar w:fldCharType="begin"/>
            </w:r>
            <w:r w:rsidR="00DA2C2C">
              <w:rPr>
                <w:webHidden/>
              </w:rPr>
              <w:instrText xml:space="preserve"> PAGEREF _Toc474942198 \h </w:instrText>
            </w:r>
            <w:r w:rsidR="00DA2C2C">
              <w:rPr>
                <w:webHidden/>
              </w:rPr>
            </w:r>
            <w:r w:rsidR="00DA2C2C">
              <w:rPr>
                <w:webHidden/>
              </w:rPr>
              <w:fldChar w:fldCharType="separate"/>
            </w:r>
            <w:r w:rsidR="0037776C">
              <w:rPr>
                <w:webHidden/>
              </w:rPr>
              <w:t>10</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199" w:history="1">
            <w:r w:rsidR="00DA2C2C" w:rsidRPr="003D4665">
              <w:rPr>
                <w:rStyle w:val="Hyperlink"/>
              </w:rPr>
              <w:t>4.4</w:t>
            </w:r>
            <w:r w:rsidR="00DA2C2C">
              <w:rPr>
                <w:rFonts w:asciiTheme="minorHAnsi" w:eastAsiaTheme="minorEastAsia" w:hAnsiTheme="minorHAnsi" w:cstheme="minorBidi"/>
                <w:sz w:val="22"/>
                <w:szCs w:val="22"/>
              </w:rPr>
              <w:tab/>
            </w:r>
            <w:r w:rsidR="00DA2C2C" w:rsidRPr="003D4665">
              <w:rPr>
                <w:rStyle w:val="Hyperlink"/>
              </w:rPr>
              <w:t>Resource:  OS::Nova::Server - Metadata</w:t>
            </w:r>
            <w:r w:rsidR="00DA2C2C">
              <w:rPr>
                <w:webHidden/>
              </w:rPr>
              <w:tab/>
            </w:r>
            <w:r w:rsidR="00DA2C2C">
              <w:rPr>
                <w:webHidden/>
              </w:rPr>
              <w:fldChar w:fldCharType="begin"/>
            </w:r>
            <w:r w:rsidR="00DA2C2C">
              <w:rPr>
                <w:webHidden/>
              </w:rPr>
              <w:instrText xml:space="preserve"> PAGEREF _Toc474942199 \h </w:instrText>
            </w:r>
            <w:r w:rsidR="00DA2C2C">
              <w:rPr>
                <w:webHidden/>
              </w:rPr>
            </w:r>
            <w:r w:rsidR="00DA2C2C">
              <w:rPr>
                <w:webHidden/>
              </w:rPr>
              <w:fldChar w:fldCharType="separate"/>
            </w:r>
            <w:r w:rsidR="0037776C">
              <w:rPr>
                <w:webHidden/>
              </w:rPr>
              <w:t>13</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200" w:history="1">
            <w:r w:rsidR="00DA2C2C" w:rsidRPr="003D4665">
              <w:rPr>
                <w:rStyle w:val="Hyperlink"/>
              </w:rPr>
              <w:t>4.5</w:t>
            </w:r>
            <w:r w:rsidR="00DA2C2C">
              <w:rPr>
                <w:rFonts w:asciiTheme="minorHAnsi" w:eastAsiaTheme="minorEastAsia" w:hAnsiTheme="minorHAnsi" w:cstheme="minorBidi"/>
                <w:sz w:val="22"/>
                <w:szCs w:val="22"/>
              </w:rPr>
              <w:tab/>
            </w:r>
            <w:r w:rsidR="00DA2C2C" w:rsidRPr="003D4665">
              <w:rPr>
                <w:rStyle w:val="Hyperlink"/>
              </w:rPr>
              <w:t>Resource:  OS::Neutron::Port - Parameters</w:t>
            </w:r>
            <w:r w:rsidR="00DA2C2C">
              <w:rPr>
                <w:webHidden/>
              </w:rPr>
              <w:tab/>
            </w:r>
            <w:r w:rsidR="00DA2C2C">
              <w:rPr>
                <w:webHidden/>
              </w:rPr>
              <w:fldChar w:fldCharType="begin"/>
            </w:r>
            <w:r w:rsidR="00DA2C2C">
              <w:rPr>
                <w:webHidden/>
              </w:rPr>
              <w:instrText xml:space="preserve"> PAGEREF _Toc474942200 \h </w:instrText>
            </w:r>
            <w:r w:rsidR="00DA2C2C">
              <w:rPr>
                <w:webHidden/>
              </w:rPr>
            </w:r>
            <w:r w:rsidR="00DA2C2C">
              <w:rPr>
                <w:webHidden/>
              </w:rPr>
              <w:fldChar w:fldCharType="separate"/>
            </w:r>
            <w:r w:rsidR="0037776C">
              <w:rPr>
                <w:webHidden/>
              </w:rPr>
              <w:t>15</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201" w:history="1">
            <w:r w:rsidR="00DA2C2C" w:rsidRPr="003D4665">
              <w:rPr>
                <w:rStyle w:val="Hyperlink"/>
              </w:rPr>
              <w:t>4.6</w:t>
            </w:r>
            <w:r w:rsidR="00DA2C2C">
              <w:rPr>
                <w:rFonts w:asciiTheme="minorHAnsi" w:eastAsiaTheme="minorEastAsia" w:hAnsiTheme="minorHAnsi" w:cstheme="minorBidi"/>
                <w:sz w:val="22"/>
                <w:szCs w:val="22"/>
              </w:rPr>
              <w:tab/>
            </w:r>
            <w:r w:rsidR="00DA2C2C" w:rsidRPr="003D4665">
              <w:rPr>
                <w:rStyle w:val="Hyperlink"/>
              </w:rPr>
              <w:t>Resource Property:  name</w:t>
            </w:r>
            <w:r w:rsidR="00DA2C2C">
              <w:rPr>
                <w:webHidden/>
              </w:rPr>
              <w:tab/>
            </w:r>
            <w:r w:rsidR="00DA2C2C">
              <w:rPr>
                <w:webHidden/>
              </w:rPr>
              <w:fldChar w:fldCharType="begin"/>
            </w:r>
            <w:r w:rsidR="00DA2C2C">
              <w:rPr>
                <w:webHidden/>
              </w:rPr>
              <w:instrText xml:space="preserve"> PAGEREF _Toc474942201 \h </w:instrText>
            </w:r>
            <w:r w:rsidR="00DA2C2C">
              <w:rPr>
                <w:webHidden/>
              </w:rPr>
            </w:r>
            <w:r w:rsidR="00DA2C2C">
              <w:rPr>
                <w:webHidden/>
              </w:rPr>
              <w:fldChar w:fldCharType="separate"/>
            </w:r>
            <w:r w:rsidR="0037776C">
              <w:rPr>
                <w:webHidden/>
              </w:rPr>
              <w:t>24</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202" w:history="1">
            <w:r w:rsidR="00DA2C2C" w:rsidRPr="003D4665">
              <w:rPr>
                <w:rStyle w:val="Hyperlink"/>
              </w:rPr>
              <w:t>4.7</w:t>
            </w:r>
            <w:r w:rsidR="00DA2C2C">
              <w:rPr>
                <w:rFonts w:asciiTheme="minorHAnsi" w:eastAsiaTheme="minorEastAsia" w:hAnsiTheme="minorHAnsi" w:cstheme="minorBidi"/>
                <w:sz w:val="22"/>
                <w:szCs w:val="22"/>
              </w:rPr>
              <w:tab/>
            </w:r>
            <w:r w:rsidR="00DA2C2C" w:rsidRPr="003D4665">
              <w:rPr>
                <w:rStyle w:val="Hyperlink"/>
              </w:rPr>
              <w:t>Output Parameters</w:t>
            </w:r>
            <w:r w:rsidR="00DA2C2C">
              <w:rPr>
                <w:webHidden/>
              </w:rPr>
              <w:tab/>
            </w:r>
            <w:r w:rsidR="00DA2C2C">
              <w:rPr>
                <w:webHidden/>
              </w:rPr>
              <w:fldChar w:fldCharType="begin"/>
            </w:r>
            <w:r w:rsidR="00DA2C2C">
              <w:rPr>
                <w:webHidden/>
              </w:rPr>
              <w:instrText xml:space="preserve"> PAGEREF _Toc474942202 \h </w:instrText>
            </w:r>
            <w:r w:rsidR="00DA2C2C">
              <w:rPr>
                <w:webHidden/>
              </w:rPr>
            </w:r>
            <w:r w:rsidR="00DA2C2C">
              <w:rPr>
                <w:webHidden/>
              </w:rPr>
              <w:fldChar w:fldCharType="separate"/>
            </w:r>
            <w:r w:rsidR="0037776C">
              <w:rPr>
                <w:webHidden/>
              </w:rPr>
              <w:t>24</w:t>
            </w:r>
            <w:r w:rsidR="00DA2C2C">
              <w:rPr>
                <w:webHidden/>
              </w:rPr>
              <w:fldChar w:fldCharType="end"/>
            </w:r>
          </w:hyperlink>
        </w:p>
        <w:p w:rsidR="00DA2C2C" w:rsidRDefault="007215E7">
          <w:pPr>
            <w:pStyle w:val="TOC1"/>
            <w:rPr>
              <w:rFonts w:asciiTheme="minorHAnsi" w:eastAsiaTheme="minorEastAsia" w:hAnsiTheme="minorHAnsi" w:cstheme="minorBidi"/>
              <w:sz w:val="22"/>
              <w:szCs w:val="22"/>
            </w:rPr>
          </w:pPr>
          <w:hyperlink w:anchor="_Toc474942203" w:history="1">
            <w:r w:rsidR="00DA2C2C" w:rsidRPr="003D4665">
              <w:rPr>
                <w:rStyle w:val="Hyperlink"/>
              </w:rPr>
              <w:t>5.</w:t>
            </w:r>
            <w:r w:rsidR="00DA2C2C">
              <w:rPr>
                <w:rFonts w:asciiTheme="minorHAnsi" w:eastAsiaTheme="minorEastAsia" w:hAnsiTheme="minorHAnsi" w:cstheme="minorBidi"/>
                <w:sz w:val="22"/>
                <w:szCs w:val="22"/>
              </w:rPr>
              <w:tab/>
            </w:r>
            <w:r w:rsidR="00DA2C2C" w:rsidRPr="003D4665">
              <w:rPr>
                <w:rStyle w:val="Hyperlink"/>
              </w:rPr>
              <w:t>Heat Template Constructs</w:t>
            </w:r>
            <w:r w:rsidR="00DA2C2C">
              <w:rPr>
                <w:webHidden/>
              </w:rPr>
              <w:tab/>
            </w:r>
            <w:r w:rsidR="00DA2C2C">
              <w:rPr>
                <w:webHidden/>
              </w:rPr>
              <w:fldChar w:fldCharType="begin"/>
            </w:r>
            <w:r w:rsidR="00DA2C2C">
              <w:rPr>
                <w:webHidden/>
              </w:rPr>
              <w:instrText xml:space="preserve"> PAGEREF _Toc474942203 \h </w:instrText>
            </w:r>
            <w:r w:rsidR="00DA2C2C">
              <w:rPr>
                <w:webHidden/>
              </w:rPr>
            </w:r>
            <w:r w:rsidR="00DA2C2C">
              <w:rPr>
                <w:webHidden/>
              </w:rPr>
              <w:fldChar w:fldCharType="separate"/>
            </w:r>
            <w:r w:rsidR="0037776C">
              <w:rPr>
                <w:webHidden/>
              </w:rPr>
              <w:t>25</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204" w:history="1">
            <w:r w:rsidR="00DA2C2C" w:rsidRPr="003D4665">
              <w:rPr>
                <w:rStyle w:val="Hyperlink"/>
              </w:rPr>
              <w:t>5.1</w:t>
            </w:r>
            <w:r w:rsidR="00DA2C2C">
              <w:rPr>
                <w:rFonts w:asciiTheme="minorHAnsi" w:eastAsiaTheme="minorEastAsia" w:hAnsiTheme="minorHAnsi" w:cstheme="minorBidi"/>
                <w:sz w:val="22"/>
                <w:szCs w:val="22"/>
              </w:rPr>
              <w:tab/>
            </w:r>
            <w:r w:rsidR="00DA2C2C" w:rsidRPr="003D4665">
              <w:rPr>
                <w:rStyle w:val="Hyperlink"/>
              </w:rPr>
              <w:t>External References</w:t>
            </w:r>
            <w:r w:rsidR="00DA2C2C">
              <w:rPr>
                <w:webHidden/>
              </w:rPr>
              <w:tab/>
            </w:r>
            <w:r w:rsidR="00DA2C2C">
              <w:rPr>
                <w:webHidden/>
              </w:rPr>
              <w:fldChar w:fldCharType="begin"/>
            </w:r>
            <w:r w:rsidR="00DA2C2C">
              <w:rPr>
                <w:webHidden/>
              </w:rPr>
              <w:instrText xml:space="preserve"> PAGEREF _Toc474942204 \h </w:instrText>
            </w:r>
            <w:r w:rsidR="00DA2C2C">
              <w:rPr>
                <w:webHidden/>
              </w:rPr>
            </w:r>
            <w:r w:rsidR="00DA2C2C">
              <w:rPr>
                <w:webHidden/>
              </w:rPr>
              <w:fldChar w:fldCharType="separate"/>
            </w:r>
            <w:r w:rsidR="0037776C">
              <w:rPr>
                <w:webHidden/>
              </w:rPr>
              <w:t>25</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205" w:history="1">
            <w:r w:rsidR="00DA2C2C" w:rsidRPr="003D4665">
              <w:rPr>
                <w:rStyle w:val="Hyperlink"/>
              </w:rPr>
              <w:t>5.2</w:t>
            </w:r>
            <w:r w:rsidR="00DA2C2C">
              <w:rPr>
                <w:rFonts w:asciiTheme="minorHAnsi" w:eastAsiaTheme="minorEastAsia" w:hAnsiTheme="minorHAnsi" w:cstheme="minorBidi"/>
                <w:sz w:val="22"/>
                <w:szCs w:val="22"/>
              </w:rPr>
              <w:tab/>
            </w:r>
            <w:r w:rsidR="00DA2C2C" w:rsidRPr="003D4665">
              <w:rPr>
                <w:rStyle w:val="Hyperlink"/>
              </w:rPr>
              <w:t>Heat Files Support (get_file)</w:t>
            </w:r>
            <w:r w:rsidR="00DA2C2C">
              <w:rPr>
                <w:webHidden/>
              </w:rPr>
              <w:tab/>
            </w:r>
            <w:r w:rsidR="00DA2C2C">
              <w:rPr>
                <w:webHidden/>
              </w:rPr>
              <w:fldChar w:fldCharType="begin"/>
            </w:r>
            <w:r w:rsidR="00DA2C2C">
              <w:rPr>
                <w:webHidden/>
              </w:rPr>
              <w:instrText xml:space="preserve"> PAGEREF _Toc474942205 \h </w:instrText>
            </w:r>
            <w:r w:rsidR="00DA2C2C">
              <w:rPr>
                <w:webHidden/>
              </w:rPr>
            </w:r>
            <w:r w:rsidR="00DA2C2C">
              <w:rPr>
                <w:webHidden/>
              </w:rPr>
              <w:fldChar w:fldCharType="separate"/>
            </w:r>
            <w:r w:rsidR="0037776C">
              <w:rPr>
                <w:webHidden/>
              </w:rPr>
              <w:t>26</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206" w:history="1">
            <w:r w:rsidR="00DA2C2C" w:rsidRPr="003D4665">
              <w:rPr>
                <w:rStyle w:val="Hyperlink"/>
              </w:rPr>
              <w:t>5.3</w:t>
            </w:r>
            <w:r w:rsidR="00DA2C2C">
              <w:rPr>
                <w:rFonts w:asciiTheme="minorHAnsi" w:eastAsiaTheme="minorEastAsia" w:hAnsiTheme="minorHAnsi" w:cstheme="minorBidi"/>
                <w:sz w:val="22"/>
                <w:szCs w:val="22"/>
              </w:rPr>
              <w:tab/>
            </w:r>
            <w:r w:rsidR="00DA2C2C" w:rsidRPr="003D4665">
              <w:rPr>
                <w:rStyle w:val="Hyperlink"/>
              </w:rPr>
              <w:t>Use of Heat ResourceGroup</w:t>
            </w:r>
            <w:r w:rsidR="00DA2C2C">
              <w:rPr>
                <w:webHidden/>
              </w:rPr>
              <w:tab/>
            </w:r>
            <w:r w:rsidR="00DA2C2C">
              <w:rPr>
                <w:webHidden/>
              </w:rPr>
              <w:fldChar w:fldCharType="begin"/>
            </w:r>
            <w:r w:rsidR="00DA2C2C">
              <w:rPr>
                <w:webHidden/>
              </w:rPr>
              <w:instrText xml:space="preserve"> PAGEREF _Toc474942206 \h </w:instrText>
            </w:r>
            <w:r w:rsidR="00DA2C2C">
              <w:rPr>
                <w:webHidden/>
              </w:rPr>
            </w:r>
            <w:r w:rsidR="00DA2C2C">
              <w:rPr>
                <w:webHidden/>
              </w:rPr>
              <w:fldChar w:fldCharType="separate"/>
            </w:r>
            <w:r w:rsidR="0037776C">
              <w:rPr>
                <w:webHidden/>
              </w:rPr>
              <w:t>26</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207" w:history="1">
            <w:r w:rsidR="00DA2C2C" w:rsidRPr="003D4665">
              <w:rPr>
                <w:rStyle w:val="Hyperlink"/>
              </w:rPr>
              <w:t>5.4</w:t>
            </w:r>
            <w:r w:rsidR="00DA2C2C">
              <w:rPr>
                <w:rFonts w:asciiTheme="minorHAnsi" w:eastAsiaTheme="minorEastAsia" w:hAnsiTheme="minorHAnsi" w:cstheme="minorBidi"/>
                <w:sz w:val="22"/>
                <w:szCs w:val="22"/>
              </w:rPr>
              <w:tab/>
            </w:r>
            <w:r w:rsidR="00DA2C2C" w:rsidRPr="003D4665">
              <w:rPr>
                <w:rStyle w:val="Hyperlink"/>
              </w:rPr>
              <w:t>Key Pairs</w:t>
            </w:r>
            <w:r w:rsidR="00DA2C2C">
              <w:rPr>
                <w:webHidden/>
              </w:rPr>
              <w:tab/>
            </w:r>
            <w:r w:rsidR="00DA2C2C">
              <w:rPr>
                <w:webHidden/>
              </w:rPr>
              <w:fldChar w:fldCharType="begin"/>
            </w:r>
            <w:r w:rsidR="00DA2C2C">
              <w:rPr>
                <w:webHidden/>
              </w:rPr>
              <w:instrText xml:space="preserve"> PAGEREF _Toc474942207 \h </w:instrText>
            </w:r>
            <w:r w:rsidR="00DA2C2C">
              <w:rPr>
                <w:webHidden/>
              </w:rPr>
            </w:r>
            <w:r w:rsidR="00DA2C2C">
              <w:rPr>
                <w:webHidden/>
              </w:rPr>
              <w:fldChar w:fldCharType="separate"/>
            </w:r>
            <w:r w:rsidR="0037776C">
              <w:rPr>
                <w:webHidden/>
              </w:rPr>
              <w:t>27</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208" w:history="1">
            <w:r w:rsidR="00DA2C2C" w:rsidRPr="003D4665">
              <w:rPr>
                <w:rStyle w:val="Hyperlink"/>
              </w:rPr>
              <w:t>5.5</w:t>
            </w:r>
            <w:r w:rsidR="00DA2C2C">
              <w:rPr>
                <w:rFonts w:asciiTheme="minorHAnsi" w:eastAsiaTheme="minorEastAsia" w:hAnsiTheme="minorHAnsi" w:cstheme="minorBidi"/>
                <w:sz w:val="22"/>
                <w:szCs w:val="22"/>
              </w:rPr>
              <w:tab/>
            </w:r>
            <w:r w:rsidR="00DA2C2C" w:rsidRPr="003D4665">
              <w:rPr>
                <w:rStyle w:val="Hyperlink"/>
              </w:rPr>
              <w:t>Security Groups</w:t>
            </w:r>
            <w:r w:rsidR="00DA2C2C">
              <w:rPr>
                <w:webHidden/>
              </w:rPr>
              <w:tab/>
            </w:r>
            <w:r w:rsidR="00DA2C2C">
              <w:rPr>
                <w:webHidden/>
              </w:rPr>
              <w:fldChar w:fldCharType="begin"/>
            </w:r>
            <w:r w:rsidR="00DA2C2C">
              <w:rPr>
                <w:webHidden/>
              </w:rPr>
              <w:instrText xml:space="preserve"> PAGEREF _Toc474942208 \h </w:instrText>
            </w:r>
            <w:r w:rsidR="00DA2C2C">
              <w:rPr>
                <w:webHidden/>
              </w:rPr>
            </w:r>
            <w:r w:rsidR="00DA2C2C">
              <w:rPr>
                <w:webHidden/>
              </w:rPr>
              <w:fldChar w:fldCharType="separate"/>
            </w:r>
            <w:r w:rsidR="0037776C">
              <w:rPr>
                <w:webHidden/>
              </w:rPr>
              <w:t>28</w:t>
            </w:r>
            <w:r w:rsidR="00DA2C2C">
              <w:rPr>
                <w:webHidden/>
              </w:rPr>
              <w:fldChar w:fldCharType="end"/>
            </w:r>
          </w:hyperlink>
        </w:p>
        <w:p w:rsidR="00DA2C2C" w:rsidRDefault="007215E7">
          <w:pPr>
            <w:pStyle w:val="TOC2"/>
            <w:rPr>
              <w:rFonts w:asciiTheme="minorHAnsi" w:eastAsiaTheme="minorEastAsia" w:hAnsiTheme="minorHAnsi" w:cstheme="minorBidi"/>
              <w:sz w:val="22"/>
              <w:szCs w:val="22"/>
            </w:rPr>
          </w:pPr>
          <w:hyperlink w:anchor="_Toc474942209" w:history="1">
            <w:r w:rsidR="00DA2C2C" w:rsidRPr="003D4665">
              <w:rPr>
                <w:rStyle w:val="Hyperlink"/>
              </w:rPr>
              <w:t>5.6</w:t>
            </w:r>
            <w:r w:rsidR="00DA2C2C">
              <w:rPr>
                <w:rFonts w:asciiTheme="minorHAnsi" w:eastAsiaTheme="minorEastAsia" w:hAnsiTheme="minorHAnsi" w:cstheme="minorBidi"/>
                <w:sz w:val="22"/>
                <w:szCs w:val="22"/>
              </w:rPr>
              <w:tab/>
            </w:r>
            <w:r w:rsidR="00DA2C2C" w:rsidRPr="003D4665">
              <w:rPr>
                <w:rStyle w:val="Hyperlink"/>
              </w:rPr>
              <w:t>Anti-Affinity and Affinity Rules</w:t>
            </w:r>
            <w:r w:rsidR="00DA2C2C">
              <w:rPr>
                <w:webHidden/>
              </w:rPr>
              <w:tab/>
            </w:r>
            <w:r w:rsidR="00DA2C2C">
              <w:rPr>
                <w:webHidden/>
              </w:rPr>
              <w:fldChar w:fldCharType="begin"/>
            </w:r>
            <w:r w:rsidR="00DA2C2C">
              <w:rPr>
                <w:webHidden/>
              </w:rPr>
              <w:instrText xml:space="preserve"> PAGEREF _Toc474942209 \h </w:instrText>
            </w:r>
            <w:r w:rsidR="00DA2C2C">
              <w:rPr>
                <w:webHidden/>
              </w:rPr>
            </w:r>
            <w:r w:rsidR="00DA2C2C">
              <w:rPr>
                <w:webHidden/>
              </w:rPr>
              <w:fldChar w:fldCharType="separate"/>
            </w:r>
            <w:r w:rsidR="0037776C">
              <w:rPr>
                <w:webHidden/>
              </w:rPr>
              <w:t>28</w:t>
            </w:r>
            <w:r w:rsidR="00DA2C2C">
              <w:rPr>
                <w:webHidden/>
              </w:rPr>
              <w:fldChar w:fldCharType="end"/>
            </w:r>
          </w:hyperlink>
        </w:p>
        <w:p w:rsidR="00DA2C2C" w:rsidRDefault="007215E7">
          <w:pPr>
            <w:pStyle w:val="TOC1"/>
            <w:rPr>
              <w:rFonts w:asciiTheme="minorHAnsi" w:eastAsiaTheme="minorEastAsia" w:hAnsiTheme="minorHAnsi" w:cstheme="minorBidi"/>
              <w:sz w:val="22"/>
              <w:szCs w:val="22"/>
            </w:rPr>
          </w:pPr>
          <w:hyperlink w:anchor="_Toc474942210" w:history="1">
            <w:r w:rsidR="00DA2C2C" w:rsidRPr="003D4665">
              <w:rPr>
                <w:rStyle w:val="Hyperlink"/>
              </w:rPr>
              <w:t>6.</w:t>
            </w:r>
            <w:r w:rsidR="00DA2C2C">
              <w:rPr>
                <w:rFonts w:asciiTheme="minorHAnsi" w:eastAsiaTheme="minorEastAsia" w:hAnsiTheme="minorHAnsi" w:cstheme="minorBidi"/>
                <w:sz w:val="22"/>
                <w:szCs w:val="22"/>
              </w:rPr>
              <w:tab/>
            </w:r>
            <w:r w:rsidR="00DA2C2C" w:rsidRPr="003D4665">
              <w:rPr>
                <w:rStyle w:val="Hyperlink"/>
              </w:rPr>
              <w:t>Design Pattern: VNF Modularity</w:t>
            </w:r>
            <w:r w:rsidR="00DA2C2C">
              <w:rPr>
                <w:webHidden/>
              </w:rPr>
              <w:tab/>
            </w:r>
            <w:r w:rsidR="00DA2C2C">
              <w:rPr>
                <w:webHidden/>
              </w:rPr>
              <w:fldChar w:fldCharType="begin"/>
            </w:r>
            <w:r w:rsidR="00DA2C2C">
              <w:rPr>
                <w:webHidden/>
              </w:rPr>
              <w:instrText xml:space="preserve"> PAGEREF _Toc474942210 \h </w:instrText>
            </w:r>
            <w:r w:rsidR="00DA2C2C">
              <w:rPr>
                <w:webHidden/>
              </w:rPr>
            </w:r>
            <w:r w:rsidR="00DA2C2C">
              <w:rPr>
                <w:webHidden/>
              </w:rPr>
              <w:fldChar w:fldCharType="separate"/>
            </w:r>
            <w:r w:rsidR="0037776C">
              <w:rPr>
                <w:webHidden/>
              </w:rPr>
              <w:t>29</w:t>
            </w:r>
            <w:r w:rsidR="00DA2C2C">
              <w:rPr>
                <w:webHidden/>
              </w:rPr>
              <w:fldChar w:fldCharType="end"/>
            </w:r>
          </w:hyperlink>
        </w:p>
        <w:p w:rsidR="00DA2C2C" w:rsidRDefault="007215E7">
          <w:pPr>
            <w:pStyle w:val="TOC1"/>
            <w:rPr>
              <w:rFonts w:asciiTheme="minorHAnsi" w:eastAsiaTheme="minorEastAsia" w:hAnsiTheme="minorHAnsi" w:cstheme="minorBidi"/>
              <w:sz w:val="22"/>
              <w:szCs w:val="22"/>
            </w:rPr>
          </w:pPr>
          <w:hyperlink w:anchor="_Toc474942211" w:history="1">
            <w:r w:rsidR="00DA2C2C" w:rsidRPr="003D4665">
              <w:rPr>
                <w:rStyle w:val="Hyperlink"/>
              </w:rPr>
              <w:t>7.</w:t>
            </w:r>
            <w:r w:rsidR="00DA2C2C">
              <w:rPr>
                <w:rFonts w:asciiTheme="minorHAnsi" w:eastAsiaTheme="minorEastAsia" w:hAnsiTheme="minorHAnsi" w:cstheme="minorBidi"/>
                <w:sz w:val="22"/>
                <w:szCs w:val="22"/>
              </w:rPr>
              <w:tab/>
            </w:r>
            <w:r w:rsidR="00DA2C2C" w:rsidRPr="003D4665">
              <w:rPr>
                <w:rStyle w:val="Hyperlink"/>
              </w:rPr>
              <w:t>Scaling Considerations</w:t>
            </w:r>
            <w:r w:rsidR="00DA2C2C">
              <w:rPr>
                <w:webHidden/>
              </w:rPr>
              <w:tab/>
            </w:r>
            <w:r w:rsidR="00DA2C2C">
              <w:rPr>
                <w:webHidden/>
              </w:rPr>
              <w:fldChar w:fldCharType="begin"/>
            </w:r>
            <w:r w:rsidR="00DA2C2C">
              <w:rPr>
                <w:webHidden/>
              </w:rPr>
              <w:instrText xml:space="preserve"> PAGEREF _Toc474942211 \h </w:instrText>
            </w:r>
            <w:r w:rsidR="00DA2C2C">
              <w:rPr>
                <w:webHidden/>
              </w:rPr>
            </w:r>
            <w:r w:rsidR="00DA2C2C">
              <w:rPr>
                <w:webHidden/>
              </w:rPr>
              <w:fldChar w:fldCharType="separate"/>
            </w:r>
            <w:r w:rsidR="0037776C">
              <w:rPr>
                <w:webHidden/>
              </w:rPr>
              <w:t>32</w:t>
            </w:r>
            <w:r w:rsidR="00DA2C2C">
              <w:rPr>
                <w:webHidden/>
              </w:rPr>
              <w:fldChar w:fldCharType="end"/>
            </w:r>
          </w:hyperlink>
        </w:p>
        <w:p w:rsidR="00DA2C2C" w:rsidRDefault="007215E7">
          <w:pPr>
            <w:pStyle w:val="TOC1"/>
            <w:rPr>
              <w:rFonts w:asciiTheme="minorHAnsi" w:eastAsiaTheme="minorEastAsia" w:hAnsiTheme="minorHAnsi" w:cstheme="minorBidi"/>
              <w:sz w:val="22"/>
              <w:szCs w:val="22"/>
            </w:rPr>
          </w:pPr>
          <w:hyperlink w:anchor="_Toc474942212" w:history="1">
            <w:r w:rsidR="00DA2C2C" w:rsidRPr="003D4665">
              <w:rPr>
                <w:rStyle w:val="Hyperlink"/>
              </w:rPr>
              <w:t>8.</w:t>
            </w:r>
            <w:r w:rsidR="00DA2C2C">
              <w:rPr>
                <w:rFonts w:asciiTheme="minorHAnsi" w:eastAsiaTheme="minorEastAsia" w:hAnsiTheme="minorHAnsi" w:cstheme="minorBidi"/>
                <w:sz w:val="22"/>
                <w:szCs w:val="22"/>
              </w:rPr>
              <w:tab/>
            </w:r>
            <w:r w:rsidR="00DA2C2C" w:rsidRPr="003D4665">
              <w:rPr>
                <w:rStyle w:val="Hyperlink"/>
              </w:rPr>
              <w:t>High Availability</w:t>
            </w:r>
            <w:r w:rsidR="00DA2C2C">
              <w:rPr>
                <w:webHidden/>
              </w:rPr>
              <w:tab/>
            </w:r>
            <w:r w:rsidR="00DA2C2C">
              <w:rPr>
                <w:webHidden/>
              </w:rPr>
              <w:fldChar w:fldCharType="begin"/>
            </w:r>
            <w:r w:rsidR="00DA2C2C">
              <w:rPr>
                <w:webHidden/>
              </w:rPr>
              <w:instrText xml:space="preserve"> PAGEREF _Toc474942212 \h </w:instrText>
            </w:r>
            <w:r w:rsidR="00DA2C2C">
              <w:rPr>
                <w:webHidden/>
              </w:rPr>
            </w:r>
            <w:r w:rsidR="00DA2C2C">
              <w:rPr>
                <w:webHidden/>
              </w:rPr>
              <w:fldChar w:fldCharType="separate"/>
            </w:r>
            <w:r w:rsidR="0037776C">
              <w:rPr>
                <w:webHidden/>
              </w:rPr>
              <w:t>33</w:t>
            </w:r>
            <w:r w:rsidR="00DA2C2C">
              <w:rPr>
                <w:webHidden/>
              </w:rPr>
              <w:fldChar w:fldCharType="end"/>
            </w:r>
          </w:hyperlink>
        </w:p>
        <w:p w:rsidR="00DA2C2C" w:rsidRDefault="007215E7">
          <w:pPr>
            <w:pStyle w:val="TOC1"/>
            <w:rPr>
              <w:rFonts w:asciiTheme="minorHAnsi" w:eastAsiaTheme="minorEastAsia" w:hAnsiTheme="minorHAnsi" w:cstheme="minorBidi"/>
              <w:sz w:val="22"/>
              <w:szCs w:val="22"/>
            </w:rPr>
          </w:pPr>
          <w:hyperlink w:anchor="_Toc474942213" w:history="1">
            <w:r w:rsidR="00DA2C2C" w:rsidRPr="003D4665">
              <w:rPr>
                <w:rStyle w:val="Hyperlink"/>
              </w:rPr>
              <w:t>9.</w:t>
            </w:r>
            <w:r w:rsidR="00DA2C2C">
              <w:rPr>
                <w:rFonts w:asciiTheme="minorHAnsi" w:eastAsiaTheme="minorEastAsia" w:hAnsiTheme="minorHAnsi" w:cstheme="minorBidi"/>
                <w:sz w:val="22"/>
                <w:szCs w:val="22"/>
              </w:rPr>
              <w:tab/>
            </w:r>
            <w:r w:rsidR="00DA2C2C" w:rsidRPr="003D4665">
              <w:rPr>
                <w:rStyle w:val="Hyperlink"/>
              </w:rPr>
              <w:t>Resource Data Synchronization</w:t>
            </w:r>
            <w:r w:rsidR="00DA2C2C">
              <w:rPr>
                <w:webHidden/>
              </w:rPr>
              <w:tab/>
            </w:r>
            <w:r w:rsidR="00DA2C2C">
              <w:rPr>
                <w:webHidden/>
              </w:rPr>
              <w:fldChar w:fldCharType="begin"/>
            </w:r>
            <w:r w:rsidR="00DA2C2C">
              <w:rPr>
                <w:webHidden/>
              </w:rPr>
              <w:instrText xml:space="preserve"> PAGEREF _Toc474942213 \h </w:instrText>
            </w:r>
            <w:r w:rsidR="00DA2C2C">
              <w:rPr>
                <w:webHidden/>
              </w:rPr>
            </w:r>
            <w:r w:rsidR="00DA2C2C">
              <w:rPr>
                <w:webHidden/>
              </w:rPr>
              <w:fldChar w:fldCharType="separate"/>
            </w:r>
            <w:r w:rsidR="0037776C">
              <w:rPr>
                <w:webHidden/>
              </w:rPr>
              <w:t>33</w:t>
            </w:r>
            <w:r w:rsidR="00DA2C2C">
              <w:rPr>
                <w:webHidden/>
              </w:rPr>
              <w:fldChar w:fldCharType="end"/>
            </w:r>
          </w:hyperlink>
        </w:p>
        <w:p w:rsidR="00DA2C2C" w:rsidRDefault="007215E7">
          <w:pPr>
            <w:pStyle w:val="TOC1"/>
            <w:rPr>
              <w:rFonts w:asciiTheme="minorHAnsi" w:eastAsiaTheme="minorEastAsia" w:hAnsiTheme="minorHAnsi" w:cstheme="minorBidi"/>
              <w:sz w:val="22"/>
              <w:szCs w:val="22"/>
            </w:rPr>
          </w:pPr>
          <w:hyperlink w:anchor="_Toc474942214" w:history="1">
            <w:r w:rsidR="00DA2C2C" w:rsidRPr="003D4665">
              <w:rPr>
                <w:rStyle w:val="Hyperlink"/>
              </w:rPr>
              <w:t>Appendix A - Glossary</w:t>
            </w:r>
            <w:r w:rsidR="00DA2C2C">
              <w:rPr>
                <w:webHidden/>
              </w:rPr>
              <w:tab/>
            </w:r>
            <w:r w:rsidR="00DA2C2C">
              <w:rPr>
                <w:webHidden/>
              </w:rPr>
              <w:fldChar w:fldCharType="begin"/>
            </w:r>
            <w:r w:rsidR="00DA2C2C">
              <w:rPr>
                <w:webHidden/>
              </w:rPr>
              <w:instrText xml:space="preserve"> PAGEREF _Toc474942214 \h </w:instrText>
            </w:r>
            <w:r w:rsidR="00DA2C2C">
              <w:rPr>
                <w:webHidden/>
              </w:rPr>
            </w:r>
            <w:r w:rsidR="00DA2C2C">
              <w:rPr>
                <w:webHidden/>
              </w:rPr>
              <w:fldChar w:fldCharType="separate"/>
            </w:r>
            <w:r w:rsidR="0037776C">
              <w:rPr>
                <w:webHidden/>
              </w:rPr>
              <w:t>35</w:t>
            </w:r>
            <w:r w:rsidR="00DA2C2C">
              <w:rPr>
                <w:webHidden/>
              </w:rPr>
              <w:fldChar w:fldCharType="end"/>
            </w:r>
          </w:hyperlink>
        </w:p>
        <w:p w:rsidR="00DE184E" w:rsidRDefault="00887292" w:rsidP="00887292">
          <w:pPr>
            <w:pStyle w:val="TOC1"/>
          </w:pPr>
          <w:r>
            <w:fldChar w:fldCharType="end"/>
          </w:r>
        </w:p>
      </w:sdtContent>
    </w:sdt>
    <w:p w:rsidR="00B32FF4" w:rsidRDefault="00B32FF4" w:rsidP="00B32FF4">
      <w:pPr>
        <w:spacing w:line="259" w:lineRule="auto"/>
        <w:rPr>
          <w:rFonts w:ascii="Calibri" w:hAnsi="Calibri" w:cstheme="minorHAnsi"/>
          <w:sz w:val="22"/>
          <w:szCs w:val="22"/>
        </w:rPr>
      </w:pPr>
      <w:bookmarkStart w:id="0" w:name="_Toc473482469"/>
      <w:r>
        <w:rPr>
          <w:rFonts w:ascii="Calibri" w:hAnsi="Calibri" w:cstheme="minorHAnsi"/>
          <w:sz w:val="22"/>
          <w:szCs w:val="22"/>
        </w:rPr>
        <w:br w:type="page"/>
      </w:r>
    </w:p>
    <w:p w:rsidR="00365561" w:rsidRPr="00887292" w:rsidRDefault="00895190" w:rsidP="00B32FF4">
      <w:pPr>
        <w:spacing w:line="259" w:lineRule="auto"/>
        <w:rPr>
          <w:rFonts w:eastAsiaTheme="minorHAnsi" w:cs="Arial"/>
          <w:b/>
          <w:sz w:val="32"/>
          <w:szCs w:val="32"/>
        </w:rPr>
      </w:pPr>
      <w:r w:rsidRPr="00887292">
        <w:rPr>
          <w:rFonts w:eastAsiaTheme="minorHAnsi" w:cs="Arial"/>
          <w:b/>
          <w:sz w:val="32"/>
          <w:szCs w:val="32"/>
        </w:rPr>
        <w:lastRenderedPageBreak/>
        <w:fldChar w:fldCharType="begin"/>
      </w:r>
      <w:r w:rsidRPr="00887292">
        <w:rPr>
          <w:rFonts w:eastAsiaTheme="minorHAnsi" w:cs="Arial"/>
          <w:b/>
          <w:sz w:val="32"/>
          <w:szCs w:val="32"/>
        </w:rPr>
        <w:instrText xml:space="preserve"> TOC \h \z \c "Figure" </w:instrText>
      </w:r>
      <w:r w:rsidRPr="00887292">
        <w:rPr>
          <w:rFonts w:eastAsiaTheme="minorHAnsi" w:cs="Arial"/>
          <w:b/>
          <w:sz w:val="32"/>
          <w:szCs w:val="32"/>
        </w:rPr>
        <w:fldChar w:fldCharType="end"/>
      </w:r>
      <w:r w:rsidR="00365561" w:rsidRPr="00887292">
        <w:rPr>
          <w:rFonts w:eastAsiaTheme="minorHAnsi" w:cs="Arial"/>
          <w:b/>
          <w:sz w:val="32"/>
          <w:szCs w:val="32"/>
        </w:rPr>
        <w:t>Definitions</w:t>
      </w:r>
      <w:bookmarkEnd w:id="0"/>
    </w:p>
    <w:p w:rsidR="00365561" w:rsidRDefault="00365561" w:rsidP="00365561">
      <w:pPr>
        <w:rPr>
          <w:rFonts w:cs="Arial"/>
        </w:rPr>
      </w:pPr>
      <w:r w:rsidRPr="00844BA2">
        <w:rPr>
          <w:rFonts w:cs="Arial"/>
        </w:rPr>
        <w:t xml:space="preserve">Throughout the </w:t>
      </w:r>
      <w:r w:rsidR="005462E2" w:rsidRPr="00844BA2">
        <w:rPr>
          <w:rFonts w:cs="Arial"/>
        </w:rPr>
        <w:t>d</w:t>
      </w:r>
      <w:r w:rsidR="005462E2">
        <w:rPr>
          <w:rFonts w:cs="Arial"/>
        </w:rPr>
        <w:t>ocument,</w:t>
      </w:r>
      <w:r w:rsidRPr="00844BA2">
        <w:rPr>
          <w:rFonts w:cs="Arial"/>
        </w:rPr>
        <w:t xml:space="preserve"> the</w:t>
      </w:r>
      <w:r>
        <w:rPr>
          <w:rFonts w:cs="Arial"/>
        </w:rPr>
        <w:t>se</w:t>
      </w:r>
      <w:r w:rsidRPr="00844BA2">
        <w:rPr>
          <w:rFonts w:cs="Arial"/>
        </w:rPr>
        <w:t xml:space="preserve"> te</w:t>
      </w:r>
      <w:r>
        <w:rPr>
          <w:rFonts w:cs="Arial"/>
        </w:rPr>
        <w:t>rms have the following meaning:</w:t>
      </w:r>
    </w:p>
    <w:p w:rsidR="00365561" w:rsidRDefault="0090795E" w:rsidP="00365561">
      <w:pPr>
        <w:rPr>
          <w:rFonts w:cs="Arial"/>
        </w:rPr>
      </w:pPr>
      <w:r>
        <w:rPr>
          <w:rFonts w:cs="Arial"/>
          <w:b/>
        </w:rPr>
        <w:t>MUST</w:t>
      </w:r>
      <w:r w:rsidR="00365561" w:rsidRPr="00844BA2">
        <w:rPr>
          <w:rFonts w:cs="Arial"/>
        </w:rPr>
        <w:t xml:space="preserve">   This word, or the terms "REQUIRED" or "SHALL", mean that the definition is an absolute re</w:t>
      </w:r>
      <w:r w:rsidR="00365561">
        <w:rPr>
          <w:rFonts w:cs="Arial"/>
        </w:rPr>
        <w:t>quirement of the specification.</w:t>
      </w:r>
    </w:p>
    <w:p w:rsidR="00365561" w:rsidRDefault="0090795E" w:rsidP="00365561">
      <w:pPr>
        <w:rPr>
          <w:rFonts w:cs="Arial"/>
        </w:rPr>
      </w:pPr>
      <w:r>
        <w:rPr>
          <w:rFonts w:cs="Arial"/>
          <w:b/>
        </w:rPr>
        <w:t>MUST</w:t>
      </w:r>
      <w:r w:rsidR="00365561" w:rsidRPr="00844BA2">
        <w:rPr>
          <w:rFonts w:cs="Arial"/>
        </w:rPr>
        <w:t xml:space="preserve"> </w:t>
      </w:r>
      <w:r>
        <w:rPr>
          <w:rFonts w:cs="Arial"/>
          <w:b/>
        </w:rPr>
        <w:t>NOT</w:t>
      </w:r>
      <w:r w:rsidR="00365561" w:rsidRPr="00844BA2">
        <w:rPr>
          <w:rFonts w:cs="Arial"/>
        </w:rPr>
        <w:t xml:space="preserve">   This phrase, or the phrase "SHALL </w:t>
      </w:r>
      <w:r w:rsidR="008F01CB">
        <w:rPr>
          <w:rFonts w:cs="Arial"/>
        </w:rPr>
        <w:t>NOT</w:t>
      </w:r>
      <w:r w:rsidR="00365561" w:rsidRPr="00844BA2">
        <w:rPr>
          <w:rFonts w:cs="Arial"/>
        </w:rPr>
        <w:t>", mean that the definition is an absolute pr</w:t>
      </w:r>
      <w:r w:rsidR="00365561">
        <w:rPr>
          <w:rFonts w:cs="Arial"/>
        </w:rPr>
        <w:t>ohibition of the specification.</w:t>
      </w:r>
    </w:p>
    <w:p w:rsidR="00365561" w:rsidRDefault="0090795E" w:rsidP="00365561">
      <w:pPr>
        <w:rPr>
          <w:rFonts w:cs="Arial"/>
        </w:rPr>
      </w:pPr>
      <w:r>
        <w:rPr>
          <w:rFonts w:cs="Arial"/>
          <w:b/>
        </w:rPr>
        <w:t>SHOULD</w:t>
      </w:r>
      <w:r w:rsidR="00365561" w:rsidRPr="00844BA2">
        <w:rPr>
          <w:rFonts w:cs="Arial"/>
        </w:rPr>
        <w:t xml:space="preserve">   This word, or the adjective "RECOMMENDED", mean that there may exist valid reasons in particular circumstances to ignore a</w:t>
      </w:r>
      <w:r w:rsidR="00365561">
        <w:rPr>
          <w:rFonts w:cs="Arial"/>
        </w:rPr>
        <w:t xml:space="preserve"> </w:t>
      </w:r>
      <w:r w:rsidR="00365561" w:rsidRPr="00844BA2">
        <w:rPr>
          <w:rFonts w:cs="Arial"/>
        </w:rPr>
        <w:t>particular item, but the full implications must be understood and carefully weighed befo</w:t>
      </w:r>
      <w:r w:rsidR="00365561">
        <w:rPr>
          <w:rFonts w:cs="Arial"/>
        </w:rPr>
        <w:t>re choosing a different course.</w:t>
      </w:r>
    </w:p>
    <w:p w:rsidR="00365561" w:rsidRDefault="0090795E" w:rsidP="00365561">
      <w:pPr>
        <w:rPr>
          <w:rFonts w:cs="Arial"/>
        </w:rPr>
      </w:pPr>
      <w:r>
        <w:rPr>
          <w:rFonts w:cs="Arial"/>
          <w:b/>
        </w:rPr>
        <w:t>SHOULD</w:t>
      </w:r>
      <w:r w:rsidR="00365561" w:rsidRPr="00844BA2">
        <w:rPr>
          <w:rFonts w:cs="Arial"/>
        </w:rPr>
        <w:t xml:space="preserve"> </w:t>
      </w:r>
      <w:r>
        <w:rPr>
          <w:rFonts w:cs="Arial"/>
          <w:b/>
        </w:rPr>
        <w:t>NOT</w:t>
      </w:r>
      <w:r w:rsidR="00365561" w:rsidRPr="00844BA2">
        <w:rPr>
          <w:rFonts w:cs="Arial"/>
        </w:rPr>
        <w:t xml:space="preserve">   This phrase, or the phrase "</w:t>
      </w:r>
      <w:r w:rsidR="008F01CB">
        <w:rPr>
          <w:rFonts w:cs="Arial"/>
        </w:rPr>
        <w:t>NOT</w:t>
      </w:r>
      <w:r w:rsidR="00365561" w:rsidRPr="00844BA2">
        <w:rPr>
          <w:rFonts w:cs="Arial"/>
        </w:rPr>
        <w:t xml:space="preserve"> RECOMMENDED" mean that there may exist valid reasons in particular circumstances when the</w:t>
      </w:r>
      <w:r w:rsidR="00365561">
        <w:rPr>
          <w:rFonts w:cs="Arial"/>
        </w:rPr>
        <w:t xml:space="preserve"> </w:t>
      </w:r>
      <w:r w:rsidR="00365561" w:rsidRPr="00844BA2">
        <w:rPr>
          <w:rFonts w:cs="Arial"/>
        </w:rPr>
        <w:t>particular behavior is acceptable or even useful, but the full implications should be understood and the case carefully weighed</w:t>
      </w:r>
      <w:r w:rsidR="00365561">
        <w:rPr>
          <w:rFonts w:cs="Arial"/>
        </w:rPr>
        <w:t xml:space="preserve"> </w:t>
      </w:r>
      <w:r w:rsidR="00365561" w:rsidRPr="00844BA2">
        <w:rPr>
          <w:rFonts w:cs="Arial"/>
        </w:rPr>
        <w:t>before implementing any beha</w:t>
      </w:r>
      <w:r w:rsidR="00365561">
        <w:rPr>
          <w:rFonts w:cs="Arial"/>
        </w:rPr>
        <w:t>vior described with this label.</w:t>
      </w:r>
    </w:p>
    <w:p w:rsidR="00365561" w:rsidRDefault="0090795E" w:rsidP="00365561">
      <w:pPr>
        <w:rPr>
          <w:rFonts w:cs="Arial"/>
        </w:rPr>
      </w:pPr>
      <w:r>
        <w:rPr>
          <w:rFonts w:cs="Arial"/>
          <w:b/>
        </w:rPr>
        <w:t>MAY</w:t>
      </w:r>
      <w:r w:rsidR="00365561" w:rsidRPr="00844BA2">
        <w:rPr>
          <w:rFonts w:cs="Arial"/>
        </w:rPr>
        <w:t xml:space="preserve">   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w:t>
      </w:r>
      <w:r w:rsidR="000A51FB">
        <w:rPr>
          <w:rFonts w:cs="Arial"/>
        </w:rPr>
        <w:t>must</w:t>
      </w:r>
      <w:r w:rsidR="00365561" w:rsidRPr="00844BA2">
        <w:rPr>
          <w:rFonts w:cs="Arial"/>
        </w:rPr>
        <w:t xml:space="preserve"> be prepared to interoperate with another implementation which does include the option, though perhaps with reduced functionality. In the same vein an implementation which does include a particular option </w:t>
      </w:r>
      <w:r w:rsidR="000A51FB">
        <w:rPr>
          <w:rFonts w:cs="Arial"/>
        </w:rPr>
        <w:t>must</w:t>
      </w:r>
      <w:r w:rsidR="00365561" w:rsidRPr="00844BA2">
        <w:rPr>
          <w:rFonts w:cs="Arial"/>
        </w:rPr>
        <w:t xml:space="preserve"> be prepared to interoperate with another implementation which does not include the option (except, of course, for th</w:t>
      </w:r>
      <w:r w:rsidR="00365561">
        <w:rPr>
          <w:rFonts w:cs="Arial"/>
        </w:rPr>
        <w:t>e feature the option provides.)</w:t>
      </w:r>
    </w:p>
    <w:p w:rsidR="006E518E" w:rsidRPr="00745244" w:rsidRDefault="006E518E" w:rsidP="00365561">
      <w:pPr>
        <w:rPr>
          <w:rFonts w:cs="Arial"/>
          <w:i/>
        </w:rPr>
      </w:pPr>
    </w:p>
    <w:p w:rsidR="00983F38" w:rsidRDefault="00983F38" w:rsidP="00365561">
      <w:pPr>
        <w:pStyle w:val="Heading1"/>
        <w:spacing w:line="259" w:lineRule="auto"/>
        <w:ind w:left="720" w:hanging="720"/>
        <w:sectPr w:rsidR="00983F38" w:rsidSect="00983F38">
          <w:headerReference w:type="even" r:id="rId14"/>
          <w:headerReference w:type="default" r:id="rId15"/>
          <w:headerReference w:type="first" r:id="rId16"/>
          <w:pgSz w:w="12240" w:h="15840" w:code="1"/>
          <w:pgMar w:top="1530" w:right="1440" w:bottom="1710" w:left="1440" w:header="720" w:footer="426" w:gutter="0"/>
          <w:pgNumType w:fmt="lowerRoman" w:start="1"/>
          <w:cols w:space="720"/>
          <w:docGrid w:linePitch="360"/>
        </w:sectPr>
      </w:pPr>
      <w:bookmarkStart w:id="1" w:name="_Toc464209527"/>
      <w:bookmarkStart w:id="2" w:name="_Toc472088333"/>
      <w:bookmarkStart w:id="3" w:name="_Toc473482470"/>
    </w:p>
    <w:p w:rsidR="00365561" w:rsidRDefault="00365561" w:rsidP="00CE641C">
      <w:pPr>
        <w:pStyle w:val="Heading1"/>
      </w:pPr>
      <w:bookmarkStart w:id="4" w:name="_Toc474942179"/>
      <w:r w:rsidRPr="001D5854">
        <w:lastRenderedPageBreak/>
        <w:t>Introduction</w:t>
      </w:r>
      <w:bookmarkEnd w:id="1"/>
      <w:bookmarkEnd w:id="2"/>
      <w:bookmarkEnd w:id="3"/>
      <w:bookmarkEnd w:id="4"/>
    </w:p>
    <w:p w:rsidR="00014510" w:rsidRDefault="00014510" w:rsidP="00BA68B1">
      <w:r w:rsidRPr="00014510">
        <w:t xml:space="preserve">This reference document is the </w:t>
      </w:r>
      <w:r w:rsidRPr="00014510">
        <w:rPr>
          <w:b/>
          <w:i/>
        </w:rPr>
        <w:t>VNF Heat Template Requirements for OpenECOMP</w:t>
      </w:r>
      <w:r w:rsidRPr="00014510">
        <w:t xml:space="preserve"> and supports t</w:t>
      </w:r>
      <w:r w:rsidR="00BA68B1">
        <w:t>he first release of OpenECOMP.</w:t>
      </w:r>
    </w:p>
    <w:p w:rsidR="00014510" w:rsidRDefault="00014510" w:rsidP="00014510">
      <w:pPr>
        <w:pStyle w:val="Heading2"/>
      </w:pPr>
      <w:bookmarkStart w:id="5" w:name="_Toc473482471"/>
      <w:bookmarkStart w:id="6" w:name="_Toc474942180"/>
      <w:r>
        <w:t>Program and Document Structure</w:t>
      </w:r>
      <w:bookmarkEnd w:id="5"/>
      <w:bookmarkEnd w:id="6"/>
    </w:p>
    <w:p w:rsidR="00365561" w:rsidRPr="00014510" w:rsidRDefault="00365561" w:rsidP="00BA68B1">
      <w:r w:rsidRPr="00014510">
        <w:t>This document is part of a hierarchy of documents that describes the overall Requirements and Guidelines for OpenECOMP.  The diagram below identifies where this document fits in the hierarchy.</w:t>
      </w:r>
    </w:p>
    <w:tbl>
      <w:tblPr>
        <w:tblStyle w:val="TableGrid"/>
        <w:tblW w:w="0" w:type="auto"/>
        <w:tblCellMar>
          <w:top w:w="72" w:type="dxa"/>
          <w:left w:w="115" w:type="dxa"/>
          <w:right w:w="115" w:type="dxa"/>
        </w:tblCellMar>
        <w:tblLook w:val="04A0" w:firstRow="1" w:lastRow="0" w:firstColumn="1" w:lastColumn="0" w:noHBand="0" w:noVBand="1"/>
      </w:tblPr>
      <w:tblGrid>
        <w:gridCol w:w="1712"/>
        <w:gridCol w:w="1712"/>
        <w:gridCol w:w="1712"/>
        <w:gridCol w:w="1713"/>
        <w:gridCol w:w="2501"/>
      </w:tblGrid>
      <w:tr w:rsidR="00365561" w:rsidTr="00EC3C14">
        <w:trPr>
          <w:trHeight w:val="432"/>
        </w:trPr>
        <w:tc>
          <w:tcPr>
            <w:tcW w:w="9350" w:type="dxa"/>
            <w:gridSpan w:val="5"/>
            <w:shd w:val="clear" w:color="auto" w:fill="F2F2F2" w:themeFill="background1" w:themeFillShade="F2"/>
            <w:vAlign w:val="center"/>
          </w:tcPr>
          <w:p w:rsidR="00365561" w:rsidRPr="00017FC1" w:rsidRDefault="00365561" w:rsidP="00EC3C14">
            <w:pPr>
              <w:pStyle w:val="BodyText"/>
              <w:rPr>
                <w:sz w:val="20"/>
                <w:szCs w:val="20"/>
              </w:rPr>
            </w:pPr>
            <w:r w:rsidRPr="00017FC1">
              <w:rPr>
                <w:sz w:val="20"/>
                <w:szCs w:val="20"/>
              </w:rPr>
              <w:t>OpenECOMP Requirements and Guidelines</w:t>
            </w:r>
          </w:p>
        </w:tc>
      </w:tr>
      <w:tr w:rsidR="00365561" w:rsidTr="00EC3C14">
        <w:trPr>
          <w:trHeight w:val="485"/>
        </w:trPr>
        <w:tc>
          <w:tcPr>
            <w:tcW w:w="6849" w:type="dxa"/>
            <w:gridSpan w:val="4"/>
            <w:tcBorders>
              <w:right w:val="double" w:sz="4" w:space="0" w:color="auto"/>
            </w:tcBorders>
            <w:shd w:val="clear" w:color="auto" w:fill="95B3D7" w:themeFill="accent1" w:themeFillTint="99"/>
            <w:vAlign w:val="center"/>
          </w:tcPr>
          <w:p w:rsidR="00365561" w:rsidRPr="00017FC1" w:rsidRDefault="00365561" w:rsidP="00EC3C14">
            <w:pPr>
              <w:pStyle w:val="BodyText"/>
              <w:rPr>
                <w:sz w:val="20"/>
                <w:szCs w:val="20"/>
              </w:rPr>
            </w:pPr>
            <w:r w:rsidRPr="00017FC1">
              <w:rPr>
                <w:sz w:val="20"/>
                <w:szCs w:val="20"/>
              </w:rPr>
              <w:t>VNF Guidelines for Network Cloud and OpenECOMP</w:t>
            </w:r>
          </w:p>
        </w:tc>
        <w:tc>
          <w:tcPr>
            <w:tcW w:w="2501" w:type="dxa"/>
            <w:tcBorders>
              <w:left w:val="double" w:sz="4" w:space="0" w:color="auto"/>
            </w:tcBorders>
            <w:shd w:val="clear" w:color="auto" w:fill="F2F2F2" w:themeFill="background1" w:themeFillShade="F2"/>
            <w:vAlign w:val="center"/>
          </w:tcPr>
          <w:p w:rsidR="00365561" w:rsidRPr="00017FC1" w:rsidRDefault="00365561" w:rsidP="00EC3C14">
            <w:pPr>
              <w:pStyle w:val="BodyText"/>
              <w:rPr>
                <w:sz w:val="20"/>
                <w:szCs w:val="20"/>
              </w:rPr>
            </w:pPr>
            <w:r w:rsidRPr="00017FC1">
              <w:rPr>
                <w:sz w:val="20"/>
                <w:szCs w:val="20"/>
              </w:rPr>
              <w:t>Future OpenECOMP Subject Documents</w:t>
            </w:r>
          </w:p>
        </w:tc>
      </w:tr>
      <w:tr w:rsidR="009146F9" w:rsidTr="009146F9">
        <w:trPr>
          <w:trHeight w:val="1196"/>
        </w:trPr>
        <w:tc>
          <w:tcPr>
            <w:tcW w:w="1712" w:type="dxa"/>
            <w:shd w:val="clear" w:color="auto" w:fill="95B3D7" w:themeFill="accent1" w:themeFillTint="99"/>
          </w:tcPr>
          <w:p w:rsidR="009146F9" w:rsidRPr="00955BA2" w:rsidRDefault="009146F9" w:rsidP="009146F9">
            <w:pPr>
              <w:pStyle w:val="BodyText"/>
              <w:spacing w:after="0"/>
              <w:rPr>
                <w:sz w:val="20"/>
                <w:szCs w:val="20"/>
              </w:rPr>
            </w:pPr>
            <w:r w:rsidRPr="0008151A">
              <w:rPr>
                <w:sz w:val="20"/>
                <w:szCs w:val="20"/>
              </w:rPr>
              <w:t>VNF Cloud Readiness Requirements for OpenECOMP</w:t>
            </w:r>
          </w:p>
        </w:tc>
        <w:tc>
          <w:tcPr>
            <w:tcW w:w="1712" w:type="dxa"/>
            <w:shd w:val="clear" w:color="auto" w:fill="95B3D7" w:themeFill="accent1" w:themeFillTint="99"/>
          </w:tcPr>
          <w:p w:rsidR="009146F9" w:rsidRPr="00955BA2" w:rsidRDefault="009146F9" w:rsidP="009146F9">
            <w:pPr>
              <w:pStyle w:val="BodyText"/>
              <w:spacing w:after="0"/>
              <w:rPr>
                <w:sz w:val="20"/>
                <w:szCs w:val="20"/>
              </w:rPr>
            </w:pPr>
            <w:r w:rsidRPr="00955BA2">
              <w:rPr>
                <w:sz w:val="20"/>
                <w:szCs w:val="20"/>
              </w:rPr>
              <w:t>VNF Management Requirements for OpenECOMP</w:t>
            </w:r>
          </w:p>
        </w:tc>
        <w:tc>
          <w:tcPr>
            <w:tcW w:w="1712" w:type="dxa"/>
            <w:shd w:val="clear" w:color="auto" w:fill="95B3D7" w:themeFill="accent1" w:themeFillTint="99"/>
          </w:tcPr>
          <w:p w:rsidR="009146F9" w:rsidRPr="00955BA2" w:rsidRDefault="009146F9" w:rsidP="009146F9">
            <w:pPr>
              <w:pStyle w:val="BodyText"/>
              <w:spacing w:after="0"/>
              <w:rPr>
                <w:sz w:val="20"/>
                <w:szCs w:val="20"/>
              </w:rPr>
            </w:pPr>
            <w:r w:rsidRPr="0079688F">
              <w:rPr>
                <w:sz w:val="20"/>
                <w:szCs w:val="20"/>
              </w:rPr>
              <w:t>VNF Heat Template Requirements for OpenECOMP</w:t>
            </w:r>
          </w:p>
        </w:tc>
        <w:tc>
          <w:tcPr>
            <w:tcW w:w="1713" w:type="dxa"/>
            <w:tcBorders>
              <w:right w:val="double" w:sz="4" w:space="0" w:color="auto"/>
            </w:tcBorders>
            <w:shd w:val="clear" w:color="auto" w:fill="F2F2F2" w:themeFill="background1" w:themeFillShade="F2"/>
          </w:tcPr>
          <w:p w:rsidR="009146F9" w:rsidRPr="00955BA2" w:rsidRDefault="009146F9" w:rsidP="009146F9">
            <w:pPr>
              <w:pStyle w:val="BodyText"/>
              <w:spacing w:after="0"/>
              <w:rPr>
                <w:sz w:val="20"/>
                <w:szCs w:val="20"/>
              </w:rPr>
            </w:pPr>
            <w:r w:rsidRPr="00275B94">
              <w:rPr>
                <w:sz w:val="20"/>
                <w:szCs w:val="20"/>
              </w:rPr>
              <w:t>Future</w:t>
            </w:r>
            <w:r w:rsidRPr="00275B94">
              <w:rPr>
                <w:sz w:val="20"/>
                <w:szCs w:val="20"/>
              </w:rPr>
              <w:br/>
              <w:t>VNF Requirements Documents</w:t>
            </w:r>
          </w:p>
        </w:tc>
        <w:tc>
          <w:tcPr>
            <w:tcW w:w="2501" w:type="dxa"/>
            <w:tcBorders>
              <w:left w:val="double" w:sz="4" w:space="0" w:color="auto"/>
            </w:tcBorders>
            <w:shd w:val="clear" w:color="auto" w:fill="F2F2F2" w:themeFill="background1" w:themeFillShade="F2"/>
          </w:tcPr>
          <w:p w:rsidR="009146F9" w:rsidRPr="00955BA2" w:rsidRDefault="009146F9" w:rsidP="009146F9">
            <w:pPr>
              <w:pStyle w:val="BodyText"/>
              <w:rPr>
                <w:sz w:val="20"/>
                <w:szCs w:val="20"/>
              </w:rPr>
            </w:pPr>
            <w:r w:rsidRPr="00955BA2">
              <w:rPr>
                <w:sz w:val="20"/>
                <w:szCs w:val="20"/>
              </w:rPr>
              <w:t>Future Requirements Documents</w:t>
            </w:r>
          </w:p>
        </w:tc>
      </w:tr>
    </w:tbl>
    <w:p w:rsidR="00365561" w:rsidRDefault="00365561" w:rsidP="00100D18">
      <w:pPr>
        <w:rPr>
          <w:rFonts w:cs="Arial"/>
        </w:rPr>
      </w:pPr>
    </w:p>
    <w:p w:rsidR="00E93737" w:rsidRPr="00EC3C14" w:rsidRDefault="00E93737" w:rsidP="00100D18">
      <w:pPr>
        <w:rPr>
          <w:rFonts w:cs="Arial"/>
        </w:rPr>
      </w:pPr>
      <w:r w:rsidRPr="00EC3C14">
        <w:rPr>
          <w:rFonts w:cs="Arial"/>
        </w:rPr>
        <w:t>Document Summary</w:t>
      </w:r>
    </w:p>
    <w:p w:rsidR="00EC3C14" w:rsidRPr="009146F9" w:rsidRDefault="00EC3C14" w:rsidP="00986DBA">
      <w:pPr>
        <w:pStyle w:val="PlainText"/>
        <w:spacing w:after="0"/>
        <w:rPr>
          <w:rFonts w:ascii="Arial" w:hAnsi="Arial" w:cs="Arial"/>
          <w:i/>
          <w:sz w:val="20"/>
          <w:szCs w:val="20"/>
        </w:rPr>
      </w:pPr>
      <w:r w:rsidRPr="009146F9">
        <w:rPr>
          <w:rFonts w:ascii="Arial" w:hAnsi="Arial" w:cs="Arial"/>
          <w:i/>
          <w:sz w:val="20"/>
          <w:szCs w:val="20"/>
        </w:rPr>
        <w:t>VNF Guidelines for Network Cloud and OpenECOMP</w:t>
      </w:r>
    </w:p>
    <w:p w:rsidR="00EC3C14" w:rsidRPr="009146F9" w:rsidRDefault="00EC3C14" w:rsidP="00D924E4">
      <w:pPr>
        <w:pStyle w:val="PlainText"/>
        <w:numPr>
          <w:ilvl w:val="0"/>
          <w:numId w:val="27"/>
        </w:numPr>
        <w:rPr>
          <w:rFonts w:ascii="Arial" w:hAnsi="Arial" w:cs="Arial"/>
          <w:sz w:val="20"/>
          <w:szCs w:val="20"/>
        </w:rPr>
      </w:pPr>
      <w:r w:rsidRPr="009146F9">
        <w:rPr>
          <w:rFonts w:ascii="Arial" w:hAnsi="Arial" w:cs="Arial"/>
          <w:sz w:val="20"/>
          <w:szCs w:val="20"/>
        </w:rPr>
        <w:t>Describes VNF environment and overview of requirements</w:t>
      </w:r>
    </w:p>
    <w:p w:rsidR="00EC3C14" w:rsidRPr="009146F9" w:rsidRDefault="00EC3C14" w:rsidP="00986DBA">
      <w:pPr>
        <w:pStyle w:val="PlainText"/>
        <w:spacing w:after="0"/>
        <w:rPr>
          <w:rFonts w:ascii="Arial" w:hAnsi="Arial" w:cs="Arial"/>
          <w:i/>
          <w:sz w:val="20"/>
          <w:szCs w:val="20"/>
        </w:rPr>
      </w:pPr>
      <w:r w:rsidRPr="009146F9">
        <w:rPr>
          <w:rFonts w:ascii="Arial" w:hAnsi="Arial" w:cs="Arial"/>
          <w:i/>
          <w:sz w:val="20"/>
          <w:szCs w:val="20"/>
        </w:rPr>
        <w:t>VNF Cloud Readiness Requirements for OpenECOMP</w:t>
      </w:r>
    </w:p>
    <w:p w:rsidR="00EC3C14" w:rsidRPr="009146F9" w:rsidRDefault="00EC3C14" w:rsidP="00D924E4">
      <w:pPr>
        <w:pStyle w:val="PlainText"/>
        <w:numPr>
          <w:ilvl w:val="0"/>
          <w:numId w:val="27"/>
        </w:numPr>
        <w:rPr>
          <w:rFonts w:ascii="Arial" w:hAnsi="Arial" w:cs="Arial"/>
          <w:sz w:val="20"/>
          <w:szCs w:val="20"/>
        </w:rPr>
      </w:pPr>
      <w:r w:rsidRPr="009146F9">
        <w:rPr>
          <w:rFonts w:ascii="Arial" w:hAnsi="Arial" w:cs="Arial"/>
          <w:sz w:val="20"/>
          <w:szCs w:val="20"/>
        </w:rPr>
        <w:t>Cloud readiness requirements for VNFs (Design, Resiliency, Security, and DevOps)</w:t>
      </w:r>
    </w:p>
    <w:p w:rsidR="00EC3C14" w:rsidRPr="009146F9" w:rsidRDefault="00EC3C14" w:rsidP="00986DBA">
      <w:pPr>
        <w:pStyle w:val="PlainText"/>
        <w:spacing w:after="0"/>
        <w:rPr>
          <w:rFonts w:ascii="Arial" w:hAnsi="Arial" w:cs="Arial"/>
          <w:i/>
          <w:sz w:val="20"/>
          <w:szCs w:val="20"/>
        </w:rPr>
      </w:pPr>
      <w:r w:rsidRPr="009146F9">
        <w:rPr>
          <w:rFonts w:ascii="Arial" w:hAnsi="Arial" w:cs="Arial"/>
          <w:i/>
          <w:sz w:val="20"/>
          <w:szCs w:val="20"/>
        </w:rPr>
        <w:t>VNF Management Requirements for OpenECOMP</w:t>
      </w:r>
    </w:p>
    <w:p w:rsidR="00EC3C14" w:rsidRPr="009146F9" w:rsidRDefault="00EC3C14" w:rsidP="004D7C46">
      <w:pPr>
        <w:pStyle w:val="PlainText"/>
        <w:numPr>
          <w:ilvl w:val="0"/>
          <w:numId w:val="27"/>
        </w:numPr>
        <w:rPr>
          <w:rFonts w:ascii="Arial" w:hAnsi="Arial" w:cs="Arial"/>
          <w:sz w:val="20"/>
          <w:szCs w:val="20"/>
        </w:rPr>
      </w:pPr>
      <w:r w:rsidRPr="009146F9">
        <w:rPr>
          <w:rFonts w:ascii="Arial" w:hAnsi="Arial" w:cs="Arial"/>
          <w:sz w:val="20"/>
          <w:szCs w:val="20"/>
        </w:rPr>
        <w:t>Requirements for how VNFs interact and utilize OpenECOMP</w:t>
      </w:r>
    </w:p>
    <w:p w:rsidR="00EC3C14" w:rsidRPr="009146F9" w:rsidRDefault="00EC3C14" w:rsidP="00986DBA">
      <w:pPr>
        <w:pStyle w:val="PlainText"/>
        <w:spacing w:after="0"/>
        <w:rPr>
          <w:rFonts w:ascii="Arial" w:hAnsi="Arial" w:cs="Arial"/>
          <w:b/>
          <w:i/>
          <w:sz w:val="20"/>
          <w:szCs w:val="20"/>
        </w:rPr>
      </w:pPr>
      <w:r w:rsidRPr="009146F9">
        <w:rPr>
          <w:rFonts w:ascii="Arial" w:hAnsi="Arial" w:cs="Arial"/>
          <w:b/>
          <w:i/>
          <w:sz w:val="20"/>
          <w:szCs w:val="20"/>
        </w:rPr>
        <w:t>VNF Heat Template Requirements for OpenECOMP</w:t>
      </w:r>
    </w:p>
    <w:p w:rsidR="00EC3C14" w:rsidRPr="009146F9" w:rsidRDefault="00EC3C14" w:rsidP="00D924E4">
      <w:pPr>
        <w:pStyle w:val="PlainText"/>
        <w:numPr>
          <w:ilvl w:val="0"/>
          <w:numId w:val="27"/>
        </w:numPr>
        <w:rPr>
          <w:rFonts w:ascii="Arial" w:hAnsi="Arial" w:cs="Arial"/>
          <w:sz w:val="20"/>
          <w:szCs w:val="20"/>
        </w:rPr>
      </w:pPr>
      <w:r w:rsidRPr="009146F9">
        <w:rPr>
          <w:rFonts w:ascii="Arial" w:hAnsi="Arial" w:cs="Arial"/>
          <w:sz w:val="20"/>
          <w:szCs w:val="20"/>
        </w:rPr>
        <w:t>Provides recommendations and standards for building Heat templates compatible with OpenECOMP– initial implementations of Network Cloud are assumed to be OpenStack based.</w:t>
      </w:r>
    </w:p>
    <w:p w:rsidR="00280A0B" w:rsidRDefault="00280A0B" w:rsidP="00280A0B">
      <w:pPr>
        <w:pStyle w:val="Heading2"/>
      </w:pPr>
      <w:bookmarkStart w:id="7" w:name="_Toc473482472"/>
      <w:bookmarkStart w:id="8" w:name="_Toc474942181"/>
      <w:r>
        <w:t>Intended Audience</w:t>
      </w:r>
      <w:bookmarkEnd w:id="7"/>
      <w:bookmarkEnd w:id="8"/>
    </w:p>
    <w:p w:rsidR="00280A0B" w:rsidRPr="00A903E4" w:rsidRDefault="00280A0B" w:rsidP="00394538">
      <w:r>
        <w:t xml:space="preserve">This document is intended for persons developing </w:t>
      </w:r>
      <w:r w:rsidR="00DE184E">
        <w:t>Heat</w:t>
      </w:r>
      <w:r>
        <w:t xml:space="preserve"> templates </w:t>
      </w:r>
      <w:r w:rsidR="00D05E61">
        <w:t xml:space="preserve">that will be orchestrated by </w:t>
      </w:r>
      <w:r>
        <w:t>OpenECOMP.</w:t>
      </w:r>
    </w:p>
    <w:p w:rsidR="00A903E4" w:rsidRDefault="00A903E4" w:rsidP="00A903E4">
      <w:pPr>
        <w:pStyle w:val="Heading2"/>
      </w:pPr>
      <w:bookmarkStart w:id="9" w:name="_Toc473482473"/>
      <w:bookmarkStart w:id="10" w:name="_Toc474942182"/>
      <w:r>
        <w:t>Scope</w:t>
      </w:r>
      <w:bookmarkEnd w:id="9"/>
      <w:bookmarkEnd w:id="10"/>
    </w:p>
    <w:p w:rsidR="00543738" w:rsidRPr="00A903E4" w:rsidRDefault="00E93737" w:rsidP="00BA68B1">
      <w:r w:rsidRPr="00A903E4">
        <w:t xml:space="preserve">The first implementations of Network Cloud are assumed to </w:t>
      </w:r>
      <w:r w:rsidR="006A6C9D" w:rsidRPr="00A903E4">
        <w:t>be OpenStack based</w:t>
      </w:r>
      <w:r w:rsidR="00543738" w:rsidRPr="00A903E4">
        <w:t xml:space="preserve"> and thus OpenECOMP will be supporting Heat Orchestration Templates, also referred to as </w:t>
      </w:r>
      <w:r w:rsidR="00DE184E">
        <w:t>Heat</w:t>
      </w:r>
      <w:r w:rsidR="00543738" w:rsidRPr="00A903E4">
        <w:t xml:space="preserve"> templates or </w:t>
      </w:r>
      <w:r w:rsidR="00DE184E">
        <w:t>Heat</w:t>
      </w:r>
      <w:r w:rsidR="000E6B88" w:rsidRPr="00A903E4">
        <w:t xml:space="preserve"> in this document</w:t>
      </w:r>
      <w:r w:rsidR="006A6C9D" w:rsidRPr="00A903E4">
        <w:t>.</w:t>
      </w:r>
    </w:p>
    <w:p w:rsidR="00365561" w:rsidRDefault="00FA75EF" w:rsidP="00BA68B1">
      <w:r w:rsidRPr="00A903E4">
        <w:t xml:space="preserve">OpenECOMP requires the Heat Templates to follow a </w:t>
      </w:r>
      <w:r w:rsidR="00EA2565" w:rsidRPr="00A903E4">
        <w:t xml:space="preserve">specific </w:t>
      </w:r>
      <w:r w:rsidR="00F30516" w:rsidRPr="00A903E4">
        <w:t>format</w:t>
      </w:r>
      <w:r w:rsidR="00EA2565" w:rsidRPr="00A903E4">
        <w:t xml:space="preserve">. </w:t>
      </w:r>
      <w:r w:rsidRPr="00A903E4">
        <w:t xml:space="preserve"> </w:t>
      </w:r>
      <w:r w:rsidR="006A6C9D" w:rsidRPr="00A903E4">
        <w:t xml:space="preserve">This document provides the </w:t>
      </w:r>
      <w:r w:rsidR="006A0DC0">
        <w:t>mandatory</w:t>
      </w:r>
      <w:r w:rsidR="006E654F" w:rsidRPr="00A903E4">
        <w:t>, recommended,</w:t>
      </w:r>
      <w:r w:rsidR="006A6C9D" w:rsidRPr="00A903E4">
        <w:t xml:space="preserve"> and optional requirements </w:t>
      </w:r>
      <w:r w:rsidR="00F30516" w:rsidRPr="00A903E4">
        <w:t>associated with this format</w:t>
      </w:r>
      <w:r w:rsidR="00EA2565" w:rsidRPr="00A903E4">
        <w:t>.</w:t>
      </w:r>
    </w:p>
    <w:p w:rsidR="00280A0B" w:rsidRDefault="006A0DC0" w:rsidP="00BA68B1">
      <w:r>
        <w:lastRenderedPageBreak/>
        <w:t>In addition, the OpenStack versio</w:t>
      </w:r>
      <w:r w:rsidR="000677E3">
        <w:t>n deployed in the Network Cloud may impose additional constraints on the Heat.  The</w:t>
      </w:r>
      <w:r w:rsidR="00E33A70">
        <w:t>se</w:t>
      </w:r>
      <w:r w:rsidR="000677E3">
        <w:t xml:space="preserve"> constraints are not covered in this document.</w:t>
      </w:r>
    </w:p>
    <w:p w:rsidR="00280A0B" w:rsidRPr="00511278" w:rsidRDefault="00280A0B" w:rsidP="00464D21">
      <w:pPr>
        <w:pStyle w:val="Heading2"/>
      </w:pPr>
      <w:bookmarkStart w:id="11" w:name="_Toc473482474"/>
      <w:bookmarkStart w:id="12" w:name="_Toc474942183"/>
      <w:r>
        <w:t>VNF Modularity Overview</w:t>
      </w:r>
      <w:bookmarkEnd w:id="11"/>
      <w:bookmarkEnd w:id="12"/>
    </w:p>
    <w:p w:rsidR="00053B55" w:rsidRDefault="00A903E4" w:rsidP="00394538">
      <w:r>
        <w:t>OpenECOMP</w:t>
      </w:r>
      <w:r w:rsidRPr="00A903E4">
        <w:t xml:space="preserve"> </w:t>
      </w:r>
      <w:r w:rsidR="001718E7">
        <w:t xml:space="preserve">supports a </w:t>
      </w:r>
      <w:r w:rsidRPr="00A903E4">
        <w:t xml:space="preserve">modular </w:t>
      </w:r>
      <w:r w:rsidR="00DE184E">
        <w:t>Heat</w:t>
      </w:r>
      <w:r w:rsidR="00053B55">
        <w:t xml:space="preserve"> </w:t>
      </w:r>
      <w:r w:rsidRPr="00A903E4">
        <w:t xml:space="preserve">design pattern, </w:t>
      </w:r>
      <w:r w:rsidR="00053B55">
        <w:t xml:space="preserve">referred to as </w:t>
      </w:r>
      <w:r w:rsidR="00053B55">
        <w:rPr>
          <w:i/>
        </w:rPr>
        <w:t>VNF</w:t>
      </w:r>
      <w:r w:rsidR="00053B55" w:rsidRPr="00FD7918">
        <w:rPr>
          <w:i/>
        </w:rPr>
        <w:t xml:space="preserve"> Modularity</w:t>
      </w:r>
      <w:r w:rsidR="00825771">
        <w:rPr>
          <w:i/>
        </w:rPr>
        <w:t>.</w:t>
      </w:r>
      <w:r w:rsidR="00053B55">
        <w:rPr>
          <w:i/>
        </w:rPr>
        <w:t xml:space="preserve"> </w:t>
      </w:r>
      <w:r w:rsidR="00053B55" w:rsidRPr="00523510">
        <w:t xml:space="preserve">With this approach, a single </w:t>
      </w:r>
      <w:r w:rsidR="00053B55">
        <w:t>VNF</w:t>
      </w:r>
      <w:r w:rsidR="00053B55" w:rsidRPr="00523510">
        <w:t xml:space="preserve"> </w:t>
      </w:r>
      <w:r w:rsidR="0090795E">
        <w:t>may</w:t>
      </w:r>
      <w:r w:rsidR="00053B55" w:rsidRPr="00523510">
        <w:t xml:space="preserve"> be composed from one or more </w:t>
      </w:r>
      <w:r w:rsidR="00053B55">
        <w:t>Heat</w:t>
      </w:r>
      <w:r w:rsidR="00053B55" w:rsidRPr="00523510">
        <w:t xml:space="preserve"> templates, each of which represents </w:t>
      </w:r>
      <w:r w:rsidR="00053B55">
        <w:t>some subset of the overall VNF.  These component parts are referred to as</w:t>
      </w:r>
      <w:r w:rsidR="00053B55" w:rsidRPr="00523510">
        <w:t xml:space="preserve"> “</w:t>
      </w:r>
      <w:r w:rsidR="00053B55">
        <w:rPr>
          <w:i/>
        </w:rPr>
        <w:t>VNF</w:t>
      </w:r>
      <w:r w:rsidR="00053B55" w:rsidRPr="002543E8">
        <w:rPr>
          <w:i/>
        </w:rPr>
        <w:t xml:space="preserve"> Module</w:t>
      </w:r>
      <w:r w:rsidR="00053B55">
        <w:rPr>
          <w:i/>
        </w:rPr>
        <w:t>s</w:t>
      </w:r>
      <w:r w:rsidR="00053B55" w:rsidRPr="00523510">
        <w:t xml:space="preserve">”. </w:t>
      </w:r>
      <w:r w:rsidR="00053B55">
        <w:t xml:space="preserve"> </w:t>
      </w:r>
      <w:r w:rsidR="00053B55" w:rsidRPr="00523510">
        <w:t xml:space="preserve">During orchestration, </w:t>
      </w:r>
      <w:r w:rsidR="00053B55">
        <w:t xml:space="preserve">these modules </w:t>
      </w:r>
      <w:r w:rsidR="0090795E">
        <w:t>may</w:t>
      </w:r>
      <w:r w:rsidR="00053B55">
        <w:t xml:space="preserve"> be deployed incrementally to bu</w:t>
      </w:r>
      <w:r w:rsidR="00053B55" w:rsidRPr="00523510">
        <w:t xml:space="preserve">ild up the complete </w:t>
      </w:r>
      <w:r w:rsidR="00053B55">
        <w:t>VNF</w:t>
      </w:r>
      <w:r w:rsidR="00053B55" w:rsidRPr="00523510">
        <w:t>.</w:t>
      </w:r>
      <w:r w:rsidR="00053B55">
        <w:t xml:space="preserve">  </w:t>
      </w:r>
    </w:p>
    <w:p w:rsidR="000C3594" w:rsidRDefault="000C3594" w:rsidP="00394538">
      <w:r>
        <w:t>A Heat template can be either</w:t>
      </w:r>
      <w:r w:rsidR="00960F13">
        <w:t xml:space="preserve"> one </w:t>
      </w:r>
      <w:r w:rsidR="00DA33A8">
        <w:t xml:space="preserve">of </w:t>
      </w:r>
      <w:r w:rsidR="00960F13">
        <w:t>the following types of modules</w:t>
      </w:r>
      <w:r w:rsidR="00D562C0">
        <w:t>:</w:t>
      </w:r>
    </w:p>
    <w:p w:rsidR="000C3594" w:rsidRPr="00394538" w:rsidRDefault="000C3594" w:rsidP="00D924E4">
      <w:pPr>
        <w:pStyle w:val="ListParagraph"/>
        <w:numPr>
          <w:ilvl w:val="0"/>
          <w:numId w:val="28"/>
        </w:numPr>
      </w:pPr>
      <w:r w:rsidRPr="00394538">
        <w:t>Base Module</w:t>
      </w:r>
    </w:p>
    <w:p w:rsidR="005B3329" w:rsidRPr="00394538" w:rsidRDefault="00960F13" w:rsidP="00D924E4">
      <w:pPr>
        <w:pStyle w:val="ListParagraph"/>
        <w:numPr>
          <w:ilvl w:val="0"/>
          <w:numId w:val="28"/>
        </w:numPr>
      </w:pPr>
      <w:r w:rsidRPr="00394538">
        <w:t>Incremental Modules</w:t>
      </w:r>
    </w:p>
    <w:p w:rsidR="00960F13" w:rsidRPr="00394538" w:rsidRDefault="00960F13" w:rsidP="00D924E4">
      <w:pPr>
        <w:pStyle w:val="ListParagraph"/>
        <w:numPr>
          <w:ilvl w:val="0"/>
          <w:numId w:val="28"/>
        </w:numPr>
      </w:pPr>
      <w:r w:rsidRPr="00394538">
        <w:t>Independent Cinder Volume Modules</w:t>
      </w:r>
    </w:p>
    <w:p w:rsidR="00300A37" w:rsidRDefault="00300A37" w:rsidP="00394538">
      <w:r>
        <w:t>The OpenECOMP Heat template naming convention must be followed (Secti</w:t>
      </w:r>
      <w:r w:rsidR="00820BD8">
        <w:t xml:space="preserve">on 2.1).  The naming convention identifies the module type. </w:t>
      </w:r>
    </w:p>
    <w:p w:rsidR="00053B55" w:rsidRDefault="00053B55" w:rsidP="00394538">
      <w:r>
        <w:t xml:space="preserve">A VNF </w:t>
      </w:r>
      <w:r w:rsidR="000A51FB">
        <w:t>must</w:t>
      </w:r>
      <w:r>
        <w:t xml:space="preserve"> be composed of one “base” VNF module (also called a base module) and zero to many “incremental” or “add on” VNF modules.  The base module </w:t>
      </w:r>
      <w:r w:rsidR="000A51FB">
        <w:t>must</w:t>
      </w:r>
      <w:r>
        <w:t xml:space="preserve"> be deployed first</w:t>
      </w:r>
      <w:r w:rsidR="000C3594">
        <w:t>, prior to the add-on modules</w:t>
      </w:r>
      <w:r>
        <w:t>.</w:t>
      </w:r>
    </w:p>
    <w:p w:rsidR="000C3594" w:rsidRDefault="00053B55" w:rsidP="00394538">
      <w:r>
        <w:t xml:space="preserve">A module can be thought of as equivalent to a </w:t>
      </w:r>
      <w:r w:rsidR="00DE184E">
        <w:t>Heat</w:t>
      </w:r>
      <w:r>
        <w:t xml:space="preserve"> template, where a </w:t>
      </w:r>
      <w:r w:rsidR="00DE184E">
        <w:t>Heat</w:t>
      </w:r>
      <w:r>
        <w:t xml:space="preserve"> template is composed of </w:t>
      </w:r>
      <w:r w:rsidR="00820BD8">
        <w:t>a YAML file and an environment</w:t>
      </w:r>
      <w:r w:rsidR="004F69E2">
        <w:t xml:space="preserve"> </w:t>
      </w:r>
      <w:r>
        <w:t>file</w:t>
      </w:r>
      <w:r w:rsidR="00825771">
        <w:t xml:space="preserve"> (also referred to as an ENV file)</w:t>
      </w:r>
      <w:r>
        <w:t xml:space="preserve">.  A given YAML file </w:t>
      </w:r>
      <w:r w:rsidR="000A51FB">
        <w:t>must</w:t>
      </w:r>
      <w:r>
        <w:t xml:space="preserve"> have a corresponding </w:t>
      </w:r>
      <w:r w:rsidR="00820BD8">
        <w:t>environment</w:t>
      </w:r>
      <w:r>
        <w:t xml:space="preserve"> file; OpenECOMP requires it.</w:t>
      </w:r>
    </w:p>
    <w:p w:rsidR="00053B55" w:rsidRDefault="00053B55" w:rsidP="00394538">
      <w:r>
        <w:t xml:space="preserve">A </w:t>
      </w:r>
      <w:r w:rsidR="00DE184E">
        <w:t>Heat</w:t>
      </w:r>
      <w:r>
        <w:t xml:space="preserve"> template is used to create or deploy a </w:t>
      </w:r>
      <w:r w:rsidR="00DE184E">
        <w:t>Heat</w:t>
      </w:r>
      <w:r>
        <w:t xml:space="preserve"> stack.  Therefore, a module is also equivalent to a Heat Stack.</w:t>
      </w:r>
    </w:p>
    <w:p w:rsidR="00BE78D7" w:rsidRDefault="00BE78D7" w:rsidP="00394538">
      <w:r w:rsidRPr="00BE78D7">
        <w:t>OpenECOMP supports</w:t>
      </w:r>
      <w:r w:rsidR="006615F9">
        <w:t xml:space="preserve"> the concept of an</w:t>
      </w:r>
      <w:r w:rsidRPr="00BE78D7">
        <w:t xml:space="preserve"> </w:t>
      </w:r>
      <w:r w:rsidR="00820BD8">
        <w:t xml:space="preserve">optional, </w:t>
      </w:r>
      <w:r w:rsidRPr="00BE78D7">
        <w:t xml:space="preserve">independent deployment of </w:t>
      </w:r>
      <w:r w:rsidR="005D4464">
        <w:t xml:space="preserve">a </w:t>
      </w:r>
      <w:r w:rsidRPr="00BE78D7">
        <w:t xml:space="preserve">Cinder </w:t>
      </w:r>
      <w:r w:rsidR="005D4464">
        <w:t>volume</w:t>
      </w:r>
      <w:r w:rsidRPr="00BE78D7">
        <w:t xml:space="preserve"> via separate Heat tem</w:t>
      </w:r>
      <w:r w:rsidR="005D4464">
        <w:t>plates.  This allows the volume</w:t>
      </w:r>
      <w:r w:rsidRPr="00BE78D7">
        <w:t xml:space="preserve"> to persist after VNF deletion so that </w:t>
      </w:r>
      <w:r w:rsidR="005D4464">
        <w:t>the volume</w:t>
      </w:r>
      <w:r w:rsidRPr="00BE78D7">
        <w:t xml:space="preserve"> can be reused on another instance (e.g. during a failover activity).</w:t>
      </w:r>
    </w:p>
    <w:p w:rsidR="00BE78D7" w:rsidRPr="00BE78D7" w:rsidRDefault="000400EA" w:rsidP="00394538">
      <w:r>
        <w:t>The</w:t>
      </w:r>
      <w:r w:rsidR="00BE78D7" w:rsidRPr="00BE78D7">
        <w:t xml:space="preserve"> scope of</w:t>
      </w:r>
      <w:r>
        <w:t xml:space="preserve"> a volume module,</w:t>
      </w:r>
      <w:r w:rsidR="00BE78D7" w:rsidRPr="00BE78D7">
        <w:t xml:space="preserve"> </w:t>
      </w:r>
      <w:r>
        <w:t xml:space="preserve">when it exists, </w:t>
      </w:r>
      <w:r w:rsidR="000A51FB">
        <w:t>must</w:t>
      </w:r>
      <w:r w:rsidR="00BE78D7" w:rsidRPr="00BE78D7">
        <w:t xml:space="preserve"> be 1:1 with</w:t>
      </w:r>
      <w:r>
        <w:t xml:space="preserve"> the</w:t>
      </w:r>
      <w:r w:rsidR="00BE78D7" w:rsidRPr="00BE78D7">
        <w:t xml:space="preserve"> VNF Module </w:t>
      </w:r>
      <w:r>
        <w:t>(base or add-on)</w:t>
      </w:r>
      <w:r w:rsidR="00BE78D7" w:rsidRPr="00BE78D7">
        <w:t xml:space="preserve">.  A single volume </w:t>
      </w:r>
      <w:r>
        <w:t>module</w:t>
      </w:r>
      <w:r w:rsidR="00BE78D7" w:rsidRPr="00BE78D7">
        <w:t xml:space="preserve"> </w:t>
      </w:r>
      <w:r w:rsidR="000A51FB">
        <w:t>must</w:t>
      </w:r>
      <w:r w:rsidR="00BE78D7" w:rsidRPr="00BE78D7">
        <w:t xml:space="preserve"> create only the </w:t>
      </w:r>
      <w:r>
        <w:t>v</w:t>
      </w:r>
      <w:r w:rsidR="00BE78D7" w:rsidRPr="00BE78D7">
        <w:t xml:space="preserve">olumes needed by a single VNF </w:t>
      </w:r>
      <w:r>
        <w:t>m</w:t>
      </w:r>
      <w:r w:rsidR="00BE78D7" w:rsidRPr="00BE78D7">
        <w:t xml:space="preserve">odule </w:t>
      </w:r>
      <w:r w:rsidR="00BE78D7">
        <w:t>(base or add-on)</w:t>
      </w:r>
      <w:r w:rsidR="00BE78D7" w:rsidRPr="00BE78D7">
        <w:t xml:space="preserve">.  </w:t>
      </w:r>
    </w:p>
    <w:p w:rsidR="00A903E4" w:rsidRDefault="00BE78D7" w:rsidP="00394538">
      <w:r>
        <w:t>These</w:t>
      </w:r>
      <w:r w:rsidR="00053B55">
        <w:t xml:space="preserve"> concepts will be described in more detail throughout the document.  This overview is provided to set the stage and help clarify the concepts that will be introduced.</w:t>
      </w:r>
    </w:p>
    <w:p w:rsidR="00132032" w:rsidRPr="002A5ED5" w:rsidRDefault="00132032" w:rsidP="002A5ED5">
      <w:pPr>
        <w:pStyle w:val="Heading1"/>
      </w:pPr>
      <w:bookmarkStart w:id="13" w:name="_Contact_Management_Service_"/>
      <w:bookmarkStart w:id="14" w:name="_Toc473482475"/>
      <w:bookmarkStart w:id="15" w:name="_Toc474942184"/>
      <w:bookmarkEnd w:id="13"/>
      <w:r w:rsidRPr="002A5ED5">
        <w:t>General Guidelines</w:t>
      </w:r>
      <w:bookmarkEnd w:id="14"/>
      <w:bookmarkEnd w:id="15"/>
    </w:p>
    <w:p w:rsidR="00132032" w:rsidRDefault="00132032" w:rsidP="00394538">
      <w:r w:rsidRPr="002B6F59">
        <w:t xml:space="preserve">The </w:t>
      </w:r>
      <w:r>
        <w:t>Heat</w:t>
      </w:r>
      <w:r w:rsidRPr="002B6F59">
        <w:t xml:space="preserve"> templates </w:t>
      </w:r>
      <w:r>
        <w:t xml:space="preserve">supported by OpenECOMP </w:t>
      </w:r>
      <w:r w:rsidR="000A51FB">
        <w:t>must</w:t>
      </w:r>
      <w:r>
        <w:t xml:space="preserve"> follow the </w:t>
      </w:r>
      <w:r w:rsidR="004F69E2">
        <w:t>requirements</w:t>
      </w:r>
      <w:r>
        <w:t xml:space="preserve"> enumerated in this section</w:t>
      </w:r>
      <w:r w:rsidR="00394538">
        <w:t>.</w:t>
      </w:r>
    </w:p>
    <w:p w:rsidR="00132032" w:rsidRDefault="00132032" w:rsidP="00132032">
      <w:pPr>
        <w:pStyle w:val="Heading2"/>
      </w:pPr>
      <w:bookmarkStart w:id="16" w:name="_Toc473482476"/>
      <w:bookmarkStart w:id="17" w:name="_Toc474942185"/>
      <w:r>
        <w:t>Filenames</w:t>
      </w:r>
      <w:bookmarkEnd w:id="16"/>
      <w:bookmarkEnd w:id="17"/>
    </w:p>
    <w:p w:rsidR="00132032" w:rsidRPr="00AE4FBE" w:rsidRDefault="00632F23" w:rsidP="00394538">
      <w:r w:rsidRPr="00632F23">
        <w:t xml:space="preserve">In order to enable </w:t>
      </w:r>
      <w:r>
        <w:t>Open</w:t>
      </w:r>
      <w:r w:rsidRPr="00632F23">
        <w:t xml:space="preserve">ECOMP to understand the relationship between Heat files, </w:t>
      </w:r>
      <w:r w:rsidR="00D05E61">
        <w:t xml:space="preserve">the following </w:t>
      </w:r>
      <w:r w:rsidR="00DE184E">
        <w:t>Heat</w:t>
      </w:r>
      <w:r w:rsidR="00D05E61">
        <w:t xml:space="preserve"> file </w:t>
      </w:r>
      <w:r w:rsidRPr="00632F23">
        <w:t xml:space="preserve">naming convention </w:t>
      </w:r>
      <w:r w:rsidR="000A51FB">
        <w:t>must</w:t>
      </w:r>
      <w:r w:rsidRPr="00632F23">
        <w:t xml:space="preserve"> be followed</w:t>
      </w:r>
      <w:r>
        <w:t>.</w:t>
      </w:r>
      <w:r w:rsidRPr="00632F23">
        <w:t xml:space="preserve"> </w:t>
      </w:r>
    </w:p>
    <w:p w:rsidR="002E76C4" w:rsidRPr="00BA68B1" w:rsidRDefault="00132032" w:rsidP="00C112C3">
      <w:pPr>
        <w:pStyle w:val="ListParagraph"/>
      </w:pPr>
      <w:r w:rsidRPr="00BA68B1">
        <w:t xml:space="preserve">The file name for </w:t>
      </w:r>
      <w:r w:rsidR="004D7C46">
        <w:t xml:space="preserve">the </w:t>
      </w:r>
      <w:r w:rsidRPr="00C112C3">
        <w:t>base</w:t>
      </w:r>
      <w:r w:rsidRPr="00BA68B1">
        <w:t xml:space="preserve"> module Heat template </w:t>
      </w:r>
      <w:r w:rsidR="000A51FB" w:rsidRPr="00BA68B1">
        <w:t>must</w:t>
      </w:r>
      <w:r w:rsidRPr="00BA68B1">
        <w:t xml:space="preserve"> include “base” in the filename.</w:t>
      </w:r>
    </w:p>
    <w:p w:rsidR="00132032" w:rsidRPr="00BA68B1" w:rsidRDefault="00132032" w:rsidP="00D924E4">
      <w:pPr>
        <w:pStyle w:val="ListParagraph"/>
        <w:numPr>
          <w:ilvl w:val="1"/>
          <w:numId w:val="23"/>
        </w:numPr>
      </w:pPr>
      <w:r w:rsidRPr="00BA68B1">
        <w:t xml:space="preserve">Examples: </w:t>
      </w:r>
      <w:r w:rsidRPr="00986DBA">
        <w:rPr>
          <w:i/>
        </w:rPr>
        <w:t>base_xyz.yml</w:t>
      </w:r>
      <w:r w:rsidRPr="00BA68B1">
        <w:t xml:space="preserve"> or </w:t>
      </w:r>
      <w:r w:rsidRPr="00986DBA">
        <w:rPr>
          <w:i/>
        </w:rPr>
        <w:t>base_xyz.yaml</w:t>
      </w:r>
      <w:r w:rsidRPr="00BA68B1">
        <w:t xml:space="preserve">; </w:t>
      </w:r>
      <w:r w:rsidRPr="00986DBA">
        <w:rPr>
          <w:i/>
        </w:rPr>
        <w:t>xyz_base.yml</w:t>
      </w:r>
      <w:r w:rsidRPr="00BA68B1">
        <w:t xml:space="preserve"> or </w:t>
      </w:r>
      <w:r w:rsidRPr="00986DBA">
        <w:rPr>
          <w:i/>
        </w:rPr>
        <w:t>xyz_base.yaml</w:t>
      </w:r>
    </w:p>
    <w:p w:rsidR="002E76C4" w:rsidRPr="00BA68B1" w:rsidRDefault="002E76C4" w:rsidP="00C112C3">
      <w:pPr>
        <w:pStyle w:val="ListParagraph"/>
      </w:pPr>
      <w:r w:rsidRPr="00BA68B1">
        <w:lastRenderedPageBreak/>
        <w:t xml:space="preserve">There is no </w:t>
      </w:r>
      <w:r w:rsidRPr="00C112C3">
        <w:t>explici</w:t>
      </w:r>
      <w:r w:rsidR="00F45B5C" w:rsidRPr="00C112C3">
        <w:t>t</w:t>
      </w:r>
      <w:r w:rsidR="00F45B5C" w:rsidRPr="00BA68B1">
        <w:t xml:space="preserve"> naming convention for the add-</w:t>
      </w:r>
      <w:r w:rsidRPr="00BA68B1">
        <w:t>on modules.</w:t>
      </w:r>
    </w:p>
    <w:p w:rsidR="002E76C4" w:rsidRPr="00BA68B1" w:rsidRDefault="002E76C4" w:rsidP="00D924E4">
      <w:pPr>
        <w:pStyle w:val="ListParagraph"/>
        <w:numPr>
          <w:ilvl w:val="1"/>
          <w:numId w:val="23"/>
        </w:numPr>
      </w:pPr>
      <w:r w:rsidRPr="00BA68B1">
        <w:t xml:space="preserve">Examples:  </w:t>
      </w:r>
      <w:r w:rsidRPr="00986DBA">
        <w:rPr>
          <w:i/>
        </w:rPr>
        <w:t>module1.yml</w:t>
      </w:r>
      <w:r w:rsidRPr="00BA68B1">
        <w:t xml:space="preserve"> or </w:t>
      </w:r>
      <w:r w:rsidRPr="00986DBA">
        <w:rPr>
          <w:i/>
        </w:rPr>
        <w:t>module1.yaml</w:t>
      </w:r>
    </w:p>
    <w:p w:rsidR="006615F9" w:rsidRPr="00BA68B1" w:rsidRDefault="006615F9" w:rsidP="00C112C3">
      <w:pPr>
        <w:pStyle w:val="ListParagraph"/>
      </w:pPr>
      <w:r w:rsidRPr="00BA68B1">
        <w:t xml:space="preserve">All </w:t>
      </w:r>
      <w:r w:rsidR="00224F6A" w:rsidRPr="00BA68B1">
        <w:t xml:space="preserve">Cinder </w:t>
      </w:r>
      <w:r w:rsidRPr="00C112C3">
        <w:t>volume</w:t>
      </w:r>
      <w:r w:rsidRPr="00BA68B1">
        <w:t xml:space="preserve"> templates </w:t>
      </w:r>
      <w:r w:rsidR="000A51FB" w:rsidRPr="00BA68B1">
        <w:t>must</w:t>
      </w:r>
      <w:r w:rsidRPr="00BA68B1">
        <w:t xml:space="preserve"> be named the same as the corresponding Heat template with “_volume” appended to the file name.</w:t>
      </w:r>
    </w:p>
    <w:p w:rsidR="006615F9" w:rsidRPr="00BA68B1" w:rsidRDefault="006615F9" w:rsidP="00D924E4">
      <w:pPr>
        <w:pStyle w:val="ListParagraph"/>
        <w:numPr>
          <w:ilvl w:val="1"/>
          <w:numId w:val="23"/>
        </w:numPr>
      </w:pPr>
      <w:r w:rsidRPr="00BA68B1">
        <w:t xml:space="preserve">Examples: </w:t>
      </w:r>
      <w:r w:rsidRPr="00986DBA">
        <w:rPr>
          <w:i/>
        </w:rPr>
        <w:t>base_xyz_volume.yml</w:t>
      </w:r>
      <w:r w:rsidRPr="00BA68B1">
        <w:t xml:space="preserve"> or </w:t>
      </w:r>
      <w:r w:rsidRPr="00986DBA">
        <w:rPr>
          <w:i/>
        </w:rPr>
        <w:t>base_xyz_volume.yaml</w:t>
      </w:r>
      <w:r w:rsidRPr="00BA68B1">
        <w:t xml:space="preserve">; </w:t>
      </w:r>
      <w:r w:rsidRPr="00986DBA">
        <w:rPr>
          <w:i/>
        </w:rPr>
        <w:t>xyz_base_volume.yml</w:t>
      </w:r>
      <w:r w:rsidRPr="00BA68B1">
        <w:t xml:space="preserve"> or </w:t>
      </w:r>
      <w:r w:rsidRPr="00986DBA">
        <w:rPr>
          <w:i/>
        </w:rPr>
        <w:t>xyz_base_volume.yaml</w:t>
      </w:r>
      <w:r w:rsidRPr="00BA68B1">
        <w:t xml:space="preserve">; </w:t>
      </w:r>
      <w:r w:rsidRPr="00986DBA">
        <w:rPr>
          <w:i/>
        </w:rPr>
        <w:t>module1_volume.yml</w:t>
      </w:r>
      <w:r w:rsidRPr="00BA68B1">
        <w:t xml:space="preserve"> or </w:t>
      </w:r>
      <w:r w:rsidRPr="00986DBA">
        <w:rPr>
          <w:i/>
        </w:rPr>
        <w:t>module1</w:t>
      </w:r>
      <w:r w:rsidR="00AF7746" w:rsidRPr="00986DBA">
        <w:rPr>
          <w:i/>
        </w:rPr>
        <w:t>_volume</w:t>
      </w:r>
      <w:r w:rsidRPr="00986DBA">
        <w:rPr>
          <w:i/>
        </w:rPr>
        <w:t>.yaml</w:t>
      </w:r>
      <w:r w:rsidRPr="00BA68B1">
        <w:t xml:space="preserve"> (referencing the above base module </w:t>
      </w:r>
      <w:r w:rsidR="00DE184E" w:rsidRPr="00BA68B1">
        <w:t>Heat</w:t>
      </w:r>
      <w:r w:rsidRPr="00BA68B1">
        <w:t xml:space="preserve"> template name)</w:t>
      </w:r>
    </w:p>
    <w:p w:rsidR="002E76C4" w:rsidRPr="00BA68B1" w:rsidRDefault="00132032" w:rsidP="00C112C3">
      <w:pPr>
        <w:pStyle w:val="ListParagraph"/>
        <w:rPr>
          <w:b/>
        </w:rPr>
      </w:pPr>
      <w:r w:rsidRPr="00BA68B1">
        <w:t xml:space="preserve">The file name of </w:t>
      </w:r>
      <w:r w:rsidRPr="00C112C3">
        <w:t>the</w:t>
      </w:r>
      <w:r w:rsidRPr="00BA68B1">
        <w:t xml:space="preserve"> environment files </w:t>
      </w:r>
      <w:r w:rsidR="000A51FB" w:rsidRPr="00BA68B1">
        <w:t>must</w:t>
      </w:r>
      <w:r w:rsidRPr="00BA68B1">
        <w:t xml:space="preserve"> fully match the corresponding Heat template filename and have </w:t>
      </w:r>
      <w:r w:rsidRPr="00BA68B1">
        <w:rPr>
          <w:i/>
        </w:rPr>
        <w:t>.env</w:t>
      </w:r>
      <w:r w:rsidRPr="00BA68B1">
        <w:t xml:space="preserve"> or </w:t>
      </w:r>
      <w:r w:rsidRPr="00BA68B1">
        <w:rPr>
          <w:i/>
        </w:rPr>
        <w:t>.ENV</w:t>
      </w:r>
      <w:r w:rsidRPr="00BA68B1">
        <w:t xml:space="preserve"> extension.</w:t>
      </w:r>
    </w:p>
    <w:p w:rsidR="00132032" w:rsidRPr="00BA68B1" w:rsidRDefault="00132032" w:rsidP="00D924E4">
      <w:pPr>
        <w:pStyle w:val="ListParagraph"/>
        <w:numPr>
          <w:ilvl w:val="1"/>
          <w:numId w:val="23"/>
        </w:numPr>
        <w:rPr>
          <w:b/>
        </w:rPr>
      </w:pPr>
      <w:r w:rsidRPr="00BA68B1">
        <w:t xml:space="preserve">Examples: </w:t>
      </w:r>
      <w:r w:rsidRPr="00986DBA">
        <w:rPr>
          <w:i/>
        </w:rPr>
        <w:t>base_xyz.env</w:t>
      </w:r>
      <w:r w:rsidRPr="00BA68B1">
        <w:t xml:space="preserve"> or </w:t>
      </w:r>
      <w:r w:rsidRPr="00986DBA">
        <w:rPr>
          <w:i/>
        </w:rPr>
        <w:t>base_xyz.ENV</w:t>
      </w:r>
      <w:r w:rsidRPr="00BA68B1">
        <w:t xml:space="preserve">; </w:t>
      </w:r>
      <w:r w:rsidRPr="00986DBA">
        <w:rPr>
          <w:i/>
        </w:rPr>
        <w:t>xyz_base.env</w:t>
      </w:r>
      <w:r w:rsidRPr="00BA68B1">
        <w:t xml:space="preserve"> or </w:t>
      </w:r>
      <w:r w:rsidRPr="00986DBA">
        <w:rPr>
          <w:i/>
        </w:rPr>
        <w:t>xyz_base.ENV</w:t>
      </w:r>
      <w:r w:rsidR="002E76C4" w:rsidRPr="00BA68B1">
        <w:t>;</w:t>
      </w:r>
      <w:r w:rsidRPr="00BA68B1">
        <w:t xml:space="preserve"> </w:t>
      </w:r>
      <w:r w:rsidR="002E76C4" w:rsidRPr="00986DBA">
        <w:rPr>
          <w:i/>
        </w:rPr>
        <w:t>base_xyz_volume.env</w:t>
      </w:r>
      <w:r w:rsidR="002E76C4" w:rsidRPr="00BA68B1">
        <w:t xml:space="preserve"> or </w:t>
      </w:r>
      <w:r w:rsidR="002E76C4" w:rsidRPr="00986DBA">
        <w:rPr>
          <w:i/>
        </w:rPr>
        <w:t>base_xyz_volume.ENV</w:t>
      </w:r>
      <w:r w:rsidR="002E76C4" w:rsidRPr="00BA68B1">
        <w:t xml:space="preserve">; </w:t>
      </w:r>
      <w:r w:rsidR="002E76C4" w:rsidRPr="00986DBA">
        <w:rPr>
          <w:i/>
        </w:rPr>
        <w:t>module1.env</w:t>
      </w:r>
      <w:r w:rsidR="002E76C4" w:rsidRPr="00BA68B1">
        <w:t xml:space="preserve"> or </w:t>
      </w:r>
      <w:r w:rsidR="002E76C4" w:rsidRPr="00986DBA">
        <w:rPr>
          <w:i/>
        </w:rPr>
        <w:t>module1.ENV</w:t>
      </w:r>
      <w:r w:rsidR="00A3039F">
        <w:rPr>
          <w:i/>
        </w:rPr>
        <w:t xml:space="preserve">; </w:t>
      </w:r>
      <w:r w:rsidR="00A3039F" w:rsidRPr="00986DBA">
        <w:rPr>
          <w:i/>
        </w:rPr>
        <w:t>module1_volume.</w:t>
      </w:r>
      <w:r w:rsidR="00A3039F">
        <w:rPr>
          <w:i/>
        </w:rPr>
        <w:t xml:space="preserve">env </w:t>
      </w:r>
      <w:r w:rsidR="00A3039F" w:rsidRPr="00BA68B1">
        <w:t xml:space="preserve">or </w:t>
      </w:r>
      <w:r w:rsidR="00A3039F" w:rsidRPr="00986DBA">
        <w:rPr>
          <w:i/>
        </w:rPr>
        <w:t>module1_volume.</w:t>
      </w:r>
      <w:r w:rsidR="00A3039F">
        <w:rPr>
          <w:i/>
        </w:rPr>
        <w:t>ENV</w:t>
      </w:r>
      <w:r w:rsidR="002E76C4" w:rsidRPr="00BA68B1">
        <w:t xml:space="preserve"> </w:t>
      </w:r>
      <w:r w:rsidRPr="00BA68B1">
        <w:t xml:space="preserve">(referencing the above base module </w:t>
      </w:r>
      <w:r w:rsidR="00DE184E" w:rsidRPr="00BA68B1">
        <w:t>Heat</w:t>
      </w:r>
      <w:r w:rsidRPr="00BA68B1">
        <w:t xml:space="preserve"> template name)</w:t>
      </w:r>
    </w:p>
    <w:p w:rsidR="00132032" w:rsidRPr="00BA68B1" w:rsidRDefault="00132032" w:rsidP="00C112C3">
      <w:pPr>
        <w:pStyle w:val="ListParagraph"/>
        <w:rPr>
          <w:b/>
        </w:rPr>
      </w:pPr>
      <w:r w:rsidRPr="00BA68B1">
        <w:t xml:space="preserve">A YAML file </w:t>
      </w:r>
      <w:r w:rsidR="000A51FB" w:rsidRPr="00BA68B1">
        <w:t>must</w:t>
      </w:r>
      <w:r w:rsidRPr="00BA68B1">
        <w:t xml:space="preserve"> have a corresponding ENV file, even if the ENV file enumerates no parameters.  It is an OpenECOMP requirement.</w:t>
      </w:r>
    </w:p>
    <w:p w:rsidR="00132032" w:rsidRDefault="00132032" w:rsidP="00132032">
      <w:pPr>
        <w:pStyle w:val="Heading2"/>
      </w:pPr>
      <w:bookmarkStart w:id="18" w:name="_Toc473482477"/>
      <w:bookmarkStart w:id="19" w:name="_Toc474942186"/>
      <w:r>
        <w:t>Valid YAML Format</w:t>
      </w:r>
      <w:bookmarkEnd w:id="18"/>
      <w:bookmarkEnd w:id="19"/>
    </w:p>
    <w:p w:rsidR="002A5ED5" w:rsidRDefault="00132032" w:rsidP="00394538">
      <w:r w:rsidRPr="00394538">
        <w:t xml:space="preserve">A </w:t>
      </w:r>
      <w:r w:rsidR="00DE184E" w:rsidRPr="00394538">
        <w:t>Heat</w:t>
      </w:r>
      <w:r w:rsidR="00AF7746" w:rsidRPr="00394538">
        <w:t xml:space="preserve"> template</w:t>
      </w:r>
      <w:r w:rsidRPr="00394538">
        <w:t xml:space="preserve"> (a </w:t>
      </w:r>
      <w:r w:rsidR="00AF7746" w:rsidRPr="00394538">
        <w:t>YAML file</w:t>
      </w:r>
      <w:r w:rsidRPr="00394538">
        <w:t xml:space="preserve"> and its corresponding environment file) </w:t>
      </w:r>
      <w:r w:rsidR="000A51FB" w:rsidRPr="00394538">
        <w:t>must</w:t>
      </w:r>
      <w:r w:rsidRPr="00394538">
        <w:t xml:space="preserve"> be formatted in valid YAML.  </w:t>
      </w:r>
      <w:r w:rsidR="00D50450" w:rsidRPr="00394538">
        <w:t xml:space="preserve">For a description of YAML, refer to the following OpenStack wiki: </w:t>
      </w:r>
      <w:hyperlink r:id="rId17" w:history="1">
        <w:r w:rsidR="002A5ED5" w:rsidRPr="00BA68B1">
          <w:rPr>
            <w:rStyle w:val="Hyperlink"/>
            <w:rFonts w:cs="Arial"/>
          </w:rPr>
          <w:t>https://wiki.openstack.org/wiki/Heat/YAMLTemplates</w:t>
        </w:r>
      </w:hyperlink>
    </w:p>
    <w:p w:rsidR="002A5ED5" w:rsidRDefault="00923B0D" w:rsidP="00132032">
      <w:pPr>
        <w:pStyle w:val="Body"/>
        <w:spacing w:line="276" w:lineRule="auto"/>
        <w:ind w:left="0"/>
        <w:rPr>
          <w:rFonts w:asciiTheme="minorHAnsi" w:hAnsiTheme="minorHAnsi"/>
        </w:rPr>
      </w:pPr>
      <w:r w:rsidRPr="005B119F">
        <w:rPr>
          <w:color w:val="auto"/>
          <w:sz w:val="20"/>
          <w:szCs w:val="24"/>
        </w:rPr>
        <w:t>A Heat template must follow a specific format.  The OpenStack Heat Orchestration Template (HOT) specification explains in detail all elements of the HOT template format.</w:t>
      </w:r>
      <w:r w:rsidRPr="00394538">
        <w:t xml:space="preserve">  </w:t>
      </w:r>
      <w:hyperlink r:id="rId18" w:history="1">
        <w:r w:rsidR="00D50450" w:rsidRPr="00BA68B1">
          <w:rPr>
            <w:rStyle w:val="Hyperlink"/>
            <w:rFonts w:cs="Arial"/>
            <w:sz w:val="20"/>
          </w:rPr>
          <w:t>http://docs.openstack.org/developer/heat/template_guide/hot_spec.html</w:t>
        </w:r>
      </w:hyperlink>
    </w:p>
    <w:p w:rsidR="00132032" w:rsidRDefault="00132032" w:rsidP="00132032">
      <w:pPr>
        <w:pStyle w:val="Heading2"/>
      </w:pPr>
      <w:bookmarkStart w:id="20" w:name="_Toc473482478"/>
      <w:bookmarkStart w:id="21" w:name="_Toc474942187"/>
      <w:r w:rsidRPr="00656FFF">
        <w:t xml:space="preserve">Parameter </w:t>
      </w:r>
      <w:r w:rsidR="00B9703A">
        <w:t xml:space="preserve">Categories </w:t>
      </w:r>
      <w:r>
        <w:t xml:space="preserve">&amp; </w:t>
      </w:r>
      <w:r w:rsidRPr="00656FFF">
        <w:t>Specification</w:t>
      </w:r>
      <w:bookmarkEnd w:id="20"/>
      <w:bookmarkEnd w:id="21"/>
    </w:p>
    <w:p w:rsidR="00132032" w:rsidRDefault="00132032" w:rsidP="00CE641C">
      <w:pPr>
        <w:pStyle w:val="Heading3"/>
      </w:pPr>
      <w:bookmarkStart w:id="22" w:name="_Toc473482479"/>
      <w:r>
        <w:t xml:space="preserve">Parameter </w:t>
      </w:r>
      <w:r w:rsidR="00B9703A">
        <w:t>Categories</w:t>
      </w:r>
      <w:bookmarkEnd w:id="22"/>
    </w:p>
    <w:p w:rsidR="00132032" w:rsidRDefault="00132032" w:rsidP="00BA68B1">
      <w:pPr>
        <w:rPr>
          <w:rFonts w:ascii="Calibri" w:hAnsi="Calibri" w:cstheme="minorHAnsi"/>
        </w:rPr>
      </w:pPr>
      <w:r w:rsidRPr="00394538">
        <w:t xml:space="preserve">OpenECOMP requires the </w:t>
      </w:r>
      <w:r w:rsidR="00DE184E" w:rsidRPr="00394538">
        <w:t>Heat</w:t>
      </w:r>
      <w:r w:rsidRPr="00394538">
        <w:t xml:space="preserve"> template parameters to follow certain </w:t>
      </w:r>
      <w:r w:rsidR="004F69E2" w:rsidRPr="00394538">
        <w:t>requirements</w:t>
      </w:r>
      <w:r w:rsidRPr="00394538">
        <w:t xml:space="preserve"> in order for it to be orchestrated or deployed.  OpenECOMP classifies parameters into </w:t>
      </w:r>
      <w:r w:rsidR="00515AA3" w:rsidRPr="00394538">
        <w:t>eight</w:t>
      </w:r>
      <w:r w:rsidRPr="00394538">
        <w:t xml:space="preserve"> broad categories</w:t>
      </w:r>
      <w:r w:rsidR="00B9703A">
        <w:rPr>
          <w:rFonts w:ascii="Calibri" w:hAnsi="Calibri" w:cstheme="minorHAnsi"/>
        </w:rPr>
        <w:t>.</w:t>
      </w:r>
    </w:p>
    <w:p w:rsidR="00132032" w:rsidRPr="00BA68B1" w:rsidRDefault="00140077" w:rsidP="00C112C3">
      <w:pPr>
        <w:pStyle w:val="ListParagraph"/>
      </w:pPr>
      <w:r w:rsidRPr="00BA68B1">
        <w:rPr>
          <w:b/>
        </w:rPr>
        <w:t xml:space="preserve">OpenECOMP </w:t>
      </w:r>
      <w:r w:rsidR="00132032" w:rsidRPr="00BA68B1">
        <w:rPr>
          <w:b/>
        </w:rPr>
        <w:t>Metadata</w:t>
      </w:r>
      <w:r w:rsidR="00132032" w:rsidRPr="00BA68B1">
        <w:t xml:space="preserve">:  OpenECOMP </w:t>
      </w:r>
      <w:r w:rsidR="00632F23" w:rsidRPr="00BA68B1">
        <w:t xml:space="preserve">mandatory </w:t>
      </w:r>
      <w:r w:rsidR="00132032" w:rsidRPr="00BA68B1">
        <w:t xml:space="preserve">and optional metadata parameters in the </w:t>
      </w:r>
      <w:r w:rsidR="00632F23" w:rsidRPr="00BA68B1">
        <w:t>resource</w:t>
      </w:r>
      <w:r w:rsidR="00132032" w:rsidRPr="00BA68B1">
        <w:t xml:space="preserve"> </w:t>
      </w:r>
      <w:r w:rsidR="00132032" w:rsidRPr="00BA68B1">
        <w:rPr>
          <w:i/>
        </w:rPr>
        <w:t>OS::Nova::Server</w:t>
      </w:r>
      <w:r w:rsidR="00132032" w:rsidRPr="00BA68B1">
        <w:t xml:space="preserve">.  </w:t>
      </w:r>
    </w:p>
    <w:p w:rsidR="00132032" w:rsidRPr="00BA68B1" w:rsidRDefault="00132032" w:rsidP="00D924E4">
      <w:pPr>
        <w:pStyle w:val="Body"/>
        <w:numPr>
          <w:ilvl w:val="1"/>
          <w:numId w:val="25"/>
        </w:numPr>
        <w:spacing w:before="0" w:after="0"/>
        <w:rPr>
          <w:rFonts w:cs="Arial"/>
          <w:sz w:val="20"/>
        </w:rPr>
      </w:pPr>
      <w:r w:rsidRPr="00BA68B1">
        <w:rPr>
          <w:rFonts w:cs="Arial"/>
          <w:sz w:val="20"/>
        </w:rPr>
        <w:t>OpenECOM</w:t>
      </w:r>
      <w:r w:rsidR="00AF7746" w:rsidRPr="00BA68B1">
        <w:rPr>
          <w:rFonts w:cs="Arial"/>
          <w:sz w:val="20"/>
        </w:rPr>
        <w:t>P</w:t>
      </w:r>
      <w:r w:rsidRPr="00BA68B1">
        <w:rPr>
          <w:rFonts w:cs="Arial"/>
          <w:sz w:val="20"/>
        </w:rPr>
        <w:t xml:space="preserve"> dictates the naming convention of these Metadata </w:t>
      </w:r>
      <w:r w:rsidR="00AF7746" w:rsidRPr="00BA68B1">
        <w:rPr>
          <w:rFonts w:cs="Arial"/>
          <w:sz w:val="20"/>
        </w:rPr>
        <w:t>parameters</w:t>
      </w:r>
      <w:r w:rsidRPr="00BA68B1">
        <w:rPr>
          <w:rFonts w:cs="Arial"/>
          <w:sz w:val="20"/>
        </w:rPr>
        <w:t xml:space="preserve"> and </w:t>
      </w:r>
      <w:r w:rsidR="000A51FB" w:rsidRPr="00BA68B1">
        <w:rPr>
          <w:rFonts w:cs="Arial"/>
          <w:sz w:val="20"/>
        </w:rPr>
        <w:t>must</w:t>
      </w:r>
      <w:r w:rsidRPr="00BA68B1">
        <w:rPr>
          <w:rFonts w:cs="Arial"/>
          <w:sz w:val="20"/>
        </w:rPr>
        <w:t xml:space="preserve"> be adhered to (See Section </w:t>
      </w:r>
      <w:r w:rsidR="00917722" w:rsidRPr="00BA68B1">
        <w:rPr>
          <w:rFonts w:cs="Arial"/>
          <w:sz w:val="20"/>
        </w:rPr>
        <w:t>4</w:t>
      </w:r>
      <w:r w:rsidR="005640EC" w:rsidRPr="00BA68B1">
        <w:rPr>
          <w:rFonts w:cs="Arial"/>
          <w:sz w:val="20"/>
        </w:rPr>
        <w:t>.4</w:t>
      </w:r>
      <w:r w:rsidRPr="00BA68B1">
        <w:rPr>
          <w:rFonts w:cs="Arial"/>
          <w:sz w:val="20"/>
        </w:rPr>
        <w:t xml:space="preserve">).  </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Metadata parameters </w:t>
      </w:r>
      <w:r w:rsidR="000A51FB" w:rsidRPr="00BA68B1">
        <w:rPr>
          <w:rFonts w:cs="Arial"/>
          <w:sz w:val="20"/>
        </w:rPr>
        <w:t>must</w:t>
      </w:r>
      <w:r w:rsidRPr="00BA68B1">
        <w:rPr>
          <w:rFonts w:cs="Arial"/>
          <w:sz w:val="20"/>
        </w:rPr>
        <w:t xml:space="preserve"> </w:t>
      </w:r>
      <w:r w:rsidR="0090795E" w:rsidRPr="00BA68B1">
        <w:rPr>
          <w:rFonts w:cs="Arial"/>
          <w:sz w:val="20"/>
        </w:rPr>
        <w:t>not</w:t>
      </w:r>
      <w:r w:rsidRPr="00BA68B1">
        <w:rPr>
          <w:rFonts w:cs="Arial"/>
          <w:sz w:val="20"/>
        </w:rPr>
        <w:t xml:space="preserve"> be enumerated in the </w:t>
      </w:r>
      <w:r w:rsidR="00820BD8" w:rsidRPr="00BA68B1">
        <w:rPr>
          <w:rFonts w:cs="Arial"/>
          <w:sz w:val="20"/>
        </w:rPr>
        <w:t>environment</w:t>
      </w:r>
      <w:r w:rsidRPr="00BA68B1">
        <w:rPr>
          <w:rFonts w:cs="Arial"/>
          <w:sz w:val="20"/>
        </w:rPr>
        <w:t xml:space="preserve"> file.</w:t>
      </w:r>
    </w:p>
    <w:p w:rsidR="005D4464" w:rsidRPr="00BA68B1" w:rsidRDefault="005D4464" w:rsidP="00D924E4">
      <w:pPr>
        <w:pStyle w:val="Body"/>
        <w:numPr>
          <w:ilvl w:val="1"/>
          <w:numId w:val="25"/>
        </w:numPr>
        <w:spacing w:before="0" w:after="0"/>
        <w:rPr>
          <w:rFonts w:cs="Arial"/>
          <w:sz w:val="20"/>
        </w:rPr>
      </w:pPr>
      <w:r w:rsidRPr="00BA68B1">
        <w:rPr>
          <w:rFonts w:cs="Arial"/>
          <w:sz w:val="20"/>
        </w:rPr>
        <w:t xml:space="preserve">The OpenECOMP Metadata are </w:t>
      </w:r>
      <w:r w:rsidR="008C1FA2" w:rsidRPr="00BA68B1">
        <w:rPr>
          <w:rFonts w:cs="Arial"/>
          <w:sz w:val="20"/>
        </w:rPr>
        <w:t xml:space="preserve">generated and/or assigned by OpenECOMP </w:t>
      </w:r>
      <w:r w:rsidR="008C1FA2">
        <w:rPr>
          <w:rFonts w:cs="Arial"/>
          <w:sz w:val="20"/>
        </w:rPr>
        <w:t xml:space="preserve">and </w:t>
      </w:r>
      <w:r w:rsidRPr="00BA68B1">
        <w:rPr>
          <w:rFonts w:cs="Arial"/>
          <w:sz w:val="20"/>
        </w:rPr>
        <w:t xml:space="preserve">supplied to the Heat by OpenECOMP at orchestration time.  </w:t>
      </w:r>
    </w:p>
    <w:p w:rsidR="00132032" w:rsidRPr="00BA68B1" w:rsidRDefault="00132032" w:rsidP="00132032">
      <w:pPr>
        <w:pStyle w:val="Body"/>
        <w:spacing w:before="0" w:after="0"/>
        <w:ind w:left="0"/>
        <w:rPr>
          <w:rFonts w:cs="Arial"/>
          <w:sz w:val="20"/>
        </w:rPr>
      </w:pPr>
    </w:p>
    <w:p w:rsidR="00132032" w:rsidRPr="00BA68B1" w:rsidRDefault="00B47928" w:rsidP="00C112C3">
      <w:pPr>
        <w:pStyle w:val="ListParagraph"/>
      </w:pPr>
      <w:r w:rsidRPr="00BA68B1">
        <w:rPr>
          <w:b/>
        </w:rPr>
        <w:t>OpenECOMP Orchestration Parameters</w:t>
      </w:r>
      <w:r w:rsidR="00132032" w:rsidRPr="00BA68B1">
        <w:t>:  The data associated with these parameters are VNF instance specific.</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OpenECOMP enforces the naming convention of these parameters and </w:t>
      </w:r>
      <w:r w:rsidR="000A51FB" w:rsidRPr="00BA68B1">
        <w:rPr>
          <w:rFonts w:cs="Arial"/>
          <w:sz w:val="20"/>
        </w:rPr>
        <w:t>must</w:t>
      </w:r>
      <w:r w:rsidRPr="00BA68B1">
        <w:rPr>
          <w:rFonts w:cs="Arial"/>
          <w:sz w:val="20"/>
        </w:rPr>
        <w:t xml:space="preserve"> be adhered to (See Section </w:t>
      </w:r>
      <w:r w:rsidR="00917722" w:rsidRPr="00BA68B1">
        <w:rPr>
          <w:rFonts w:cs="Arial"/>
          <w:sz w:val="20"/>
        </w:rPr>
        <w:t>4</w:t>
      </w:r>
      <w:r w:rsidR="00A01547" w:rsidRPr="00BA68B1">
        <w:rPr>
          <w:rFonts w:cs="Arial"/>
          <w:sz w:val="20"/>
        </w:rPr>
        <w:t>)</w:t>
      </w:r>
      <w:r w:rsidRPr="00BA68B1">
        <w:rPr>
          <w:rFonts w:cs="Arial"/>
          <w:sz w:val="20"/>
        </w:rPr>
        <w:t xml:space="preserve">.  </w:t>
      </w:r>
    </w:p>
    <w:p w:rsidR="00132032" w:rsidRPr="00BA68B1" w:rsidRDefault="00132032" w:rsidP="00D924E4">
      <w:pPr>
        <w:pStyle w:val="Body"/>
        <w:numPr>
          <w:ilvl w:val="1"/>
          <w:numId w:val="25"/>
        </w:numPr>
        <w:spacing w:before="0" w:after="0"/>
        <w:rPr>
          <w:rFonts w:cs="Arial"/>
          <w:sz w:val="20"/>
        </w:rPr>
      </w:pPr>
      <w:r w:rsidRPr="00BA68B1">
        <w:rPr>
          <w:rFonts w:cs="Arial"/>
          <w:sz w:val="20"/>
        </w:rPr>
        <w:lastRenderedPageBreak/>
        <w:t xml:space="preserve">These parameters </w:t>
      </w:r>
      <w:r w:rsidR="000A51FB" w:rsidRPr="00BA68B1">
        <w:rPr>
          <w:rFonts w:cs="Arial"/>
          <w:sz w:val="20"/>
        </w:rPr>
        <w:t>must</w:t>
      </w:r>
      <w:r w:rsidRPr="00BA68B1">
        <w:rPr>
          <w:rFonts w:cs="Arial"/>
          <w:sz w:val="20"/>
        </w:rPr>
        <w:t xml:space="preserve"> </w:t>
      </w:r>
      <w:r w:rsidR="0090795E" w:rsidRPr="00BA68B1">
        <w:rPr>
          <w:rFonts w:cs="Arial"/>
          <w:sz w:val="20"/>
        </w:rPr>
        <w:t>not</w:t>
      </w:r>
      <w:r w:rsidRPr="00BA68B1">
        <w:rPr>
          <w:rFonts w:cs="Arial"/>
          <w:sz w:val="20"/>
        </w:rPr>
        <w:t xml:space="preserve"> be enumerated in the </w:t>
      </w:r>
      <w:r w:rsidR="00820BD8" w:rsidRPr="00BA68B1">
        <w:rPr>
          <w:rFonts w:cs="Arial"/>
          <w:sz w:val="20"/>
        </w:rPr>
        <w:t>environment</w:t>
      </w:r>
      <w:r w:rsidRPr="00BA68B1">
        <w:rPr>
          <w:rFonts w:cs="Arial"/>
          <w:sz w:val="20"/>
        </w:rPr>
        <w:t xml:space="preserve"> file.</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The </w:t>
      </w:r>
      <w:r w:rsidR="00B47928" w:rsidRPr="00BA68B1">
        <w:rPr>
          <w:rFonts w:cs="Arial"/>
          <w:sz w:val="20"/>
        </w:rPr>
        <w:t>OpenECOMP Orchestration Parameters</w:t>
      </w:r>
      <w:r w:rsidRPr="00BA68B1">
        <w:rPr>
          <w:rFonts w:cs="Arial"/>
          <w:sz w:val="20"/>
        </w:rPr>
        <w:t xml:space="preserve"> are </w:t>
      </w:r>
      <w:r w:rsidR="005F25CF" w:rsidRPr="00BA68B1">
        <w:rPr>
          <w:rFonts w:cs="Arial"/>
          <w:sz w:val="20"/>
        </w:rPr>
        <w:t xml:space="preserve">generated and/or assigned </w:t>
      </w:r>
      <w:r w:rsidR="005F25CF">
        <w:rPr>
          <w:rFonts w:cs="Arial"/>
          <w:sz w:val="20"/>
        </w:rPr>
        <w:t xml:space="preserve">by OpenECOMP and </w:t>
      </w:r>
      <w:r w:rsidRPr="00BA68B1">
        <w:rPr>
          <w:rFonts w:cs="Arial"/>
          <w:sz w:val="20"/>
        </w:rPr>
        <w:t xml:space="preserve">supplied to the </w:t>
      </w:r>
      <w:r w:rsidR="00DE184E" w:rsidRPr="00BA68B1">
        <w:rPr>
          <w:rFonts w:cs="Arial"/>
          <w:sz w:val="20"/>
        </w:rPr>
        <w:t>Heat</w:t>
      </w:r>
      <w:r w:rsidRPr="00BA68B1">
        <w:rPr>
          <w:rFonts w:cs="Arial"/>
          <w:sz w:val="20"/>
        </w:rPr>
        <w:t xml:space="preserve"> by </w:t>
      </w:r>
      <w:r w:rsidR="00FA528B" w:rsidRPr="00BA68B1">
        <w:rPr>
          <w:rFonts w:cs="Arial"/>
          <w:sz w:val="20"/>
        </w:rPr>
        <w:t>Open</w:t>
      </w:r>
      <w:r w:rsidRPr="00BA68B1">
        <w:rPr>
          <w:rFonts w:cs="Arial"/>
          <w:sz w:val="20"/>
        </w:rPr>
        <w:t xml:space="preserve">ECOMP at orchestration time.  </w:t>
      </w:r>
    </w:p>
    <w:p w:rsidR="000A51FB" w:rsidRPr="00BA68B1" w:rsidRDefault="000A51FB" w:rsidP="00132032">
      <w:pPr>
        <w:pStyle w:val="Body"/>
        <w:spacing w:before="0" w:after="0"/>
        <w:ind w:left="360"/>
        <w:rPr>
          <w:rFonts w:cs="Arial"/>
          <w:sz w:val="20"/>
        </w:rPr>
      </w:pPr>
    </w:p>
    <w:p w:rsidR="00132032" w:rsidRPr="00BA68B1" w:rsidRDefault="00135C48" w:rsidP="00C112C3">
      <w:pPr>
        <w:pStyle w:val="ListParagraph"/>
      </w:pPr>
      <w:r w:rsidRPr="00BA68B1">
        <w:rPr>
          <w:b/>
        </w:rPr>
        <w:t xml:space="preserve">VNF Orchestration </w:t>
      </w:r>
      <w:r w:rsidR="00140077" w:rsidRPr="00BA68B1">
        <w:rPr>
          <w:b/>
        </w:rPr>
        <w:t>Parameters</w:t>
      </w:r>
      <w:r w:rsidR="00132032" w:rsidRPr="00BA68B1">
        <w:t xml:space="preserve">:  The data associated with these parameters are </w:t>
      </w:r>
      <w:r w:rsidR="00A01547" w:rsidRPr="00BA68B1">
        <w:t>VNF instance specific</w:t>
      </w:r>
      <w:r w:rsidR="00132032" w:rsidRPr="00BA68B1">
        <w:t xml:space="preserve">.    </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While OpenECOMP does not enforce a naming convention, the parameter names </w:t>
      </w:r>
      <w:r w:rsidR="0090795E" w:rsidRPr="00BA68B1">
        <w:rPr>
          <w:rFonts w:cs="Arial"/>
          <w:sz w:val="20"/>
        </w:rPr>
        <w:t>should</w:t>
      </w:r>
      <w:r w:rsidRPr="00BA68B1">
        <w:rPr>
          <w:rFonts w:cs="Arial"/>
          <w:sz w:val="20"/>
        </w:rPr>
        <w:t xml:space="preserve"> include {</w:t>
      </w:r>
      <w:r w:rsidR="00A01D31">
        <w:rPr>
          <w:rFonts w:cs="Arial"/>
          <w:sz w:val="20"/>
        </w:rPr>
        <w:t>vm-type</w:t>
      </w:r>
      <w:r w:rsidRPr="00BA68B1">
        <w:rPr>
          <w:rFonts w:cs="Arial"/>
          <w:sz w:val="20"/>
        </w:rPr>
        <w:t xml:space="preserve">} and {network-role} when appropriate.  (See Section </w:t>
      </w:r>
      <w:r w:rsidR="00917722" w:rsidRPr="00BA68B1">
        <w:rPr>
          <w:rFonts w:cs="Arial"/>
          <w:sz w:val="20"/>
        </w:rPr>
        <w:t>4</w:t>
      </w:r>
      <w:r w:rsidRPr="00BA68B1">
        <w:rPr>
          <w:rFonts w:cs="Arial"/>
          <w:sz w:val="20"/>
        </w:rPr>
        <w:t>)</w:t>
      </w:r>
    </w:p>
    <w:p w:rsidR="005F25CF" w:rsidRDefault="005F25CF" w:rsidP="00D924E4">
      <w:pPr>
        <w:pStyle w:val="Body"/>
        <w:numPr>
          <w:ilvl w:val="1"/>
          <w:numId w:val="25"/>
        </w:numPr>
        <w:spacing w:before="0" w:after="0"/>
        <w:rPr>
          <w:rFonts w:cs="Arial"/>
          <w:sz w:val="20"/>
        </w:rPr>
      </w:pPr>
      <w:r w:rsidRPr="00BA68B1">
        <w:rPr>
          <w:rFonts w:cs="Arial"/>
          <w:sz w:val="20"/>
        </w:rPr>
        <w:t>These parameters must not be enumerated in the environment file.</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The </w:t>
      </w:r>
      <w:r w:rsidR="006272AF" w:rsidRPr="00BA68B1">
        <w:rPr>
          <w:rFonts w:cs="Arial"/>
          <w:sz w:val="20"/>
        </w:rPr>
        <w:t>VNF Orchestration</w:t>
      </w:r>
      <w:r w:rsidR="006272AF" w:rsidRPr="00BA68B1" w:rsidDel="006272AF">
        <w:rPr>
          <w:rFonts w:cs="Arial"/>
          <w:sz w:val="20"/>
        </w:rPr>
        <w:t xml:space="preserve"> </w:t>
      </w:r>
      <w:r w:rsidRPr="00BA68B1">
        <w:rPr>
          <w:rFonts w:cs="Arial"/>
          <w:sz w:val="20"/>
        </w:rPr>
        <w:t xml:space="preserve">Parameters </w:t>
      </w:r>
      <w:r w:rsidR="00DE184E" w:rsidRPr="00BA68B1">
        <w:rPr>
          <w:rFonts w:cs="Arial"/>
          <w:sz w:val="20"/>
        </w:rPr>
        <w:t>Heat</w:t>
      </w:r>
      <w:r w:rsidR="00764DB3" w:rsidRPr="00BA68B1">
        <w:rPr>
          <w:rFonts w:cs="Arial"/>
          <w:sz w:val="20"/>
        </w:rPr>
        <w:t xml:space="preserve"> </w:t>
      </w:r>
      <w:r w:rsidR="00FC0B56" w:rsidRPr="00BA68B1">
        <w:rPr>
          <w:rFonts w:cs="Arial"/>
          <w:sz w:val="20"/>
        </w:rPr>
        <w:t xml:space="preserve">are generated and/or assigned by OpenECOMP </w:t>
      </w:r>
      <w:r w:rsidR="003311D6">
        <w:rPr>
          <w:rFonts w:cs="Arial"/>
          <w:sz w:val="20"/>
        </w:rPr>
        <w:t xml:space="preserve">and </w:t>
      </w:r>
      <w:r w:rsidR="003311D6" w:rsidRPr="00BA68B1">
        <w:rPr>
          <w:rFonts w:cs="Arial"/>
          <w:sz w:val="20"/>
        </w:rPr>
        <w:t>supplied to the Heat by OpenECOMP at orchestration ti</w:t>
      </w:r>
      <w:r w:rsidR="003311D6">
        <w:rPr>
          <w:rFonts w:cs="Arial"/>
          <w:sz w:val="20"/>
        </w:rPr>
        <w:t>me.</w:t>
      </w:r>
    </w:p>
    <w:p w:rsidR="00132032" w:rsidRPr="00BA68B1" w:rsidRDefault="00132032" w:rsidP="00132032">
      <w:pPr>
        <w:pStyle w:val="Body"/>
        <w:spacing w:before="0" w:after="0"/>
        <w:ind w:left="360"/>
        <w:rPr>
          <w:rFonts w:cs="Arial"/>
          <w:sz w:val="20"/>
        </w:rPr>
      </w:pPr>
    </w:p>
    <w:p w:rsidR="00132032" w:rsidRPr="00BA68B1" w:rsidRDefault="005C0CB2" w:rsidP="00C112C3">
      <w:pPr>
        <w:pStyle w:val="ListParagraph"/>
      </w:pPr>
      <w:r w:rsidRPr="00BA68B1">
        <w:rPr>
          <w:b/>
        </w:rPr>
        <w:t>OpenECOMP Orchestration Constants</w:t>
      </w:r>
      <w:r w:rsidR="00132032" w:rsidRPr="00BA68B1">
        <w:t xml:space="preserve">:  The data associated with these parameters </w:t>
      </w:r>
      <w:r w:rsidR="000A51FB" w:rsidRPr="00BA68B1">
        <w:t>must</w:t>
      </w:r>
      <w:r w:rsidR="00132032" w:rsidRPr="00BA68B1">
        <w:t xml:space="preserve"> be constant across all VNF instances.</w:t>
      </w:r>
      <w:r w:rsidR="00A01547" w:rsidRPr="00BA68B1">
        <w:t xml:space="preserve">  </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OpenECOMP enforces the naming convention of these parameters and </w:t>
      </w:r>
      <w:r w:rsidR="000A51FB" w:rsidRPr="00BA68B1">
        <w:rPr>
          <w:rFonts w:cs="Arial"/>
          <w:sz w:val="20"/>
        </w:rPr>
        <w:t>must</w:t>
      </w:r>
      <w:r w:rsidRPr="00BA68B1">
        <w:rPr>
          <w:rFonts w:cs="Arial"/>
          <w:sz w:val="20"/>
        </w:rPr>
        <w:t xml:space="preserve"> be adhered to (See Section</w:t>
      </w:r>
      <w:r w:rsidR="00A01547" w:rsidRPr="00BA68B1">
        <w:rPr>
          <w:rFonts w:cs="Arial"/>
          <w:sz w:val="20"/>
        </w:rPr>
        <w:t xml:space="preserve"> </w:t>
      </w:r>
      <w:r w:rsidR="00917722" w:rsidRPr="00BA68B1">
        <w:rPr>
          <w:rFonts w:cs="Arial"/>
          <w:sz w:val="20"/>
        </w:rPr>
        <w:t>4</w:t>
      </w:r>
      <w:r w:rsidRPr="00BA68B1">
        <w:rPr>
          <w:rFonts w:cs="Arial"/>
          <w:sz w:val="20"/>
        </w:rPr>
        <w:t xml:space="preserve">).  </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These parameters </w:t>
      </w:r>
      <w:r w:rsidR="000A51FB" w:rsidRPr="00BA68B1">
        <w:rPr>
          <w:rFonts w:cs="Arial"/>
          <w:sz w:val="20"/>
        </w:rPr>
        <w:t>must</w:t>
      </w:r>
      <w:r w:rsidRPr="00BA68B1">
        <w:rPr>
          <w:rFonts w:cs="Arial"/>
          <w:sz w:val="20"/>
        </w:rPr>
        <w:t xml:space="preserve"> be enumerated in the </w:t>
      </w:r>
      <w:r w:rsidR="00820BD8" w:rsidRPr="00BA68B1">
        <w:rPr>
          <w:rFonts w:cs="Arial"/>
          <w:sz w:val="20"/>
        </w:rPr>
        <w:t>environment</w:t>
      </w:r>
      <w:r w:rsidRPr="00BA68B1">
        <w:rPr>
          <w:rFonts w:cs="Arial"/>
          <w:sz w:val="20"/>
        </w:rPr>
        <w:t xml:space="preserve"> file.</w:t>
      </w:r>
      <w:r w:rsidR="00513EF0" w:rsidRPr="00BA68B1">
        <w:rPr>
          <w:rFonts w:cs="Arial"/>
          <w:sz w:val="20"/>
          <w:vertAlign w:val="superscript"/>
        </w:rPr>
        <w:t xml:space="preserve"> </w:t>
      </w:r>
    </w:p>
    <w:p w:rsidR="00132032" w:rsidRPr="00BA68B1" w:rsidRDefault="00132032" w:rsidP="00132032">
      <w:pPr>
        <w:pStyle w:val="Body"/>
        <w:spacing w:before="0" w:after="0"/>
        <w:ind w:left="360"/>
        <w:rPr>
          <w:rFonts w:cs="Arial"/>
          <w:sz w:val="20"/>
        </w:rPr>
      </w:pPr>
    </w:p>
    <w:p w:rsidR="00132032" w:rsidRPr="00BA68B1" w:rsidRDefault="005C0CB2" w:rsidP="00C112C3">
      <w:pPr>
        <w:pStyle w:val="ListParagraph"/>
      </w:pPr>
      <w:r w:rsidRPr="00BA68B1">
        <w:rPr>
          <w:b/>
        </w:rPr>
        <w:t>VNF Orchestration Constants</w:t>
      </w:r>
      <w:r w:rsidR="00132032" w:rsidRPr="00BA68B1">
        <w:t xml:space="preserve">:  The data associated with these parameters </w:t>
      </w:r>
      <w:r w:rsidR="000A51FB" w:rsidRPr="00BA68B1">
        <w:t>must</w:t>
      </w:r>
      <w:r w:rsidR="00132032" w:rsidRPr="00BA68B1">
        <w:t xml:space="preserve"> be constant across all VNF instances.  </w:t>
      </w:r>
    </w:p>
    <w:p w:rsidR="005C5D07" w:rsidRDefault="00132032" w:rsidP="005C5D07">
      <w:pPr>
        <w:pStyle w:val="Body"/>
        <w:numPr>
          <w:ilvl w:val="1"/>
          <w:numId w:val="25"/>
        </w:numPr>
        <w:spacing w:before="0" w:after="0"/>
        <w:rPr>
          <w:rFonts w:cs="Arial"/>
          <w:sz w:val="20"/>
        </w:rPr>
      </w:pPr>
      <w:r w:rsidRPr="00BA68B1">
        <w:rPr>
          <w:rFonts w:cs="Arial"/>
          <w:sz w:val="20"/>
        </w:rPr>
        <w:t xml:space="preserve">While OpenECOMP does not enforce a naming convention, the parameter names </w:t>
      </w:r>
      <w:r w:rsidR="0090795E" w:rsidRPr="00BA68B1">
        <w:rPr>
          <w:rFonts w:cs="Arial"/>
          <w:sz w:val="20"/>
        </w:rPr>
        <w:t>should</w:t>
      </w:r>
      <w:r w:rsidRPr="00BA68B1">
        <w:rPr>
          <w:rFonts w:cs="Arial"/>
          <w:sz w:val="20"/>
        </w:rPr>
        <w:t xml:space="preserve"> include {</w:t>
      </w:r>
      <w:r w:rsidR="00A01D31">
        <w:rPr>
          <w:rFonts w:cs="Arial"/>
          <w:sz w:val="20"/>
        </w:rPr>
        <w:t>vm-type</w:t>
      </w:r>
      <w:r w:rsidRPr="00BA68B1">
        <w:rPr>
          <w:rFonts w:cs="Arial"/>
          <w:sz w:val="20"/>
        </w:rPr>
        <w:t xml:space="preserve">} and {network-role} when appropriate.  (See Section </w:t>
      </w:r>
      <w:r w:rsidR="00B8158E" w:rsidRPr="00BA68B1">
        <w:rPr>
          <w:rFonts w:cs="Arial"/>
          <w:sz w:val="20"/>
        </w:rPr>
        <w:t>4</w:t>
      </w:r>
      <w:r w:rsidRPr="00BA68B1">
        <w:rPr>
          <w:rFonts w:cs="Arial"/>
          <w:sz w:val="20"/>
        </w:rPr>
        <w:t>)</w:t>
      </w:r>
    </w:p>
    <w:p w:rsidR="005C5D07" w:rsidRPr="00BA68B1" w:rsidRDefault="005C5D07" w:rsidP="005C5D07">
      <w:pPr>
        <w:pStyle w:val="Body"/>
        <w:numPr>
          <w:ilvl w:val="1"/>
          <w:numId w:val="25"/>
        </w:numPr>
        <w:spacing w:before="0" w:after="0"/>
        <w:rPr>
          <w:rFonts w:cs="Arial"/>
          <w:sz w:val="20"/>
        </w:rPr>
      </w:pPr>
      <w:r w:rsidRPr="00BA68B1">
        <w:rPr>
          <w:rFonts w:cs="Arial"/>
          <w:sz w:val="20"/>
        </w:rPr>
        <w:t>These parameters must be enumerated in the environment file.</w:t>
      </w:r>
    </w:p>
    <w:p w:rsidR="00132032" w:rsidRPr="00BA68B1" w:rsidRDefault="00132032" w:rsidP="00132032">
      <w:pPr>
        <w:pStyle w:val="Body"/>
        <w:spacing w:before="0" w:after="0"/>
        <w:ind w:left="360"/>
        <w:rPr>
          <w:rFonts w:cs="Arial"/>
          <w:sz w:val="20"/>
        </w:rPr>
      </w:pPr>
    </w:p>
    <w:p w:rsidR="00132032" w:rsidRPr="00BA68B1" w:rsidRDefault="00140077" w:rsidP="00C112C3">
      <w:pPr>
        <w:pStyle w:val="ListParagraph"/>
      </w:pPr>
      <w:r w:rsidRPr="00BA68B1">
        <w:rPr>
          <w:b/>
        </w:rPr>
        <w:t xml:space="preserve">OpenECOMP Base Template </w:t>
      </w:r>
      <w:r w:rsidR="00132032" w:rsidRPr="00BA68B1">
        <w:rPr>
          <w:b/>
        </w:rPr>
        <w:t>Output Parameters</w:t>
      </w:r>
      <w:r w:rsidR="00132032" w:rsidRPr="00BA68B1">
        <w:t xml:space="preserve"> (</w:t>
      </w:r>
      <w:r w:rsidRPr="00BA68B1">
        <w:t>also referred to as Base Template Output Parameters</w:t>
      </w:r>
      <w:r w:rsidR="00132032" w:rsidRPr="00BA68B1">
        <w:t>):  The output</w:t>
      </w:r>
      <w:r w:rsidR="00A01547" w:rsidRPr="00BA68B1">
        <w:t xml:space="preserve"> section</w:t>
      </w:r>
      <w:r w:rsidR="00132032" w:rsidRPr="00BA68B1">
        <w:t xml:space="preserve"> of the base template allows for specifying output parameters</w:t>
      </w:r>
      <w:r w:rsidR="00594600">
        <w:t xml:space="preserve"> </w:t>
      </w:r>
      <w:r w:rsidR="00132032" w:rsidRPr="00BA68B1">
        <w:t>available to add-on module</w:t>
      </w:r>
      <w:r w:rsidR="00A01547" w:rsidRPr="00BA68B1">
        <w:t>s</w:t>
      </w:r>
      <w:r w:rsidR="00132032" w:rsidRPr="00BA68B1">
        <w:t xml:space="preserve"> once the base template has been instantiated.  The parameter defined in the output section of the base </w:t>
      </w:r>
      <w:r w:rsidR="000A51FB" w:rsidRPr="00BA68B1">
        <w:t>must</w:t>
      </w:r>
      <w:r w:rsidR="00132032" w:rsidRPr="00BA68B1">
        <w:t xml:space="preserve"> be identical to the parameter defined in the add-on module(s) where the parameter is used.</w:t>
      </w:r>
      <w:r w:rsidR="008B1A56" w:rsidRPr="00BA68B1">
        <w:t xml:space="preserve">  </w:t>
      </w:r>
    </w:p>
    <w:p w:rsidR="00132032" w:rsidRPr="00BA68B1" w:rsidRDefault="00140077" w:rsidP="00C112C3">
      <w:pPr>
        <w:pStyle w:val="ListParagraph"/>
      </w:pPr>
      <w:r w:rsidRPr="00BA68B1">
        <w:rPr>
          <w:b/>
        </w:rPr>
        <w:t xml:space="preserve">OpenECOMP Volume </w:t>
      </w:r>
      <w:r w:rsidR="00AF7746" w:rsidRPr="00BA68B1">
        <w:rPr>
          <w:b/>
        </w:rPr>
        <w:t>Template</w:t>
      </w:r>
      <w:r w:rsidRPr="00BA68B1">
        <w:rPr>
          <w:b/>
        </w:rPr>
        <w:t xml:space="preserve"> </w:t>
      </w:r>
      <w:r w:rsidR="00132032" w:rsidRPr="00BA68B1">
        <w:rPr>
          <w:b/>
        </w:rPr>
        <w:t>Output Parameters</w:t>
      </w:r>
      <w:r w:rsidR="00132032" w:rsidRPr="00BA68B1">
        <w:t xml:space="preserve"> (</w:t>
      </w:r>
      <w:r w:rsidRPr="00BA68B1">
        <w:t>also referred to as Volume Template Output Parameters</w:t>
      </w:r>
      <w:r w:rsidR="00132032" w:rsidRPr="00BA68B1">
        <w:t xml:space="preserve">):  The output </w:t>
      </w:r>
      <w:r w:rsidR="00A01547" w:rsidRPr="00BA68B1">
        <w:t xml:space="preserve">section </w:t>
      </w:r>
      <w:r w:rsidR="00132032" w:rsidRPr="00BA68B1">
        <w:t xml:space="preserve">of the volume template allows for specifying output parameters available to the corresponding </w:t>
      </w:r>
      <w:r w:rsidR="00DE184E" w:rsidRPr="00BA68B1">
        <w:t>Heat</w:t>
      </w:r>
      <w:r w:rsidR="00132032" w:rsidRPr="00BA68B1">
        <w:t xml:space="preserve"> template (base or add-on) once the volume template has been instantiated.  The parameter defined in the output section of the volume </w:t>
      </w:r>
      <w:r w:rsidR="000A51FB" w:rsidRPr="00BA68B1">
        <w:t>must</w:t>
      </w:r>
      <w:r w:rsidR="00132032" w:rsidRPr="00BA68B1">
        <w:t xml:space="preserve"> be identical to the parameter defined in the base or add-on module.</w:t>
      </w:r>
    </w:p>
    <w:p w:rsidR="00132032" w:rsidRPr="00D428AD" w:rsidRDefault="00140077" w:rsidP="00C112C3">
      <w:pPr>
        <w:pStyle w:val="ListParagraph"/>
        <w:rPr>
          <w:rFonts w:ascii="Calibri" w:hAnsi="Calibri" w:cstheme="minorHAnsi"/>
          <w:color w:val="000000" w:themeColor="text1"/>
        </w:rPr>
      </w:pPr>
      <w:r w:rsidRPr="00BA68B1">
        <w:rPr>
          <w:b/>
          <w:color w:val="000000" w:themeColor="text1"/>
        </w:rPr>
        <w:t xml:space="preserve">OpenECOMP Predefined </w:t>
      </w:r>
      <w:r w:rsidR="00132032" w:rsidRPr="00BA68B1">
        <w:rPr>
          <w:b/>
          <w:color w:val="000000" w:themeColor="text1"/>
        </w:rPr>
        <w:t>Output Parameters</w:t>
      </w:r>
      <w:r w:rsidR="00132032" w:rsidRPr="00BA68B1">
        <w:rPr>
          <w:color w:val="000000" w:themeColor="text1"/>
        </w:rPr>
        <w:t xml:space="preserve"> (</w:t>
      </w:r>
      <w:r w:rsidRPr="00BA68B1">
        <w:rPr>
          <w:color w:val="000000" w:themeColor="text1"/>
        </w:rPr>
        <w:t>also referred to as Predefined Output Parameters</w:t>
      </w:r>
      <w:r w:rsidR="00132032" w:rsidRPr="00BA68B1">
        <w:rPr>
          <w:color w:val="000000" w:themeColor="text1"/>
        </w:rPr>
        <w:t xml:space="preserve">):  </w:t>
      </w:r>
      <w:r w:rsidR="00132032" w:rsidRPr="00BA68B1">
        <w:t xml:space="preserve">OpenECOMP will look for a small set of pre-defined Heat output parameters to capture resource attributes for inventory in OpenECOMP.  </w:t>
      </w:r>
      <w:r w:rsidR="00A01547" w:rsidRPr="00BA68B1">
        <w:t xml:space="preserve">These parameters are specified in </w:t>
      </w:r>
      <w:r w:rsidR="00B8158E" w:rsidRPr="00BA68B1">
        <w:t>Section 4</w:t>
      </w:r>
      <w:r w:rsidR="00E735ED" w:rsidRPr="00BA68B1">
        <w:t>.6</w:t>
      </w:r>
      <w:r w:rsidR="00A01547" w:rsidRPr="00BA68B1">
        <w:t>.</w:t>
      </w:r>
    </w:p>
    <w:p w:rsidR="003A31EC" w:rsidRDefault="003A31EC" w:rsidP="00BA68B1">
      <w:r>
        <w:t xml:space="preserve">The table below summarizes the Parameter Types.  If the user is orchestrating a manual spin up of </w:t>
      </w:r>
      <w:r w:rsidR="00DE184E">
        <w:t>Heat</w:t>
      </w:r>
      <w:r>
        <w:t xml:space="preserve"> (e.g. OpenStack command line), the parameter values that OpenECOMP supplies must be enumerated in the </w:t>
      </w:r>
      <w:r w:rsidR="00820BD8">
        <w:t>environment</w:t>
      </w:r>
      <w:r>
        <w:t xml:space="preserve"> file.</w:t>
      </w:r>
      <w:r w:rsidR="00206B87">
        <w:t xml:space="preserve">  However, when the </w:t>
      </w:r>
      <w:r w:rsidR="00DE184E">
        <w:t>Heat</w:t>
      </w:r>
      <w:r w:rsidR="00206B87">
        <w:t xml:space="preserve"> is to be loaded into OpenECOMP </w:t>
      </w:r>
      <w:r w:rsidR="00594600">
        <w:t xml:space="preserve">for </w:t>
      </w:r>
      <w:r w:rsidR="00206B87">
        <w:t xml:space="preserve">orchestration, the </w:t>
      </w:r>
      <w:r w:rsidR="00206B87">
        <w:lastRenderedPageBreak/>
        <w:t>parameters that OpenECOMP supplies must be deleted or marked with a comment (i.e., a “#” placed at the beginning of a line</w:t>
      </w:r>
      <w:r w:rsidR="0049687B">
        <w:t>)</w:t>
      </w:r>
      <w:r w:rsidR="00206B87">
        <w:t>.</w:t>
      </w:r>
    </w:p>
    <w:tbl>
      <w:tblPr>
        <w:tblStyle w:val="TableGrid"/>
        <w:tblW w:w="0" w:type="auto"/>
        <w:tblLook w:val="04A0" w:firstRow="1" w:lastRow="0" w:firstColumn="1" w:lastColumn="0" w:noHBand="0" w:noVBand="1"/>
      </w:tblPr>
      <w:tblGrid>
        <w:gridCol w:w="3865"/>
        <w:gridCol w:w="1800"/>
        <w:gridCol w:w="3685"/>
      </w:tblGrid>
      <w:tr w:rsidR="00140077" w:rsidTr="00F21AA2">
        <w:tc>
          <w:tcPr>
            <w:tcW w:w="3865" w:type="dxa"/>
            <w:vAlign w:val="center"/>
          </w:tcPr>
          <w:p w:rsidR="00140077" w:rsidRPr="00BA68B1" w:rsidRDefault="00140077" w:rsidP="00B9703A">
            <w:pPr>
              <w:jc w:val="center"/>
              <w:rPr>
                <w:rFonts w:cs="Arial"/>
                <w:szCs w:val="20"/>
              </w:rPr>
            </w:pPr>
            <w:r w:rsidRPr="00BA68B1">
              <w:rPr>
                <w:rFonts w:cs="Arial"/>
                <w:szCs w:val="20"/>
              </w:rPr>
              <w:t>Parameter Type</w:t>
            </w:r>
          </w:p>
        </w:tc>
        <w:tc>
          <w:tcPr>
            <w:tcW w:w="1800" w:type="dxa"/>
            <w:vAlign w:val="center"/>
          </w:tcPr>
          <w:p w:rsidR="00140077" w:rsidRPr="00BA68B1" w:rsidRDefault="00140077" w:rsidP="00B9703A">
            <w:pPr>
              <w:jc w:val="center"/>
              <w:rPr>
                <w:rFonts w:cs="Arial"/>
                <w:szCs w:val="20"/>
              </w:rPr>
            </w:pPr>
            <w:r w:rsidRPr="00BA68B1">
              <w:rPr>
                <w:rFonts w:cs="Arial"/>
                <w:szCs w:val="20"/>
              </w:rPr>
              <w:t>Naming Convention</w:t>
            </w:r>
          </w:p>
        </w:tc>
        <w:tc>
          <w:tcPr>
            <w:tcW w:w="3685" w:type="dxa"/>
            <w:vAlign w:val="center"/>
          </w:tcPr>
          <w:p w:rsidR="00140077" w:rsidRPr="00BA68B1" w:rsidRDefault="00140077" w:rsidP="00B9703A">
            <w:pPr>
              <w:jc w:val="center"/>
              <w:rPr>
                <w:rFonts w:cs="Arial"/>
                <w:szCs w:val="20"/>
              </w:rPr>
            </w:pPr>
            <w:r w:rsidRPr="00BA68B1">
              <w:rPr>
                <w:rFonts w:cs="Arial"/>
                <w:szCs w:val="20"/>
              </w:rPr>
              <w:t>Parameter Value Source</w:t>
            </w:r>
          </w:p>
        </w:tc>
      </w:tr>
      <w:tr w:rsidR="00140077" w:rsidTr="00D44240">
        <w:tc>
          <w:tcPr>
            <w:tcW w:w="3865" w:type="dxa"/>
            <w:vAlign w:val="center"/>
          </w:tcPr>
          <w:p w:rsidR="00140077" w:rsidRPr="00BA68B1" w:rsidRDefault="00140077" w:rsidP="00D44240">
            <w:pPr>
              <w:spacing w:after="0"/>
              <w:rPr>
                <w:rFonts w:cs="Arial"/>
                <w:szCs w:val="20"/>
              </w:rPr>
            </w:pPr>
            <w:r w:rsidRPr="00BA68B1">
              <w:rPr>
                <w:rFonts w:cs="Arial"/>
                <w:szCs w:val="20"/>
              </w:rPr>
              <w:t>OpenECOMP Metadata</w:t>
            </w:r>
          </w:p>
        </w:tc>
        <w:tc>
          <w:tcPr>
            <w:tcW w:w="1800" w:type="dxa"/>
            <w:vAlign w:val="center"/>
          </w:tcPr>
          <w:p w:rsidR="00140077" w:rsidRPr="00BA68B1" w:rsidRDefault="00140077" w:rsidP="00D44240">
            <w:pPr>
              <w:spacing w:after="0"/>
              <w:rPr>
                <w:rFonts w:cs="Arial"/>
                <w:szCs w:val="20"/>
              </w:rPr>
            </w:pPr>
            <w:r w:rsidRPr="00BA68B1">
              <w:rPr>
                <w:rFonts w:cs="Arial"/>
                <w:szCs w:val="20"/>
              </w:rPr>
              <w:t>Explicit</w:t>
            </w:r>
          </w:p>
        </w:tc>
        <w:tc>
          <w:tcPr>
            <w:tcW w:w="3685" w:type="dxa"/>
            <w:vAlign w:val="center"/>
          </w:tcPr>
          <w:p w:rsidR="00140077" w:rsidRPr="00BA68B1" w:rsidRDefault="00140077" w:rsidP="00D44240">
            <w:pPr>
              <w:spacing w:after="0"/>
              <w:rPr>
                <w:rFonts w:cs="Arial"/>
                <w:szCs w:val="20"/>
              </w:rPr>
            </w:pPr>
            <w:r w:rsidRPr="00BA68B1">
              <w:rPr>
                <w:rFonts w:cs="Arial"/>
                <w:szCs w:val="20"/>
              </w:rPr>
              <w:t>OpenECOMP</w:t>
            </w:r>
          </w:p>
        </w:tc>
      </w:tr>
      <w:tr w:rsidR="00140077" w:rsidTr="00D44240">
        <w:tc>
          <w:tcPr>
            <w:tcW w:w="3865" w:type="dxa"/>
            <w:vAlign w:val="center"/>
          </w:tcPr>
          <w:p w:rsidR="00140077" w:rsidRPr="00BA68B1" w:rsidRDefault="00140077" w:rsidP="00D44240">
            <w:pPr>
              <w:spacing w:after="0"/>
              <w:rPr>
                <w:rFonts w:cs="Arial"/>
                <w:szCs w:val="20"/>
              </w:rPr>
            </w:pPr>
            <w:r w:rsidRPr="00BA68B1">
              <w:rPr>
                <w:rFonts w:cs="Arial"/>
                <w:szCs w:val="20"/>
              </w:rPr>
              <w:t>OpenECOMP Orchestration Parameters</w:t>
            </w:r>
          </w:p>
        </w:tc>
        <w:tc>
          <w:tcPr>
            <w:tcW w:w="1800" w:type="dxa"/>
            <w:vAlign w:val="center"/>
          </w:tcPr>
          <w:p w:rsidR="00140077" w:rsidRPr="00BA68B1" w:rsidRDefault="00140077" w:rsidP="00D44240">
            <w:pPr>
              <w:spacing w:after="0"/>
              <w:rPr>
                <w:rFonts w:cs="Arial"/>
                <w:szCs w:val="20"/>
              </w:rPr>
            </w:pPr>
            <w:r w:rsidRPr="00BA68B1">
              <w:rPr>
                <w:rFonts w:cs="Arial"/>
                <w:szCs w:val="20"/>
              </w:rPr>
              <w:t>Explicit</w:t>
            </w:r>
          </w:p>
        </w:tc>
        <w:tc>
          <w:tcPr>
            <w:tcW w:w="3685" w:type="dxa"/>
            <w:vAlign w:val="center"/>
          </w:tcPr>
          <w:p w:rsidR="00140077" w:rsidRPr="00BA68B1" w:rsidRDefault="00140077" w:rsidP="00D44240">
            <w:pPr>
              <w:spacing w:after="0"/>
              <w:rPr>
                <w:rFonts w:cs="Arial"/>
                <w:szCs w:val="20"/>
              </w:rPr>
            </w:pPr>
            <w:r w:rsidRPr="00BA68B1">
              <w:rPr>
                <w:rFonts w:cs="Arial"/>
                <w:szCs w:val="20"/>
              </w:rPr>
              <w:t>OpenECOMP</w:t>
            </w:r>
          </w:p>
        </w:tc>
      </w:tr>
      <w:tr w:rsidR="00140077" w:rsidTr="00D44240">
        <w:tc>
          <w:tcPr>
            <w:tcW w:w="3865" w:type="dxa"/>
            <w:vAlign w:val="center"/>
          </w:tcPr>
          <w:p w:rsidR="00140077" w:rsidRPr="00BA68B1" w:rsidRDefault="00140077" w:rsidP="00D44240">
            <w:pPr>
              <w:spacing w:after="0"/>
              <w:rPr>
                <w:rFonts w:cs="Arial"/>
                <w:szCs w:val="20"/>
              </w:rPr>
            </w:pPr>
            <w:r w:rsidRPr="00BA68B1">
              <w:rPr>
                <w:rFonts w:cs="Arial"/>
                <w:szCs w:val="20"/>
              </w:rPr>
              <w:t>VNF Orchestration Parameters</w:t>
            </w:r>
          </w:p>
        </w:tc>
        <w:tc>
          <w:tcPr>
            <w:tcW w:w="1800" w:type="dxa"/>
            <w:vAlign w:val="center"/>
          </w:tcPr>
          <w:p w:rsidR="00140077" w:rsidRPr="00BA68B1" w:rsidRDefault="003A31EC" w:rsidP="00D44240">
            <w:pPr>
              <w:spacing w:after="0"/>
              <w:rPr>
                <w:rFonts w:cs="Arial"/>
                <w:szCs w:val="20"/>
              </w:rPr>
            </w:pPr>
            <w:r w:rsidRPr="00BA68B1">
              <w:rPr>
                <w:rFonts w:cs="Arial"/>
                <w:szCs w:val="20"/>
              </w:rPr>
              <w:t>Recommended</w:t>
            </w:r>
          </w:p>
        </w:tc>
        <w:tc>
          <w:tcPr>
            <w:tcW w:w="3685" w:type="dxa"/>
            <w:vAlign w:val="center"/>
          </w:tcPr>
          <w:p w:rsidR="00140077" w:rsidRPr="00BA68B1" w:rsidRDefault="00140077" w:rsidP="00D44240">
            <w:pPr>
              <w:spacing w:after="0"/>
              <w:rPr>
                <w:rFonts w:cs="Arial"/>
                <w:szCs w:val="20"/>
              </w:rPr>
            </w:pPr>
            <w:r w:rsidRPr="00BA68B1">
              <w:rPr>
                <w:rFonts w:cs="Arial"/>
                <w:szCs w:val="20"/>
              </w:rPr>
              <w:t>OpenECOMP</w:t>
            </w:r>
          </w:p>
        </w:tc>
      </w:tr>
      <w:tr w:rsidR="00140077" w:rsidTr="00D44240">
        <w:tc>
          <w:tcPr>
            <w:tcW w:w="3865" w:type="dxa"/>
            <w:vAlign w:val="center"/>
          </w:tcPr>
          <w:p w:rsidR="00140077" w:rsidRPr="00BA68B1" w:rsidRDefault="00140077" w:rsidP="00D44240">
            <w:pPr>
              <w:spacing w:after="0"/>
              <w:rPr>
                <w:rFonts w:cs="Arial"/>
                <w:szCs w:val="20"/>
              </w:rPr>
            </w:pPr>
            <w:r w:rsidRPr="00BA68B1">
              <w:rPr>
                <w:rFonts w:cs="Arial"/>
                <w:szCs w:val="20"/>
              </w:rPr>
              <w:t>OpenECOMP Orchestration Constants</w:t>
            </w:r>
          </w:p>
        </w:tc>
        <w:tc>
          <w:tcPr>
            <w:tcW w:w="1800" w:type="dxa"/>
            <w:vAlign w:val="center"/>
          </w:tcPr>
          <w:p w:rsidR="00140077" w:rsidRPr="00BA68B1" w:rsidRDefault="00140077" w:rsidP="00D44240">
            <w:pPr>
              <w:spacing w:after="0"/>
              <w:rPr>
                <w:rFonts w:cs="Arial"/>
                <w:szCs w:val="20"/>
              </w:rPr>
            </w:pPr>
            <w:r w:rsidRPr="00BA68B1">
              <w:rPr>
                <w:rFonts w:cs="Arial"/>
                <w:szCs w:val="20"/>
              </w:rPr>
              <w:t>Explicit</w:t>
            </w:r>
          </w:p>
        </w:tc>
        <w:tc>
          <w:tcPr>
            <w:tcW w:w="3685" w:type="dxa"/>
            <w:vAlign w:val="center"/>
          </w:tcPr>
          <w:p w:rsidR="00140077" w:rsidRPr="00BA68B1" w:rsidRDefault="00140077" w:rsidP="00D44240">
            <w:pPr>
              <w:spacing w:after="0"/>
              <w:rPr>
                <w:rFonts w:cs="Arial"/>
                <w:szCs w:val="20"/>
              </w:rPr>
            </w:pPr>
            <w:r w:rsidRPr="00BA68B1">
              <w:rPr>
                <w:rFonts w:cs="Arial"/>
                <w:szCs w:val="20"/>
              </w:rPr>
              <w:t>Environment File</w:t>
            </w:r>
          </w:p>
        </w:tc>
      </w:tr>
      <w:tr w:rsidR="003A31EC" w:rsidTr="00D44240">
        <w:tc>
          <w:tcPr>
            <w:tcW w:w="3865" w:type="dxa"/>
            <w:vAlign w:val="center"/>
          </w:tcPr>
          <w:p w:rsidR="003A31EC" w:rsidRPr="00BA68B1" w:rsidRDefault="003A31EC" w:rsidP="00D44240">
            <w:pPr>
              <w:spacing w:after="0"/>
              <w:rPr>
                <w:rFonts w:cs="Arial"/>
                <w:szCs w:val="20"/>
              </w:rPr>
            </w:pPr>
            <w:r w:rsidRPr="00BA68B1">
              <w:rPr>
                <w:rFonts w:cs="Arial"/>
                <w:szCs w:val="20"/>
              </w:rPr>
              <w:t>VNF Orchestration Constants</w:t>
            </w:r>
          </w:p>
        </w:tc>
        <w:tc>
          <w:tcPr>
            <w:tcW w:w="1800" w:type="dxa"/>
            <w:vAlign w:val="center"/>
          </w:tcPr>
          <w:p w:rsidR="003A31EC" w:rsidRPr="00BA68B1" w:rsidRDefault="003A31EC" w:rsidP="00D44240">
            <w:pPr>
              <w:spacing w:after="0"/>
              <w:rPr>
                <w:rFonts w:cs="Arial"/>
                <w:szCs w:val="20"/>
              </w:rPr>
            </w:pPr>
            <w:r w:rsidRPr="00BA68B1">
              <w:rPr>
                <w:rFonts w:cs="Arial"/>
                <w:szCs w:val="20"/>
              </w:rPr>
              <w:t>Recommended</w:t>
            </w:r>
          </w:p>
        </w:tc>
        <w:tc>
          <w:tcPr>
            <w:tcW w:w="3685" w:type="dxa"/>
            <w:vAlign w:val="center"/>
          </w:tcPr>
          <w:p w:rsidR="003A31EC" w:rsidRPr="00BA68B1" w:rsidRDefault="003A31EC" w:rsidP="00D44240">
            <w:pPr>
              <w:spacing w:after="0"/>
              <w:rPr>
                <w:rFonts w:cs="Arial"/>
                <w:szCs w:val="20"/>
              </w:rPr>
            </w:pPr>
            <w:r w:rsidRPr="00BA68B1">
              <w:rPr>
                <w:rFonts w:cs="Arial"/>
                <w:szCs w:val="20"/>
              </w:rPr>
              <w:t>Environment File</w:t>
            </w:r>
          </w:p>
        </w:tc>
      </w:tr>
      <w:tr w:rsidR="003A31EC" w:rsidTr="00D44240">
        <w:tc>
          <w:tcPr>
            <w:tcW w:w="3865" w:type="dxa"/>
            <w:vAlign w:val="center"/>
          </w:tcPr>
          <w:p w:rsidR="003A31EC" w:rsidRPr="00BA68B1" w:rsidRDefault="003A31EC" w:rsidP="00D44240">
            <w:pPr>
              <w:spacing w:after="0"/>
              <w:rPr>
                <w:rFonts w:cs="Arial"/>
                <w:szCs w:val="20"/>
              </w:rPr>
            </w:pPr>
            <w:r w:rsidRPr="00BA68B1">
              <w:rPr>
                <w:rFonts w:cs="Arial"/>
                <w:szCs w:val="20"/>
              </w:rPr>
              <w:t>OpenECOMP Base Template Output Parameters</w:t>
            </w:r>
          </w:p>
        </w:tc>
        <w:tc>
          <w:tcPr>
            <w:tcW w:w="1800" w:type="dxa"/>
            <w:vAlign w:val="center"/>
          </w:tcPr>
          <w:p w:rsidR="003A31EC" w:rsidRPr="00BA68B1" w:rsidRDefault="003A31EC" w:rsidP="00D44240">
            <w:pPr>
              <w:spacing w:after="0"/>
              <w:rPr>
                <w:rFonts w:cs="Arial"/>
                <w:szCs w:val="20"/>
              </w:rPr>
            </w:pPr>
            <w:r w:rsidRPr="00BA68B1">
              <w:rPr>
                <w:rFonts w:cs="Arial"/>
                <w:szCs w:val="20"/>
              </w:rPr>
              <w:t>Recommended</w:t>
            </w:r>
          </w:p>
        </w:tc>
        <w:tc>
          <w:tcPr>
            <w:tcW w:w="3685" w:type="dxa"/>
            <w:vAlign w:val="center"/>
          </w:tcPr>
          <w:p w:rsidR="003A31EC" w:rsidRPr="00BA68B1" w:rsidRDefault="00DE184E" w:rsidP="00D44240">
            <w:pPr>
              <w:spacing w:after="0"/>
              <w:rPr>
                <w:rFonts w:cs="Arial"/>
                <w:szCs w:val="20"/>
              </w:rPr>
            </w:pPr>
            <w:r w:rsidRPr="00BA68B1">
              <w:rPr>
                <w:rFonts w:cs="Arial"/>
                <w:szCs w:val="20"/>
              </w:rPr>
              <w:t>Heat</w:t>
            </w:r>
            <w:r w:rsidR="003A31EC" w:rsidRPr="00BA68B1">
              <w:rPr>
                <w:rFonts w:cs="Arial"/>
                <w:szCs w:val="20"/>
              </w:rPr>
              <w:t xml:space="preserve"> Output Statement for base, OpenECOMP supplied to add-on modules</w:t>
            </w:r>
          </w:p>
        </w:tc>
      </w:tr>
      <w:tr w:rsidR="003A31EC" w:rsidTr="00D44240">
        <w:tc>
          <w:tcPr>
            <w:tcW w:w="3865" w:type="dxa"/>
            <w:vAlign w:val="center"/>
          </w:tcPr>
          <w:p w:rsidR="003A31EC" w:rsidRPr="00BA68B1" w:rsidRDefault="003A31EC" w:rsidP="00D44240">
            <w:pPr>
              <w:spacing w:after="0"/>
              <w:rPr>
                <w:rFonts w:cs="Arial"/>
                <w:szCs w:val="20"/>
              </w:rPr>
            </w:pPr>
            <w:r w:rsidRPr="00BA68B1">
              <w:rPr>
                <w:rFonts w:cs="Arial"/>
                <w:szCs w:val="20"/>
              </w:rPr>
              <w:t>OpenECOMP Volume Template Output Parameters</w:t>
            </w:r>
          </w:p>
        </w:tc>
        <w:tc>
          <w:tcPr>
            <w:tcW w:w="1800" w:type="dxa"/>
            <w:vAlign w:val="center"/>
          </w:tcPr>
          <w:p w:rsidR="003A31EC" w:rsidRPr="00BA68B1" w:rsidRDefault="003A31EC" w:rsidP="00D44240">
            <w:pPr>
              <w:spacing w:after="0"/>
              <w:rPr>
                <w:rFonts w:cs="Arial"/>
                <w:szCs w:val="20"/>
              </w:rPr>
            </w:pPr>
            <w:r w:rsidRPr="00BA68B1">
              <w:rPr>
                <w:rFonts w:cs="Arial"/>
                <w:szCs w:val="20"/>
              </w:rPr>
              <w:t>Recommended</w:t>
            </w:r>
          </w:p>
        </w:tc>
        <w:tc>
          <w:tcPr>
            <w:tcW w:w="3685" w:type="dxa"/>
            <w:vAlign w:val="center"/>
          </w:tcPr>
          <w:p w:rsidR="003A31EC" w:rsidRPr="00BA68B1" w:rsidRDefault="00DE184E" w:rsidP="00D44240">
            <w:pPr>
              <w:spacing w:after="0"/>
              <w:rPr>
                <w:rFonts w:cs="Arial"/>
                <w:szCs w:val="20"/>
              </w:rPr>
            </w:pPr>
            <w:r w:rsidRPr="00BA68B1">
              <w:rPr>
                <w:rFonts w:cs="Arial"/>
                <w:szCs w:val="20"/>
              </w:rPr>
              <w:t>Heat</w:t>
            </w:r>
            <w:r w:rsidR="003A31EC" w:rsidRPr="00BA68B1">
              <w:rPr>
                <w:rFonts w:cs="Arial"/>
                <w:szCs w:val="20"/>
              </w:rPr>
              <w:t xml:space="preserve"> Output Statement for volume, OpeneECOMP supplies to corresponding module</w:t>
            </w:r>
          </w:p>
        </w:tc>
      </w:tr>
      <w:tr w:rsidR="00140077" w:rsidTr="00D44240">
        <w:tc>
          <w:tcPr>
            <w:tcW w:w="3865" w:type="dxa"/>
            <w:vAlign w:val="center"/>
          </w:tcPr>
          <w:p w:rsidR="00140077" w:rsidRPr="00BA68B1" w:rsidRDefault="00140077" w:rsidP="00D44240">
            <w:pPr>
              <w:spacing w:after="0"/>
              <w:rPr>
                <w:rFonts w:cs="Arial"/>
                <w:szCs w:val="20"/>
              </w:rPr>
            </w:pPr>
            <w:r w:rsidRPr="00BA68B1">
              <w:rPr>
                <w:rFonts w:cs="Arial"/>
                <w:szCs w:val="20"/>
              </w:rPr>
              <w:t>OpenECOMP Predefined Output Parameters</w:t>
            </w:r>
          </w:p>
        </w:tc>
        <w:tc>
          <w:tcPr>
            <w:tcW w:w="1800" w:type="dxa"/>
            <w:vAlign w:val="center"/>
          </w:tcPr>
          <w:p w:rsidR="00140077" w:rsidRPr="00BA68B1" w:rsidRDefault="00140077" w:rsidP="00D44240">
            <w:pPr>
              <w:spacing w:after="0"/>
              <w:rPr>
                <w:rFonts w:cs="Arial"/>
                <w:szCs w:val="20"/>
              </w:rPr>
            </w:pPr>
            <w:r w:rsidRPr="00BA68B1">
              <w:rPr>
                <w:rFonts w:cs="Arial"/>
                <w:szCs w:val="20"/>
              </w:rPr>
              <w:t>Explicit</w:t>
            </w:r>
          </w:p>
        </w:tc>
        <w:tc>
          <w:tcPr>
            <w:tcW w:w="3685" w:type="dxa"/>
            <w:vAlign w:val="center"/>
          </w:tcPr>
          <w:p w:rsidR="00140077" w:rsidRPr="00BA68B1" w:rsidRDefault="00DE184E" w:rsidP="00D44240">
            <w:pPr>
              <w:keepNext/>
              <w:spacing w:after="0"/>
              <w:rPr>
                <w:rFonts w:cs="Arial"/>
                <w:szCs w:val="20"/>
              </w:rPr>
            </w:pPr>
            <w:r w:rsidRPr="00BA68B1">
              <w:rPr>
                <w:rFonts w:cs="Arial"/>
                <w:szCs w:val="20"/>
              </w:rPr>
              <w:t>Heat</w:t>
            </w:r>
            <w:r w:rsidR="00140077" w:rsidRPr="00BA68B1">
              <w:rPr>
                <w:rFonts w:cs="Arial"/>
                <w:szCs w:val="20"/>
              </w:rPr>
              <w:t xml:space="preserve"> Output Statement</w:t>
            </w:r>
          </w:p>
        </w:tc>
      </w:tr>
    </w:tbl>
    <w:p w:rsidR="00D05E61" w:rsidRPr="00100D18" w:rsidRDefault="00BA68B1" w:rsidP="00A5514A">
      <w:pPr>
        <w:pStyle w:val="Caption"/>
        <w:keepNext w:val="0"/>
        <w:ind w:left="0" w:firstLine="0"/>
        <w:jc w:val="center"/>
        <w:rPr>
          <w:rFonts w:ascii="Calibri" w:hAnsi="Calibri"/>
          <w:sz w:val="22"/>
          <w:szCs w:val="22"/>
        </w:rPr>
      </w:pPr>
      <w:r>
        <w:t xml:space="preserve">Table </w:t>
      </w:r>
      <w:fldSimple w:instr=" SEQ Table \* ARABIC ">
        <w:r w:rsidR="008F01CB">
          <w:rPr>
            <w:noProof/>
          </w:rPr>
          <w:t>1</w:t>
        </w:r>
      </w:fldSimple>
      <w:r>
        <w:t xml:space="preserve"> Parameter Types</w:t>
      </w:r>
    </w:p>
    <w:p w:rsidR="00132032" w:rsidRDefault="00132032" w:rsidP="00132032">
      <w:pPr>
        <w:pStyle w:val="Heading3"/>
      </w:pPr>
      <w:bookmarkStart w:id="23" w:name="_Toc473482480"/>
      <w:r>
        <w:t>Parameter Specifications</w:t>
      </w:r>
      <w:bookmarkEnd w:id="23"/>
    </w:p>
    <w:p w:rsidR="00132032" w:rsidRDefault="00D12ADC" w:rsidP="00132032">
      <w:pPr>
        <w:pStyle w:val="Heading4"/>
      </w:pPr>
      <w:bookmarkStart w:id="24" w:name="_Toc473482481"/>
      <w:r>
        <w:t xml:space="preserve">OpenECOMP </w:t>
      </w:r>
      <w:r w:rsidR="00132032">
        <w:t>METADATA Parameters</w:t>
      </w:r>
      <w:bookmarkEnd w:id="24"/>
    </w:p>
    <w:p w:rsidR="00132032" w:rsidRDefault="00132032" w:rsidP="00394538">
      <w:r>
        <w:t xml:space="preserve">OpenECOMP defines </w:t>
      </w:r>
      <w:r w:rsidR="00287DC2">
        <w:t xml:space="preserve">four </w:t>
      </w:r>
      <w:r>
        <w:t xml:space="preserve">“metadata” parameters:   </w:t>
      </w:r>
      <w:r w:rsidRPr="007857C9">
        <w:t>vnf_id</w:t>
      </w:r>
      <w:r>
        <w:t xml:space="preserve">, </w:t>
      </w:r>
      <w:r w:rsidRPr="007857C9">
        <w:t>vf_module_id</w:t>
      </w:r>
      <w:r>
        <w:t xml:space="preserve">, </w:t>
      </w:r>
      <w:r w:rsidRPr="007857C9">
        <w:t>vnf_name</w:t>
      </w:r>
      <w:r>
        <w:t xml:space="preserve">, </w:t>
      </w:r>
      <w:r w:rsidRPr="007857C9">
        <w:t>vf_module_name</w:t>
      </w:r>
      <w:r>
        <w:t xml:space="preserve">.  These parameters </w:t>
      </w:r>
      <w:r w:rsidR="000A51FB">
        <w:t>must</w:t>
      </w:r>
      <w:r>
        <w:t xml:space="preserve"> </w:t>
      </w:r>
      <w:r w:rsidR="0090795E">
        <w:t>not</w:t>
      </w:r>
      <w:r>
        <w:t xml:space="preserve"> define any constraints in the </w:t>
      </w:r>
      <w:r w:rsidR="00DE184E">
        <w:t>Heat</w:t>
      </w:r>
      <w:r>
        <w:t xml:space="preserve"> template, </w:t>
      </w:r>
      <w:r w:rsidRPr="003F163B">
        <w:t>including length restrictions</w:t>
      </w:r>
      <w:r>
        <w:t>, ranges, default value</w:t>
      </w:r>
      <w:r w:rsidRPr="003F163B">
        <w:t xml:space="preserve"> and</w:t>
      </w:r>
      <w:r>
        <w:t>/or</w:t>
      </w:r>
      <w:r w:rsidRPr="003F163B">
        <w:t xml:space="preserve"> allowed patterns</w:t>
      </w:r>
      <w:r>
        <w:t>.</w:t>
      </w:r>
    </w:p>
    <w:p w:rsidR="00132032" w:rsidRDefault="00D12ADC" w:rsidP="00132032">
      <w:pPr>
        <w:pStyle w:val="Heading4"/>
      </w:pPr>
      <w:bookmarkStart w:id="25" w:name="_Toc473482482"/>
      <w:r>
        <w:t>OpenECOMP Base</w:t>
      </w:r>
      <w:r w:rsidR="005640EC">
        <w:t xml:space="preserve"> Template</w:t>
      </w:r>
      <w:r>
        <w:t xml:space="preserve"> &amp; Volume</w:t>
      </w:r>
      <w:r w:rsidR="005640EC">
        <w:t xml:space="preserve"> Template</w:t>
      </w:r>
      <w:r>
        <w:t xml:space="preserve"> </w:t>
      </w:r>
      <w:r w:rsidR="00132032">
        <w:t>Output Parameters</w:t>
      </w:r>
      <w:bookmarkEnd w:id="25"/>
      <w:r w:rsidR="008D0C90">
        <w:t xml:space="preserve"> </w:t>
      </w:r>
    </w:p>
    <w:p w:rsidR="00132032" w:rsidRDefault="008D0C90" w:rsidP="00394538">
      <w:r>
        <w:t>The base template and volume template o</w:t>
      </w:r>
      <w:r w:rsidR="00132032">
        <w:t xml:space="preserve">utput </w:t>
      </w:r>
      <w:r>
        <w:t xml:space="preserve">parameters are defined </w:t>
      </w:r>
      <w:r w:rsidR="00955932">
        <w:t>as input parame</w:t>
      </w:r>
      <w:r w:rsidR="00515AA3">
        <w:t>ters in</w:t>
      </w:r>
      <w:r w:rsidR="00955932">
        <w:t xml:space="preserve"> subsequent modules.  When defined as input parameters, t</w:t>
      </w:r>
      <w:r w:rsidR="00132032">
        <w:t xml:space="preserve">hese parameters </w:t>
      </w:r>
      <w:r w:rsidR="000A51FB">
        <w:t>must</w:t>
      </w:r>
      <w:r w:rsidR="00132032">
        <w:t xml:space="preserve"> </w:t>
      </w:r>
      <w:r w:rsidR="0090795E">
        <w:t>not</w:t>
      </w:r>
      <w:r w:rsidR="00132032">
        <w:t xml:space="preserve"> define any constraints in the </w:t>
      </w:r>
      <w:r w:rsidR="00DE184E">
        <w:t>Heat</w:t>
      </w:r>
      <w:r w:rsidR="00132032">
        <w:t xml:space="preserve"> template, </w:t>
      </w:r>
      <w:r w:rsidR="00132032" w:rsidRPr="003F163B">
        <w:t>including length restrictions</w:t>
      </w:r>
      <w:r w:rsidR="00132032">
        <w:t>, ranges, default value</w:t>
      </w:r>
      <w:r w:rsidR="00132032" w:rsidRPr="003F163B">
        <w:t xml:space="preserve"> and</w:t>
      </w:r>
      <w:r w:rsidR="00132032">
        <w:t>/or</w:t>
      </w:r>
      <w:r w:rsidR="00132032" w:rsidRPr="003F163B">
        <w:t xml:space="preserve"> allowed patterns</w:t>
      </w:r>
      <w:r w:rsidR="00132032">
        <w:t>.</w:t>
      </w:r>
      <w:r w:rsidR="00D12ADC">
        <w:t xml:space="preserve">  The parameter name defined in the output statement of the </w:t>
      </w:r>
      <w:r w:rsidR="00DE184E">
        <w:t>Heat</w:t>
      </w:r>
      <w:r w:rsidR="00D12ADC">
        <w:t xml:space="preserve"> must be identical to the parameter name defined in the </w:t>
      </w:r>
      <w:r w:rsidR="00DE184E">
        <w:t>Heat</w:t>
      </w:r>
      <w:r w:rsidR="00D12ADC">
        <w:t xml:space="preserve"> that is to receive the value.</w:t>
      </w:r>
    </w:p>
    <w:p w:rsidR="0049687B" w:rsidRDefault="0049687B" w:rsidP="0049687B">
      <w:pPr>
        <w:pStyle w:val="Heading4"/>
      </w:pPr>
      <w:bookmarkStart w:id="26" w:name="_Toc473482483"/>
      <w:r w:rsidRPr="0049687B">
        <w:t>OpenECOMP Predefined Output Parameters</w:t>
      </w:r>
      <w:bookmarkEnd w:id="26"/>
    </w:p>
    <w:p w:rsidR="0049687B" w:rsidRPr="00023DB6" w:rsidRDefault="0049687B" w:rsidP="00394538">
      <w:r>
        <w:t xml:space="preserve">These parameters </w:t>
      </w:r>
      <w:r w:rsidR="000A51FB">
        <w:t>must</w:t>
      </w:r>
      <w:r>
        <w:t xml:space="preserve"> </w:t>
      </w:r>
      <w:r w:rsidR="0090795E">
        <w:t>not</w:t>
      </w:r>
      <w:r>
        <w:t xml:space="preserve"> define any constraints in the </w:t>
      </w:r>
      <w:r w:rsidR="00DE184E">
        <w:t>Heat</w:t>
      </w:r>
      <w:r>
        <w:t xml:space="preserve"> template, </w:t>
      </w:r>
      <w:r w:rsidRPr="003F163B">
        <w:t>including length restrictions</w:t>
      </w:r>
      <w:r>
        <w:t>, ranges, default value</w:t>
      </w:r>
      <w:r w:rsidRPr="003F163B">
        <w:t xml:space="preserve"> and</w:t>
      </w:r>
      <w:r>
        <w:t>/or</w:t>
      </w:r>
      <w:r w:rsidRPr="003F163B">
        <w:t xml:space="preserve"> allowed patterns</w:t>
      </w:r>
      <w:r>
        <w:t>.</w:t>
      </w:r>
    </w:p>
    <w:p w:rsidR="0049687B" w:rsidRDefault="0049687B" w:rsidP="0049687B">
      <w:pPr>
        <w:pStyle w:val="Heading4"/>
      </w:pPr>
      <w:bookmarkStart w:id="27" w:name="_Toc473482485"/>
      <w:r w:rsidRPr="0049687B">
        <w:t>OpenECOMP Orchestration Parameters</w:t>
      </w:r>
      <w:r>
        <w:t xml:space="preserve">, </w:t>
      </w:r>
      <w:r w:rsidRPr="0049687B">
        <w:t>VNF Orchestration Parameters</w:t>
      </w:r>
      <w:r>
        <w:t xml:space="preserve">, </w:t>
      </w:r>
      <w:r w:rsidRPr="0049687B">
        <w:t>OpenECOMP Orchestration Constants</w:t>
      </w:r>
      <w:r>
        <w:t xml:space="preserve">, </w:t>
      </w:r>
      <w:r w:rsidRPr="0049687B">
        <w:t>VNF Orchestration Constants</w:t>
      </w:r>
      <w:bookmarkEnd w:id="27"/>
    </w:p>
    <w:p w:rsidR="00132032" w:rsidRDefault="0049687B" w:rsidP="00394538">
      <w:r w:rsidRPr="0049687B">
        <w:t>OpenECOMP Orchestration Parameters</w:t>
      </w:r>
      <w:r>
        <w:t xml:space="preserve">, </w:t>
      </w:r>
      <w:r w:rsidRPr="0049687B">
        <w:t>VNF Orchestration Parameters</w:t>
      </w:r>
      <w:r>
        <w:t xml:space="preserve">, </w:t>
      </w:r>
      <w:r w:rsidRPr="0049687B">
        <w:t>OpenECOMP Orchestration Constants</w:t>
      </w:r>
      <w:r>
        <w:t xml:space="preserve">, </w:t>
      </w:r>
      <w:r w:rsidRPr="0049687B">
        <w:t>VNF Orchestration Constants</w:t>
      </w:r>
      <w:r>
        <w:t xml:space="preserve"> </w:t>
      </w:r>
      <w:r w:rsidR="000A51FB">
        <w:t>must</w:t>
      </w:r>
      <w:r w:rsidR="00F661D8">
        <w:t xml:space="preserve"> adhere to the following:</w:t>
      </w:r>
    </w:p>
    <w:p w:rsidR="00132032" w:rsidRPr="00D00CB5" w:rsidRDefault="00132032" w:rsidP="00C112C3">
      <w:pPr>
        <w:pStyle w:val="ListParagraph"/>
      </w:pPr>
      <w:r w:rsidRPr="00D00CB5">
        <w:t xml:space="preserve">All parameters </w:t>
      </w:r>
      <w:r w:rsidR="0090795E" w:rsidRPr="00D00CB5">
        <w:t>should</w:t>
      </w:r>
      <w:r w:rsidRPr="00D00CB5">
        <w:t xml:space="preserve"> be clearly documented in the template, including expected values</w:t>
      </w:r>
      <w:r w:rsidR="00AF7746" w:rsidRPr="00D00CB5">
        <w:t>.</w:t>
      </w:r>
    </w:p>
    <w:p w:rsidR="006436D5" w:rsidRPr="00D00CB5" w:rsidRDefault="006436D5" w:rsidP="00C112C3">
      <w:pPr>
        <w:pStyle w:val="ListParagraph"/>
      </w:pPr>
      <w:r w:rsidRPr="00D00CB5">
        <w:t xml:space="preserve">All parameters </w:t>
      </w:r>
      <w:r w:rsidR="0090795E" w:rsidRPr="00D00CB5">
        <w:t>should</w:t>
      </w:r>
      <w:r w:rsidRPr="00D00CB5">
        <w:t xml:space="preserve"> be clearly specified</w:t>
      </w:r>
      <w:r w:rsidR="004D7C46">
        <w:t>,</w:t>
      </w:r>
      <w:r w:rsidRPr="00D00CB5">
        <w:t xml:space="preserve"> including constraints and description</w:t>
      </w:r>
      <w:r w:rsidR="00AF7746" w:rsidRPr="00D00CB5">
        <w:t>.</w:t>
      </w:r>
    </w:p>
    <w:p w:rsidR="00132032" w:rsidRPr="00D00CB5" w:rsidRDefault="00132032" w:rsidP="00C112C3">
      <w:pPr>
        <w:pStyle w:val="ListParagraph"/>
      </w:pPr>
      <w:r w:rsidRPr="00D00CB5">
        <w:t xml:space="preserve">Numeric parameter constraints </w:t>
      </w:r>
      <w:r w:rsidR="0090795E" w:rsidRPr="00D00CB5">
        <w:t>should</w:t>
      </w:r>
      <w:r w:rsidRPr="00D00CB5">
        <w:t xml:space="preserve"> include range and/or allowed values. </w:t>
      </w:r>
    </w:p>
    <w:p w:rsidR="00132032" w:rsidRPr="00D00CB5" w:rsidRDefault="00132032" w:rsidP="00C112C3">
      <w:pPr>
        <w:pStyle w:val="ListParagraph"/>
      </w:pPr>
      <w:r w:rsidRPr="00D00CB5">
        <w:lastRenderedPageBreak/>
        <w:t xml:space="preserve">When the parameter type is a string and the parameter name contains an index, the index </w:t>
      </w:r>
      <w:r w:rsidR="000A51FB" w:rsidRPr="00D00CB5">
        <w:t>must</w:t>
      </w:r>
      <w:r w:rsidRPr="00D00CB5">
        <w:t xml:space="preserve"> be zero based.  That is, the index starts at zero.</w:t>
      </w:r>
    </w:p>
    <w:p w:rsidR="00132032" w:rsidRPr="00D00CB5" w:rsidRDefault="00132032" w:rsidP="00C112C3">
      <w:pPr>
        <w:pStyle w:val="ListParagraph"/>
      </w:pPr>
      <w:r w:rsidRPr="00D00CB5">
        <w:t>When the parameter type is a Comma Delimited List</w:t>
      </w:r>
      <w:r w:rsidR="004D7C46">
        <w:t xml:space="preserve"> (CDL)</w:t>
      </w:r>
      <w:r w:rsidRPr="00D00CB5">
        <w:t xml:space="preserve">, the reference index </w:t>
      </w:r>
      <w:r w:rsidR="000A51FB" w:rsidRPr="00D00CB5">
        <w:t>must</w:t>
      </w:r>
      <w:r w:rsidRPr="00D00CB5">
        <w:t xml:space="preserve"> start at zero.</w:t>
      </w:r>
    </w:p>
    <w:p w:rsidR="00132032" w:rsidRPr="00D00CB5" w:rsidRDefault="00132032" w:rsidP="00C112C3">
      <w:pPr>
        <w:pStyle w:val="ListParagraph"/>
      </w:pPr>
      <w:r w:rsidRPr="00D00CB5">
        <w:t xml:space="preserve">Default values </w:t>
      </w:r>
      <w:r w:rsidR="000A51FB" w:rsidRPr="00D00CB5">
        <w:t>must</w:t>
      </w:r>
      <w:r w:rsidRPr="00D00CB5">
        <w:t xml:space="preserve"> only be supplied in a Heat environment file to keep the template itself as clean as possible.</w:t>
      </w:r>
    </w:p>
    <w:p w:rsidR="00132032" w:rsidRPr="00D00CB5" w:rsidRDefault="00132032" w:rsidP="00C112C3">
      <w:pPr>
        <w:pStyle w:val="ListParagraph"/>
      </w:pPr>
      <w:r w:rsidRPr="00D00CB5">
        <w:t xml:space="preserve">Special characters </w:t>
      </w:r>
      <w:r w:rsidR="000A51FB" w:rsidRPr="00D00CB5">
        <w:t>must</w:t>
      </w:r>
      <w:r w:rsidRPr="00D00CB5">
        <w:t xml:space="preserve"> not be used in parameter names, as currently only alphanumeric characters and “_” underscores are allowed.</w:t>
      </w:r>
    </w:p>
    <w:p w:rsidR="00132032" w:rsidRDefault="00132032" w:rsidP="00132032">
      <w:pPr>
        <w:pStyle w:val="Heading2"/>
      </w:pPr>
      <w:bookmarkStart w:id="28" w:name="_Toc473482486"/>
      <w:bookmarkStart w:id="29" w:name="_Toc474942188"/>
      <w:r>
        <w:t>Use of Heat Environments</w:t>
      </w:r>
      <w:bookmarkEnd w:id="28"/>
      <w:bookmarkEnd w:id="29"/>
    </w:p>
    <w:p w:rsidR="00132032" w:rsidRPr="00D00CB5" w:rsidRDefault="00132032" w:rsidP="00D00CB5">
      <w:r w:rsidRPr="00D00CB5">
        <w:t xml:space="preserve">A YAML file </w:t>
      </w:r>
      <w:r w:rsidR="000A51FB" w:rsidRPr="00D00CB5">
        <w:t>must</w:t>
      </w:r>
      <w:r w:rsidRPr="00D00CB5">
        <w:t xml:space="preserve"> have a corresponding </w:t>
      </w:r>
      <w:r w:rsidR="003F66AC" w:rsidRPr="00D00CB5">
        <w:t>environment file (also referred to as ENV file)</w:t>
      </w:r>
      <w:r w:rsidRPr="00D00CB5">
        <w:t xml:space="preserve">, even if the </w:t>
      </w:r>
      <w:r w:rsidR="003F66AC" w:rsidRPr="00D00CB5">
        <w:t xml:space="preserve">environment </w:t>
      </w:r>
      <w:r w:rsidRPr="00D00CB5">
        <w:t>file defines no parameters.  It is an OpenECOMP requirement.</w:t>
      </w:r>
    </w:p>
    <w:p w:rsidR="00132032" w:rsidRPr="00D00CB5" w:rsidRDefault="00132032" w:rsidP="00D00CB5">
      <w:r w:rsidRPr="00D00CB5">
        <w:t xml:space="preserve">The </w:t>
      </w:r>
      <w:r w:rsidR="00820BD8" w:rsidRPr="00D00CB5">
        <w:t>environment</w:t>
      </w:r>
      <w:r w:rsidRPr="00D00CB5">
        <w:t xml:space="preserve"> file </w:t>
      </w:r>
      <w:r w:rsidR="000A51FB" w:rsidRPr="00D00CB5">
        <w:t>must</w:t>
      </w:r>
      <w:r w:rsidRPr="00D00CB5">
        <w:t xml:space="preserve"> contain </w:t>
      </w:r>
      <w:r w:rsidR="00286D68">
        <w:t>p</w:t>
      </w:r>
      <w:r w:rsidR="00286D68" w:rsidRPr="00D00CB5">
        <w:t xml:space="preserve">arameter </w:t>
      </w:r>
      <w:r w:rsidRPr="00D00CB5">
        <w:t xml:space="preserve">values for </w:t>
      </w:r>
      <w:r w:rsidR="0049687B" w:rsidRPr="00D00CB5">
        <w:t xml:space="preserve">the </w:t>
      </w:r>
      <w:r w:rsidR="005C0CB2" w:rsidRPr="00D00CB5">
        <w:t xml:space="preserve">OpenECOMP Orchestration Constants </w:t>
      </w:r>
      <w:r w:rsidRPr="00D00CB5">
        <w:t xml:space="preserve">and </w:t>
      </w:r>
      <w:r w:rsidR="005C0CB2" w:rsidRPr="00D00CB5">
        <w:t>VNF Orchestration Constants</w:t>
      </w:r>
      <w:r w:rsidR="0049687B" w:rsidRPr="00D00CB5">
        <w:t>.  These parameters</w:t>
      </w:r>
      <w:r w:rsidRPr="00D00CB5">
        <w:t xml:space="preserve"> are </w:t>
      </w:r>
      <w:r w:rsidR="00634FBE" w:rsidRPr="00D00CB5">
        <w:t xml:space="preserve">identical </w:t>
      </w:r>
      <w:r w:rsidRPr="00D00CB5">
        <w:t>across all instances of a VNF type, and expected to change infrequently.</w:t>
      </w:r>
      <w:r w:rsidR="006436D5" w:rsidRPr="00D00CB5">
        <w:t xml:space="preserve">  </w:t>
      </w:r>
      <w:r w:rsidR="0049687B" w:rsidRPr="00D00CB5">
        <w:t xml:space="preserve">The </w:t>
      </w:r>
      <w:r w:rsidR="005C0CB2" w:rsidRPr="00D00CB5">
        <w:t xml:space="preserve">OpenECOMP Orchestration Constants </w:t>
      </w:r>
      <w:r w:rsidRPr="00D00CB5">
        <w:t xml:space="preserve">are </w:t>
      </w:r>
      <w:r w:rsidR="00553088" w:rsidRPr="00D00CB5">
        <w:t>associated with</w:t>
      </w:r>
      <w:r w:rsidR="0049687B" w:rsidRPr="00D00CB5">
        <w:t xml:space="preserve"> OS::Nova::Server </w:t>
      </w:r>
      <w:r w:rsidRPr="00D00CB5">
        <w:t>image and flavor</w:t>
      </w:r>
      <w:r w:rsidR="00553088" w:rsidRPr="00D00CB5">
        <w:t xml:space="preserve"> properties (See Section 4.3)</w:t>
      </w:r>
      <w:r w:rsidR="0049687B" w:rsidRPr="00D00CB5">
        <w:t>.</w:t>
      </w:r>
      <w:r w:rsidRPr="00D00CB5">
        <w:t xml:space="preserve"> </w:t>
      </w:r>
      <w:r w:rsidR="0049687B" w:rsidRPr="00D00CB5">
        <w:t xml:space="preserve"> </w:t>
      </w:r>
      <w:r w:rsidR="000457E7" w:rsidRPr="00D00CB5">
        <w:t>E</w:t>
      </w:r>
      <w:r w:rsidR="0049687B" w:rsidRPr="00D00CB5">
        <w:t>xample</w:t>
      </w:r>
      <w:r w:rsidR="000457E7" w:rsidRPr="00D00CB5">
        <w:t>s</w:t>
      </w:r>
      <w:r w:rsidR="0049687B" w:rsidRPr="00D00CB5">
        <w:t xml:space="preserve"> of VNF Orchestration Constants are the </w:t>
      </w:r>
      <w:r w:rsidRPr="00D00CB5">
        <w:t>networking parameters</w:t>
      </w:r>
      <w:r w:rsidR="0049687B" w:rsidRPr="00D00CB5">
        <w:t xml:space="preserve"> associated with</w:t>
      </w:r>
      <w:r w:rsidRPr="00D00CB5">
        <w:t xml:space="preserve"> </w:t>
      </w:r>
      <w:r w:rsidR="000457E7" w:rsidRPr="00D00CB5">
        <w:t xml:space="preserve">an internal network </w:t>
      </w:r>
      <w:r w:rsidRPr="00D00CB5">
        <w:t xml:space="preserve">(e.g. private IP ranges) </w:t>
      </w:r>
      <w:r w:rsidR="000457E7" w:rsidRPr="00D00CB5">
        <w:t>and</w:t>
      </w:r>
      <w:r w:rsidRPr="00D00CB5">
        <w:t xml:space="preserve"> Cinder volume sizes</w:t>
      </w:r>
      <w:r w:rsidR="000457E7" w:rsidRPr="00D00CB5">
        <w:t>.</w:t>
      </w:r>
    </w:p>
    <w:p w:rsidR="006436D5" w:rsidRPr="00D00CB5" w:rsidRDefault="00132032" w:rsidP="00D00CB5">
      <w:r w:rsidRPr="00D00CB5">
        <w:t xml:space="preserve">The </w:t>
      </w:r>
      <w:r w:rsidR="00820BD8" w:rsidRPr="00D00CB5">
        <w:t>environment</w:t>
      </w:r>
      <w:r w:rsidRPr="00D00CB5">
        <w:t xml:space="preserve"> file </w:t>
      </w:r>
      <w:r w:rsidR="000A51FB" w:rsidRPr="00D00CB5">
        <w:t>must</w:t>
      </w:r>
      <w:r w:rsidRPr="00D00CB5">
        <w:t xml:space="preserve"> </w:t>
      </w:r>
      <w:r w:rsidR="0090795E" w:rsidRPr="00D00CB5">
        <w:t>not</w:t>
      </w:r>
      <w:r w:rsidRPr="00D00CB5">
        <w:t xml:space="preserve"> contain parameter values for parameters that are instance specific (</w:t>
      </w:r>
      <w:r w:rsidR="00B47928" w:rsidRPr="00D00CB5">
        <w:t>OpenECOMP Orchestration Parameters</w:t>
      </w:r>
      <w:r w:rsidRPr="00D00CB5">
        <w:t xml:space="preserve">, </w:t>
      </w:r>
      <w:r w:rsidR="0096673B" w:rsidRPr="00D00CB5">
        <w:t>VNF Orchestration Parameters</w:t>
      </w:r>
      <w:r w:rsidRPr="00D00CB5">
        <w:t xml:space="preserve">).  </w:t>
      </w:r>
      <w:r w:rsidR="004E04D0" w:rsidRPr="00D00CB5">
        <w:t xml:space="preserve">These parameters </w:t>
      </w:r>
      <w:r w:rsidR="006436D5" w:rsidRPr="00D00CB5">
        <w:t xml:space="preserve">are supplied to the </w:t>
      </w:r>
      <w:r w:rsidR="00DE184E" w:rsidRPr="00D00CB5">
        <w:t>Heat</w:t>
      </w:r>
      <w:r w:rsidR="006436D5" w:rsidRPr="00D00CB5">
        <w:t xml:space="preserve"> by </w:t>
      </w:r>
      <w:r w:rsidR="00FA528B" w:rsidRPr="00D00CB5">
        <w:t>Open</w:t>
      </w:r>
      <w:r w:rsidR="006436D5" w:rsidRPr="00D00CB5">
        <w:t>ECOMP at orchestration time.  The parameters are generated</w:t>
      </w:r>
      <w:r w:rsidR="00FC0B56" w:rsidRPr="00D00CB5">
        <w:t xml:space="preserve"> and/or</w:t>
      </w:r>
      <w:r w:rsidR="00764DB3" w:rsidRPr="00D00CB5">
        <w:t xml:space="preserve"> </w:t>
      </w:r>
      <w:r w:rsidR="006436D5" w:rsidRPr="00D00CB5">
        <w:t xml:space="preserve">assigned by </w:t>
      </w:r>
      <w:r w:rsidR="00FA528B" w:rsidRPr="00D00CB5">
        <w:t>Open</w:t>
      </w:r>
      <w:r w:rsidR="006436D5" w:rsidRPr="00D00CB5">
        <w:t xml:space="preserve">ECOMP at orchestration time </w:t>
      </w:r>
    </w:p>
    <w:p w:rsidR="00220E7C" w:rsidRPr="006E6182" w:rsidRDefault="00220E7C" w:rsidP="00220E7C">
      <w:pPr>
        <w:pStyle w:val="Heading2"/>
      </w:pPr>
      <w:bookmarkStart w:id="30" w:name="_Toc473482487"/>
      <w:bookmarkStart w:id="31" w:name="_Toc474942189"/>
      <w:r>
        <w:t>Independent Volume Templates</w:t>
      </w:r>
      <w:bookmarkEnd w:id="30"/>
      <w:bookmarkEnd w:id="31"/>
    </w:p>
    <w:p w:rsidR="00220E7C" w:rsidRDefault="00220E7C" w:rsidP="00394538">
      <w:r>
        <w:t xml:space="preserve">OpenECOMP supports independent deployment of </w:t>
      </w:r>
      <w:r w:rsidR="005D4464">
        <w:t xml:space="preserve">a </w:t>
      </w:r>
      <w:r>
        <w:t xml:space="preserve">Cinder </w:t>
      </w:r>
      <w:r w:rsidR="005D4464">
        <w:t>volume</w:t>
      </w:r>
      <w:r>
        <w:t xml:space="preserve"> via separate Heat tem</w:t>
      </w:r>
      <w:r w:rsidR="005D4464">
        <w:t>plates.  This allows the volume</w:t>
      </w:r>
      <w:r w:rsidR="004D7C46">
        <w:t xml:space="preserve"> to persist after VNF deletion</w:t>
      </w:r>
      <w:r>
        <w:t xml:space="preserve"> so that they can be reused on another instance (e.g. during a failover activity).</w:t>
      </w:r>
    </w:p>
    <w:p w:rsidR="00FC0B56" w:rsidRPr="00663E1B" w:rsidRDefault="00FC0B56" w:rsidP="00394538">
      <w:r>
        <w:t xml:space="preserve">A VNF </w:t>
      </w:r>
      <w:r w:rsidR="005048D9">
        <w:t xml:space="preserve">Incremental Module </w:t>
      </w:r>
      <w:r>
        <w:t xml:space="preserve">or Base </w:t>
      </w:r>
      <w:r w:rsidR="005048D9">
        <w:t xml:space="preserve">Module </w:t>
      </w:r>
      <w:r w:rsidR="0090795E">
        <w:t>may</w:t>
      </w:r>
      <w:r>
        <w:t xml:space="preserve"> have an independent </w:t>
      </w:r>
      <w:r w:rsidR="00AF7746">
        <w:t>v</w:t>
      </w:r>
      <w:r>
        <w:t xml:space="preserve">olume </w:t>
      </w:r>
      <w:r w:rsidR="005048D9">
        <w:t>module</w:t>
      </w:r>
      <w:r>
        <w:t>.</w:t>
      </w:r>
      <w:r w:rsidRPr="00FC0B56">
        <w:t xml:space="preserve"> </w:t>
      </w:r>
      <w:r>
        <w:t xml:space="preserve"> Use of separate volume </w:t>
      </w:r>
      <w:r w:rsidR="005048D9">
        <w:t xml:space="preserve">modules </w:t>
      </w:r>
      <w:r>
        <w:t xml:space="preserve">is optional.  </w:t>
      </w:r>
      <w:r w:rsidR="005D4464">
        <w:t xml:space="preserve">A </w:t>
      </w:r>
      <w:r w:rsidR="005D4464">
        <w:rPr>
          <w:rFonts w:cs="Calibri"/>
        </w:rPr>
        <w:t>Cinder volume</w:t>
      </w:r>
      <w:r w:rsidRPr="00663E1B">
        <w:rPr>
          <w:rFonts w:cs="Calibri"/>
        </w:rPr>
        <w:t xml:space="preserve"> </w:t>
      </w:r>
      <w:r w:rsidR="0090795E">
        <w:rPr>
          <w:rFonts w:cs="Calibri"/>
        </w:rPr>
        <w:t>may</w:t>
      </w:r>
      <w:r w:rsidRPr="00663E1B">
        <w:rPr>
          <w:rFonts w:cs="Calibri"/>
        </w:rPr>
        <w:t xml:space="preserve"> be embedded within the </w:t>
      </w:r>
      <w:r w:rsidR="005048D9">
        <w:rPr>
          <w:rFonts w:cs="Calibri"/>
        </w:rPr>
        <w:t xml:space="preserve">Incremental </w:t>
      </w:r>
      <w:r>
        <w:rPr>
          <w:rFonts w:cs="Calibri"/>
        </w:rPr>
        <w:t>or Base</w:t>
      </w:r>
      <w:r w:rsidRPr="00663E1B">
        <w:rPr>
          <w:rFonts w:cs="Calibri"/>
        </w:rPr>
        <w:t xml:space="preserve"> </w:t>
      </w:r>
      <w:r w:rsidR="005048D9">
        <w:rPr>
          <w:rFonts w:cs="Calibri"/>
        </w:rPr>
        <w:t>Module</w:t>
      </w:r>
      <w:r w:rsidR="005048D9" w:rsidRPr="00663E1B">
        <w:rPr>
          <w:rFonts w:cs="Calibri"/>
        </w:rPr>
        <w:t xml:space="preserve"> </w:t>
      </w:r>
      <w:r w:rsidRPr="00663E1B">
        <w:rPr>
          <w:rFonts w:cs="Calibri"/>
        </w:rPr>
        <w:t>if persistence is not required</w:t>
      </w:r>
      <w:r>
        <w:rPr>
          <w:rFonts w:cs="Calibri"/>
        </w:rPr>
        <w:t>.</w:t>
      </w:r>
    </w:p>
    <w:p w:rsidR="00220E7C" w:rsidRDefault="00FC0B56" w:rsidP="00394538">
      <w:r>
        <w:t xml:space="preserve">If a VNF </w:t>
      </w:r>
      <w:r w:rsidR="005048D9">
        <w:t xml:space="preserve">Incremental Module </w:t>
      </w:r>
      <w:r>
        <w:t xml:space="preserve">or Base </w:t>
      </w:r>
      <w:r w:rsidR="005048D9">
        <w:t xml:space="preserve">Module </w:t>
      </w:r>
      <w:r>
        <w:t xml:space="preserve">has an independent </w:t>
      </w:r>
      <w:r w:rsidR="00AF7746">
        <w:t>v</w:t>
      </w:r>
      <w:r>
        <w:t xml:space="preserve">olume </w:t>
      </w:r>
      <w:r w:rsidR="005048D9">
        <w:t>module</w:t>
      </w:r>
      <w:r>
        <w:t>, the</w:t>
      </w:r>
      <w:r w:rsidR="00220E7C">
        <w:t xml:space="preserve"> scope of </w:t>
      </w:r>
      <w:r w:rsidR="00AF7746">
        <w:t>v</w:t>
      </w:r>
      <w:r w:rsidR="00220E7C">
        <w:t xml:space="preserve">olume templates </w:t>
      </w:r>
      <w:r w:rsidR="000A51FB">
        <w:t>must</w:t>
      </w:r>
      <w:r w:rsidR="00F9512A">
        <w:t xml:space="preserve"> be </w:t>
      </w:r>
      <w:r w:rsidR="00220E7C">
        <w:t xml:space="preserve">1:1 with </w:t>
      </w:r>
      <w:r w:rsidR="005048D9">
        <w:t xml:space="preserve">Incremental </w:t>
      </w:r>
      <w:r w:rsidR="00DD6C06">
        <w:t>module</w:t>
      </w:r>
      <w:r>
        <w:t xml:space="preserve"> or Base</w:t>
      </w:r>
      <w:r w:rsidR="00220E7C">
        <w:t xml:space="preserve"> </w:t>
      </w:r>
      <w:r w:rsidR="00DD6C06">
        <w:t>module</w:t>
      </w:r>
      <w:r w:rsidR="00220E7C">
        <w:t xml:space="preserve">.  </w:t>
      </w:r>
      <w:r w:rsidR="00F9512A">
        <w:t>A</w:t>
      </w:r>
      <w:r w:rsidR="00220E7C">
        <w:t xml:space="preserve"> single volume </w:t>
      </w:r>
      <w:r w:rsidR="00DD6C06">
        <w:t xml:space="preserve">module </w:t>
      </w:r>
      <w:r w:rsidR="000A51FB">
        <w:t>must</w:t>
      </w:r>
      <w:r w:rsidR="00F9512A">
        <w:t xml:space="preserve"> </w:t>
      </w:r>
      <w:r w:rsidR="00220E7C">
        <w:t xml:space="preserve">create only the </w:t>
      </w:r>
      <w:r w:rsidR="00AF7746">
        <w:t>volumes</w:t>
      </w:r>
      <w:r w:rsidR="00220E7C">
        <w:t xml:space="preserve"> </w:t>
      </w:r>
      <w:r w:rsidR="00286D68">
        <w:t xml:space="preserve">required </w:t>
      </w:r>
      <w:r w:rsidR="00220E7C">
        <w:t xml:space="preserve">by a single </w:t>
      </w:r>
      <w:r w:rsidR="005048D9">
        <w:t xml:space="preserve">Incremental </w:t>
      </w:r>
      <w:r w:rsidR="00DD6C06">
        <w:t>module</w:t>
      </w:r>
      <w:r w:rsidR="005048D9">
        <w:t xml:space="preserve"> </w:t>
      </w:r>
      <w:r>
        <w:t xml:space="preserve">or Base </w:t>
      </w:r>
      <w:r w:rsidR="00DD6C06">
        <w:t>module</w:t>
      </w:r>
      <w:r w:rsidR="00220E7C">
        <w:t xml:space="preserve">.  </w:t>
      </w:r>
    </w:p>
    <w:p w:rsidR="00FC0B56" w:rsidRPr="00663E1B" w:rsidRDefault="00FC0B56" w:rsidP="00394538">
      <w:r>
        <w:rPr>
          <w:rFonts w:cs="Calibri"/>
        </w:rPr>
        <w:t xml:space="preserve">The following rules apply to </w:t>
      </w:r>
      <w:r w:rsidR="00AF7746">
        <w:rPr>
          <w:rFonts w:cs="Calibri"/>
        </w:rPr>
        <w:t>i</w:t>
      </w:r>
      <w:r>
        <w:rPr>
          <w:rFonts w:cs="Calibri"/>
        </w:rPr>
        <w:t xml:space="preserve">ndependent </w:t>
      </w:r>
      <w:r w:rsidR="00AF7746">
        <w:rPr>
          <w:rFonts w:cs="Calibri"/>
        </w:rPr>
        <w:t>v</w:t>
      </w:r>
      <w:r>
        <w:rPr>
          <w:rFonts w:cs="Calibri"/>
        </w:rPr>
        <w:t xml:space="preserve">olume </w:t>
      </w:r>
      <w:r w:rsidR="00DE184E">
        <w:rPr>
          <w:rFonts w:cs="Calibri"/>
        </w:rPr>
        <w:t>Heat</w:t>
      </w:r>
      <w:r>
        <w:rPr>
          <w:rFonts w:cs="Calibri"/>
        </w:rPr>
        <w:t xml:space="preserve"> templates</w:t>
      </w:r>
      <w:r w:rsidR="005048D9">
        <w:rPr>
          <w:rFonts w:cs="Calibri"/>
        </w:rPr>
        <w:t>:</w:t>
      </w:r>
    </w:p>
    <w:p w:rsidR="00220E7C" w:rsidRPr="00D00CB5" w:rsidRDefault="005D4464" w:rsidP="00C112C3">
      <w:pPr>
        <w:pStyle w:val="ListParagraph"/>
      </w:pPr>
      <w:r w:rsidRPr="00D00CB5">
        <w:t>Cinder volumes</w:t>
      </w:r>
      <w:r w:rsidR="005D11DA" w:rsidRPr="00D00CB5">
        <w:t xml:space="preserve"> </w:t>
      </w:r>
      <w:r w:rsidR="000A51FB" w:rsidRPr="00D00CB5">
        <w:t>must</w:t>
      </w:r>
      <w:r w:rsidR="005D11DA" w:rsidRPr="00D00CB5">
        <w:t xml:space="preserve"> be created</w:t>
      </w:r>
      <w:r w:rsidR="00220E7C" w:rsidRPr="00D00CB5">
        <w:t xml:space="preserve"> in a separate Heat template from the </w:t>
      </w:r>
      <w:r w:rsidR="00DD6C06">
        <w:t>Incremental and Base Modules</w:t>
      </w:r>
      <w:r w:rsidR="005048D9">
        <w:t>.</w:t>
      </w:r>
    </w:p>
    <w:p w:rsidR="00220E7C" w:rsidRPr="00D00CB5" w:rsidRDefault="00220E7C" w:rsidP="00D924E4">
      <w:pPr>
        <w:pStyle w:val="Body"/>
        <w:numPr>
          <w:ilvl w:val="1"/>
          <w:numId w:val="16"/>
        </w:numPr>
        <w:rPr>
          <w:rFonts w:cs="Arial"/>
          <w:sz w:val="20"/>
        </w:rPr>
      </w:pPr>
      <w:r w:rsidRPr="00D00CB5">
        <w:rPr>
          <w:rFonts w:cs="Arial"/>
          <w:sz w:val="20"/>
        </w:rPr>
        <w:t xml:space="preserve">A single </w:t>
      </w:r>
      <w:r w:rsidR="00AF7746" w:rsidRPr="00D00CB5">
        <w:rPr>
          <w:rFonts w:cs="Arial"/>
          <w:sz w:val="20"/>
        </w:rPr>
        <w:t>v</w:t>
      </w:r>
      <w:r w:rsidRPr="00D00CB5">
        <w:rPr>
          <w:rFonts w:cs="Arial"/>
          <w:sz w:val="20"/>
        </w:rPr>
        <w:t xml:space="preserve">olume </w:t>
      </w:r>
      <w:r w:rsidR="00DD6C06">
        <w:rPr>
          <w:rFonts w:cs="Arial"/>
          <w:sz w:val="20"/>
        </w:rPr>
        <w:t>module</w:t>
      </w:r>
      <w:r w:rsidR="00DD6C06" w:rsidRPr="00D00CB5">
        <w:rPr>
          <w:rFonts w:cs="Arial"/>
          <w:sz w:val="20"/>
        </w:rPr>
        <w:t xml:space="preserve"> </w:t>
      </w:r>
      <w:r w:rsidR="000A51FB" w:rsidRPr="00D00CB5">
        <w:rPr>
          <w:rFonts w:cs="Arial"/>
          <w:sz w:val="20"/>
        </w:rPr>
        <w:t>must</w:t>
      </w:r>
      <w:r w:rsidR="005D11DA" w:rsidRPr="00D00CB5">
        <w:rPr>
          <w:rFonts w:cs="Arial"/>
          <w:sz w:val="20"/>
        </w:rPr>
        <w:t xml:space="preserve"> </w:t>
      </w:r>
      <w:r w:rsidRPr="00D00CB5">
        <w:rPr>
          <w:rFonts w:cs="Arial"/>
          <w:sz w:val="20"/>
        </w:rPr>
        <w:t xml:space="preserve">include all Cinder volumes needed by the </w:t>
      </w:r>
      <w:r w:rsidR="00DD6C06">
        <w:rPr>
          <w:rFonts w:cs="Arial"/>
          <w:sz w:val="20"/>
        </w:rPr>
        <w:t xml:space="preserve">Incremental/Base </w:t>
      </w:r>
      <w:r w:rsidRPr="00D00CB5">
        <w:rPr>
          <w:rFonts w:cs="Arial"/>
          <w:sz w:val="20"/>
        </w:rPr>
        <w:t>module</w:t>
      </w:r>
      <w:r w:rsidR="005048D9">
        <w:rPr>
          <w:rFonts w:cs="Arial"/>
          <w:sz w:val="20"/>
        </w:rPr>
        <w:t>.</w:t>
      </w:r>
    </w:p>
    <w:p w:rsidR="00220E7C" w:rsidRPr="00D00CB5" w:rsidRDefault="00220E7C" w:rsidP="00D924E4">
      <w:pPr>
        <w:pStyle w:val="Body"/>
        <w:numPr>
          <w:ilvl w:val="1"/>
          <w:numId w:val="16"/>
        </w:numPr>
        <w:rPr>
          <w:rFonts w:cs="Arial"/>
          <w:sz w:val="20"/>
        </w:rPr>
      </w:pPr>
      <w:r w:rsidRPr="00D00CB5">
        <w:rPr>
          <w:rFonts w:cs="Arial"/>
          <w:sz w:val="20"/>
        </w:rPr>
        <w:t xml:space="preserve">The </w:t>
      </w:r>
      <w:r w:rsidR="00AF7746" w:rsidRPr="00D00CB5">
        <w:rPr>
          <w:rFonts w:cs="Arial"/>
          <w:sz w:val="20"/>
        </w:rPr>
        <w:t>v</w:t>
      </w:r>
      <w:r w:rsidRPr="00D00CB5">
        <w:rPr>
          <w:rFonts w:cs="Arial"/>
          <w:sz w:val="20"/>
        </w:rPr>
        <w:t xml:space="preserve">olume template </w:t>
      </w:r>
      <w:r w:rsidR="000A51FB" w:rsidRPr="00D00CB5">
        <w:rPr>
          <w:rFonts w:cs="Arial"/>
          <w:sz w:val="20"/>
        </w:rPr>
        <w:t>must</w:t>
      </w:r>
      <w:r w:rsidR="007F18F9" w:rsidRPr="00D00CB5">
        <w:rPr>
          <w:rFonts w:cs="Arial"/>
          <w:sz w:val="20"/>
        </w:rPr>
        <w:t xml:space="preserve"> </w:t>
      </w:r>
      <w:r w:rsidRPr="00D00CB5">
        <w:rPr>
          <w:rFonts w:cs="Arial"/>
          <w:sz w:val="20"/>
        </w:rPr>
        <w:t xml:space="preserve">define “outputs” for each Cinder volume resource </w:t>
      </w:r>
      <w:r w:rsidR="00401F35" w:rsidRPr="00D00CB5">
        <w:rPr>
          <w:rFonts w:cs="Arial"/>
          <w:sz w:val="20"/>
        </w:rPr>
        <w:t>universally unique identifier (</w:t>
      </w:r>
      <w:r w:rsidRPr="00D00CB5">
        <w:rPr>
          <w:rFonts w:cs="Arial"/>
          <w:sz w:val="20"/>
        </w:rPr>
        <w:t>UUID</w:t>
      </w:r>
      <w:r w:rsidR="00401F35" w:rsidRPr="00D00CB5">
        <w:rPr>
          <w:rFonts w:cs="Arial"/>
          <w:sz w:val="20"/>
        </w:rPr>
        <w:t>)</w:t>
      </w:r>
      <w:r w:rsidR="005D11DA" w:rsidRPr="00D00CB5">
        <w:rPr>
          <w:rFonts w:cs="Arial"/>
          <w:sz w:val="20"/>
        </w:rPr>
        <w:t xml:space="preserve"> (i.e. OpenECOMP Volume Template Output Parameters)</w:t>
      </w:r>
      <w:r w:rsidR="005048D9">
        <w:rPr>
          <w:rFonts w:cs="Arial"/>
          <w:sz w:val="20"/>
        </w:rPr>
        <w:t>.</w:t>
      </w:r>
    </w:p>
    <w:p w:rsidR="00220E7C" w:rsidRPr="00D00CB5" w:rsidRDefault="00220E7C" w:rsidP="00C112C3">
      <w:pPr>
        <w:pStyle w:val="ListParagraph"/>
      </w:pPr>
      <w:r w:rsidRPr="00D00CB5">
        <w:lastRenderedPageBreak/>
        <w:t xml:space="preserve">The VNF </w:t>
      </w:r>
      <w:r w:rsidR="005048D9">
        <w:t xml:space="preserve">Incremental </w:t>
      </w:r>
      <w:r w:rsidR="00DD6C06">
        <w:t>Module</w:t>
      </w:r>
      <w:r w:rsidR="005048D9" w:rsidRPr="00D00CB5">
        <w:t xml:space="preserve"> </w:t>
      </w:r>
      <w:r w:rsidR="005D11DA" w:rsidRPr="00D00CB5">
        <w:t>or Base</w:t>
      </w:r>
      <w:r w:rsidRPr="00D00CB5">
        <w:t xml:space="preserve"> </w:t>
      </w:r>
      <w:r w:rsidR="00DD6C06">
        <w:t>Module</w:t>
      </w:r>
      <w:r w:rsidR="00DD6C06" w:rsidRPr="00D00CB5">
        <w:t xml:space="preserve"> </w:t>
      </w:r>
      <w:r w:rsidR="000A51FB" w:rsidRPr="00D00CB5">
        <w:t>must</w:t>
      </w:r>
      <w:r w:rsidR="007F18F9" w:rsidRPr="00D00CB5">
        <w:t xml:space="preserve"> </w:t>
      </w:r>
      <w:r w:rsidRPr="00D00CB5">
        <w:t>define input parameters that match each Volume output</w:t>
      </w:r>
      <w:r w:rsidR="005048D9">
        <w:t xml:space="preserve"> parameter</w:t>
      </w:r>
      <w:r w:rsidR="005D11DA" w:rsidRPr="00D00CB5">
        <w:t xml:space="preserve"> (i.e., OpenECOMP Volume Template Output Parameters)</w:t>
      </w:r>
      <w:r w:rsidR="005048D9">
        <w:t>.</w:t>
      </w:r>
    </w:p>
    <w:p w:rsidR="00220E7C" w:rsidRPr="00D00CB5" w:rsidRDefault="00220E7C" w:rsidP="00D924E4">
      <w:pPr>
        <w:pStyle w:val="Body"/>
        <w:numPr>
          <w:ilvl w:val="1"/>
          <w:numId w:val="16"/>
        </w:numPr>
        <w:rPr>
          <w:rFonts w:cs="Arial"/>
          <w:sz w:val="20"/>
        </w:rPr>
      </w:pPr>
      <w:r w:rsidRPr="00D00CB5">
        <w:rPr>
          <w:rFonts w:cs="Arial"/>
          <w:sz w:val="20"/>
        </w:rPr>
        <w:t xml:space="preserve">OpenECOMP will supply the </w:t>
      </w:r>
      <w:r w:rsidR="00AF7746" w:rsidRPr="00D00CB5">
        <w:rPr>
          <w:rFonts w:cs="Arial"/>
          <w:sz w:val="20"/>
        </w:rPr>
        <w:t>v</w:t>
      </w:r>
      <w:r w:rsidRPr="00D00CB5">
        <w:rPr>
          <w:rFonts w:cs="Arial"/>
          <w:sz w:val="20"/>
        </w:rPr>
        <w:t xml:space="preserve">olume template outputs automatically to the </w:t>
      </w:r>
      <w:r w:rsidR="00DD6C06">
        <w:rPr>
          <w:rFonts w:cs="Arial"/>
          <w:sz w:val="20"/>
        </w:rPr>
        <w:t>bases/incremental</w:t>
      </w:r>
      <w:r w:rsidR="00DD6C06" w:rsidRPr="00D00CB5">
        <w:rPr>
          <w:rFonts w:cs="Arial"/>
          <w:sz w:val="20"/>
        </w:rPr>
        <w:t xml:space="preserve"> </w:t>
      </w:r>
      <w:r w:rsidRPr="00D00CB5">
        <w:rPr>
          <w:rFonts w:cs="Arial"/>
          <w:sz w:val="20"/>
        </w:rPr>
        <w:t>template input parameters</w:t>
      </w:r>
      <w:r w:rsidR="005048D9">
        <w:rPr>
          <w:rFonts w:cs="Arial"/>
          <w:sz w:val="20"/>
        </w:rPr>
        <w:t>.</w:t>
      </w:r>
    </w:p>
    <w:p w:rsidR="00220E7C" w:rsidRPr="00D00CB5" w:rsidRDefault="00220E7C" w:rsidP="00C112C3">
      <w:pPr>
        <w:pStyle w:val="ListParagraph"/>
      </w:pPr>
      <w:r w:rsidRPr="00D00CB5">
        <w:t xml:space="preserve">Volume </w:t>
      </w:r>
      <w:r w:rsidR="00DD6C06">
        <w:t>modules</w:t>
      </w:r>
      <w:r w:rsidR="00DD6C06" w:rsidRPr="00D00CB5">
        <w:t xml:space="preserve"> </w:t>
      </w:r>
      <w:r w:rsidR="0090795E" w:rsidRPr="00D00CB5">
        <w:t>may</w:t>
      </w:r>
      <w:r w:rsidR="00FC4040" w:rsidRPr="00D00CB5">
        <w:t xml:space="preserve"> </w:t>
      </w:r>
      <w:r w:rsidRPr="00D00CB5">
        <w:t xml:space="preserve">utilize nested Heat </w:t>
      </w:r>
      <w:r w:rsidR="004308BD" w:rsidRPr="00D00CB5">
        <w:t>templates.</w:t>
      </w:r>
    </w:p>
    <w:p w:rsidR="00220E7C" w:rsidRPr="004D7C46" w:rsidRDefault="00220E7C" w:rsidP="00D00CB5">
      <w:pPr>
        <w:keepNext/>
        <w:rPr>
          <w:i/>
        </w:rPr>
      </w:pPr>
      <w:r w:rsidRPr="004D7C46">
        <w:rPr>
          <w:i/>
        </w:rPr>
        <w:t>Example (</w:t>
      </w:r>
      <w:r w:rsidR="00AF7746" w:rsidRPr="004D7C46">
        <w:rPr>
          <w:i/>
        </w:rPr>
        <w:t>v</w:t>
      </w:r>
      <w:r w:rsidRPr="004D7C46">
        <w:rPr>
          <w:i/>
        </w:rPr>
        <w:t>olume template):</w:t>
      </w:r>
    </w:p>
    <w:p w:rsidR="00A5273B" w:rsidRDefault="00A5273B" w:rsidP="00220E7C">
      <w:pPr>
        <w:keepNext/>
        <w:ind w:left="86"/>
        <w:rPr>
          <w:rFonts w:ascii="Courier New" w:hAnsi="Courier New" w:cs="Courier New"/>
          <w:sz w:val="18"/>
          <w:szCs w:val="18"/>
        </w:rPr>
      </w:pPr>
      <w:r>
        <w:rPr>
          <w:rFonts w:ascii="Courier New" w:hAnsi="Courier New" w:cs="Courier New"/>
          <w:sz w:val="18"/>
          <w:szCs w:val="18"/>
        </w:rPr>
        <w:t>In this example, the {</w:t>
      </w:r>
      <w:r w:rsidR="00A01D31">
        <w:rPr>
          <w:rFonts w:ascii="Courier New" w:hAnsi="Courier New" w:cs="Courier New"/>
          <w:sz w:val="18"/>
          <w:szCs w:val="18"/>
        </w:rPr>
        <w:t>vm-type</w:t>
      </w:r>
      <w:r>
        <w:rPr>
          <w:rFonts w:ascii="Courier New" w:hAnsi="Courier New" w:cs="Courier New"/>
          <w:sz w:val="18"/>
          <w:szCs w:val="18"/>
        </w:rPr>
        <w:t>} has been left as a variable.  {</w:t>
      </w:r>
      <w:r w:rsidR="00A01D31">
        <w:rPr>
          <w:rFonts w:ascii="Courier New" w:hAnsi="Courier New" w:cs="Courier New"/>
          <w:sz w:val="18"/>
          <w:szCs w:val="18"/>
        </w:rPr>
        <w:t>vm-type</w:t>
      </w:r>
      <w:r>
        <w:rPr>
          <w:rFonts w:ascii="Courier New" w:hAnsi="Courier New" w:cs="Courier New"/>
          <w:sz w:val="18"/>
          <w:szCs w:val="18"/>
        </w:rPr>
        <w:t>} is described in section 4.1.  If the VM was a load balancer, the {</w:t>
      </w:r>
      <w:r w:rsidR="00A01D31">
        <w:rPr>
          <w:rFonts w:ascii="Courier New" w:hAnsi="Courier New" w:cs="Courier New"/>
          <w:sz w:val="18"/>
          <w:szCs w:val="18"/>
        </w:rPr>
        <w:t>vm-type</w:t>
      </w:r>
      <w:r>
        <w:rPr>
          <w:rFonts w:ascii="Courier New" w:hAnsi="Courier New" w:cs="Courier New"/>
          <w:sz w:val="18"/>
          <w:szCs w:val="18"/>
        </w:rPr>
        <w:t>} could be defined as “lb”</w:t>
      </w:r>
    </w:p>
    <w:p w:rsidR="00220E7C" w:rsidRPr="00610CA0" w:rsidRDefault="00220E7C" w:rsidP="00F80E92">
      <w:pPr>
        <w:pStyle w:val="HeatCodeExample"/>
      </w:pPr>
      <w:r>
        <w:t>p</w:t>
      </w:r>
      <w:r w:rsidRPr="00610CA0">
        <w:t>arameters:</w:t>
      </w:r>
    </w:p>
    <w:p w:rsidR="00220E7C" w:rsidRPr="00610CA0" w:rsidRDefault="00220E7C" w:rsidP="00F80E92">
      <w:pPr>
        <w:pStyle w:val="HeatCodeExample"/>
      </w:pPr>
      <w:r>
        <w:t xml:space="preserve">   </w:t>
      </w:r>
      <w:r w:rsidR="00A01D31">
        <w:t>vm-type</w:t>
      </w:r>
      <w:r w:rsidR="00F6384B">
        <w:t>vnf_name</w:t>
      </w:r>
      <w:r w:rsidRPr="00610CA0">
        <w:t>:</w:t>
      </w:r>
    </w:p>
    <w:p w:rsidR="00220E7C" w:rsidRPr="00610CA0" w:rsidRDefault="00220E7C" w:rsidP="00F80E92">
      <w:pPr>
        <w:pStyle w:val="HeatCodeExample"/>
      </w:pPr>
      <w:r w:rsidRPr="00610CA0">
        <w:t xml:space="preserve">      type: string</w:t>
      </w:r>
    </w:p>
    <w:p w:rsidR="00220E7C" w:rsidRPr="00610CA0" w:rsidRDefault="00220E7C" w:rsidP="00F80E92">
      <w:pPr>
        <w:pStyle w:val="HeatCodeExample"/>
      </w:pPr>
      <w:r w:rsidRPr="00610CA0">
        <w:t xml:space="preserve">   </w:t>
      </w:r>
      <w:r>
        <w:t>{</w:t>
      </w:r>
      <w:r w:rsidR="00A01D31">
        <w:t>vm-type</w:t>
      </w:r>
      <w:r>
        <w:t>}_</w:t>
      </w:r>
      <w:r w:rsidRPr="00610CA0">
        <w:t>volume_size</w:t>
      </w:r>
      <w:r>
        <w:t>_0</w:t>
      </w:r>
      <w:r w:rsidRPr="00610CA0">
        <w:t>:</w:t>
      </w:r>
    </w:p>
    <w:p w:rsidR="00220E7C" w:rsidRDefault="00220E7C" w:rsidP="00F80E92">
      <w:pPr>
        <w:pStyle w:val="HeatCodeExample"/>
      </w:pPr>
      <w:r w:rsidRPr="00610CA0">
        <w:t xml:space="preserve">      type: number</w:t>
      </w:r>
    </w:p>
    <w:p w:rsidR="00220E7C" w:rsidRDefault="00220E7C" w:rsidP="00F80E92">
      <w:pPr>
        <w:pStyle w:val="HeatCodeExample"/>
      </w:pPr>
      <w:r>
        <w:t xml:space="preserve">   ...</w:t>
      </w:r>
    </w:p>
    <w:p w:rsidR="00220E7C" w:rsidRPr="00610CA0" w:rsidRDefault="00220E7C" w:rsidP="00F80E92">
      <w:pPr>
        <w:pStyle w:val="HeatCodeExample"/>
      </w:pPr>
    </w:p>
    <w:p w:rsidR="00220E7C" w:rsidRPr="00610CA0" w:rsidRDefault="00220E7C" w:rsidP="00F80E92">
      <w:pPr>
        <w:pStyle w:val="HeatCodeExample"/>
      </w:pPr>
      <w:r>
        <w:t>r</w:t>
      </w:r>
      <w:r w:rsidRPr="00610CA0">
        <w:t>esources:</w:t>
      </w:r>
    </w:p>
    <w:p w:rsidR="00220E7C" w:rsidRPr="00610CA0" w:rsidRDefault="00220E7C" w:rsidP="00F80E92">
      <w:pPr>
        <w:pStyle w:val="HeatCodeExample"/>
      </w:pPr>
      <w:r w:rsidRPr="00610CA0">
        <w:t xml:space="preserve">   </w:t>
      </w:r>
      <w:r>
        <w:t>{</w:t>
      </w:r>
      <w:r w:rsidR="00A01D31">
        <w:t>vm-type</w:t>
      </w:r>
      <w:r>
        <w:t>}_</w:t>
      </w:r>
      <w:r w:rsidRPr="00610CA0">
        <w:t>volume</w:t>
      </w:r>
      <w:r>
        <w:t>_0</w:t>
      </w:r>
      <w:r w:rsidRPr="00610CA0">
        <w:t>:</w:t>
      </w:r>
    </w:p>
    <w:p w:rsidR="00220E7C" w:rsidRPr="00610CA0" w:rsidRDefault="00220E7C" w:rsidP="00F80E92">
      <w:pPr>
        <w:pStyle w:val="HeatCodeExample"/>
      </w:pPr>
      <w:r w:rsidRPr="00610CA0">
        <w:t xml:space="preserve">      type: OS::Cinder::Volume</w:t>
      </w:r>
    </w:p>
    <w:p w:rsidR="00220E7C" w:rsidRPr="00610CA0" w:rsidRDefault="00220E7C" w:rsidP="00F80E92">
      <w:pPr>
        <w:pStyle w:val="HeatCodeExample"/>
      </w:pPr>
      <w:r w:rsidRPr="00610CA0">
        <w:t xml:space="preserve">      properties:</w:t>
      </w:r>
    </w:p>
    <w:p w:rsidR="00220E7C" w:rsidRDefault="00220E7C" w:rsidP="00F80E92">
      <w:pPr>
        <w:pStyle w:val="HeatCodeExample"/>
      </w:pPr>
      <w:r w:rsidRPr="00610CA0">
        <w:t xml:space="preserve">  </w:t>
      </w:r>
      <w:r>
        <w:t xml:space="preserve">       name:</w:t>
      </w:r>
    </w:p>
    <w:p w:rsidR="00D3733A" w:rsidRPr="00A01AF7" w:rsidRDefault="00D3733A" w:rsidP="00F80E92">
      <w:pPr>
        <w:pStyle w:val="HeatCodeExample"/>
        <w:rPr>
          <w:rStyle w:val="s1"/>
        </w:rPr>
      </w:pPr>
      <w:r w:rsidRPr="00A01AF7">
        <w:rPr>
          <w:rStyle w:val="s1"/>
        </w:rPr>
        <w:t xml:space="preserve">       </w:t>
      </w:r>
      <w:r>
        <w:rPr>
          <w:rStyle w:val="s1"/>
        </w:rPr>
        <w:t xml:space="preserve">    </w:t>
      </w:r>
      <w:r w:rsidRPr="00A01AF7">
        <w:rPr>
          <w:rStyle w:val="s1"/>
        </w:rPr>
        <w:t xml:space="preserve"> str_replace:</w:t>
      </w:r>
    </w:p>
    <w:p w:rsidR="00D3733A" w:rsidRPr="00A01AF7" w:rsidRDefault="00D3733A" w:rsidP="00F80E92">
      <w:pPr>
        <w:pStyle w:val="HeatCodeExample"/>
        <w:rPr>
          <w:rStyle w:val="s1"/>
        </w:rPr>
      </w:pPr>
      <w:r w:rsidRPr="00A01AF7">
        <w:rPr>
          <w:rStyle w:val="s1"/>
        </w:rPr>
        <w:t xml:space="preserve">          </w:t>
      </w:r>
      <w:r>
        <w:rPr>
          <w:rStyle w:val="s1"/>
        </w:rPr>
        <w:t xml:space="preserve">    </w:t>
      </w:r>
      <w:r w:rsidRPr="00A01AF7">
        <w:rPr>
          <w:rStyle w:val="s1"/>
        </w:rPr>
        <w:t>template: VNF_NAME_</w:t>
      </w:r>
      <w:r>
        <w:rPr>
          <w:rStyle w:val="s1"/>
        </w:rPr>
        <w:t>volume_0</w:t>
      </w:r>
    </w:p>
    <w:p w:rsidR="00D3733A" w:rsidRPr="00A01AF7" w:rsidRDefault="00D3733A" w:rsidP="00F80E92">
      <w:pPr>
        <w:pStyle w:val="HeatCodeExample"/>
        <w:rPr>
          <w:rStyle w:val="s1"/>
        </w:rPr>
      </w:pPr>
      <w:r w:rsidRPr="00A01AF7">
        <w:rPr>
          <w:rStyle w:val="s1"/>
        </w:rPr>
        <w:t xml:space="preserve">          </w:t>
      </w:r>
      <w:r>
        <w:rPr>
          <w:rStyle w:val="s1"/>
        </w:rPr>
        <w:t xml:space="preserve">    </w:t>
      </w:r>
      <w:r w:rsidRPr="00A01AF7">
        <w:rPr>
          <w:rStyle w:val="s1"/>
        </w:rPr>
        <w:t>params:</w:t>
      </w:r>
    </w:p>
    <w:p w:rsidR="00D3733A" w:rsidRPr="00A01AF7" w:rsidRDefault="00D3733A" w:rsidP="00F80E92">
      <w:pPr>
        <w:pStyle w:val="HeatCodeExample"/>
        <w:rPr>
          <w:rStyle w:val="s1"/>
        </w:rPr>
      </w:pPr>
      <w:r w:rsidRPr="00A01AF7">
        <w:rPr>
          <w:rStyle w:val="s1"/>
        </w:rPr>
        <w:t xml:space="preserve">           </w:t>
      </w:r>
      <w:r>
        <w:rPr>
          <w:rStyle w:val="s1"/>
        </w:rPr>
        <w:t xml:space="preserve">    </w:t>
      </w:r>
      <w:r w:rsidRPr="00A01AF7">
        <w:rPr>
          <w:rStyle w:val="s1"/>
        </w:rPr>
        <w:t xml:space="preserve"> VNF_NAME: { get_param: vnf_name }</w:t>
      </w:r>
    </w:p>
    <w:p w:rsidR="00220E7C" w:rsidRPr="00610CA0" w:rsidRDefault="00220E7C" w:rsidP="00F80E92">
      <w:pPr>
        <w:pStyle w:val="HeatCodeExample"/>
      </w:pPr>
      <w:r w:rsidRPr="00610CA0">
        <w:t xml:space="preserve">  </w:t>
      </w:r>
      <w:r>
        <w:t xml:space="preserve">       size: {get_param: </w:t>
      </w:r>
      <w:r w:rsidR="00B03594">
        <w:t>{</w:t>
      </w:r>
      <w:r w:rsidR="00A01D31">
        <w:t>vm-type</w:t>
      </w:r>
      <w:r w:rsidR="00B03594">
        <w:t>}_</w:t>
      </w:r>
      <w:r>
        <w:t>volume</w:t>
      </w:r>
      <w:r w:rsidRPr="00610CA0">
        <w:t>_size</w:t>
      </w:r>
      <w:r>
        <w:t>_0</w:t>
      </w:r>
      <w:r w:rsidRPr="00610CA0">
        <w:t>}</w:t>
      </w:r>
    </w:p>
    <w:p w:rsidR="00220E7C" w:rsidRDefault="00220E7C" w:rsidP="00F80E92">
      <w:pPr>
        <w:pStyle w:val="HeatCodeExample"/>
      </w:pPr>
      <w:r w:rsidRPr="00610CA0">
        <w:t xml:space="preserve">   </w:t>
      </w:r>
      <w:r>
        <w:t>...</w:t>
      </w:r>
    </w:p>
    <w:p w:rsidR="00220E7C" w:rsidRPr="00F21AA2" w:rsidRDefault="00220E7C" w:rsidP="00220E7C">
      <w:pPr>
        <w:keepNext/>
        <w:rPr>
          <w:rFonts w:cs="Arial"/>
          <w:i/>
          <w:szCs w:val="20"/>
        </w:rPr>
      </w:pPr>
      <w:r w:rsidRPr="00F21AA2">
        <w:rPr>
          <w:rFonts w:cs="Arial"/>
          <w:i/>
          <w:szCs w:val="20"/>
        </w:rPr>
        <w:t xml:space="preserve">   (+ additional volume definitions)</w:t>
      </w:r>
    </w:p>
    <w:p w:rsidR="00220E7C" w:rsidRPr="00610CA0" w:rsidRDefault="00220E7C" w:rsidP="00F80E92">
      <w:pPr>
        <w:pStyle w:val="HeatCodeExample"/>
      </w:pPr>
      <w:r>
        <w:t>o</w:t>
      </w:r>
      <w:r w:rsidRPr="00610CA0">
        <w:t>utputs:</w:t>
      </w:r>
    </w:p>
    <w:p w:rsidR="00220E7C" w:rsidRPr="00610CA0" w:rsidRDefault="00220E7C" w:rsidP="00F80E92">
      <w:pPr>
        <w:pStyle w:val="HeatCodeExample"/>
      </w:pPr>
      <w:r>
        <w:t xml:space="preserve">    </w:t>
      </w:r>
      <w:r w:rsidRPr="000A51FB">
        <w:t>{</w:t>
      </w:r>
      <w:r w:rsidR="00A01D31">
        <w:t>vm-type</w:t>
      </w:r>
      <w:r w:rsidRPr="000A51FB">
        <w:t>}_volume_id_0:</w:t>
      </w:r>
    </w:p>
    <w:p w:rsidR="00220E7C" w:rsidRPr="00610CA0" w:rsidRDefault="00220E7C" w:rsidP="00F80E92">
      <w:pPr>
        <w:pStyle w:val="HeatCodeExample"/>
      </w:pPr>
      <w:r w:rsidRPr="00610CA0">
        <w:t xml:space="preserve">    </w:t>
      </w:r>
      <w:r>
        <w:t xml:space="preserve">   value: {get_resource: {</w:t>
      </w:r>
      <w:r w:rsidR="00A01D31">
        <w:t>vm-type</w:t>
      </w:r>
      <w:r>
        <w:t>}_volume_0</w:t>
      </w:r>
      <w:r w:rsidRPr="00610CA0">
        <w:t>}</w:t>
      </w:r>
    </w:p>
    <w:p w:rsidR="00220E7C" w:rsidRDefault="00220E7C" w:rsidP="00F80E92">
      <w:pPr>
        <w:pStyle w:val="HeatCodeExample"/>
      </w:pPr>
      <w:r>
        <w:t xml:space="preserve">   ...</w:t>
      </w:r>
    </w:p>
    <w:p w:rsidR="00220E7C" w:rsidRPr="00F21AA2" w:rsidRDefault="00220E7C" w:rsidP="00220E7C">
      <w:pPr>
        <w:keepNext/>
        <w:rPr>
          <w:rFonts w:cs="Arial"/>
          <w:i/>
          <w:szCs w:val="20"/>
        </w:rPr>
      </w:pPr>
      <w:r w:rsidRPr="00F21AA2">
        <w:rPr>
          <w:rFonts w:cs="Arial"/>
          <w:i/>
          <w:szCs w:val="20"/>
        </w:rPr>
        <w:t xml:space="preserve">   (+ additional volume outputs)</w:t>
      </w:r>
    </w:p>
    <w:p w:rsidR="00220E7C" w:rsidRPr="00610CA0" w:rsidRDefault="00220E7C" w:rsidP="00220E7C">
      <w:pPr>
        <w:keepNext/>
        <w:ind w:left="90"/>
        <w:rPr>
          <w:rFonts w:ascii="Courier New" w:hAnsi="Courier New" w:cs="Courier New"/>
          <w:sz w:val="18"/>
          <w:szCs w:val="18"/>
        </w:rPr>
      </w:pPr>
    </w:p>
    <w:p w:rsidR="00220E7C" w:rsidRDefault="00220E7C" w:rsidP="00220E7C">
      <w:pPr>
        <w:pStyle w:val="Body"/>
        <w:ind w:left="0"/>
        <w:rPr>
          <w:rFonts w:ascii="Calibri" w:hAnsi="Calibri"/>
          <w:szCs w:val="22"/>
        </w:rPr>
      </w:pPr>
    </w:p>
    <w:p w:rsidR="00220E7C" w:rsidRPr="004D7C46" w:rsidRDefault="00220E7C" w:rsidP="00D00CB5">
      <w:pPr>
        <w:keepNext/>
        <w:rPr>
          <w:i/>
        </w:rPr>
      </w:pPr>
      <w:r w:rsidRPr="004D7C46">
        <w:rPr>
          <w:i/>
        </w:rPr>
        <w:lastRenderedPageBreak/>
        <w:t>Example (VNF module template):</w:t>
      </w:r>
    </w:p>
    <w:p w:rsidR="00220E7C" w:rsidRPr="00610CA0" w:rsidRDefault="00220E7C" w:rsidP="00F80E92">
      <w:pPr>
        <w:pStyle w:val="HeatCodeExample"/>
      </w:pPr>
      <w:r>
        <w:t>p</w:t>
      </w:r>
      <w:r w:rsidRPr="00610CA0">
        <w:t>arameters:</w:t>
      </w:r>
    </w:p>
    <w:p w:rsidR="00220E7C" w:rsidRPr="00610CA0" w:rsidRDefault="00220E7C" w:rsidP="00F80E92">
      <w:pPr>
        <w:pStyle w:val="HeatCodeExample"/>
      </w:pPr>
      <w:r w:rsidRPr="00610CA0">
        <w:t xml:space="preserve">   </w:t>
      </w:r>
      <w:r w:rsidR="00A5273B">
        <w:t>{</w:t>
      </w:r>
      <w:r w:rsidR="00A01D31">
        <w:t>vm-type</w:t>
      </w:r>
      <w:r w:rsidR="00A5273B">
        <w:t>}</w:t>
      </w:r>
      <w:r w:rsidRPr="00610CA0">
        <w:t>_name</w:t>
      </w:r>
      <w:r>
        <w:t>_0</w:t>
      </w:r>
      <w:r w:rsidRPr="00610CA0">
        <w:t>:</w:t>
      </w:r>
    </w:p>
    <w:p w:rsidR="00220E7C" w:rsidRPr="00610CA0" w:rsidRDefault="00220E7C" w:rsidP="00F80E92">
      <w:pPr>
        <w:pStyle w:val="HeatCodeExample"/>
      </w:pPr>
      <w:r w:rsidRPr="00610CA0">
        <w:t xml:space="preserve">      type: string</w:t>
      </w:r>
    </w:p>
    <w:p w:rsidR="00220E7C" w:rsidRPr="00610CA0" w:rsidRDefault="00220E7C" w:rsidP="00F80E92">
      <w:pPr>
        <w:pStyle w:val="HeatCodeExample"/>
      </w:pPr>
      <w:r w:rsidRPr="00610CA0">
        <w:t xml:space="preserve">   </w:t>
      </w:r>
      <w:r w:rsidRPr="000A51FB">
        <w:t>{</w:t>
      </w:r>
      <w:r w:rsidR="00A01D31">
        <w:t>vm-type</w:t>
      </w:r>
      <w:r w:rsidRPr="000A51FB">
        <w:t>}_volume_id_0:</w:t>
      </w:r>
    </w:p>
    <w:p w:rsidR="00220E7C" w:rsidRDefault="00220E7C" w:rsidP="00F80E92">
      <w:pPr>
        <w:pStyle w:val="HeatCodeExample"/>
      </w:pPr>
      <w:r w:rsidRPr="00610CA0">
        <w:t xml:space="preserve">      type: </w:t>
      </w:r>
      <w:r>
        <w:t>string</w:t>
      </w:r>
    </w:p>
    <w:p w:rsidR="00220E7C" w:rsidRDefault="00220E7C" w:rsidP="00F80E92">
      <w:pPr>
        <w:pStyle w:val="HeatCodeExample"/>
      </w:pPr>
      <w:r>
        <w:t xml:space="preserve">   ...</w:t>
      </w:r>
    </w:p>
    <w:p w:rsidR="00220E7C" w:rsidRPr="00610CA0" w:rsidRDefault="00220E7C" w:rsidP="00F80E92">
      <w:pPr>
        <w:pStyle w:val="HeatCodeExample"/>
      </w:pPr>
    </w:p>
    <w:p w:rsidR="00220E7C" w:rsidRPr="00610CA0" w:rsidRDefault="00220E7C" w:rsidP="00F80E92">
      <w:pPr>
        <w:pStyle w:val="HeatCodeExample"/>
      </w:pPr>
      <w:r>
        <w:t>r</w:t>
      </w:r>
      <w:r w:rsidRPr="00610CA0">
        <w:t>esources:</w:t>
      </w:r>
    </w:p>
    <w:p w:rsidR="00220E7C" w:rsidRPr="00705BEB" w:rsidRDefault="00220E7C" w:rsidP="00F80E92">
      <w:pPr>
        <w:pStyle w:val="HeatCodeExample"/>
      </w:pPr>
      <w:r w:rsidRPr="00705BEB">
        <w:t xml:space="preserve">  </w:t>
      </w:r>
      <w:r w:rsidR="00A5273B">
        <w:t>{</w:t>
      </w:r>
      <w:r w:rsidR="00A01D31">
        <w:t>vm-type</w:t>
      </w:r>
      <w:r w:rsidR="00A5273B">
        <w:t>}</w:t>
      </w:r>
      <w:r w:rsidRPr="00705BEB">
        <w:t>_0:</w:t>
      </w:r>
    </w:p>
    <w:p w:rsidR="00220E7C" w:rsidRPr="00705BEB" w:rsidRDefault="00220E7C" w:rsidP="00F80E92">
      <w:pPr>
        <w:pStyle w:val="HeatCodeExample"/>
      </w:pPr>
      <w:r w:rsidRPr="00705BEB">
        <w:t xml:space="preserve">     type: OS::Nova::Server</w:t>
      </w:r>
    </w:p>
    <w:p w:rsidR="00220E7C" w:rsidRPr="00705BEB" w:rsidRDefault="00220E7C" w:rsidP="00F80E92">
      <w:pPr>
        <w:pStyle w:val="HeatCodeExample"/>
      </w:pPr>
      <w:r w:rsidRPr="00705BEB">
        <w:t xml:space="preserve">     properties:</w:t>
      </w:r>
    </w:p>
    <w:p w:rsidR="00220E7C" w:rsidRPr="00705BEB" w:rsidRDefault="00220E7C" w:rsidP="00F80E92">
      <w:pPr>
        <w:pStyle w:val="HeatCodeExample"/>
      </w:pPr>
      <w:r w:rsidRPr="00705BEB">
        <w:t xml:space="preserve">        name: {get_param: </w:t>
      </w:r>
      <w:r w:rsidR="00A5273B">
        <w:t>{</w:t>
      </w:r>
      <w:r w:rsidR="00A01D31">
        <w:t>vm-type</w:t>
      </w:r>
      <w:r w:rsidR="00A5273B">
        <w:t>}</w:t>
      </w:r>
      <w:r w:rsidRPr="00705BEB">
        <w:t>_name_0}</w:t>
      </w:r>
    </w:p>
    <w:p w:rsidR="00220E7C" w:rsidRPr="00705BEB" w:rsidRDefault="00220E7C" w:rsidP="00F80E92">
      <w:pPr>
        <w:pStyle w:val="HeatCodeExample"/>
      </w:pPr>
      <w:r w:rsidRPr="00705BEB">
        <w:t xml:space="preserve">        networks:</w:t>
      </w:r>
    </w:p>
    <w:p w:rsidR="00220E7C" w:rsidRPr="00705BEB" w:rsidRDefault="00220E7C" w:rsidP="00F80E92">
      <w:pPr>
        <w:pStyle w:val="HeatCodeExample"/>
      </w:pPr>
      <w:r w:rsidRPr="00705BEB">
        <w:t xml:space="preserve">        ...</w:t>
      </w:r>
    </w:p>
    <w:p w:rsidR="00220E7C" w:rsidRPr="00705BEB" w:rsidRDefault="00220E7C" w:rsidP="00F80E92">
      <w:pPr>
        <w:pStyle w:val="HeatCodeExample"/>
      </w:pPr>
      <w:r>
        <w:t xml:space="preserve">  </w:t>
      </w:r>
      <w:r w:rsidR="00A5273B">
        <w:t>{</w:t>
      </w:r>
      <w:r w:rsidR="00A01D31">
        <w:t>vm-type</w:t>
      </w:r>
      <w:r w:rsidR="00A5273B">
        <w:t>}</w:t>
      </w:r>
      <w:r>
        <w:t>_0</w:t>
      </w:r>
      <w:r w:rsidRPr="00705BEB">
        <w:t>_volume_attach:</w:t>
      </w:r>
    </w:p>
    <w:p w:rsidR="00220E7C" w:rsidRPr="00705BEB" w:rsidRDefault="00220E7C" w:rsidP="00F80E92">
      <w:pPr>
        <w:pStyle w:val="HeatCodeExample"/>
      </w:pPr>
      <w:r w:rsidRPr="00705BEB">
        <w:t xml:space="preserve">     type: OS::Cinder::VolumeAttachment</w:t>
      </w:r>
    </w:p>
    <w:p w:rsidR="00220E7C" w:rsidRPr="00705BEB" w:rsidRDefault="00220E7C" w:rsidP="00F80E92">
      <w:pPr>
        <w:pStyle w:val="HeatCodeExample"/>
      </w:pPr>
      <w:r w:rsidRPr="00705BEB">
        <w:t xml:space="preserve">     properties:</w:t>
      </w:r>
    </w:p>
    <w:p w:rsidR="00220E7C" w:rsidRPr="00705BEB" w:rsidRDefault="00220E7C" w:rsidP="00F80E92">
      <w:pPr>
        <w:pStyle w:val="HeatCodeExample"/>
      </w:pPr>
      <w:r w:rsidRPr="00705BEB">
        <w:t xml:space="preserve">        instan</w:t>
      </w:r>
      <w:r>
        <w:t xml:space="preserve">ce_uuid: { get_resource: </w:t>
      </w:r>
      <w:r w:rsidR="00A5273B">
        <w:t>{</w:t>
      </w:r>
      <w:r w:rsidR="00A01D31">
        <w:t>vm-type</w:t>
      </w:r>
      <w:r w:rsidR="00A5273B">
        <w:t>}</w:t>
      </w:r>
      <w:r>
        <w:t>_0</w:t>
      </w:r>
      <w:r w:rsidRPr="00705BEB">
        <w:t xml:space="preserve"> }</w:t>
      </w:r>
    </w:p>
    <w:p w:rsidR="00220E7C" w:rsidRPr="00705BEB" w:rsidRDefault="00220E7C" w:rsidP="00F80E92">
      <w:pPr>
        <w:pStyle w:val="HeatCodeExample"/>
      </w:pPr>
      <w:r w:rsidRPr="00705BEB">
        <w:t xml:space="preserve">       </w:t>
      </w:r>
      <w:r>
        <w:t xml:space="preserve"> </w:t>
      </w:r>
      <w:r w:rsidRPr="000A51FB">
        <w:t>volume_id: { get_param: {</w:t>
      </w:r>
      <w:r w:rsidR="00A01D31">
        <w:t>vm-type</w:t>
      </w:r>
      <w:r w:rsidRPr="000A51FB">
        <w:t>}_volume_id_0 }</w:t>
      </w:r>
    </w:p>
    <w:p w:rsidR="00220E7C" w:rsidRDefault="00220E7C" w:rsidP="00220E7C">
      <w:pPr>
        <w:pStyle w:val="Body"/>
        <w:ind w:left="0"/>
        <w:rPr>
          <w:rFonts w:ascii="Calibri" w:hAnsi="Calibri"/>
          <w:szCs w:val="22"/>
        </w:rPr>
      </w:pPr>
    </w:p>
    <w:p w:rsidR="00220E7C" w:rsidRPr="006E6182" w:rsidRDefault="00220E7C" w:rsidP="00220E7C">
      <w:pPr>
        <w:pStyle w:val="Heading2"/>
      </w:pPr>
      <w:bookmarkStart w:id="32" w:name="_Ref461467615"/>
      <w:bookmarkStart w:id="33" w:name="_Toc473482488"/>
      <w:bookmarkStart w:id="34" w:name="_Toc474942190"/>
      <w:r>
        <w:t>Nested Heat Templates</w:t>
      </w:r>
      <w:bookmarkEnd w:id="32"/>
      <w:bookmarkEnd w:id="33"/>
      <w:bookmarkEnd w:id="34"/>
    </w:p>
    <w:p w:rsidR="00220E7C" w:rsidRDefault="00220E7C" w:rsidP="00394538">
      <w:r>
        <w:t xml:space="preserve">OpenECOMP supports nested Heat templates per the </w:t>
      </w:r>
      <w:r w:rsidR="00764DB3">
        <w:t>OpenStack</w:t>
      </w:r>
      <w:r>
        <w:t xml:space="preserve"> specifications.  Nested templates </w:t>
      </w:r>
      <w:r w:rsidR="0090795E">
        <w:t>may</w:t>
      </w:r>
      <w:r>
        <w:t xml:space="preserve"> be suitable for larger VNFs that contain many repeated instances of the same VM type(s).  A common usage pattern is to create a nested template for each VM type along with its supporting resources.  The master VNF template (or VNF Module template) </w:t>
      </w:r>
      <w:r w:rsidR="0090795E">
        <w:t>may</w:t>
      </w:r>
      <w:r>
        <w:t xml:space="preserve"> then reference these component templates either statically (b</w:t>
      </w:r>
      <w:r w:rsidR="00AF7746">
        <w:t>y</w:t>
      </w:r>
      <w:r>
        <w:t xml:space="preserve"> repeated definition) or dynamically (via </w:t>
      </w:r>
      <w:r w:rsidRPr="00E50BC3">
        <w:rPr>
          <w:i/>
        </w:rPr>
        <w:t>OS::Heat::ResourceGroup</w:t>
      </w:r>
      <w:r>
        <w:t>).</w:t>
      </w:r>
    </w:p>
    <w:p w:rsidR="00220E7C" w:rsidRDefault="00220E7C" w:rsidP="00394538">
      <w:r>
        <w:t>Nested template support in OpenECOMP is subject to the following limitations:</w:t>
      </w:r>
    </w:p>
    <w:p w:rsidR="00220E7C" w:rsidRPr="00D00CB5" w:rsidRDefault="00DE184E" w:rsidP="00C112C3">
      <w:pPr>
        <w:pStyle w:val="ListParagraph"/>
      </w:pPr>
      <w:r w:rsidRPr="00D00CB5">
        <w:t>Heat</w:t>
      </w:r>
      <w:r w:rsidR="00220E7C" w:rsidRPr="00D00CB5">
        <w:t xml:space="preserve"> templates for OpenECOMP </w:t>
      </w:r>
      <w:r w:rsidR="000A51FB" w:rsidRPr="00D00CB5">
        <w:t>must</w:t>
      </w:r>
      <w:r w:rsidR="00220E7C" w:rsidRPr="00D00CB5">
        <w:t xml:space="preserve"> only have one level of nesting.  OpenECOMP only supports one level of nesting.  </w:t>
      </w:r>
    </w:p>
    <w:p w:rsidR="00220E7C" w:rsidRPr="00D00CB5" w:rsidRDefault="00220E7C" w:rsidP="00C112C3">
      <w:pPr>
        <w:pStyle w:val="ListParagraph"/>
      </w:pPr>
      <w:r w:rsidRPr="00D00CB5">
        <w:t xml:space="preserve">Nested templates </w:t>
      </w:r>
      <w:r w:rsidR="000A51FB" w:rsidRPr="00D00CB5">
        <w:t>must</w:t>
      </w:r>
      <w:r w:rsidRPr="00D00CB5">
        <w:t xml:space="preserve"> be referenced by file name in the master template</w:t>
      </w:r>
    </w:p>
    <w:p w:rsidR="00220E7C" w:rsidRPr="00D00CB5" w:rsidRDefault="00220E7C" w:rsidP="00D924E4">
      <w:pPr>
        <w:pStyle w:val="Body"/>
        <w:numPr>
          <w:ilvl w:val="1"/>
          <w:numId w:val="16"/>
        </w:numPr>
        <w:rPr>
          <w:rFonts w:cs="Arial"/>
          <w:sz w:val="20"/>
        </w:rPr>
      </w:pPr>
      <w:r w:rsidRPr="00D00CB5">
        <w:rPr>
          <w:rFonts w:cs="Arial"/>
          <w:sz w:val="20"/>
        </w:rPr>
        <w:t xml:space="preserve">i.e. use of </w:t>
      </w:r>
      <w:r w:rsidRPr="00D00CB5">
        <w:rPr>
          <w:rFonts w:cs="Arial"/>
          <w:i/>
          <w:sz w:val="20"/>
        </w:rPr>
        <w:t>resource_registry</w:t>
      </w:r>
      <w:r w:rsidRPr="00D00CB5">
        <w:rPr>
          <w:rFonts w:cs="Arial"/>
          <w:sz w:val="20"/>
        </w:rPr>
        <w:t xml:space="preserve"> in the .env file is </w:t>
      </w:r>
      <w:r w:rsidRPr="00D00CB5">
        <w:rPr>
          <w:rFonts w:cs="Arial"/>
          <w:i/>
          <w:sz w:val="20"/>
        </w:rPr>
        <w:t>not</w:t>
      </w:r>
      <w:r w:rsidRPr="00D00CB5">
        <w:rPr>
          <w:rFonts w:cs="Arial"/>
          <w:sz w:val="20"/>
        </w:rPr>
        <w:t xml:space="preserve"> currently supported</w:t>
      </w:r>
    </w:p>
    <w:p w:rsidR="00220E7C" w:rsidRPr="00D00CB5" w:rsidRDefault="00220E7C" w:rsidP="00C112C3">
      <w:pPr>
        <w:pStyle w:val="ListParagraph"/>
      </w:pPr>
      <w:r w:rsidRPr="00D00CB5">
        <w:t xml:space="preserve">Nested templates </w:t>
      </w:r>
      <w:r w:rsidR="000A51FB" w:rsidRPr="00D00CB5">
        <w:t>must</w:t>
      </w:r>
      <w:r w:rsidRPr="00D00CB5">
        <w:t xml:space="preserve"> have unique file names within the scope of the VNF</w:t>
      </w:r>
    </w:p>
    <w:p w:rsidR="00220E7C" w:rsidRPr="00D00CB5" w:rsidRDefault="00220E7C" w:rsidP="00C112C3">
      <w:pPr>
        <w:pStyle w:val="ListParagraph"/>
      </w:pPr>
      <w:r w:rsidRPr="00D00CB5">
        <w:t>OpenECOMP does not support a directory hierarchy for nested templates</w:t>
      </w:r>
      <w:r w:rsidR="002451D3" w:rsidRPr="00D00CB5">
        <w:t xml:space="preserve">.  </w:t>
      </w:r>
      <w:r w:rsidRPr="00D00CB5">
        <w:t xml:space="preserve">All templates </w:t>
      </w:r>
      <w:r w:rsidR="000A51FB" w:rsidRPr="00D00CB5">
        <w:t>must</w:t>
      </w:r>
      <w:r w:rsidRPr="00D00CB5">
        <w:t xml:space="preserve"> be in a single, flat directory (per VNF)</w:t>
      </w:r>
    </w:p>
    <w:p w:rsidR="00220E7C" w:rsidRDefault="00220E7C" w:rsidP="00C112C3">
      <w:pPr>
        <w:pStyle w:val="ListParagraph"/>
        <w:rPr>
          <w:rFonts w:ascii="Calibri" w:hAnsi="Calibri"/>
          <w:szCs w:val="22"/>
        </w:rPr>
      </w:pPr>
      <w:r w:rsidRPr="00D00CB5">
        <w:t xml:space="preserve">A nested template </w:t>
      </w:r>
      <w:r w:rsidR="0090795E" w:rsidRPr="00D00CB5">
        <w:t>may</w:t>
      </w:r>
      <w:r w:rsidRPr="00D00CB5">
        <w:t xml:space="preserve"> be shared by all Modules (i.e., </w:t>
      </w:r>
      <w:r w:rsidR="00DE184E" w:rsidRPr="00D00CB5">
        <w:t>Heat</w:t>
      </w:r>
      <w:r w:rsidRPr="00D00CB5">
        <w:t xml:space="preserve"> templates) within a given VNF</w:t>
      </w:r>
    </w:p>
    <w:p w:rsidR="00220E7C" w:rsidRPr="006E6182" w:rsidRDefault="00220E7C" w:rsidP="002A5ED5">
      <w:pPr>
        <w:pStyle w:val="Heading1"/>
      </w:pPr>
      <w:bookmarkStart w:id="35" w:name="_Toc473482489"/>
      <w:bookmarkStart w:id="36" w:name="_Toc474942191"/>
      <w:r w:rsidRPr="006E6182">
        <w:t>Networking</w:t>
      </w:r>
      <w:bookmarkEnd w:id="35"/>
      <w:bookmarkEnd w:id="36"/>
      <w:r w:rsidRPr="006E6182">
        <w:t xml:space="preserve"> </w:t>
      </w:r>
    </w:p>
    <w:p w:rsidR="00220E7C" w:rsidRDefault="00220E7C" w:rsidP="00220E7C">
      <w:pPr>
        <w:pStyle w:val="Heading2"/>
      </w:pPr>
      <w:bookmarkStart w:id="37" w:name="_Toc473482490"/>
      <w:bookmarkStart w:id="38" w:name="_Toc474942192"/>
      <w:r>
        <w:t>External Networks</w:t>
      </w:r>
      <w:bookmarkEnd w:id="37"/>
      <w:bookmarkEnd w:id="38"/>
    </w:p>
    <w:p w:rsidR="00220E7C" w:rsidRPr="00656FFF" w:rsidRDefault="00220E7C" w:rsidP="00D00CB5">
      <w:r>
        <w:t xml:space="preserve">VNF templates </w:t>
      </w:r>
      <w:r w:rsidR="000A51FB">
        <w:t>must</w:t>
      </w:r>
      <w:r w:rsidR="00BC76A3">
        <w:t xml:space="preserve"> </w:t>
      </w:r>
      <w:r w:rsidR="0090795E">
        <w:t>not</w:t>
      </w:r>
      <w:r>
        <w:t xml:space="preserve"> include any resources for external networks connected to the VNF.  In this context, “external” is in relation to the VNF itself (not with regard to the </w:t>
      </w:r>
      <w:r w:rsidR="00705BBA">
        <w:t xml:space="preserve">Network Cloud </w:t>
      </w:r>
      <w:r>
        <w:t>site).  External networks may also be referred to as “inter-VNF” networks.</w:t>
      </w:r>
    </w:p>
    <w:p w:rsidR="00220E7C" w:rsidRPr="00D00CB5" w:rsidRDefault="00220E7C" w:rsidP="00DE180E">
      <w:pPr>
        <w:pStyle w:val="ListParagraph"/>
      </w:pPr>
      <w:r w:rsidRPr="00D00CB5">
        <w:lastRenderedPageBreak/>
        <w:t xml:space="preserve">External networks </w:t>
      </w:r>
      <w:r w:rsidR="000A51FB" w:rsidRPr="00D00CB5">
        <w:t>must</w:t>
      </w:r>
      <w:r w:rsidRPr="00D00CB5">
        <w:t xml:space="preserve"> be orchestrated separately, so they can be shared by multiple VNFs and managed independently.</w:t>
      </w:r>
      <w:r w:rsidR="00DE180E">
        <w:t xml:space="preserve">  </w:t>
      </w:r>
      <w:r w:rsidR="00DE180E" w:rsidRPr="00DE180E">
        <w:t>When the external network is created, it must be assigned a unique {network-role}</w:t>
      </w:r>
      <w:r w:rsidR="00DE180E">
        <w:t xml:space="preserve"> (See section 4.2)</w:t>
      </w:r>
      <w:r w:rsidR="00DE180E" w:rsidRPr="00DE180E">
        <w:t xml:space="preserve">.  </w:t>
      </w:r>
    </w:p>
    <w:p w:rsidR="00220E7C" w:rsidRPr="00D00CB5" w:rsidRDefault="008D27A5" w:rsidP="00C112C3">
      <w:pPr>
        <w:pStyle w:val="ListParagraph"/>
      </w:pPr>
      <w:r w:rsidRPr="00D00CB5">
        <w:t xml:space="preserve">External networks </w:t>
      </w:r>
      <w:r w:rsidR="000A51FB" w:rsidRPr="00D00CB5">
        <w:t>must</w:t>
      </w:r>
      <w:r w:rsidR="00220E7C" w:rsidRPr="00D00CB5">
        <w:t xml:space="preserve"> be passed into the VNF template as parameters, including the network-id (i.e. the neutron network UUID) and optional subnet ID.</w:t>
      </w:r>
    </w:p>
    <w:p w:rsidR="00220E7C" w:rsidRPr="00D00CB5" w:rsidRDefault="00220E7C" w:rsidP="00C112C3">
      <w:pPr>
        <w:pStyle w:val="ListParagraph"/>
      </w:pPr>
      <w:r w:rsidRPr="00D00CB5">
        <w:t xml:space="preserve">VNF templates </w:t>
      </w:r>
      <w:r w:rsidR="000A51FB" w:rsidRPr="00D00CB5">
        <w:t>must</w:t>
      </w:r>
      <w:r w:rsidRPr="00D00CB5">
        <w:t xml:space="preserve"> pass the appropriate external network IDs into nested VM templates</w:t>
      </w:r>
      <w:r w:rsidR="00BC76A3" w:rsidRPr="00D00CB5">
        <w:t xml:space="preserve"> when nested </w:t>
      </w:r>
      <w:r w:rsidR="00DE184E" w:rsidRPr="00D00CB5">
        <w:t>Heat</w:t>
      </w:r>
      <w:r w:rsidR="00BC76A3" w:rsidRPr="00D00CB5">
        <w:t xml:space="preserve"> is used</w:t>
      </w:r>
      <w:r w:rsidRPr="00D00CB5">
        <w:t>.</w:t>
      </w:r>
    </w:p>
    <w:p w:rsidR="00B31594" w:rsidRPr="00D00CB5" w:rsidRDefault="00B31594" w:rsidP="00C112C3">
      <w:pPr>
        <w:pStyle w:val="ListParagraph"/>
      </w:pPr>
      <w:r w:rsidRPr="00D00CB5">
        <w:t xml:space="preserve">VNFs </w:t>
      </w:r>
      <w:r w:rsidR="0090795E" w:rsidRPr="00D00CB5">
        <w:t>may</w:t>
      </w:r>
      <w:r w:rsidRPr="00D00CB5">
        <w:t xml:space="preserve"> use DHCP assigned IP addresses or assign fixed IPs when attaching VMs to an external network.</w:t>
      </w:r>
    </w:p>
    <w:p w:rsidR="00DA2C52" w:rsidRPr="00D00CB5" w:rsidRDefault="001F3E29" w:rsidP="00C112C3">
      <w:pPr>
        <w:pStyle w:val="ListParagraph"/>
      </w:pPr>
      <w:r w:rsidRPr="00D00CB5">
        <w:t>OpenECOMP enforce</w:t>
      </w:r>
      <w:r w:rsidR="008D27A5" w:rsidRPr="00D00CB5">
        <w:t>s</w:t>
      </w:r>
      <w:r w:rsidRPr="00D00CB5">
        <w:t xml:space="preserve"> a naming convention for parameters associated with external networks.</w:t>
      </w:r>
    </w:p>
    <w:p w:rsidR="001F3E29" w:rsidRPr="00D00CB5" w:rsidRDefault="001F3E29" w:rsidP="00C112C3">
      <w:pPr>
        <w:pStyle w:val="ListParagraph"/>
      </w:pPr>
      <w:r w:rsidRPr="00D00CB5">
        <w:t xml:space="preserve">Parameter values associated with an external network </w:t>
      </w:r>
      <w:r w:rsidR="008D27A5" w:rsidRPr="00D00CB5">
        <w:t>will</w:t>
      </w:r>
      <w:r w:rsidRPr="00D00CB5">
        <w:t xml:space="preserve"> </w:t>
      </w:r>
      <w:r w:rsidR="008D27A5" w:rsidRPr="00D00CB5">
        <w:t xml:space="preserve">be </w:t>
      </w:r>
      <w:r w:rsidR="00D3733A" w:rsidRPr="00D00CB5">
        <w:t>g</w:t>
      </w:r>
      <w:r w:rsidR="008D27A5" w:rsidRPr="00D00CB5">
        <w:t>enerated and</w:t>
      </w:r>
      <w:r w:rsidRPr="00D00CB5">
        <w:t>/</w:t>
      </w:r>
      <w:r w:rsidR="008D27A5" w:rsidRPr="00D00CB5">
        <w:t xml:space="preserve">or </w:t>
      </w:r>
      <w:r w:rsidRPr="00D00CB5">
        <w:t xml:space="preserve">assigned by </w:t>
      </w:r>
      <w:r w:rsidR="00FA528B" w:rsidRPr="00D00CB5">
        <w:t>Open</w:t>
      </w:r>
      <w:r w:rsidR="00AF7746" w:rsidRPr="00D00CB5">
        <w:t>ECOMP at orchestration time.</w:t>
      </w:r>
    </w:p>
    <w:p w:rsidR="00DA2C52" w:rsidRPr="00D00CB5" w:rsidRDefault="00DA2C52" w:rsidP="00C112C3">
      <w:pPr>
        <w:pStyle w:val="ListParagraph"/>
      </w:pPr>
      <w:r w:rsidRPr="00D00CB5">
        <w:t xml:space="preserve">Parameter values associated with an external network </w:t>
      </w:r>
      <w:r w:rsidR="000A51FB" w:rsidRPr="00D00CB5">
        <w:t>must</w:t>
      </w:r>
      <w:r w:rsidRPr="00D00CB5">
        <w:t xml:space="preserve"> </w:t>
      </w:r>
      <w:r w:rsidR="0090795E" w:rsidRPr="00D00CB5">
        <w:t>not</w:t>
      </w:r>
      <w:r w:rsidRPr="00D00CB5">
        <w:t xml:space="preserve"> b</w:t>
      </w:r>
      <w:r w:rsidR="00AF7746" w:rsidRPr="00D00CB5">
        <w:t>e enumerated in the environment</w:t>
      </w:r>
      <w:r w:rsidR="00360FEE">
        <w:t xml:space="preserve"> file</w:t>
      </w:r>
      <w:r w:rsidR="00AF7746" w:rsidRPr="00D00CB5">
        <w:t>.</w:t>
      </w:r>
    </w:p>
    <w:p w:rsidR="00220E7C" w:rsidRDefault="00220E7C" w:rsidP="00220E7C">
      <w:pPr>
        <w:pStyle w:val="Heading2"/>
      </w:pPr>
      <w:bookmarkStart w:id="39" w:name="_Toc473482491"/>
      <w:bookmarkStart w:id="40" w:name="_Toc474942193"/>
      <w:r>
        <w:t>Internal Networks</w:t>
      </w:r>
      <w:bookmarkEnd w:id="39"/>
      <w:bookmarkEnd w:id="40"/>
    </w:p>
    <w:p w:rsidR="00220E7C" w:rsidRPr="00656FFF" w:rsidRDefault="00220E7C" w:rsidP="00D00CB5">
      <w:r>
        <w:t>Orchestration activities related to internal</w:t>
      </w:r>
      <w:r w:rsidRPr="00656FFF">
        <w:t xml:space="preserve"> networks </w:t>
      </w:r>
      <w:r w:rsidR="000A51FB">
        <w:t>must</w:t>
      </w:r>
      <w:r w:rsidR="00BC76A3" w:rsidRPr="00656FFF">
        <w:t xml:space="preserve"> </w:t>
      </w:r>
      <w:r w:rsidRPr="00656FFF">
        <w:t xml:space="preserve">be </w:t>
      </w:r>
      <w:r>
        <w:t>included</w:t>
      </w:r>
      <w:r w:rsidRPr="00656FFF">
        <w:t xml:space="preserve"> in </w:t>
      </w:r>
      <w:r>
        <w:t>VNF templates</w:t>
      </w:r>
      <w:r w:rsidRPr="00656FFF">
        <w:t>.</w:t>
      </w:r>
      <w:r>
        <w:t xml:space="preserve">  In this context, “internal” is in relation to the VNF itself (not in relation to the </w:t>
      </w:r>
      <w:r w:rsidR="00705BBA">
        <w:t xml:space="preserve">Network </w:t>
      </w:r>
      <w:r w:rsidR="00EE2A4F">
        <w:t>C</w:t>
      </w:r>
      <w:r w:rsidR="00705BBA">
        <w:t xml:space="preserve">loud </w:t>
      </w:r>
      <w:r>
        <w:t>site).  Internal networks may also be referred to as “intra-VNF” networks or “private” networks.</w:t>
      </w:r>
    </w:p>
    <w:p w:rsidR="00220E7C" w:rsidRPr="00D00CB5" w:rsidRDefault="00220E7C" w:rsidP="00C112C3">
      <w:pPr>
        <w:pStyle w:val="ListParagraph"/>
      </w:pPr>
      <w:r w:rsidRPr="00D00CB5">
        <w:t xml:space="preserve">Internal networks </w:t>
      </w:r>
      <w:r w:rsidR="000A51FB" w:rsidRPr="00D00CB5">
        <w:t>must</w:t>
      </w:r>
      <w:r w:rsidR="0067441A" w:rsidRPr="00D00CB5">
        <w:t xml:space="preserve"> </w:t>
      </w:r>
      <w:r w:rsidR="0090795E" w:rsidRPr="00D00CB5">
        <w:t>not</w:t>
      </w:r>
      <w:r w:rsidRPr="00D00CB5">
        <w:t xml:space="preserve"> attach to any external gateways</w:t>
      </w:r>
      <w:r w:rsidR="00C61338" w:rsidRPr="00D00CB5">
        <w:t xml:space="preserve"> and/or</w:t>
      </w:r>
      <w:r w:rsidR="00764DB3" w:rsidRPr="00D00CB5">
        <w:t xml:space="preserve"> </w:t>
      </w:r>
      <w:r w:rsidRPr="00D00CB5">
        <w:t xml:space="preserve">routers.  </w:t>
      </w:r>
      <w:r w:rsidR="002451D3" w:rsidRPr="00D00CB5">
        <w:t xml:space="preserve">Internal networks </w:t>
      </w:r>
      <w:r w:rsidRPr="00D00CB5">
        <w:t>are for intra-VM communication only.</w:t>
      </w:r>
    </w:p>
    <w:p w:rsidR="00220E7C" w:rsidRPr="00D00CB5" w:rsidRDefault="00220E7C" w:rsidP="00C112C3">
      <w:pPr>
        <w:pStyle w:val="ListParagraph"/>
      </w:pPr>
      <w:r w:rsidRPr="00D00CB5">
        <w:t xml:space="preserve">In the modular approach, internal networks </w:t>
      </w:r>
      <w:r w:rsidR="000A51FB" w:rsidRPr="00D00CB5">
        <w:t>must</w:t>
      </w:r>
      <w:r w:rsidR="009F29E4" w:rsidRPr="00D00CB5">
        <w:t xml:space="preserve"> </w:t>
      </w:r>
      <w:r w:rsidRPr="00D00CB5">
        <w:t>be created in the Base Module template, with their resource IDs exposed as outputs</w:t>
      </w:r>
      <w:r w:rsidR="00C61338" w:rsidRPr="00D00CB5">
        <w:t xml:space="preserve"> (i.e., OpenECOMP Base Template Output Parameters)</w:t>
      </w:r>
      <w:r w:rsidRPr="00D00CB5">
        <w:t xml:space="preserve"> for use by all </w:t>
      </w:r>
      <w:r w:rsidR="004017C4">
        <w:t>add-on</w:t>
      </w:r>
      <w:r w:rsidR="004017C4" w:rsidRPr="00D00CB5">
        <w:t xml:space="preserve"> </w:t>
      </w:r>
      <w:r w:rsidRPr="00D00CB5">
        <w:t>module templates.</w:t>
      </w:r>
      <w:r w:rsidR="00DE180E">
        <w:t xml:space="preserve">  </w:t>
      </w:r>
      <w:r w:rsidR="00DE180E" w:rsidRPr="00DE180E">
        <w:t>When the external network is created, it must be assigned a unique {network-role}</w:t>
      </w:r>
      <w:r w:rsidR="00DE180E">
        <w:t xml:space="preserve"> (See section 4.2)</w:t>
      </w:r>
      <w:r w:rsidR="00DE180E" w:rsidRPr="00DE180E">
        <w:t xml:space="preserve">.  </w:t>
      </w:r>
    </w:p>
    <w:p w:rsidR="0067441A" w:rsidRPr="00D00CB5" w:rsidRDefault="0067441A" w:rsidP="00C112C3">
      <w:pPr>
        <w:pStyle w:val="ListParagraph"/>
      </w:pPr>
      <w:r w:rsidRPr="00D00CB5">
        <w:t xml:space="preserve">VNFs </w:t>
      </w:r>
      <w:r w:rsidR="0090795E" w:rsidRPr="00D00CB5">
        <w:t>may</w:t>
      </w:r>
      <w:r w:rsidRPr="00D00CB5">
        <w:t xml:space="preserve"> use DHCP assigned IP addresses or assign fixed IPs when attaching VMs to an internal network.</w:t>
      </w:r>
    </w:p>
    <w:p w:rsidR="00DA2C52" w:rsidRPr="00D00CB5" w:rsidRDefault="002B4C38" w:rsidP="00C112C3">
      <w:pPr>
        <w:pStyle w:val="ListParagraph"/>
      </w:pPr>
      <w:r w:rsidRPr="00D00CB5">
        <w:t xml:space="preserve">OpenECOMP does not enforce a naming convention for </w:t>
      </w:r>
      <w:r w:rsidR="004D7C46">
        <w:t>parameters for internal network, h</w:t>
      </w:r>
      <w:r w:rsidR="006C1F8D" w:rsidRPr="00D00CB5">
        <w:t xml:space="preserve">owever, a naming convention is provided that </w:t>
      </w:r>
      <w:r w:rsidR="0090795E" w:rsidRPr="00D00CB5">
        <w:t>should</w:t>
      </w:r>
      <w:r w:rsidR="006C1F8D" w:rsidRPr="00D00CB5">
        <w:t xml:space="preserve"> be followed.</w:t>
      </w:r>
    </w:p>
    <w:p w:rsidR="002B4C38" w:rsidRPr="00D00CB5" w:rsidRDefault="002B4C38" w:rsidP="00C112C3">
      <w:pPr>
        <w:pStyle w:val="ListParagraph"/>
      </w:pPr>
      <w:r w:rsidRPr="00D00CB5">
        <w:t xml:space="preserve">Parameter values associated with an internal network </w:t>
      </w:r>
      <w:r w:rsidR="000A51FB" w:rsidRPr="00D00CB5">
        <w:t>must</w:t>
      </w:r>
      <w:r w:rsidRPr="00D00CB5">
        <w:t xml:space="preserve"> either</w:t>
      </w:r>
      <w:r w:rsidR="00471579" w:rsidRPr="00D00CB5">
        <w:t xml:space="preserve"> be</w:t>
      </w:r>
      <w:r w:rsidRPr="00D00CB5">
        <w:t xml:space="preserve"> passed as output parameter from the base template</w:t>
      </w:r>
      <w:r w:rsidR="006C1F8D" w:rsidRPr="00D00CB5">
        <w:t xml:space="preserve"> (i.e., OpenECOMP Base Template Output Parameters) </w:t>
      </w:r>
      <w:r w:rsidRPr="00D00CB5">
        <w:t xml:space="preserve">into </w:t>
      </w:r>
      <w:r w:rsidR="004017C4">
        <w:t xml:space="preserve">the </w:t>
      </w:r>
      <w:r w:rsidRPr="00D00CB5">
        <w:t xml:space="preserve">add-on </w:t>
      </w:r>
      <w:r w:rsidR="00471579" w:rsidRPr="00D00CB5">
        <w:t xml:space="preserve">modules or be enumerated in the </w:t>
      </w:r>
      <w:r w:rsidR="00820BD8" w:rsidRPr="00D00CB5">
        <w:t>environment</w:t>
      </w:r>
      <w:r w:rsidR="00471579" w:rsidRPr="00D00CB5">
        <w:t xml:space="preserve"> file.</w:t>
      </w:r>
    </w:p>
    <w:p w:rsidR="00220E7C" w:rsidRPr="00656FFF" w:rsidRDefault="00220E7C" w:rsidP="00220E7C">
      <w:pPr>
        <w:pStyle w:val="Heading2"/>
      </w:pPr>
      <w:bookmarkStart w:id="41" w:name="_Toc473482492"/>
      <w:bookmarkStart w:id="42" w:name="_Toc474942194"/>
      <w:r>
        <w:t>IP Address Assignment</w:t>
      </w:r>
      <w:bookmarkEnd w:id="41"/>
      <w:bookmarkEnd w:id="42"/>
    </w:p>
    <w:p w:rsidR="006C1F8D" w:rsidRDefault="006C1F8D" w:rsidP="00D00CB5">
      <w:pPr>
        <w:pStyle w:val="ListParagraph"/>
      </w:pPr>
      <w:r w:rsidRPr="00D00CB5">
        <w:t>VMs connect to external networks using either fixed (e.g. statically assigned) IP addresses or DHCP assigned IP addresses.</w:t>
      </w:r>
    </w:p>
    <w:p w:rsidR="004017C4" w:rsidRPr="00D00CB5" w:rsidRDefault="004017C4" w:rsidP="004017C4">
      <w:pPr>
        <w:pStyle w:val="ListParagraph"/>
      </w:pPr>
      <w:r w:rsidRPr="00D00CB5">
        <w:t xml:space="preserve">VMs connect to </w:t>
      </w:r>
      <w:r>
        <w:t>internal</w:t>
      </w:r>
      <w:r w:rsidRPr="00D00CB5">
        <w:t xml:space="preserve"> networks using either fixed (e.g. statically assigned) IP addresses or DHCP assigned IP addresses.</w:t>
      </w:r>
    </w:p>
    <w:p w:rsidR="006C1F8D" w:rsidRPr="00D00CB5" w:rsidRDefault="006C1F8D" w:rsidP="00D00CB5">
      <w:pPr>
        <w:pStyle w:val="ListParagraph"/>
      </w:pPr>
      <w:r w:rsidRPr="00D00CB5">
        <w:t xml:space="preserve">Neutron Floating IPs </w:t>
      </w:r>
      <w:r w:rsidR="000A51FB" w:rsidRPr="00D00CB5">
        <w:t>must</w:t>
      </w:r>
      <w:r w:rsidRPr="00D00CB5">
        <w:t xml:space="preserve"> not be used.  OpenECOMP does not support Neutron Floating IPs.</w:t>
      </w:r>
    </w:p>
    <w:p w:rsidR="006C1F8D" w:rsidRPr="00D00CB5" w:rsidRDefault="006C1F8D" w:rsidP="00D00CB5">
      <w:pPr>
        <w:pStyle w:val="ListParagraph"/>
      </w:pPr>
      <w:r w:rsidRPr="00D00CB5">
        <w:lastRenderedPageBreak/>
        <w:t>OpenECOMP supports the OS::Neutron::Port property “allowed_address_pairs.”</w:t>
      </w:r>
      <w:r w:rsidR="00F757F8" w:rsidRPr="00D00CB5">
        <w:t xml:space="preserve">  See Section 4.4.3.</w:t>
      </w:r>
    </w:p>
    <w:p w:rsidR="00132032" w:rsidRDefault="00132032" w:rsidP="00132032">
      <w:pPr>
        <w:pStyle w:val="Heading1"/>
      </w:pPr>
      <w:bookmarkStart w:id="43" w:name="_Toc473482493"/>
      <w:bookmarkStart w:id="44" w:name="_Toc474942195"/>
      <w:r>
        <w:t>Parameter Naming Convention</w:t>
      </w:r>
      <w:bookmarkEnd w:id="43"/>
      <w:bookmarkEnd w:id="44"/>
    </w:p>
    <w:p w:rsidR="00132032" w:rsidRPr="00100D18" w:rsidRDefault="00132032" w:rsidP="00132032">
      <w:pPr>
        <w:pStyle w:val="Heading2"/>
      </w:pPr>
      <w:bookmarkStart w:id="45" w:name="_Toc473482494"/>
      <w:bookmarkStart w:id="46" w:name="_Toc474942196"/>
      <w:r w:rsidRPr="00100D18">
        <w:t>{</w:t>
      </w:r>
      <w:r w:rsidR="00A01D31">
        <w:t>vm-type</w:t>
      </w:r>
      <w:r w:rsidRPr="00100D18">
        <w:t>}</w:t>
      </w:r>
      <w:bookmarkEnd w:id="45"/>
      <w:bookmarkEnd w:id="46"/>
    </w:p>
    <w:p w:rsidR="00132032" w:rsidRDefault="00132032" w:rsidP="00D00CB5">
      <w:r w:rsidRPr="00D97793">
        <w:t xml:space="preserve">A common </w:t>
      </w:r>
      <w:r w:rsidRPr="00D97793">
        <w:rPr>
          <w:i/>
        </w:rPr>
        <w:t>{</w:t>
      </w:r>
      <w:r w:rsidR="00A01D31">
        <w:rPr>
          <w:i/>
        </w:rPr>
        <w:t>vm-type</w:t>
      </w:r>
      <w:r w:rsidRPr="00D97793">
        <w:rPr>
          <w:i/>
        </w:rPr>
        <w:t>}</w:t>
      </w:r>
      <w:r w:rsidRPr="00D97793">
        <w:t xml:space="preserve"> identifier </w:t>
      </w:r>
      <w:r w:rsidR="000A51FB">
        <w:t>must</w:t>
      </w:r>
      <w:r w:rsidRPr="00D97793">
        <w:t xml:space="preserve"> be used throughout the </w:t>
      </w:r>
      <w:r w:rsidR="00DE184E">
        <w:t>Heat</w:t>
      </w:r>
      <w:r>
        <w:t xml:space="preserve"> </w:t>
      </w:r>
      <w:r w:rsidRPr="00D97793">
        <w:t>template in naming parameters, for each VM type in the VNF</w:t>
      </w:r>
      <w:r>
        <w:t xml:space="preserve"> with the following exceptions:</w:t>
      </w:r>
    </w:p>
    <w:p w:rsidR="00132032" w:rsidRPr="00D00CB5" w:rsidRDefault="00132032" w:rsidP="00D00CB5">
      <w:pPr>
        <w:pStyle w:val="ListParagraph"/>
      </w:pPr>
      <w:r w:rsidRPr="00D00CB5">
        <w:t xml:space="preserve">The </w:t>
      </w:r>
      <w:r w:rsidR="004C7F33" w:rsidRPr="00D00CB5">
        <w:t xml:space="preserve">four </w:t>
      </w:r>
      <w:r w:rsidR="00CF3D26" w:rsidRPr="00D00CB5">
        <w:t xml:space="preserve">OpenECOMP </w:t>
      </w:r>
      <w:r w:rsidRPr="00D00CB5">
        <w:t xml:space="preserve">Metadata parameters </w:t>
      </w:r>
      <w:r w:rsidR="000A51FB" w:rsidRPr="00D00CB5">
        <w:t>must</w:t>
      </w:r>
      <w:r w:rsidRPr="00D00CB5">
        <w:t xml:space="preserve"> </w:t>
      </w:r>
      <w:r w:rsidR="0090795E" w:rsidRPr="00D00CB5">
        <w:t>not</w:t>
      </w:r>
      <w:r w:rsidRPr="00D00CB5">
        <w:t xml:space="preserve"> be prefixed with a common {</w:t>
      </w:r>
      <w:r w:rsidR="00A01D31">
        <w:t>vm-type</w:t>
      </w:r>
      <w:r w:rsidRPr="00D00CB5">
        <w:t>} identifier</w:t>
      </w:r>
      <w:r w:rsidR="00CF3D26" w:rsidRPr="00D00CB5">
        <w:t>.  They are</w:t>
      </w:r>
      <w:r w:rsidRPr="00D00CB5">
        <w:t xml:space="preserve"> </w:t>
      </w:r>
      <w:r w:rsidRPr="00F21AA2">
        <w:rPr>
          <w:i/>
        </w:rPr>
        <w:t>vnf_name</w:t>
      </w:r>
      <w:r w:rsidRPr="00D00CB5">
        <w:t xml:space="preserve">, </w:t>
      </w:r>
      <w:r w:rsidRPr="00F21AA2">
        <w:rPr>
          <w:i/>
        </w:rPr>
        <w:t>vnf_id</w:t>
      </w:r>
      <w:r w:rsidRPr="00D00CB5">
        <w:t xml:space="preserve">, </w:t>
      </w:r>
      <w:r w:rsidRPr="00F21AA2">
        <w:rPr>
          <w:i/>
        </w:rPr>
        <w:t>vf_module_id</w:t>
      </w:r>
      <w:r w:rsidRPr="00D00CB5">
        <w:t xml:space="preserve">, </w:t>
      </w:r>
      <w:r w:rsidRPr="00F21AA2">
        <w:rPr>
          <w:i/>
        </w:rPr>
        <w:t>vf_module_name</w:t>
      </w:r>
      <w:r w:rsidR="00AF7746" w:rsidRPr="00D00CB5">
        <w:t>.</w:t>
      </w:r>
    </w:p>
    <w:p w:rsidR="00132032" w:rsidRPr="00D00CB5" w:rsidRDefault="00132032" w:rsidP="00D00CB5">
      <w:pPr>
        <w:pStyle w:val="ListParagraph"/>
      </w:pPr>
      <w:r w:rsidRPr="00D00CB5">
        <w:t xml:space="preserve">Parameters </w:t>
      </w:r>
      <w:r w:rsidR="006436D5" w:rsidRPr="00D00CB5">
        <w:t xml:space="preserve">only </w:t>
      </w:r>
      <w:r w:rsidRPr="00D00CB5">
        <w:t xml:space="preserve">referring to a network or subnetwork </w:t>
      </w:r>
      <w:r w:rsidR="000A51FB" w:rsidRPr="00D00CB5">
        <w:t>must</w:t>
      </w:r>
      <w:r w:rsidRPr="00D00CB5">
        <w:t xml:space="preserve"> </w:t>
      </w:r>
      <w:r w:rsidR="0090795E" w:rsidRPr="00D00CB5">
        <w:t>not</w:t>
      </w:r>
      <w:r w:rsidRPr="00D00CB5">
        <w:t xml:space="preserve"> be prefixed with a common {</w:t>
      </w:r>
      <w:r w:rsidR="00A01D31">
        <w:t>vm-type</w:t>
      </w:r>
      <w:r w:rsidRPr="00D00CB5">
        <w:t>} identifier</w:t>
      </w:r>
      <w:r w:rsidR="00AF7746" w:rsidRPr="00D00CB5">
        <w:t>.</w:t>
      </w:r>
    </w:p>
    <w:p w:rsidR="00132032" w:rsidRPr="00D00CB5" w:rsidRDefault="00132032" w:rsidP="00D00CB5">
      <w:pPr>
        <w:pStyle w:val="ListParagraph"/>
      </w:pPr>
      <w:r w:rsidRPr="00D00CB5">
        <w:t>The parameter referring to the</w:t>
      </w:r>
      <w:r w:rsidR="00CF3D26" w:rsidRPr="00D00CB5">
        <w:t xml:space="preserve"> OS::Nova::Server property</w:t>
      </w:r>
      <w:r w:rsidRPr="00D00CB5">
        <w:t xml:space="preserve"> availability</w:t>
      </w:r>
      <w:r w:rsidR="00CF3D26" w:rsidRPr="00D00CB5">
        <w:t>_</w:t>
      </w:r>
      <w:r w:rsidRPr="00D00CB5">
        <w:t xml:space="preserve">zone </w:t>
      </w:r>
      <w:r w:rsidR="000A51FB" w:rsidRPr="00D00CB5">
        <w:t>must</w:t>
      </w:r>
      <w:r w:rsidRPr="00D00CB5">
        <w:t xml:space="preserve"> </w:t>
      </w:r>
      <w:r w:rsidR="0090795E" w:rsidRPr="00D00CB5">
        <w:t>not</w:t>
      </w:r>
      <w:r w:rsidRPr="00D00CB5">
        <w:t xml:space="preserve"> be prefixed with a common {</w:t>
      </w:r>
      <w:r w:rsidR="00A01D31">
        <w:t>vm-type</w:t>
      </w:r>
      <w:r w:rsidRPr="00D00CB5">
        <w:t>} identifier</w:t>
      </w:r>
      <w:r w:rsidR="00AF7746" w:rsidRPr="00D00CB5">
        <w:t>.</w:t>
      </w:r>
    </w:p>
    <w:p w:rsidR="003669E0" w:rsidRPr="00D00CB5" w:rsidRDefault="003669E0" w:rsidP="00D00CB5">
      <w:pPr>
        <w:pStyle w:val="ListParagraph"/>
      </w:pPr>
      <w:r w:rsidRPr="00D00CB5">
        <w:t>{</w:t>
      </w:r>
      <w:r w:rsidR="00A01D31">
        <w:t>vm-type</w:t>
      </w:r>
      <w:r w:rsidRPr="00D00CB5">
        <w:t xml:space="preserve">} </w:t>
      </w:r>
      <w:r w:rsidR="000A51FB" w:rsidRPr="00D00CB5">
        <w:t>must</w:t>
      </w:r>
      <w:r w:rsidRPr="00D00CB5">
        <w:t xml:space="preserve"> be unique to the VNF.  </w:t>
      </w:r>
      <w:r w:rsidR="004D7C46">
        <w:t>It does not have to be globally unique across all VNFs that OpenECOMP supports.</w:t>
      </w:r>
    </w:p>
    <w:p w:rsidR="00132032" w:rsidRPr="00100D18" w:rsidRDefault="00132032" w:rsidP="00132032">
      <w:pPr>
        <w:pStyle w:val="Heading2"/>
      </w:pPr>
      <w:bookmarkStart w:id="47" w:name="_Toc473482495"/>
      <w:bookmarkStart w:id="48" w:name="_Toc474942197"/>
      <w:r w:rsidRPr="00100D18">
        <w:t>{network-role}</w:t>
      </w:r>
      <w:bookmarkEnd w:id="47"/>
      <w:bookmarkEnd w:id="48"/>
    </w:p>
    <w:p w:rsidR="00132032" w:rsidRPr="00395615" w:rsidRDefault="00132032" w:rsidP="00C112C3">
      <w:r w:rsidRPr="00395615">
        <w:t xml:space="preserve">VNF templates </w:t>
      </w:r>
      <w:r w:rsidR="000A51FB">
        <w:t>must</w:t>
      </w:r>
      <w:r w:rsidRPr="00395615">
        <w:t xml:space="preserve"> </w:t>
      </w:r>
      <w:r w:rsidR="0090795E">
        <w:t>not</w:t>
      </w:r>
      <w:r w:rsidRPr="00395615">
        <w:t xml:space="preserve"> include any resources for external networks connected to the VNF.  In this context, “external” is in relation to the VNF itself (not with regard to the </w:t>
      </w:r>
      <w:r w:rsidR="006614B4">
        <w:t>Network C</w:t>
      </w:r>
      <w:r w:rsidR="006614B4" w:rsidRPr="00395615">
        <w:t xml:space="preserve">loud </w:t>
      </w:r>
      <w:r w:rsidRPr="00395615">
        <w:t>site).  External networks may also be referred to as “inter-VNF” networks.</w:t>
      </w:r>
    </w:p>
    <w:p w:rsidR="00132032" w:rsidRPr="004C7F33" w:rsidRDefault="00132032" w:rsidP="00C112C3">
      <w:pPr>
        <w:rPr>
          <w:color w:val="000000" w:themeColor="text1"/>
        </w:rPr>
      </w:pPr>
      <w:r w:rsidRPr="004C7F33">
        <w:rPr>
          <w:color w:val="000000" w:themeColor="text1"/>
        </w:rPr>
        <w:t xml:space="preserve">External networks </w:t>
      </w:r>
      <w:r w:rsidR="000A51FB">
        <w:rPr>
          <w:color w:val="000000" w:themeColor="text1"/>
        </w:rPr>
        <w:t>must</w:t>
      </w:r>
      <w:r w:rsidRPr="004C7F33">
        <w:rPr>
          <w:color w:val="000000" w:themeColor="text1"/>
        </w:rPr>
        <w:t xml:space="preserve"> be orchestrated separately, so they can be shared by multiple VNFs and managed independently.  When the external network is created, it </w:t>
      </w:r>
      <w:r w:rsidR="000A51FB">
        <w:rPr>
          <w:color w:val="000000" w:themeColor="text1"/>
        </w:rPr>
        <w:t>must</w:t>
      </w:r>
      <w:r w:rsidRPr="004C7F33">
        <w:rPr>
          <w:color w:val="000000" w:themeColor="text1"/>
        </w:rPr>
        <w:t xml:space="preserve"> be assigned a unique {network-role}.  </w:t>
      </w:r>
    </w:p>
    <w:p w:rsidR="00132032" w:rsidRPr="00395615" w:rsidRDefault="00132032" w:rsidP="00C112C3">
      <w:r>
        <w:t xml:space="preserve">“External” networks </w:t>
      </w:r>
      <w:r w:rsidR="000A51FB">
        <w:t>must</w:t>
      </w:r>
      <w:r>
        <w:t xml:space="preserve"> be passed into the VNF template as parameters.  Examples include the </w:t>
      </w:r>
      <w:r w:rsidRPr="009C1790">
        <w:t>network-id (i.e. the neutron network UUID) and optional subnet ID</w:t>
      </w:r>
      <w:r w:rsidRPr="000D4B99">
        <w:t xml:space="preserve">.  See section </w:t>
      </w:r>
      <w:r w:rsidR="004C7F33">
        <w:t>4.4.3</w:t>
      </w:r>
      <w:r w:rsidR="000D4B99">
        <w:t>.</w:t>
      </w:r>
    </w:p>
    <w:p w:rsidR="00132032" w:rsidRDefault="00132032" w:rsidP="00C112C3">
      <w:r>
        <w:t xml:space="preserve">Any parameter that is associated with an external network </w:t>
      </w:r>
      <w:r w:rsidR="000A51FB">
        <w:t>must</w:t>
      </w:r>
      <w:r>
        <w:t xml:space="preserve"> include the {network-role} as part of the parameter name.</w:t>
      </w:r>
    </w:p>
    <w:p w:rsidR="002944DA" w:rsidRDefault="0055658E" w:rsidP="00C112C3">
      <w:r>
        <w:t xml:space="preserve">Internal network parameters </w:t>
      </w:r>
      <w:r w:rsidR="000A51FB">
        <w:t>must</w:t>
      </w:r>
      <w:r w:rsidR="002944DA">
        <w:t xml:space="preserve"> </w:t>
      </w:r>
      <w:r>
        <w:t>also define a {network-role}.</w:t>
      </w:r>
      <w:r w:rsidR="000D4B99">
        <w:t xml:space="preserve">  </w:t>
      </w:r>
      <w:r w:rsidR="002944DA">
        <w:t xml:space="preserve">Any parameter that is associated with an internal network </w:t>
      </w:r>
      <w:r w:rsidR="000A51FB">
        <w:t>must</w:t>
      </w:r>
      <w:r w:rsidR="002944DA">
        <w:t xml:space="preserve"> include int_{network-role} as part of the parameter name.</w:t>
      </w:r>
    </w:p>
    <w:p w:rsidR="00132032" w:rsidRPr="00100D18" w:rsidRDefault="00132032" w:rsidP="00132032">
      <w:pPr>
        <w:pStyle w:val="Heading2"/>
      </w:pPr>
      <w:bookmarkStart w:id="49" w:name="_Toc473482496"/>
      <w:bookmarkStart w:id="50" w:name="_Toc474942198"/>
      <w:r w:rsidRPr="00395615">
        <w:rPr>
          <w:sz w:val="26"/>
        </w:rPr>
        <w:t>Resource:  OS:</w:t>
      </w:r>
      <w:r w:rsidRPr="00100D18">
        <w:t>:Nova::Server</w:t>
      </w:r>
      <w:r>
        <w:t xml:space="preserve"> - Parameters</w:t>
      </w:r>
      <w:bookmarkEnd w:id="49"/>
      <w:bookmarkEnd w:id="50"/>
    </w:p>
    <w:p w:rsidR="00132032" w:rsidRPr="00100D18" w:rsidRDefault="00132032" w:rsidP="00C112C3">
      <w:r>
        <w:t xml:space="preserve">The following </w:t>
      </w:r>
      <w:r w:rsidRPr="00100D18">
        <w:t>OS::Nova::Server Resource Property Parameter Names must follow the OpenECOMP parameter Naming Convention.</w:t>
      </w:r>
      <w:r w:rsidR="00D93932">
        <w:t xml:space="preserve">  All the parameters associated with OS::Nova::Server are classified as </w:t>
      </w:r>
      <w:r w:rsidR="00D93932" w:rsidRPr="00D93932">
        <w:t>OpenECOMP Orchestration Parameters</w:t>
      </w:r>
      <w:r w:rsidR="00D93932">
        <w:t>.</w:t>
      </w:r>
    </w:p>
    <w:tbl>
      <w:tblPr>
        <w:tblStyle w:val="TableGrid"/>
        <w:tblW w:w="5909" w:type="dxa"/>
        <w:jc w:val="center"/>
        <w:tblLook w:val="04A0" w:firstRow="1" w:lastRow="0" w:firstColumn="1" w:lastColumn="0" w:noHBand="0" w:noVBand="1"/>
      </w:tblPr>
      <w:tblGrid>
        <w:gridCol w:w="1791"/>
        <w:gridCol w:w="2744"/>
        <w:gridCol w:w="1374"/>
      </w:tblGrid>
      <w:tr w:rsidR="00296CCB" w:rsidRPr="003E4815" w:rsidTr="005F0639">
        <w:trPr>
          <w:cantSplit/>
          <w:jc w:val="center"/>
        </w:trPr>
        <w:tc>
          <w:tcPr>
            <w:tcW w:w="5909" w:type="dxa"/>
            <w:gridSpan w:val="3"/>
            <w:vAlign w:val="center"/>
          </w:tcPr>
          <w:p w:rsidR="00296CCB" w:rsidRPr="00F21AA2" w:rsidRDefault="00296CCB" w:rsidP="00132032">
            <w:pPr>
              <w:pStyle w:val="Body"/>
              <w:spacing w:before="0" w:after="0"/>
              <w:ind w:left="0"/>
              <w:jc w:val="center"/>
              <w:rPr>
                <w:rFonts w:cs="Arial"/>
                <w:sz w:val="24"/>
              </w:rPr>
            </w:pPr>
            <w:r w:rsidRPr="00F21AA2">
              <w:rPr>
                <w:rFonts w:cs="Arial"/>
                <w:sz w:val="24"/>
              </w:rPr>
              <w:t>OS::Nova::Server</w:t>
            </w:r>
          </w:p>
        </w:tc>
      </w:tr>
      <w:tr w:rsidR="00840F82" w:rsidRPr="003E4815" w:rsidTr="005F0639">
        <w:trPr>
          <w:cantSplit/>
          <w:jc w:val="center"/>
        </w:trPr>
        <w:tc>
          <w:tcPr>
            <w:tcW w:w="1791" w:type="dxa"/>
            <w:vAlign w:val="center"/>
          </w:tcPr>
          <w:p w:rsidR="00840F82" w:rsidRPr="00F21AA2" w:rsidRDefault="00840F82" w:rsidP="00132032">
            <w:pPr>
              <w:pStyle w:val="Body"/>
              <w:spacing w:before="0" w:after="0"/>
              <w:ind w:left="0"/>
              <w:jc w:val="center"/>
              <w:rPr>
                <w:rFonts w:cs="Arial"/>
                <w:sz w:val="24"/>
              </w:rPr>
            </w:pPr>
            <w:r w:rsidRPr="00F21AA2">
              <w:rPr>
                <w:rFonts w:cs="Arial"/>
                <w:sz w:val="24"/>
              </w:rPr>
              <w:t>Property</w:t>
            </w:r>
          </w:p>
        </w:tc>
        <w:tc>
          <w:tcPr>
            <w:tcW w:w="2744" w:type="dxa"/>
            <w:vAlign w:val="center"/>
          </w:tcPr>
          <w:p w:rsidR="00840F82" w:rsidRPr="00F21AA2" w:rsidRDefault="00840F82" w:rsidP="00132032">
            <w:pPr>
              <w:pStyle w:val="Body"/>
              <w:spacing w:before="0" w:after="0"/>
              <w:ind w:left="0"/>
              <w:jc w:val="center"/>
              <w:rPr>
                <w:rFonts w:cs="Arial"/>
                <w:sz w:val="24"/>
              </w:rPr>
            </w:pPr>
            <w:r w:rsidRPr="00F21AA2">
              <w:rPr>
                <w:rFonts w:cs="Arial"/>
                <w:sz w:val="24"/>
              </w:rPr>
              <w:t>OpenECOMP Parameter Naming Convention</w:t>
            </w:r>
          </w:p>
        </w:tc>
        <w:tc>
          <w:tcPr>
            <w:tcW w:w="1374" w:type="dxa"/>
            <w:vAlign w:val="center"/>
          </w:tcPr>
          <w:p w:rsidR="00840F82" w:rsidRPr="00F21AA2" w:rsidRDefault="00840F82" w:rsidP="00132032">
            <w:pPr>
              <w:pStyle w:val="Body"/>
              <w:spacing w:before="0" w:after="0"/>
              <w:ind w:left="0"/>
              <w:jc w:val="center"/>
              <w:rPr>
                <w:rFonts w:cs="Arial"/>
                <w:sz w:val="24"/>
              </w:rPr>
            </w:pPr>
            <w:r w:rsidRPr="00F21AA2">
              <w:rPr>
                <w:rFonts w:cs="Arial"/>
                <w:sz w:val="24"/>
              </w:rPr>
              <w:t>Parameter Type</w:t>
            </w:r>
          </w:p>
        </w:tc>
      </w:tr>
      <w:tr w:rsidR="00840F82" w:rsidRPr="003E4815" w:rsidTr="005F0639">
        <w:trPr>
          <w:cantSplit/>
          <w:jc w:val="center"/>
        </w:trPr>
        <w:tc>
          <w:tcPr>
            <w:tcW w:w="1791" w:type="dxa"/>
            <w:vAlign w:val="center"/>
          </w:tcPr>
          <w:p w:rsidR="00840F82" w:rsidRPr="00F21AA2" w:rsidRDefault="00840F82" w:rsidP="00132032">
            <w:pPr>
              <w:pStyle w:val="Body"/>
              <w:spacing w:before="0" w:after="0"/>
              <w:ind w:left="0"/>
              <w:rPr>
                <w:rFonts w:cs="Arial"/>
                <w:sz w:val="20"/>
              </w:rPr>
            </w:pPr>
            <w:r w:rsidRPr="00F21AA2">
              <w:rPr>
                <w:rFonts w:cs="Arial"/>
                <w:sz w:val="20"/>
              </w:rPr>
              <w:t>image</w:t>
            </w:r>
          </w:p>
        </w:tc>
        <w:tc>
          <w:tcPr>
            <w:tcW w:w="2744" w:type="dxa"/>
            <w:vAlign w:val="center"/>
          </w:tcPr>
          <w:p w:rsidR="00840F82" w:rsidRPr="00F21AA2" w:rsidRDefault="00840F82" w:rsidP="00132032">
            <w:pPr>
              <w:pStyle w:val="Body"/>
              <w:spacing w:before="0" w:after="0"/>
              <w:ind w:left="0"/>
              <w:rPr>
                <w:rFonts w:cs="Arial"/>
                <w:sz w:val="20"/>
              </w:rPr>
            </w:pPr>
            <w:r w:rsidRPr="00F21AA2">
              <w:rPr>
                <w:rFonts w:cs="Arial"/>
                <w:sz w:val="20"/>
              </w:rPr>
              <w:t>{</w:t>
            </w:r>
            <w:r w:rsidR="00A01D31">
              <w:rPr>
                <w:rFonts w:cs="Arial"/>
                <w:i/>
                <w:sz w:val="20"/>
              </w:rPr>
              <w:t>vm-type</w:t>
            </w:r>
            <w:r w:rsidRPr="00F21AA2">
              <w:rPr>
                <w:rFonts w:cs="Arial"/>
                <w:sz w:val="20"/>
              </w:rPr>
              <w:t xml:space="preserve">}_image_name </w:t>
            </w:r>
          </w:p>
        </w:tc>
        <w:tc>
          <w:tcPr>
            <w:tcW w:w="1374" w:type="dxa"/>
            <w:vAlign w:val="center"/>
          </w:tcPr>
          <w:p w:rsidR="00840F82" w:rsidRPr="00F21AA2" w:rsidRDefault="00840F82" w:rsidP="00132032">
            <w:pPr>
              <w:pStyle w:val="Body"/>
              <w:spacing w:before="0" w:after="0"/>
              <w:ind w:left="0"/>
              <w:rPr>
                <w:rFonts w:cs="Arial"/>
                <w:sz w:val="20"/>
              </w:rPr>
            </w:pPr>
            <w:r w:rsidRPr="00F21AA2">
              <w:rPr>
                <w:rFonts w:cs="Arial"/>
                <w:sz w:val="20"/>
              </w:rPr>
              <w:t>string</w:t>
            </w:r>
          </w:p>
        </w:tc>
      </w:tr>
      <w:tr w:rsidR="00840F82" w:rsidRPr="003E4815" w:rsidTr="005F0639">
        <w:trPr>
          <w:cantSplit/>
          <w:jc w:val="center"/>
        </w:trPr>
        <w:tc>
          <w:tcPr>
            <w:tcW w:w="1791" w:type="dxa"/>
            <w:vAlign w:val="center"/>
          </w:tcPr>
          <w:p w:rsidR="00840F82" w:rsidRPr="00F21AA2" w:rsidRDefault="00840F82" w:rsidP="00132032">
            <w:pPr>
              <w:pStyle w:val="Body"/>
              <w:spacing w:before="0" w:after="0"/>
              <w:ind w:left="0"/>
              <w:rPr>
                <w:rFonts w:cs="Arial"/>
                <w:sz w:val="20"/>
              </w:rPr>
            </w:pPr>
            <w:r w:rsidRPr="00F21AA2">
              <w:rPr>
                <w:rFonts w:cs="Arial"/>
                <w:sz w:val="20"/>
              </w:rPr>
              <w:lastRenderedPageBreak/>
              <w:t>flavor</w:t>
            </w:r>
          </w:p>
        </w:tc>
        <w:tc>
          <w:tcPr>
            <w:tcW w:w="2744" w:type="dxa"/>
            <w:vAlign w:val="center"/>
          </w:tcPr>
          <w:p w:rsidR="00840F82" w:rsidRPr="00F21AA2" w:rsidRDefault="00840F82" w:rsidP="00132032">
            <w:pPr>
              <w:pStyle w:val="Body"/>
              <w:spacing w:before="0" w:after="0"/>
              <w:ind w:left="0"/>
              <w:rPr>
                <w:rFonts w:cs="Arial"/>
                <w:sz w:val="20"/>
              </w:rPr>
            </w:pPr>
            <w:r w:rsidRPr="00F21AA2">
              <w:rPr>
                <w:rFonts w:cs="Arial"/>
                <w:sz w:val="20"/>
              </w:rPr>
              <w:t>{</w:t>
            </w:r>
            <w:r w:rsidRPr="00F21AA2">
              <w:rPr>
                <w:rFonts w:cs="Arial"/>
                <w:i/>
                <w:sz w:val="20"/>
              </w:rPr>
              <w:t>vm-type</w:t>
            </w:r>
            <w:r w:rsidRPr="00F21AA2">
              <w:rPr>
                <w:rFonts w:cs="Arial"/>
                <w:sz w:val="20"/>
              </w:rPr>
              <w:t xml:space="preserve">}_flavor_name </w:t>
            </w:r>
          </w:p>
        </w:tc>
        <w:tc>
          <w:tcPr>
            <w:tcW w:w="1374" w:type="dxa"/>
            <w:vAlign w:val="center"/>
          </w:tcPr>
          <w:p w:rsidR="00840F82" w:rsidRPr="00F21AA2" w:rsidRDefault="00840F82" w:rsidP="00132032">
            <w:pPr>
              <w:pStyle w:val="Body"/>
              <w:spacing w:before="0" w:after="0"/>
              <w:ind w:left="0"/>
              <w:rPr>
                <w:rFonts w:cs="Arial"/>
                <w:sz w:val="20"/>
              </w:rPr>
            </w:pPr>
            <w:r w:rsidRPr="00F21AA2">
              <w:rPr>
                <w:rFonts w:cs="Arial"/>
                <w:sz w:val="20"/>
              </w:rPr>
              <w:t>string</w:t>
            </w:r>
          </w:p>
        </w:tc>
      </w:tr>
      <w:tr w:rsidR="00840F82" w:rsidRPr="003E4815" w:rsidTr="005F0639">
        <w:trPr>
          <w:cantSplit/>
          <w:jc w:val="center"/>
        </w:trPr>
        <w:tc>
          <w:tcPr>
            <w:tcW w:w="1791" w:type="dxa"/>
            <w:vMerge w:val="restart"/>
            <w:vAlign w:val="center"/>
          </w:tcPr>
          <w:p w:rsidR="00840F82" w:rsidRPr="00F21AA2" w:rsidRDefault="00840F82" w:rsidP="00132032">
            <w:pPr>
              <w:pStyle w:val="Body"/>
              <w:spacing w:before="0" w:after="0"/>
              <w:ind w:left="0"/>
              <w:rPr>
                <w:rFonts w:cs="Arial"/>
                <w:sz w:val="20"/>
              </w:rPr>
            </w:pPr>
            <w:r w:rsidRPr="00F21AA2">
              <w:rPr>
                <w:rFonts w:cs="Arial"/>
                <w:sz w:val="20"/>
              </w:rPr>
              <w:t>name</w:t>
            </w:r>
          </w:p>
        </w:tc>
        <w:tc>
          <w:tcPr>
            <w:tcW w:w="2744" w:type="dxa"/>
            <w:vAlign w:val="center"/>
          </w:tcPr>
          <w:p w:rsidR="00840F82" w:rsidRPr="00F21AA2" w:rsidRDefault="00840F82" w:rsidP="00132032">
            <w:pPr>
              <w:pStyle w:val="Body"/>
              <w:spacing w:before="0" w:after="0"/>
              <w:ind w:left="0"/>
              <w:rPr>
                <w:rFonts w:cs="Arial"/>
                <w:sz w:val="20"/>
              </w:rPr>
            </w:pPr>
            <w:r w:rsidRPr="00F21AA2">
              <w:rPr>
                <w:rFonts w:cs="Arial"/>
                <w:sz w:val="20"/>
              </w:rPr>
              <w:t>{</w:t>
            </w:r>
            <w:r w:rsidRPr="00F21AA2">
              <w:rPr>
                <w:rFonts w:cs="Arial"/>
                <w:i/>
                <w:sz w:val="20"/>
              </w:rPr>
              <w:t>vm-type</w:t>
            </w:r>
            <w:r w:rsidRPr="00F21AA2">
              <w:rPr>
                <w:rFonts w:cs="Arial"/>
                <w:sz w:val="20"/>
              </w:rPr>
              <w:t>}_name_{</w:t>
            </w:r>
            <w:r w:rsidRPr="00F21AA2">
              <w:rPr>
                <w:rFonts w:cs="Arial"/>
                <w:i/>
                <w:sz w:val="20"/>
              </w:rPr>
              <w:t>index</w:t>
            </w:r>
            <w:r w:rsidRPr="00F21AA2">
              <w:rPr>
                <w:rFonts w:cs="Arial"/>
                <w:sz w:val="20"/>
              </w:rPr>
              <w:t>}</w:t>
            </w:r>
          </w:p>
        </w:tc>
        <w:tc>
          <w:tcPr>
            <w:tcW w:w="1374" w:type="dxa"/>
            <w:vAlign w:val="center"/>
          </w:tcPr>
          <w:p w:rsidR="00840F82" w:rsidRPr="00F21AA2" w:rsidRDefault="00840F82" w:rsidP="00132032">
            <w:pPr>
              <w:pStyle w:val="Body"/>
              <w:spacing w:before="0" w:after="0"/>
              <w:ind w:left="0"/>
              <w:rPr>
                <w:rFonts w:cs="Arial"/>
                <w:sz w:val="20"/>
              </w:rPr>
            </w:pPr>
            <w:r w:rsidRPr="00F21AA2">
              <w:rPr>
                <w:rFonts w:cs="Arial"/>
                <w:sz w:val="20"/>
              </w:rPr>
              <w:t>string</w:t>
            </w:r>
          </w:p>
        </w:tc>
      </w:tr>
      <w:tr w:rsidR="00840F82" w:rsidRPr="003E4815" w:rsidTr="005F0639">
        <w:trPr>
          <w:cantSplit/>
          <w:jc w:val="center"/>
        </w:trPr>
        <w:tc>
          <w:tcPr>
            <w:tcW w:w="1791" w:type="dxa"/>
            <w:vMerge/>
            <w:vAlign w:val="center"/>
          </w:tcPr>
          <w:p w:rsidR="00840F82" w:rsidRPr="00F21AA2" w:rsidRDefault="00840F82" w:rsidP="00132032">
            <w:pPr>
              <w:pStyle w:val="Body"/>
              <w:spacing w:before="0" w:after="0"/>
              <w:ind w:left="0"/>
              <w:rPr>
                <w:rFonts w:cs="Arial"/>
                <w:sz w:val="20"/>
              </w:rPr>
            </w:pPr>
          </w:p>
        </w:tc>
        <w:tc>
          <w:tcPr>
            <w:tcW w:w="2744" w:type="dxa"/>
            <w:vAlign w:val="center"/>
          </w:tcPr>
          <w:p w:rsidR="00840F82" w:rsidRPr="00F21AA2" w:rsidRDefault="00840F82" w:rsidP="00132032">
            <w:pPr>
              <w:pStyle w:val="Body"/>
              <w:spacing w:before="0" w:after="0"/>
              <w:ind w:left="0"/>
              <w:rPr>
                <w:rFonts w:cs="Arial"/>
                <w:sz w:val="20"/>
              </w:rPr>
            </w:pPr>
            <w:r w:rsidRPr="00F21AA2">
              <w:rPr>
                <w:rFonts w:cs="Arial"/>
                <w:sz w:val="20"/>
              </w:rPr>
              <w:t>{vm-type}_names</w:t>
            </w:r>
          </w:p>
        </w:tc>
        <w:tc>
          <w:tcPr>
            <w:tcW w:w="1374" w:type="dxa"/>
            <w:vAlign w:val="center"/>
          </w:tcPr>
          <w:p w:rsidR="00840F82" w:rsidRPr="00F21AA2" w:rsidRDefault="00840F82" w:rsidP="00132032">
            <w:pPr>
              <w:pStyle w:val="Body"/>
              <w:spacing w:before="0" w:after="0"/>
              <w:ind w:left="0"/>
              <w:rPr>
                <w:rFonts w:cs="Arial"/>
                <w:sz w:val="20"/>
              </w:rPr>
            </w:pPr>
            <w:r w:rsidRPr="00F21AA2">
              <w:rPr>
                <w:rFonts w:cs="Arial"/>
                <w:sz w:val="20"/>
              </w:rPr>
              <w:t>CDL</w:t>
            </w:r>
          </w:p>
        </w:tc>
      </w:tr>
      <w:tr w:rsidR="00840F82" w:rsidRPr="003E4815" w:rsidTr="005F0639">
        <w:trPr>
          <w:cantSplit/>
          <w:jc w:val="center"/>
        </w:trPr>
        <w:tc>
          <w:tcPr>
            <w:tcW w:w="1791" w:type="dxa"/>
            <w:vAlign w:val="center"/>
          </w:tcPr>
          <w:p w:rsidR="00840F82" w:rsidRPr="00F21AA2" w:rsidRDefault="00840F82" w:rsidP="00132032">
            <w:pPr>
              <w:pStyle w:val="Body"/>
              <w:spacing w:before="0" w:after="0"/>
              <w:ind w:left="0"/>
              <w:rPr>
                <w:rFonts w:cs="Arial"/>
                <w:sz w:val="20"/>
              </w:rPr>
            </w:pPr>
            <w:r w:rsidRPr="00F21AA2">
              <w:rPr>
                <w:rFonts w:cs="Arial"/>
                <w:sz w:val="20"/>
              </w:rPr>
              <w:t>availability_zone</w:t>
            </w:r>
          </w:p>
        </w:tc>
        <w:tc>
          <w:tcPr>
            <w:tcW w:w="2744" w:type="dxa"/>
            <w:vAlign w:val="center"/>
          </w:tcPr>
          <w:p w:rsidR="00840F82" w:rsidRPr="00F21AA2" w:rsidRDefault="00840F82" w:rsidP="00BF6AD2">
            <w:pPr>
              <w:pStyle w:val="Body"/>
              <w:spacing w:before="0" w:after="0"/>
              <w:ind w:left="0"/>
              <w:rPr>
                <w:rFonts w:cs="Arial"/>
                <w:sz w:val="20"/>
              </w:rPr>
            </w:pPr>
            <w:r w:rsidRPr="00F21AA2">
              <w:rPr>
                <w:rFonts w:cs="Arial"/>
                <w:sz w:val="20"/>
              </w:rPr>
              <w:t>availability_zone_{index}</w:t>
            </w:r>
          </w:p>
        </w:tc>
        <w:tc>
          <w:tcPr>
            <w:tcW w:w="1374" w:type="dxa"/>
            <w:vAlign w:val="center"/>
          </w:tcPr>
          <w:p w:rsidR="00840F82" w:rsidRPr="00F21AA2" w:rsidRDefault="00840F82" w:rsidP="008F01CB">
            <w:pPr>
              <w:pStyle w:val="Body"/>
              <w:keepNext/>
              <w:spacing w:before="0" w:after="0"/>
              <w:ind w:left="0"/>
              <w:rPr>
                <w:rFonts w:cs="Arial"/>
                <w:sz w:val="20"/>
              </w:rPr>
            </w:pPr>
            <w:r w:rsidRPr="00F21AA2">
              <w:rPr>
                <w:rFonts w:cs="Arial"/>
                <w:sz w:val="20"/>
              </w:rPr>
              <w:t>string</w:t>
            </w:r>
          </w:p>
        </w:tc>
      </w:tr>
    </w:tbl>
    <w:p w:rsidR="008F01CB" w:rsidRDefault="008F01CB" w:rsidP="008F01CB">
      <w:pPr>
        <w:pStyle w:val="Caption"/>
        <w:keepNext w:val="0"/>
        <w:ind w:left="0" w:firstLine="0"/>
        <w:jc w:val="center"/>
      </w:pPr>
      <w:bookmarkStart w:id="51" w:name="_Toc473482497"/>
      <w:r>
        <w:t xml:space="preserve">Table </w:t>
      </w:r>
      <w:fldSimple w:instr=" SEQ Table \* ARABIC ">
        <w:r>
          <w:rPr>
            <w:noProof/>
          </w:rPr>
          <w:t>2</w:t>
        </w:r>
      </w:fldSimple>
      <w:r>
        <w:t xml:space="preserve"> </w:t>
      </w:r>
      <w:r w:rsidRPr="008F01CB">
        <w:t>Resource Property Parameter Names</w:t>
      </w:r>
    </w:p>
    <w:p w:rsidR="00132032" w:rsidRPr="00100D18" w:rsidRDefault="00132032" w:rsidP="00132032">
      <w:pPr>
        <w:pStyle w:val="Heading3"/>
      </w:pPr>
      <w:r>
        <w:t>Property: image</w:t>
      </w:r>
      <w:bookmarkEnd w:id="51"/>
    </w:p>
    <w:p w:rsidR="00132032" w:rsidRDefault="00260E82" w:rsidP="00BA68B1">
      <w:pPr>
        <w:rPr>
          <w:rFonts w:asciiTheme="minorHAnsi" w:hAnsiTheme="minorHAnsi" w:cstheme="minorHAnsi"/>
        </w:rPr>
      </w:pPr>
      <w:r>
        <w:t>Image is an OpenECOMP Orchestration Constant parameter.  The i</w:t>
      </w:r>
      <w:r w:rsidR="00132032">
        <w:t xml:space="preserve">mage </w:t>
      </w:r>
      <w:r w:rsidR="000A51FB">
        <w:t>must</w:t>
      </w:r>
      <w:r w:rsidR="00132032">
        <w:t xml:space="preserve"> be referenced by the </w:t>
      </w:r>
      <w:r w:rsidR="00137FD4">
        <w:t xml:space="preserve">Network Cloud Service Provider (NCSP) </w:t>
      </w:r>
      <w:r w:rsidR="00132032">
        <w:t xml:space="preserve">image name, with </w:t>
      </w:r>
      <w:r>
        <w:t>the parameter enumerated</w:t>
      </w:r>
      <w:r w:rsidR="00132032">
        <w:t xml:space="preserve"> in the </w:t>
      </w:r>
      <w:r w:rsidR="00DE184E">
        <w:t>Heat</w:t>
      </w:r>
      <w:r w:rsidR="00132032">
        <w:t xml:space="preserve"> environment file</w:t>
      </w:r>
      <w:r w:rsidR="00132032" w:rsidRPr="00DD209E">
        <w:rPr>
          <w:rFonts w:asciiTheme="minorHAnsi" w:hAnsiTheme="minorHAnsi" w:cstheme="minorHAnsi"/>
        </w:rPr>
        <w:t>.</w:t>
      </w:r>
    </w:p>
    <w:p w:rsidR="00132032" w:rsidRDefault="00132032" w:rsidP="00C112C3">
      <w:r>
        <w:t xml:space="preserve">The parameters </w:t>
      </w:r>
      <w:r w:rsidR="000A51FB">
        <w:t>must</w:t>
      </w:r>
      <w:r>
        <w:t xml:space="preserve"> be named </w:t>
      </w:r>
      <w:r w:rsidRPr="00E5456E">
        <w:rPr>
          <w:i/>
        </w:rPr>
        <w:t>“{</w:t>
      </w:r>
      <w:r w:rsidR="00A01D31">
        <w:rPr>
          <w:i/>
        </w:rPr>
        <w:t>vm-type</w:t>
      </w:r>
      <w:r w:rsidRPr="00E5456E">
        <w:rPr>
          <w:i/>
        </w:rPr>
        <w:t>}_image_name”</w:t>
      </w:r>
      <w:r>
        <w:t xml:space="preserve"> in the VNF.  </w:t>
      </w:r>
    </w:p>
    <w:p w:rsidR="00132032" w:rsidRPr="005B119F" w:rsidRDefault="00132032" w:rsidP="00C112C3">
      <w:pPr>
        <w:rPr>
          <w:rFonts w:ascii="Calibri" w:hAnsi="Calibri" w:cs="Courier New"/>
          <w:szCs w:val="22"/>
        </w:rPr>
      </w:pPr>
      <w:r w:rsidRPr="005B119F">
        <w:rPr>
          <w:szCs w:val="22"/>
        </w:rPr>
        <w:t>Each VM type (e.g., {</w:t>
      </w:r>
      <w:r w:rsidR="00A01D31">
        <w:rPr>
          <w:szCs w:val="22"/>
        </w:rPr>
        <w:t>vm-type</w:t>
      </w:r>
      <w:r w:rsidRPr="005B119F">
        <w:rPr>
          <w:szCs w:val="22"/>
        </w:rPr>
        <w:t xml:space="preserve">}) </w:t>
      </w:r>
      <w:r w:rsidR="0090795E" w:rsidRPr="005B119F">
        <w:rPr>
          <w:szCs w:val="22"/>
        </w:rPr>
        <w:t>should</w:t>
      </w:r>
      <w:r w:rsidRPr="005B119F">
        <w:rPr>
          <w:szCs w:val="22"/>
        </w:rPr>
        <w:t xml:space="preserve"> have a separate parameter for images, even if several share the same image.  This provides maximum clarity and flexibility.</w:t>
      </w:r>
    </w:p>
    <w:p w:rsidR="00132032" w:rsidRDefault="00132032" w:rsidP="00132032">
      <w:pPr>
        <w:pStyle w:val="Heading3"/>
      </w:pPr>
      <w:bookmarkStart w:id="52" w:name="_Toc473482498"/>
      <w:r>
        <w:t>Property: flavor</w:t>
      </w:r>
      <w:bookmarkEnd w:id="52"/>
    </w:p>
    <w:p w:rsidR="00CD540F" w:rsidRPr="002D6986" w:rsidRDefault="00846B03" w:rsidP="002D6986">
      <w:r w:rsidRPr="002D6986">
        <w:t>Flavor is an OpenECOMP Orchestration Constant parameter.  The f</w:t>
      </w:r>
      <w:r w:rsidR="00132032" w:rsidRPr="002D6986">
        <w:t xml:space="preserve">lavors </w:t>
      </w:r>
      <w:r w:rsidR="000A51FB" w:rsidRPr="002D6986">
        <w:t>must</w:t>
      </w:r>
      <w:r w:rsidR="00132032" w:rsidRPr="002D6986">
        <w:t xml:space="preserve"> be referenced by the </w:t>
      </w:r>
      <w:r w:rsidR="00E63A51">
        <w:t xml:space="preserve">Network Cloud Service Provider (NCSP) </w:t>
      </w:r>
      <w:r w:rsidR="00132032" w:rsidRPr="002D6986">
        <w:t xml:space="preserve">flavor name, with </w:t>
      </w:r>
      <w:r w:rsidRPr="002D6986">
        <w:t>the parameter enumerated</w:t>
      </w:r>
      <w:r w:rsidR="00132032" w:rsidRPr="002D6986">
        <w:t xml:space="preserve"> in the </w:t>
      </w:r>
      <w:r w:rsidR="00DE184E" w:rsidRPr="002D6986">
        <w:t>Heat</w:t>
      </w:r>
      <w:r w:rsidR="00132032" w:rsidRPr="002D6986">
        <w:t xml:space="preserve"> environment file.  </w:t>
      </w:r>
    </w:p>
    <w:p w:rsidR="00132032" w:rsidRDefault="00132032" w:rsidP="002D6986">
      <w:r>
        <w:t xml:space="preserve">The parameters </w:t>
      </w:r>
      <w:r w:rsidR="000A51FB">
        <w:t>must</w:t>
      </w:r>
      <w:r>
        <w:t xml:space="preserve"> be named</w:t>
      </w:r>
      <w:r w:rsidRPr="00DD209E">
        <w:t xml:space="preserve"> </w:t>
      </w:r>
      <w:r w:rsidRPr="00E5456E">
        <w:rPr>
          <w:i/>
        </w:rPr>
        <w:t>“{vm-type}_flavor_name”</w:t>
      </w:r>
      <w:r w:rsidRPr="00DD209E">
        <w:t xml:space="preserve"> </w:t>
      </w:r>
      <w:r>
        <w:t xml:space="preserve">for each </w:t>
      </w:r>
      <w:r w:rsidRPr="00E5456E">
        <w:rPr>
          <w:i/>
        </w:rPr>
        <w:t>{vm-type}</w:t>
      </w:r>
      <w:r>
        <w:t xml:space="preserve"> in the VNF.  </w:t>
      </w:r>
    </w:p>
    <w:p w:rsidR="00132032" w:rsidRDefault="00132032" w:rsidP="002D6986">
      <w:r w:rsidRPr="00DD209E">
        <w:t xml:space="preserve">Each VM type </w:t>
      </w:r>
      <w:r w:rsidR="0090795E">
        <w:t>should</w:t>
      </w:r>
      <w:r>
        <w:t xml:space="preserve"> have separate parameters for flavors,</w:t>
      </w:r>
      <w:r w:rsidRPr="00DD209E">
        <w:t xml:space="preserve"> even if </w:t>
      </w:r>
      <w:r w:rsidR="00E63A51">
        <w:t>more than one VM</w:t>
      </w:r>
      <w:r w:rsidR="00E63A51" w:rsidRPr="00DD209E">
        <w:t xml:space="preserve"> </w:t>
      </w:r>
      <w:r w:rsidRPr="00DD209E">
        <w:t>share</w:t>
      </w:r>
      <w:r w:rsidR="00E63A51">
        <w:t>s</w:t>
      </w:r>
      <w:r>
        <w:t xml:space="preserve"> the same flavor.  </w:t>
      </w:r>
      <w:r w:rsidRPr="00DD209E">
        <w:t>This provides maximum clarity and flexibility</w:t>
      </w:r>
      <w:r>
        <w:t>.</w:t>
      </w:r>
    </w:p>
    <w:p w:rsidR="00132032" w:rsidRDefault="00132032" w:rsidP="00132032">
      <w:pPr>
        <w:pStyle w:val="Heading3"/>
      </w:pPr>
      <w:bookmarkStart w:id="53" w:name="_Toc473482499"/>
      <w:r>
        <w:t>Property: Name</w:t>
      </w:r>
      <w:bookmarkEnd w:id="53"/>
    </w:p>
    <w:p w:rsidR="00846B03" w:rsidRDefault="00846B03" w:rsidP="00BA68B1">
      <w:r>
        <w:t>Name is an OpenEOMP Orchestration parameter; the value is provided to the Heat template by OpenECOMP.</w:t>
      </w:r>
    </w:p>
    <w:p w:rsidR="00132032" w:rsidRDefault="00132032" w:rsidP="00C112C3">
      <w:r w:rsidRPr="003A68A0">
        <w:t xml:space="preserve">VM names (hostnames) for assignment to VM instances </w:t>
      </w:r>
      <w:r w:rsidR="000A51FB">
        <w:t>must</w:t>
      </w:r>
      <w:r w:rsidRPr="003A68A0">
        <w:t xml:space="preserve"> be passed to </w:t>
      </w:r>
      <w:r>
        <w:t>Heat</w:t>
      </w:r>
      <w:r w:rsidRPr="003A68A0">
        <w:t xml:space="preserve"> templates </w:t>
      </w:r>
      <w:r>
        <w:t xml:space="preserve">either as </w:t>
      </w:r>
    </w:p>
    <w:p w:rsidR="00132032" w:rsidRPr="00C112C3" w:rsidRDefault="00132032" w:rsidP="00C112C3">
      <w:pPr>
        <w:pStyle w:val="ListParagraph"/>
      </w:pPr>
      <w:r w:rsidRPr="00C112C3">
        <w:t>an array (comma delimited list) for each VM type</w:t>
      </w:r>
    </w:p>
    <w:p w:rsidR="00132032" w:rsidRPr="00C112C3" w:rsidRDefault="00132032" w:rsidP="00C112C3">
      <w:pPr>
        <w:pStyle w:val="ListParagraph"/>
      </w:pPr>
      <w:r w:rsidRPr="00C112C3">
        <w:t>a set of fixed-index parameters for each VM type instance.</w:t>
      </w:r>
    </w:p>
    <w:p w:rsidR="00132032" w:rsidRDefault="00132032" w:rsidP="00C112C3">
      <w:r w:rsidRPr="00100D18">
        <w:t xml:space="preserve">Each element in the VM Name list </w:t>
      </w:r>
      <w:r w:rsidR="0090795E">
        <w:t>should</w:t>
      </w:r>
      <w:r w:rsidRPr="00100D18">
        <w:t xml:space="preserve"> be assigned to successive instances of that VM type. </w:t>
      </w:r>
    </w:p>
    <w:p w:rsidR="00132032" w:rsidRDefault="00132032" w:rsidP="00C112C3">
      <w:r w:rsidRPr="003A68A0">
        <w:t xml:space="preserve">The parameter names </w:t>
      </w:r>
      <w:r w:rsidR="000A51FB">
        <w:t>must</w:t>
      </w:r>
      <w:r w:rsidRPr="003A68A0">
        <w:t xml:space="preserve"> reflect the VM Type</w:t>
      </w:r>
      <w:r>
        <w:t xml:space="preserve"> (i.e., include the {</w:t>
      </w:r>
      <w:r w:rsidR="00A01D31">
        <w:t>vm-type</w:t>
      </w:r>
      <w:r>
        <w:t>} in the parameter name</w:t>
      </w:r>
      <w:r w:rsidRPr="003A68A0">
        <w:t>.</w:t>
      </w:r>
      <w:r w:rsidR="00BF6AD2">
        <w:t>)</w:t>
      </w:r>
      <w:r w:rsidRPr="003A68A0">
        <w:t xml:space="preserve">  </w:t>
      </w:r>
      <w:r>
        <w:t xml:space="preserve">The parameter name format </w:t>
      </w:r>
      <w:r w:rsidR="000A51FB">
        <w:t>must</w:t>
      </w:r>
      <w:r>
        <w:t xml:space="preserve"> be one of the following:</w:t>
      </w:r>
    </w:p>
    <w:p w:rsidR="00132032" w:rsidRPr="00C112C3" w:rsidRDefault="00132032" w:rsidP="00C112C3">
      <w:pPr>
        <w:pStyle w:val="ListParagraph"/>
      </w:pPr>
      <w:r w:rsidRPr="00C112C3">
        <w:t>If the parameter type is a comma delimited list:  {</w:t>
      </w:r>
      <w:r w:rsidRPr="002D6986">
        <w:rPr>
          <w:i/>
        </w:rPr>
        <w:t>vm-type</w:t>
      </w:r>
      <w:r w:rsidRPr="00C112C3">
        <w:t>}_names</w:t>
      </w:r>
    </w:p>
    <w:p w:rsidR="00132032" w:rsidRPr="00C112C3" w:rsidRDefault="00132032" w:rsidP="00C112C3">
      <w:pPr>
        <w:pStyle w:val="ListParagraph"/>
      </w:pPr>
      <w:r w:rsidRPr="00C112C3">
        <w:t>If the parameter type is a string with a fixed index:  {</w:t>
      </w:r>
      <w:r w:rsidRPr="002D6986">
        <w:rPr>
          <w:i/>
        </w:rPr>
        <w:t>vm-type</w:t>
      </w:r>
      <w:r w:rsidRPr="00C112C3">
        <w:t>}_name_{</w:t>
      </w:r>
      <w:r w:rsidRPr="002D6986">
        <w:rPr>
          <w:i/>
        </w:rPr>
        <w:t>index</w:t>
      </w:r>
      <w:r w:rsidRPr="00C112C3">
        <w:t>}</w:t>
      </w:r>
    </w:p>
    <w:p w:rsidR="00132032" w:rsidRPr="00E63A51" w:rsidRDefault="00132032" w:rsidP="00C112C3">
      <w:pPr>
        <w:rPr>
          <w:rFonts w:cs="Arial"/>
        </w:rPr>
      </w:pPr>
      <w:r w:rsidRPr="00E63A51">
        <w:rPr>
          <w:rFonts w:cs="Arial"/>
        </w:rPr>
        <w:t xml:space="preserve">If a VNF contains more than </w:t>
      </w:r>
      <w:r w:rsidR="00753EFA" w:rsidRPr="00E63A51">
        <w:rPr>
          <w:rFonts w:cs="Arial"/>
        </w:rPr>
        <w:t>three</w:t>
      </w:r>
      <w:r w:rsidRPr="001E7486">
        <w:rPr>
          <w:rFonts w:cs="Arial"/>
        </w:rPr>
        <w:t xml:space="preserve"> instances of a given {</w:t>
      </w:r>
      <w:r w:rsidR="00A01D31">
        <w:rPr>
          <w:rFonts w:cs="Arial"/>
        </w:rPr>
        <w:t>vm-type</w:t>
      </w:r>
      <w:r w:rsidRPr="001E7486">
        <w:rPr>
          <w:rFonts w:cs="Arial"/>
        </w:rPr>
        <w:t xml:space="preserve">}, the CDL form of the parameter name (i.e., </w:t>
      </w:r>
      <w:r w:rsidRPr="005B119F">
        <w:rPr>
          <w:rFonts w:cs="Arial"/>
          <w:i/>
        </w:rPr>
        <w:t>{vm-type}</w:t>
      </w:r>
      <w:r w:rsidRPr="005B119F">
        <w:rPr>
          <w:rFonts w:cs="Arial"/>
        </w:rPr>
        <w:t xml:space="preserve">_names} </w:t>
      </w:r>
      <w:r w:rsidR="0090795E" w:rsidRPr="005B119F">
        <w:rPr>
          <w:rFonts w:cs="Arial"/>
        </w:rPr>
        <w:t>should</w:t>
      </w:r>
      <w:r w:rsidRPr="005B119F">
        <w:rPr>
          <w:rFonts w:cs="Arial"/>
        </w:rPr>
        <w:t xml:space="preserve"> be used to minimize the number of unique parameters defined in the </w:t>
      </w:r>
      <w:r w:rsidR="00DE184E" w:rsidRPr="005B119F">
        <w:rPr>
          <w:rFonts w:cs="Arial"/>
        </w:rPr>
        <w:t>Heat</w:t>
      </w:r>
      <w:r w:rsidRPr="005B119F">
        <w:rPr>
          <w:rFonts w:cs="Arial"/>
        </w:rPr>
        <w:t>.</w:t>
      </w:r>
    </w:p>
    <w:p w:rsidR="00132032" w:rsidRPr="00C112C3" w:rsidRDefault="00F6160F" w:rsidP="002D6986">
      <w:pPr>
        <w:keepNext/>
        <w:rPr>
          <w:rFonts w:cs="Arial"/>
          <w:i/>
          <w:szCs w:val="20"/>
        </w:rPr>
      </w:pPr>
      <w:r w:rsidRPr="00C112C3">
        <w:rPr>
          <w:rFonts w:cs="Arial"/>
          <w:i/>
          <w:szCs w:val="20"/>
        </w:rPr>
        <w:lastRenderedPageBreak/>
        <w:t>Examples:</w:t>
      </w:r>
    </w:p>
    <w:p w:rsidR="00132032" w:rsidRPr="00D218EE" w:rsidRDefault="00132032" w:rsidP="00F80E92">
      <w:pPr>
        <w:pStyle w:val="HeatCodeExample"/>
      </w:pPr>
      <w:r w:rsidRPr="00D218EE">
        <w:t>parameters:</w:t>
      </w:r>
    </w:p>
    <w:p w:rsidR="00132032" w:rsidRPr="00D218EE" w:rsidRDefault="00132032" w:rsidP="00F80E92">
      <w:pPr>
        <w:pStyle w:val="HeatCodeExample"/>
      </w:pPr>
      <w:r w:rsidRPr="00D218EE">
        <w:tab/>
        <w:t>{</w:t>
      </w:r>
      <w:r>
        <w:t>vm-type</w:t>
      </w:r>
      <w:r w:rsidRPr="00D218EE">
        <w:t>}</w:t>
      </w:r>
      <w:r>
        <w:t>_names</w:t>
      </w:r>
      <w:r w:rsidRPr="00D218EE">
        <w:t>:</w:t>
      </w:r>
    </w:p>
    <w:p w:rsidR="00132032" w:rsidRPr="00D218EE" w:rsidRDefault="00132032" w:rsidP="00F80E92">
      <w:pPr>
        <w:pStyle w:val="HeatCodeExample"/>
      </w:pPr>
      <w:r w:rsidRPr="00D218EE">
        <w:tab/>
      </w:r>
      <w:r w:rsidRPr="00D218EE">
        <w:tab/>
        <w:t xml:space="preserve">type: </w:t>
      </w:r>
      <w:r>
        <w:t>comma_delimited_list</w:t>
      </w:r>
    </w:p>
    <w:p w:rsidR="00132032" w:rsidRDefault="00132032" w:rsidP="00F80E92">
      <w:pPr>
        <w:pStyle w:val="HeatCodeExample"/>
      </w:pPr>
      <w:r w:rsidRPr="00D218EE">
        <w:tab/>
      </w:r>
      <w:r w:rsidRPr="00D218EE">
        <w:tab/>
        <w:t xml:space="preserve">description: </w:t>
      </w:r>
      <w:r>
        <w:t>VM Names for {vm-type} VMs</w:t>
      </w:r>
    </w:p>
    <w:p w:rsidR="00132032" w:rsidRPr="00D218EE" w:rsidRDefault="00132032" w:rsidP="00F80E92">
      <w:pPr>
        <w:pStyle w:val="HeatCodeExample"/>
      </w:pPr>
    </w:p>
    <w:p w:rsidR="00132032" w:rsidRPr="00D218EE" w:rsidRDefault="00132032" w:rsidP="00F80E92">
      <w:pPr>
        <w:pStyle w:val="HeatCodeExample"/>
      </w:pPr>
      <w:r w:rsidRPr="00D218EE">
        <w:tab/>
        <w:t>{</w:t>
      </w:r>
      <w:r>
        <w:t>vm-type</w:t>
      </w:r>
      <w:r w:rsidRPr="00D218EE">
        <w:t>}</w:t>
      </w:r>
      <w:r>
        <w:t>_name_{index}</w:t>
      </w:r>
      <w:r w:rsidRPr="00D218EE">
        <w:t>:</w:t>
      </w:r>
    </w:p>
    <w:p w:rsidR="00132032" w:rsidRPr="00D218EE" w:rsidRDefault="00132032" w:rsidP="00F80E92">
      <w:pPr>
        <w:pStyle w:val="HeatCodeExample"/>
      </w:pPr>
      <w:r w:rsidRPr="00D218EE">
        <w:tab/>
      </w:r>
      <w:r w:rsidRPr="00D218EE">
        <w:tab/>
        <w:t xml:space="preserve">type: </w:t>
      </w:r>
      <w:r>
        <w:t>string</w:t>
      </w:r>
    </w:p>
    <w:p w:rsidR="00132032" w:rsidRPr="00D218EE" w:rsidRDefault="00132032" w:rsidP="00F80E92">
      <w:pPr>
        <w:pStyle w:val="HeatCodeExample"/>
      </w:pPr>
      <w:r w:rsidRPr="00D218EE">
        <w:tab/>
      </w:r>
      <w:r w:rsidRPr="00D218EE">
        <w:tab/>
        <w:t xml:space="preserve">description: </w:t>
      </w:r>
      <w:r>
        <w:t>VM Name for {vm-type} VM {index}</w:t>
      </w:r>
    </w:p>
    <w:p w:rsidR="002D6986" w:rsidRDefault="002D6986" w:rsidP="002D6986">
      <w:pPr>
        <w:rPr>
          <w:rFonts w:cs="Arial"/>
          <w:i/>
          <w:szCs w:val="20"/>
        </w:rPr>
      </w:pPr>
    </w:p>
    <w:p w:rsidR="00132032" w:rsidRPr="00C112C3" w:rsidRDefault="00132032" w:rsidP="002D6986">
      <w:pPr>
        <w:keepNext/>
        <w:rPr>
          <w:rFonts w:cs="Arial"/>
          <w:i/>
          <w:szCs w:val="20"/>
        </w:rPr>
      </w:pPr>
      <w:r w:rsidRPr="00C112C3">
        <w:rPr>
          <w:rFonts w:cs="Arial"/>
          <w:i/>
          <w:szCs w:val="20"/>
        </w:rPr>
        <w:t>Example (CDL):</w:t>
      </w:r>
    </w:p>
    <w:p w:rsidR="00E53111" w:rsidRDefault="00E53111" w:rsidP="00F80E92">
      <w:pPr>
        <w:pStyle w:val="HeatCodeExample"/>
      </w:pPr>
      <w:r w:rsidRPr="00E53111">
        <w:t>In this example, the {</w:t>
      </w:r>
      <w:r w:rsidR="00A01D31">
        <w:t>vm-type</w:t>
      </w:r>
      <w:r w:rsidRPr="00E53111">
        <w:t>} has been defined as “lb”</w:t>
      </w:r>
      <w:r>
        <w:t xml:space="preserve"> for load balancer.</w:t>
      </w:r>
    </w:p>
    <w:p w:rsidR="00A37902" w:rsidRDefault="00A37902" w:rsidP="00F80E92">
      <w:pPr>
        <w:pStyle w:val="HeatCodeExample"/>
      </w:pPr>
    </w:p>
    <w:p w:rsidR="00132032" w:rsidRPr="00D218EE" w:rsidRDefault="00132032" w:rsidP="00F80E92">
      <w:pPr>
        <w:pStyle w:val="HeatCodeExample"/>
      </w:pPr>
      <w:r w:rsidRPr="00D218EE">
        <w:t>parameters:</w:t>
      </w:r>
    </w:p>
    <w:p w:rsidR="00132032" w:rsidRPr="00D218EE" w:rsidRDefault="00132032" w:rsidP="00F80E92">
      <w:pPr>
        <w:pStyle w:val="HeatCodeExample"/>
      </w:pPr>
      <w:r w:rsidRPr="00D218EE">
        <w:tab/>
      </w:r>
      <w:r>
        <w:t>lb_names</w:t>
      </w:r>
      <w:r w:rsidRPr="00D218EE">
        <w:t>:</w:t>
      </w:r>
    </w:p>
    <w:p w:rsidR="00132032" w:rsidRPr="00D218EE" w:rsidRDefault="00132032" w:rsidP="00F80E92">
      <w:pPr>
        <w:pStyle w:val="HeatCodeExample"/>
      </w:pPr>
      <w:r w:rsidRPr="00D218EE">
        <w:tab/>
      </w:r>
      <w:r w:rsidRPr="00D218EE">
        <w:tab/>
        <w:t xml:space="preserve">type: </w:t>
      </w:r>
      <w:r>
        <w:t>comma_delimited_list</w:t>
      </w:r>
    </w:p>
    <w:p w:rsidR="00132032" w:rsidRPr="00D218EE" w:rsidRDefault="00132032" w:rsidP="00F80E92">
      <w:pPr>
        <w:pStyle w:val="HeatCodeExample"/>
      </w:pPr>
      <w:r w:rsidRPr="00D218EE">
        <w:tab/>
      </w:r>
      <w:r w:rsidRPr="00D218EE">
        <w:tab/>
        <w:t xml:space="preserve">description: </w:t>
      </w:r>
      <w:r>
        <w:t>VM Names for lb VMs</w:t>
      </w:r>
    </w:p>
    <w:p w:rsidR="002D6986" w:rsidRDefault="002D6986" w:rsidP="00F80E92">
      <w:pPr>
        <w:pStyle w:val="HeatCodeExample"/>
      </w:pPr>
    </w:p>
    <w:p w:rsidR="00132032" w:rsidRDefault="00132032" w:rsidP="00F80E92">
      <w:pPr>
        <w:pStyle w:val="HeatCodeExample"/>
      </w:pPr>
      <w:r>
        <w:t>resources</w:t>
      </w:r>
      <w:r w:rsidRPr="00D218EE">
        <w:t>:</w:t>
      </w:r>
    </w:p>
    <w:p w:rsidR="00132032" w:rsidRDefault="00132032" w:rsidP="00F80E92">
      <w:pPr>
        <w:pStyle w:val="HeatCodeExample"/>
      </w:pPr>
      <w:r>
        <w:tab/>
        <w:t>lb_0:</w:t>
      </w:r>
    </w:p>
    <w:p w:rsidR="00132032" w:rsidRDefault="00132032" w:rsidP="00F80E92">
      <w:pPr>
        <w:pStyle w:val="HeatCodeExample"/>
      </w:pPr>
      <w:r>
        <w:tab/>
      </w:r>
      <w:r>
        <w:tab/>
        <w:t>type: OS::Nova::Server</w:t>
      </w:r>
    </w:p>
    <w:p w:rsidR="00132032" w:rsidRDefault="00132032" w:rsidP="00F80E92">
      <w:pPr>
        <w:pStyle w:val="HeatCodeExample"/>
      </w:pPr>
      <w:r>
        <w:tab/>
      </w:r>
      <w:r>
        <w:tab/>
        <w:t>properties:</w:t>
      </w:r>
    </w:p>
    <w:p w:rsidR="00132032" w:rsidRDefault="00132032" w:rsidP="00F80E92">
      <w:pPr>
        <w:pStyle w:val="HeatCodeExample"/>
      </w:pPr>
      <w:r>
        <w:tab/>
      </w:r>
      <w:r>
        <w:tab/>
      </w:r>
      <w:r>
        <w:tab/>
        <w:t>name: { get_param: [lb_names, 0] }</w:t>
      </w:r>
    </w:p>
    <w:p w:rsidR="00132032" w:rsidRDefault="00132032" w:rsidP="00F80E92">
      <w:pPr>
        <w:pStyle w:val="HeatCodeExample"/>
      </w:pPr>
      <w:r>
        <w:tab/>
      </w:r>
      <w:r>
        <w:tab/>
      </w:r>
      <w:r>
        <w:tab/>
        <w:t>...</w:t>
      </w:r>
    </w:p>
    <w:p w:rsidR="00132032" w:rsidRDefault="00132032" w:rsidP="00F80E92">
      <w:pPr>
        <w:pStyle w:val="HeatCodeExample"/>
      </w:pPr>
    </w:p>
    <w:p w:rsidR="00132032" w:rsidRDefault="00132032" w:rsidP="00F80E92">
      <w:pPr>
        <w:pStyle w:val="HeatCodeExample"/>
      </w:pPr>
      <w:r>
        <w:tab/>
        <w:t>lb_1:</w:t>
      </w:r>
    </w:p>
    <w:p w:rsidR="00132032" w:rsidRDefault="00132032" w:rsidP="00F80E92">
      <w:pPr>
        <w:pStyle w:val="HeatCodeExample"/>
      </w:pPr>
      <w:r>
        <w:tab/>
      </w:r>
      <w:r>
        <w:tab/>
        <w:t>type: OS::Nova::Server</w:t>
      </w:r>
    </w:p>
    <w:p w:rsidR="00132032" w:rsidRDefault="00132032" w:rsidP="00F80E92">
      <w:pPr>
        <w:pStyle w:val="HeatCodeExample"/>
      </w:pPr>
      <w:r>
        <w:tab/>
      </w:r>
      <w:r>
        <w:tab/>
        <w:t>properties:</w:t>
      </w:r>
    </w:p>
    <w:p w:rsidR="00132032" w:rsidRDefault="00132032" w:rsidP="00F80E92">
      <w:pPr>
        <w:pStyle w:val="HeatCodeExample"/>
      </w:pPr>
      <w:r>
        <w:tab/>
      </w:r>
      <w:r>
        <w:tab/>
      </w:r>
      <w:r>
        <w:tab/>
        <w:t>name: { get_param: [lb_names, 1] }</w:t>
      </w:r>
    </w:p>
    <w:p w:rsidR="00132032" w:rsidRDefault="00132032" w:rsidP="00F80E92">
      <w:pPr>
        <w:pStyle w:val="HeatCodeExample"/>
      </w:pPr>
      <w:r>
        <w:tab/>
      </w:r>
      <w:r>
        <w:tab/>
      </w:r>
      <w:r>
        <w:tab/>
        <w:t>...</w:t>
      </w:r>
    </w:p>
    <w:p w:rsidR="00132032" w:rsidRDefault="00132032" w:rsidP="00132032">
      <w:pPr>
        <w:rPr>
          <w:rFonts w:ascii="Courier New" w:hAnsi="Courier New" w:cs="Courier New"/>
          <w:sz w:val="18"/>
          <w:szCs w:val="18"/>
        </w:rPr>
      </w:pPr>
    </w:p>
    <w:p w:rsidR="00132032" w:rsidRPr="00C112C3" w:rsidRDefault="00132032" w:rsidP="00C112C3">
      <w:pPr>
        <w:rPr>
          <w:rFonts w:cs="Arial"/>
          <w:i/>
          <w:szCs w:val="20"/>
        </w:rPr>
      </w:pPr>
      <w:r w:rsidRPr="00C112C3">
        <w:rPr>
          <w:rFonts w:cs="Arial"/>
          <w:i/>
          <w:szCs w:val="20"/>
        </w:rPr>
        <w:t>Example (fixed-index):</w:t>
      </w:r>
    </w:p>
    <w:p w:rsidR="00087258" w:rsidRDefault="00087258" w:rsidP="00F80E92">
      <w:pPr>
        <w:pStyle w:val="HeatCodeExample"/>
      </w:pPr>
      <w:r w:rsidRPr="00E53111">
        <w:t>In this example, the {</w:t>
      </w:r>
      <w:r w:rsidR="00A01D31">
        <w:t>vm-type</w:t>
      </w:r>
      <w:r w:rsidRPr="00E53111">
        <w:t>} has been defined as “lb”</w:t>
      </w:r>
      <w:r>
        <w:t xml:space="preserve"> for load balancer.</w:t>
      </w:r>
    </w:p>
    <w:p w:rsidR="00087258" w:rsidRPr="00D218EE" w:rsidRDefault="00087258" w:rsidP="00F80E92">
      <w:pPr>
        <w:pStyle w:val="HeatCodeExample"/>
      </w:pPr>
    </w:p>
    <w:p w:rsidR="00132032" w:rsidRPr="00D218EE" w:rsidRDefault="00132032" w:rsidP="00F80E92">
      <w:pPr>
        <w:pStyle w:val="HeatCodeExample"/>
      </w:pPr>
      <w:r w:rsidRPr="00D218EE">
        <w:t>parameters:</w:t>
      </w:r>
    </w:p>
    <w:p w:rsidR="00132032" w:rsidRPr="00D218EE" w:rsidRDefault="00132032" w:rsidP="00F80E92">
      <w:pPr>
        <w:pStyle w:val="HeatCodeExample"/>
      </w:pPr>
      <w:r w:rsidRPr="00D218EE">
        <w:tab/>
      </w:r>
      <w:r>
        <w:t>lb_name_0</w:t>
      </w:r>
      <w:r w:rsidRPr="00D218EE">
        <w:t>:</w:t>
      </w:r>
    </w:p>
    <w:p w:rsidR="00132032" w:rsidRPr="00D218EE" w:rsidRDefault="00132032" w:rsidP="00F80E92">
      <w:pPr>
        <w:pStyle w:val="HeatCodeExample"/>
      </w:pPr>
      <w:r w:rsidRPr="00D218EE">
        <w:tab/>
      </w:r>
      <w:r w:rsidRPr="00D218EE">
        <w:tab/>
        <w:t xml:space="preserve">type: </w:t>
      </w:r>
      <w:r>
        <w:t>string</w:t>
      </w:r>
    </w:p>
    <w:p w:rsidR="00132032" w:rsidRPr="00D218EE" w:rsidRDefault="00132032" w:rsidP="00F80E92">
      <w:pPr>
        <w:pStyle w:val="HeatCodeExample"/>
      </w:pPr>
      <w:r w:rsidRPr="00D218EE">
        <w:tab/>
      </w:r>
      <w:r w:rsidRPr="00D218EE">
        <w:tab/>
        <w:t xml:space="preserve">description: </w:t>
      </w:r>
      <w:r>
        <w:t>VM Name for lb VM 0</w:t>
      </w:r>
    </w:p>
    <w:p w:rsidR="00132032" w:rsidRDefault="00132032" w:rsidP="00F80E92">
      <w:pPr>
        <w:pStyle w:val="HeatCodeExample"/>
      </w:pPr>
    </w:p>
    <w:p w:rsidR="00132032" w:rsidRPr="00D218EE" w:rsidRDefault="00132032" w:rsidP="00F80E92">
      <w:pPr>
        <w:pStyle w:val="HeatCodeExample"/>
      </w:pPr>
      <w:r w:rsidRPr="00D218EE">
        <w:tab/>
      </w:r>
      <w:r>
        <w:t>lb_name_1</w:t>
      </w:r>
      <w:r w:rsidRPr="00D218EE">
        <w:t>:</w:t>
      </w:r>
    </w:p>
    <w:p w:rsidR="00132032" w:rsidRPr="00D218EE" w:rsidRDefault="00132032" w:rsidP="00F80E92">
      <w:pPr>
        <w:pStyle w:val="HeatCodeExample"/>
      </w:pPr>
      <w:r w:rsidRPr="00D218EE">
        <w:tab/>
      </w:r>
      <w:r w:rsidRPr="00D218EE">
        <w:tab/>
        <w:t xml:space="preserve">type: </w:t>
      </w:r>
      <w:r>
        <w:t>string</w:t>
      </w:r>
    </w:p>
    <w:p w:rsidR="00132032" w:rsidRPr="00D218EE" w:rsidRDefault="00132032" w:rsidP="00F80E92">
      <w:pPr>
        <w:pStyle w:val="HeatCodeExample"/>
      </w:pPr>
      <w:r w:rsidRPr="00D218EE">
        <w:tab/>
      </w:r>
      <w:r w:rsidRPr="00D218EE">
        <w:tab/>
        <w:t xml:space="preserve">description: </w:t>
      </w:r>
      <w:r>
        <w:t>VM Name for lb VM 1</w:t>
      </w:r>
    </w:p>
    <w:p w:rsidR="00132032" w:rsidRDefault="00132032" w:rsidP="00F80E92">
      <w:pPr>
        <w:pStyle w:val="HeatCodeExample"/>
      </w:pPr>
    </w:p>
    <w:p w:rsidR="00132032" w:rsidRDefault="00132032" w:rsidP="00F80E92">
      <w:pPr>
        <w:pStyle w:val="HeatCodeExample"/>
      </w:pPr>
      <w:r>
        <w:t>resources</w:t>
      </w:r>
      <w:r w:rsidRPr="00D218EE">
        <w:t>:</w:t>
      </w:r>
    </w:p>
    <w:p w:rsidR="00132032" w:rsidRDefault="00132032" w:rsidP="00F80E92">
      <w:pPr>
        <w:pStyle w:val="HeatCodeExample"/>
      </w:pPr>
      <w:r>
        <w:tab/>
        <w:t>lb_0:</w:t>
      </w:r>
    </w:p>
    <w:p w:rsidR="00132032" w:rsidRDefault="00132032" w:rsidP="00F80E92">
      <w:pPr>
        <w:pStyle w:val="HeatCodeExample"/>
      </w:pPr>
      <w:r>
        <w:tab/>
      </w:r>
      <w:r>
        <w:tab/>
        <w:t>type: OS::Nova::Server</w:t>
      </w:r>
    </w:p>
    <w:p w:rsidR="00132032" w:rsidRDefault="00132032" w:rsidP="00F80E92">
      <w:pPr>
        <w:pStyle w:val="HeatCodeExample"/>
      </w:pPr>
      <w:r>
        <w:tab/>
      </w:r>
      <w:r>
        <w:tab/>
        <w:t>properties:</w:t>
      </w:r>
    </w:p>
    <w:p w:rsidR="00132032" w:rsidRDefault="00132032" w:rsidP="00F80E92">
      <w:pPr>
        <w:pStyle w:val="HeatCodeExample"/>
      </w:pPr>
      <w:r>
        <w:tab/>
      </w:r>
      <w:r>
        <w:tab/>
      </w:r>
      <w:r>
        <w:tab/>
        <w:t>name: { get_param: lb_name_0 }</w:t>
      </w:r>
    </w:p>
    <w:p w:rsidR="00132032" w:rsidRDefault="00132032" w:rsidP="00F80E92">
      <w:pPr>
        <w:pStyle w:val="HeatCodeExample"/>
      </w:pPr>
      <w:r>
        <w:tab/>
      </w:r>
      <w:r>
        <w:tab/>
      </w:r>
      <w:r>
        <w:tab/>
        <w:t>...</w:t>
      </w:r>
    </w:p>
    <w:p w:rsidR="00132032" w:rsidRPr="00AA76DF" w:rsidRDefault="00132032" w:rsidP="00F80E92">
      <w:pPr>
        <w:pStyle w:val="HeatCodeExample"/>
      </w:pPr>
    </w:p>
    <w:p w:rsidR="00132032" w:rsidRDefault="00132032" w:rsidP="00F80E92">
      <w:pPr>
        <w:pStyle w:val="HeatCodeExample"/>
      </w:pPr>
      <w:r>
        <w:tab/>
        <w:t>lb_1:</w:t>
      </w:r>
    </w:p>
    <w:p w:rsidR="00132032" w:rsidRDefault="00132032" w:rsidP="00F80E92">
      <w:pPr>
        <w:pStyle w:val="HeatCodeExample"/>
      </w:pPr>
      <w:r>
        <w:tab/>
      </w:r>
      <w:r>
        <w:tab/>
        <w:t>type: OS::Nova::Server</w:t>
      </w:r>
    </w:p>
    <w:p w:rsidR="00132032" w:rsidRDefault="00132032" w:rsidP="00F80E92">
      <w:pPr>
        <w:pStyle w:val="HeatCodeExample"/>
      </w:pPr>
      <w:r>
        <w:tab/>
      </w:r>
      <w:r>
        <w:tab/>
        <w:t>properties:</w:t>
      </w:r>
    </w:p>
    <w:p w:rsidR="00132032" w:rsidRDefault="00132032" w:rsidP="00F80E92">
      <w:pPr>
        <w:pStyle w:val="HeatCodeExample"/>
      </w:pPr>
      <w:r>
        <w:tab/>
      </w:r>
      <w:r>
        <w:tab/>
      </w:r>
      <w:r>
        <w:tab/>
        <w:t>name: { get_param: lb_name_1 }</w:t>
      </w:r>
    </w:p>
    <w:p w:rsidR="00132032" w:rsidRDefault="00132032" w:rsidP="00F80E92">
      <w:pPr>
        <w:pStyle w:val="HeatCodeExample"/>
      </w:pPr>
      <w:r>
        <w:tab/>
      </w:r>
      <w:r>
        <w:tab/>
      </w:r>
      <w:r>
        <w:tab/>
        <w:t>...</w:t>
      </w:r>
    </w:p>
    <w:p w:rsidR="00132032" w:rsidRDefault="00132032" w:rsidP="00132032">
      <w:pPr>
        <w:pStyle w:val="Body"/>
        <w:spacing w:before="0" w:after="0"/>
        <w:ind w:left="0"/>
        <w:rPr>
          <w:rFonts w:ascii="Calibri" w:hAnsi="Calibri" w:cstheme="minorHAnsi"/>
        </w:rPr>
      </w:pPr>
    </w:p>
    <w:p w:rsidR="00132032" w:rsidRDefault="00132032" w:rsidP="00132032">
      <w:pPr>
        <w:pStyle w:val="Heading3"/>
      </w:pPr>
      <w:bookmarkStart w:id="54" w:name="_Toc473482500"/>
      <w:r>
        <w:lastRenderedPageBreak/>
        <w:t>Property: availability_zone</w:t>
      </w:r>
      <w:bookmarkEnd w:id="54"/>
    </w:p>
    <w:p w:rsidR="00846B03" w:rsidRDefault="00846B03" w:rsidP="00C112C3">
      <w:r>
        <w:t>Availability_zone is an OpenE</w:t>
      </w:r>
      <w:r w:rsidR="004308BD">
        <w:t>C</w:t>
      </w:r>
      <w:r>
        <w:t>OMP Orchestration parameter; the value is provided to the Heat template by OpenECOMP.</w:t>
      </w:r>
    </w:p>
    <w:p w:rsidR="00132032" w:rsidRDefault="00132032" w:rsidP="00C112C3">
      <w:r w:rsidRPr="002E2F6F">
        <w:t xml:space="preserve">Availability zones </w:t>
      </w:r>
      <w:r w:rsidR="000A51FB">
        <w:t>must</w:t>
      </w:r>
      <w:r w:rsidRPr="002E2F6F">
        <w:t xml:space="preserve"> be passed as individual numbered parameters (not as arrays) so that </w:t>
      </w:r>
      <w:r>
        <w:t>VNF</w:t>
      </w:r>
      <w:r w:rsidRPr="002E2F6F">
        <w:t>s with multi-availability zone requirements can clearly specify that in its parameter defi</w:t>
      </w:r>
      <w:r>
        <w:t xml:space="preserve">nitions.  </w:t>
      </w:r>
    </w:p>
    <w:p w:rsidR="0094525A" w:rsidRDefault="0094525A" w:rsidP="00C112C3">
      <w:r>
        <w:t xml:space="preserve">The availability zone parameter </w:t>
      </w:r>
      <w:r w:rsidR="000A51FB">
        <w:t>must</w:t>
      </w:r>
      <w:r>
        <w:t xml:space="preserve"> be defined as “</w:t>
      </w:r>
      <w:r w:rsidRPr="0094525A">
        <w:t>availability_zone_{index}</w:t>
      </w:r>
      <w:r>
        <w:t>”</w:t>
      </w:r>
      <w:r w:rsidR="00371414">
        <w:t>, with the {index} starting at zero.</w:t>
      </w:r>
    </w:p>
    <w:p w:rsidR="00132032" w:rsidRPr="00C112C3" w:rsidRDefault="00132032" w:rsidP="002D6986">
      <w:pPr>
        <w:keepNext/>
        <w:spacing w:before="240"/>
        <w:rPr>
          <w:rFonts w:cs="Arial"/>
          <w:i/>
          <w:sz w:val="22"/>
          <w:szCs w:val="22"/>
        </w:rPr>
      </w:pPr>
      <w:r w:rsidRPr="00C112C3">
        <w:rPr>
          <w:rFonts w:cs="Arial"/>
          <w:i/>
          <w:szCs w:val="22"/>
        </w:rPr>
        <w:t>Example:</w:t>
      </w:r>
    </w:p>
    <w:p w:rsidR="00FD6E44" w:rsidRDefault="00FD6E44" w:rsidP="00F80E92">
      <w:pPr>
        <w:pStyle w:val="HeatCodeExample"/>
      </w:pPr>
      <w:r w:rsidRPr="00E53111">
        <w:t>In this example, the {</w:t>
      </w:r>
      <w:r w:rsidR="00A01D31">
        <w:t>vm-type</w:t>
      </w:r>
      <w:r w:rsidRPr="00E53111">
        <w:t>} has been defined as “lb”</w:t>
      </w:r>
      <w:r>
        <w:t xml:space="preserve"> for load balancer.</w:t>
      </w:r>
    </w:p>
    <w:p w:rsidR="00FD6E44" w:rsidRPr="00D218EE" w:rsidRDefault="00FD6E44" w:rsidP="00F80E92">
      <w:pPr>
        <w:pStyle w:val="HeatCodeExample"/>
      </w:pPr>
    </w:p>
    <w:p w:rsidR="00132032" w:rsidRPr="00D218EE" w:rsidRDefault="00132032" w:rsidP="00F80E92">
      <w:pPr>
        <w:pStyle w:val="HeatCodeExample"/>
      </w:pPr>
      <w:r w:rsidRPr="00D218EE">
        <w:t>parameters:</w:t>
      </w:r>
    </w:p>
    <w:p w:rsidR="00132032" w:rsidRPr="00D218EE" w:rsidRDefault="00132032" w:rsidP="00F80E92">
      <w:pPr>
        <w:pStyle w:val="HeatCodeExample"/>
      </w:pPr>
      <w:r w:rsidRPr="00D218EE">
        <w:tab/>
      </w:r>
      <w:r>
        <w:t>lb_names</w:t>
      </w:r>
      <w:r w:rsidRPr="00D218EE">
        <w:t>:</w:t>
      </w:r>
    </w:p>
    <w:p w:rsidR="00132032" w:rsidRPr="00D218EE" w:rsidRDefault="00132032" w:rsidP="00F80E92">
      <w:pPr>
        <w:pStyle w:val="HeatCodeExample"/>
      </w:pPr>
      <w:r w:rsidRPr="00D218EE">
        <w:tab/>
      </w:r>
      <w:r w:rsidRPr="00D218EE">
        <w:tab/>
        <w:t xml:space="preserve">type: </w:t>
      </w:r>
      <w:r>
        <w:t>comma_delimited_list</w:t>
      </w:r>
    </w:p>
    <w:p w:rsidR="00132032" w:rsidRPr="00D218EE" w:rsidRDefault="00132032" w:rsidP="00F80E92">
      <w:pPr>
        <w:pStyle w:val="HeatCodeExample"/>
      </w:pPr>
      <w:r w:rsidRPr="00D218EE">
        <w:tab/>
      </w:r>
      <w:r w:rsidRPr="00D218EE">
        <w:tab/>
        <w:t xml:space="preserve">description: </w:t>
      </w:r>
      <w:r>
        <w:t>VM Names for lb VMs</w:t>
      </w:r>
    </w:p>
    <w:p w:rsidR="00132032" w:rsidRDefault="00132032" w:rsidP="00F80E92">
      <w:pPr>
        <w:pStyle w:val="HeatCodeExample"/>
      </w:pPr>
    </w:p>
    <w:p w:rsidR="00132032" w:rsidRPr="00D218EE" w:rsidRDefault="00132032" w:rsidP="00F80E92">
      <w:pPr>
        <w:pStyle w:val="HeatCodeExample"/>
      </w:pPr>
      <w:r w:rsidRPr="00D218EE">
        <w:tab/>
      </w:r>
      <w:r>
        <w:t>availability_zone_0</w:t>
      </w:r>
      <w:r w:rsidRPr="00D218EE">
        <w:t>:</w:t>
      </w:r>
    </w:p>
    <w:p w:rsidR="00132032" w:rsidRPr="00D218EE" w:rsidRDefault="00132032" w:rsidP="00F80E92">
      <w:pPr>
        <w:pStyle w:val="HeatCodeExample"/>
      </w:pPr>
      <w:r w:rsidRPr="00D218EE">
        <w:tab/>
      </w:r>
      <w:r w:rsidRPr="00D218EE">
        <w:tab/>
        <w:t xml:space="preserve">type: </w:t>
      </w:r>
      <w:r>
        <w:t>string</w:t>
      </w:r>
    </w:p>
    <w:p w:rsidR="00132032" w:rsidRPr="00D218EE" w:rsidRDefault="00132032" w:rsidP="00F80E92">
      <w:pPr>
        <w:pStyle w:val="HeatCodeExample"/>
      </w:pPr>
      <w:r w:rsidRPr="00D218EE">
        <w:tab/>
      </w:r>
      <w:r w:rsidRPr="00D218EE">
        <w:tab/>
        <w:t xml:space="preserve">description: </w:t>
      </w:r>
      <w:r>
        <w:t>First availability zone ID or Name</w:t>
      </w:r>
    </w:p>
    <w:p w:rsidR="00132032" w:rsidRDefault="00132032" w:rsidP="00F80E92">
      <w:pPr>
        <w:pStyle w:val="HeatCodeExample"/>
      </w:pPr>
    </w:p>
    <w:p w:rsidR="00132032" w:rsidRDefault="00132032" w:rsidP="00F80E92">
      <w:pPr>
        <w:pStyle w:val="HeatCodeExample"/>
      </w:pPr>
      <w:r>
        <w:t>resources</w:t>
      </w:r>
      <w:r w:rsidRPr="00D218EE">
        <w:t>:</w:t>
      </w:r>
    </w:p>
    <w:p w:rsidR="00132032" w:rsidRDefault="00132032" w:rsidP="00F80E92">
      <w:pPr>
        <w:pStyle w:val="HeatCodeExample"/>
      </w:pPr>
      <w:r>
        <w:tab/>
        <w:t>lb_0:</w:t>
      </w:r>
    </w:p>
    <w:p w:rsidR="00132032" w:rsidRDefault="00132032" w:rsidP="00F80E92">
      <w:pPr>
        <w:pStyle w:val="HeatCodeExample"/>
      </w:pPr>
      <w:r>
        <w:tab/>
      </w:r>
      <w:r>
        <w:tab/>
        <w:t>type: OS::Nova::Server</w:t>
      </w:r>
    </w:p>
    <w:p w:rsidR="00132032" w:rsidRDefault="00132032" w:rsidP="00F80E92">
      <w:pPr>
        <w:pStyle w:val="HeatCodeExample"/>
      </w:pPr>
      <w:r>
        <w:tab/>
      </w:r>
      <w:r>
        <w:tab/>
        <w:t>properties:</w:t>
      </w:r>
    </w:p>
    <w:p w:rsidR="00132032" w:rsidRDefault="00132032" w:rsidP="00F80E92">
      <w:pPr>
        <w:pStyle w:val="HeatCodeExample"/>
      </w:pPr>
      <w:r>
        <w:tab/>
      </w:r>
      <w:r>
        <w:tab/>
      </w:r>
      <w:r>
        <w:tab/>
        <w:t>name: { get_param: [lb_names, 0] }</w:t>
      </w:r>
    </w:p>
    <w:p w:rsidR="00132032" w:rsidRDefault="00132032" w:rsidP="00F80E92">
      <w:pPr>
        <w:pStyle w:val="HeatCodeExample"/>
      </w:pPr>
      <w:r>
        <w:tab/>
      </w:r>
      <w:r>
        <w:tab/>
      </w:r>
      <w:r>
        <w:tab/>
        <w:t>availability_zone: { get_param: availability_zone_0 }</w:t>
      </w:r>
    </w:p>
    <w:p w:rsidR="00132032" w:rsidRDefault="00132032" w:rsidP="00F80E92">
      <w:pPr>
        <w:pStyle w:val="HeatCodeExample"/>
      </w:pPr>
      <w:r>
        <w:tab/>
      </w:r>
      <w:r>
        <w:tab/>
      </w:r>
      <w:r>
        <w:tab/>
        <w:t>...</w:t>
      </w:r>
    </w:p>
    <w:p w:rsidR="00132032" w:rsidRPr="00773008" w:rsidRDefault="00132032" w:rsidP="00132032">
      <w:pPr>
        <w:pStyle w:val="Heading2"/>
      </w:pPr>
      <w:bookmarkStart w:id="55" w:name="_Toc473482501"/>
      <w:bookmarkStart w:id="56" w:name="_Toc474942199"/>
      <w:r w:rsidRPr="00FA7A51">
        <w:t>Resource:  OS:</w:t>
      </w:r>
      <w:r w:rsidRPr="00773008">
        <w:t xml:space="preserve">:Nova::Server - </w:t>
      </w:r>
      <w:r>
        <w:t>Metadata</w:t>
      </w:r>
      <w:bookmarkEnd w:id="55"/>
      <w:bookmarkEnd w:id="56"/>
    </w:p>
    <w:p w:rsidR="00846B03" w:rsidRDefault="00846B03" w:rsidP="00C112C3">
      <w:r>
        <w:t>This section describes the OpenECOMP Metadata parameters.</w:t>
      </w:r>
    </w:p>
    <w:p w:rsidR="00132032" w:rsidRPr="00100D18" w:rsidRDefault="00132032" w:rsidP="00C112C3">
      <w:r w:rsidRPr="00100D18">
        <w:t xml:space="preserve">OpenECOMP </w:t>
      </w:r>
      <w:r w:rsidR="00DE184E">
        <w:t>Heat</w:t>
      </w:r>
      <w:r w:rsidRPr="00100D18">
        <w:t xml:space="preserve"> templates </w:t>
      </w:r>
      <w:r w:rsidR="000A51FB">
        <w:t>must</w:t>
      </w:r>
      <w:r w:rsidRPr="00100D18">
        <w:t xml:space="preserve"> include the following three parameters that are used as metadata under the resource OS::Nova:Server:  vnf_id, vf_module_id, vnf_name</w:t>
      </w:r>
    </w:p>
    <w:p w:rsidR="00132032" w:rsidRDefault="00132032" w:rsidP="00C112C3">
      <w:r w:rsidRPr="00100D18">
        <w:t xml:space="preserve">OpenECOMP </w:t>
      </w:r>
      <w:r w:rsidR="00DE184E">
        <w:t>Heat</w:t>
      </w:r>
      <w:r w:rsidRPr="00100D18">
        <w:t xml:space="preserve"> templates </w:t>
      </w:r>
      <w:r w:rsidR="0090795E">
        <w:t>may</w:t>
      </w:r>
      <w:r w:rsidRPr="00100D18">
        <w:t xml:space="preserve"> include the following parameter that </w:t>
      </w:r>
      <w:r w:rsidR="00287DC2">
        <w:t>is</w:t>
      </w:r>
      <w:r w:rsidR="00287DC2" w:rsidRPr="00100D18">
        <w:t xml:space="preserve"> </w:t>
      </w:r>
      <w:r w:rsidRPr="00100D18">
        <w:t>used as metadata under the resource OS::Nova:</w:t>
      </w:r>
      <w:r w:rsidR="00F6160F">
        <w:t>Server:  vf_module_name</w:t>
      </w:r>
      <w:r w:rsidR="00D93932">
        <w:t>.</w:t>
      </w:r>
    </w:p>
    <w:p w:rsidR="00D93932" w:rsidRPr="00100D18" w:rsidRDefault="00D93932" w:rsidP="00C112C3">
      <w:r>
        <w:t>These parameter</w:t>
      </w:r>
      <w:r w:rsidR="00F6160F">
        <w:t>s</w:t>
      </w:r>
      <w:r>
        <w:t xml:space="preserve"> are all classified as </w:t>
      </w:r>
      <w:r w:rsidRPr="00D93932">
        <w:t>OpenECOMP Metadata</w:t>
      </w:r>
      <w:r>
        <w:t>.</w:t>
      </w:r>
    </w:p>
    <w:tbl>
      <w:tblPr>
        <w:tblStyle w:val="TableGrid"/>
        <w:tblW w:w="6971" w:type="dxa"/>
        <w:jc w:val="center"/>
        <w:tblLook w:val="04A0" w:firstRow="1" w:lastRow="0" w:firstColumn="1" w:lastColumn="0" w:noHBand="0" w:noVBand="1"/>
      </w:tblPr>
      <w:tblGrid>
        <w:gridCol w:w="3045"/>
        <w:gridCol w:w="1547"/>
        <w:gridCol w:w="2379"/>
      </w:tblGrid>
      <w:tr w:rsidR="00A37902" w:rsidRPr="009A4735" w:rsidTr="005B119F">
        <w:trPr>
          <w:trHeight w:val="288"/>
          <w:jc w:val="center"/>
        </w:trPr>
        <w:tc>
          <w:tcPr>
            <w:tcW w:w="3045" w:type="dxa"/>
            <w:vAlign w:val="center"/>
          </w:tcPr>
          <w:p w:rsidR="00A37902" w:rsidRPr="002D6986" w:rsidRDefault="00A37902" w:rsidP="00132032">
            <w:pPr>
              <w:pStyle w:val="Body"/>
              <w:spacing w:before="0" w:after="0"/>
              <w:ind w:left="0"/>
              <w:jc w:val="center"/>
              <w:rPr>
                <w:rFonts w:cs="Arial"/>
                <w:sz w:val="24"/>
              </w:rPr>
            </w:pPr>
            <w:r w:rsidRPr="002D6986">
              <w:rPr>
                <w:rFonts w:cs="Arial"/>
                <w:sz w:val="24"/>
              </w:rPr>
              <w:t>Metadata Parameter Name</w:t>
            </w:r>
          </w:p>
        </w:tc>
        <w:tc>
          <w:tcPr>
            <w:tcW w:w="1547" w:type="dxa"/>
            <w:vAlign w:val="center"/>
          </w:tcPr>
          <w:p w:rsidR="00A37902" w:rsidRPr="002D6986" w:rsidRDefault="00A37902" w:rsidP="00132032">
            <w:pPr>
              <w:pStyle w:val="Body"/>
              <w:spacing w:before="0" w:after="0"/>
              <w:ind w:left="0"/>
              <w:jc w:val="center"/>
              <w:rPr>
                <w:rFonts w:cs="Arial"/>
                <w:sz w:val="24"/>
              </w:rPr>
            </w:pPr>
            <w:r w:rsidRPr="002D6986">
              <w:rPr>
                <w:rFonts w:cs="Arial"/>
                <w:sz w:val="24"/>
              </w:rPr>
              <w:t>Parameter Type</w:t>
            </w:r>
          </w:p>
        </w:tc>
        <w:tc>
          <w:tcPr>
            <w:tcW w:w="2379" w:type="dxa"/>
            <w:vAlign w:val="center"/>
          </w:tcPr>
          <w:p w:rsidR="00A37902" w:rsidRPr="002D6986" w:rsidRDefault="00A37902" w:rsidP="00132032">
            <w:pPr>
              <w:pStyle w:val="Body"/>
              <w:spacing w:before="0" w:after="0"/>
              <w:ind w:left="0"/>
              <w:jc w:val="center"/>
              <w:rPr>
                <w:rFonts w:cs="Arial"/>
                <w:sz w:val="24"/>
              </w:rPr>
            </w:pPr>
            <w:r w:rsidRPr="002D6986">
              <w:rPr>
                <w:rFonts w:cs="Arial"/>
                <w:sz w:val="24"/>
              </w:rPr>
              <w:t>Mandatory/Optional</w:t>
            </w:r>
          </w:p>
        </w:tc>
      </w:tr>
      <w:tr w:rsidR="00A37902" w:rsidRPr="009A4735" w:rsidTr="005B119F">
        <w:trPr>
          <w:trHeight w:val="288"/>
          <w:jc w:val="center"/>
        </w:trPr>
        <w:tc>
          <w:tcPr>
            <w:tcW w:w="3045" w:type="dxa"/>
          </w:tcPr>
          <w:p w:rsidR="00A37902" w:rsidRPr="002D6986" w:rsidRDefault="00A37902" w:rsidP="00132032">
            <w:pPr>
              <w:pStyle w:val="Body"/>
              <w:spacing w:before="0" w:after="0"/>
              <w:ind w:left="0"/>
              <w:rPr>
                <w:rFonts w:cs="Arial"/>
                <w:sz w:val="20"/>
              </w:rPr>
            </w:pPr>
            <w:r w:rsidRPr="002D6986">
              <w:rPr>
                <w:rFonts w:cs="Arial"/>
                <w:sz w:val="20"/>
              </w:rPr>
              <w:t>vnf_id</w:t>
            </w:r>
          </w:p>
        </w:tc>
        <w:tc>
          <w:tcPr>
            <w:tcW w:w="1547" w:type="dxa"/>
          </w:tcPr>
          <w:p w:rsidR="00A37902" w:rsidRPr="002D6986" w:rsidRDefault="00A37902" w:rsidP="00132032">
            <w:pPr>
              <w:pStyle w:val="Body"/>
              <w:spacing w:before="0" w:after="0"/>
              <w:ind w:left="0"/>
              <w:rPr>
                <w:rFonts w:cs="Arial"/>
                <w:sz w:val="20"/>
              </w:rPr>
            </w:pPr>
            <w:r w:rsidRPr="002D6986">
              <w:rPr>
                <w:rFonts w:cs="Arial"/>
                <w:sz w:val="20"/>
              </w:rPr>
              <w:t>string</w:t>
            </w:r>
          </w:p>
        </w:tc>
        <w:tc>
          <w:tcPr>
            <w:tcW w:w="2379" w:type="dxa"/>
          </w:tcPr>
          <w:p w:rsidR="00A37902" w:rsidRPr="002D6986" w:rsidRDefault="00A37902" w:rsidP="00132032">
            <w:pPr>
              <w:pStyle w:val="Body"/>
              <w:spacing w:before="0" w:after="0"/>
              <w:ind w:left="0"/>
              <w:rPr>
                <w:rFonts w:cs="Arial"/>
                <w:sz w:val="20"/>
              </w:rPr>
            </w:pPr>
            <w:r w:rsidRPr="002D6986">
              <w:rPr>
                <w:rFonts w:cs="Arial"/>
                <w:sz w:val="20"/>
              </w:rPr>
              <w:t>mandatory</w:t>
            </w:r>
          </w:p>
        </w:tc>
      </w:tr>
      <w:tr w:rsidR="00A37902" w:rsidRPr="009A4735" w:rsidTr="005B119F">
        <w:trPr>
          <w:trHeight w:val="288"/>
          <w:jc w:val="center"/>
        </w:trPr>
        <w:tc>
          <w:tcPr>
            <w:tcW w:w="3045" w:type="dxa"/>
          </w:tcPr>
          <w:p w:rsidR="00A37902" w:rsidRPr="002D6986" w:rsidRDefault="00A37902" w:rsidP="00132032">
            <w:pPr>
              <w:pStyle w:val="Body"/>
              <w:spacing w:before="0" w:after="0"/>
              <w:ind w:left="0"/>
              <w:rPr>
                <w:rFonts w:cs="Arial"/>
                <w:sz w:val="20"/>
              </w:rPr>
            </w:pPr>
            <w:r w:rsidRPr="002D6986">
              <w:rPr>
                <w:rFonts w:cs="Arial"/>
                <w:sz w:val="20"/>
              </w:rPr>
              <w:t>vf_module_id</w:t>
            </w:r>
          </w:p>
        </w:tc>
        <w:tc>
          <w:tcPr>
            <w:tcW w:w="1547" w:type="dxa"/>
          </w:tcPr>
          <w:p w:rsidR="00A37902" w:rsidRPr="002D6986" w:rsidRDefault="00A37902" w:rsidP="00132032">
            <w:pPr>
              <w:pStyle w:val="Body"/>
              <w:spacing w:before="0" w:after="0"/>
              <w:ind w:left="0"/>
              <w:rPr>
                <w:rFonts w:cs="Arial"/>
                <w:sz w:val="20"/>
              </w:rPr>
            </w:pPr>
            <w:r w:rsidRPr="002D6986">
              <w:rPr>
                <w:rFonts w:cs="Arial"/>
                <w:sz w:val="20"/>
              </w:rPr>
              <w:t>string</w:t>
            </w:r>
          </w:p>
        </w:tc>
        <w:tc>
          <w:tcPr>
            <w:tcW w:w="2379" w:type="dxa"/>
          </w:tcPr>
          <w:p w:rsidR="00A37902" w:rsidRPr="002D6986" w:rsidRDefault="00A37902" w:rsidP="00132032">
            <w:pPr>
              <w:pStyle w:val="Body"/>
              <w:spacing w:before="0" w:after="0"/>
              <w:ind w:left="0"/>
              <w:rPr>
                <w:rFonts w:cs="Arial"/>
                <w:sz w:val="20"/>
              </w:rPr>
            </w:pPr>
            <w:r w:rsidRPr="002D6986">
              <w:rPr>
                <w:rFonts w:cs="Arial"/>
                <w:sz w:val="20"/>
              </w:rPr>
              <w:t>mandatory</w:t>
            </w:r>
          </w:p>
        </w:tc>
      </w:tr>
      <w:tr w:rsidR="00A37902" w:rsidRPr="009A4735" w:rsidTr="005B119F">
        <w:trPr>
          <w:trHeight w:val="288"/>
          <w:jc w:val="center"/>
        </w:trPr>
        <w:tc>
          <w:tcPr>
            <w:tcW w:w="3045" w:type="dxa"/>
          </w:tcPr>
          <w:p w:rsidR="00A37902" w:rsidRPr="002D6986" w:rsidRDefault="00A37902" w:rsidP="00132032">
            <w:pPr>
              <w:pStyle w:val="Body"/>
              <w:spacing w:before="0" w:after="0"/>
              <w:ind w:left="0"/>
              <w:rPr>
                <w:rFonts w:cs="Arial"/>
                <w:sz w:val="20"/>
              </w:rPr>
            </w:pPr>
            <w:r w:rsidRPr="002D6986">
              <w:rPr>
                <w:rFonts w:cs="Arial"/>
                <w:sz w:val="20"/>
              </w:rPr>
              <w:t>vnf_name</w:t>
            </w:r>
          </w:p>
        </w:tc>
        <w:tc>
          <w:tcPr>
            <w:tcW w:w="1547" w:type="dxa"/>
          </w:tcPr>
          <w:p w:rsidR="00A37902" w:rsidRPr="002D6986" w:rsidRDefault="00A37902" w:rsidP="00132032">
            <w:pPr>
              <w:pStyle w:val="Body"/>
              <w:spacing w:before="0" w:after="0"/>
              <w:ind w:left="0"/>
              <w:rPr>
                <w:rFonts w:cs="Arial"/>
                <w:sz w:val="20"/>
              </w:rPr>
            </w:pPr>
            <w:r w:rsidRPr="002D6986">
              <w:rPr>
                <w:rFonts w:cs="Arial"/>
                <w:sz w:val="20"/>
              </w:rPr>
              <w:t>string</w:t>
            </w:r>
          </w:p>
        </w:tc>
        <w:tc>
          <w:tcPr>
            <w:tcW w:w="2379" w:type="dxa"/>
          </w:tcPr>
          <w:p w:rsidR="00A37902" w:rsidRPr="002D6986" w:rsidRDefault="00A37902" w:rsidP="00132032">
            <w:pPr>
              <w:pStyle w:val="Body"/>
              <w:spacing w:before="0" w:after="0"/>
              <w:ind w:left="0"/>
              <w:rPr>
                <w:rFonts w:cs="Arial"/>
                <w:sz w:val="20"/>
              </w:rPr>
            </w:pPr>
            <w:r w:rsidRPr="002D6986">
              <w:rPr>
                <w:rFonts w:cs="Arial"/>
                <w:sz w:val="20"/>
              </w:rPr>
              <w:t>mandatory</w:t>
            </w:r>
          </w:p>
        </w:tc>
      </w:tr>
      <w:tr w:rsidR="00A37902" w:rsidRPr="009A4735" w:rsidTr="005B119F">
        <w:trPr>
          <w:trHeight w:val="288"/>
          <w:jc w:val="center"/>
        </w:trPr>
        <w:tc>
          <w:tcPr>
            <w:tcW w:w="3045" w:type="dxa"/>
          </w:tcPr>
          <w:p w:rsidR="00A37902" w:rsidRPr="002D6986" w:rsidRDefault="00A37902" w:rsidP="00132032">
            <w:pPr>
              <w:pStyle w:val="Body"/>
              <w:spacing w:before="0" w:after="0"/>
              <w:ind w:left="0"/>
              <w:rPr>
                <w:rFonts w:cs="Arial"/>
                <w:sz w:val="20"/>
              </w:rPr>
            </w:pPr>
            <w:r w:rsidRPr="002D6986">
              <w:rPr>
                <w:rFonts w:cs="Arial"/>
                <w:sz w:val="20"/>
              </w:rPr>
              <w:t>vf_module_name</w:t>
            </w:r>
          </w:p>
        </w:tc>
        <w:tc>
          <w:tcPr>
            <w:tcW w:w="1547" w:type="dxa"/>
          </w:tcPr>
          <w:p w:rsidR="00A37902" w:rsidRPr="002D6986" w:rsidRDefault="00A37902" w:rsidP="00132032">
            <w:pPr>
              <w:pStyle w:val="Body"/>
              <w:spacing w:before="0" w:after="0"/>
              <w:ind w:left="0"/>
              <w:rPr>
                <w:rFonts w:cs="Arial"/>
                <w:sz w:val="20"/>
              </w:rPr>
            </w:pPr>
            <w:r w:rsidRPr="002D6986">
              <w:rPr>
                <w:rFonts w:cs="Arial"/>
                <w:sz w:val="20"/>
              </w:rPr>
              <w:t>string</w:t>
            </w:r>
          </w:p>
        </w:tc>
        <w:tc>
          <w:tcPr>
            <w:tcW w:w="2379" w:type="dxa"/>
          </w:tcPr>
          <w:p w:rsidR="00A37902" w:rsidRPr="002D6986" w:rsidRDefault="00A37902" w:rsidP="008F01CB">
            <w:pPr>
              <w:pStyle w:val="Body"/>
              <w:keepNext/>
              <w:spacing w:before="0" w:after="0"/>
              <w:ind w:left="0"/>
              <w:rPr>
                <w:rFonts w:cs="Arial"/>
                <w:sz w:val="20"/>
              </w:rPr>
            </w:pPr>
            <w:r w:rsidRPr="002D6986">
              <w:rPr>
                <w:rFonts w:cs="Arial"/>
                <w:sz w:val="20"/>
              </w:rPr>
              <w:t>optional</w:t>
            </w:r>
          </w:p>
        </w:tc>
      </w:tr>
    </w:tbl>
    <w:p w:rsidR="008F01CB" w:rsidRDefault="008F01CB" w:rsidP="0037776C">
      <w:pPr>
        <w:pStyle w:val="Caption"/>
        <w:keepNext w:val="0"/>
        <w:ind w:left="1170" w:right="1260" w:firstLine="0"/>
        <w:jc w:val="center"/>
      </w:pPr>
      <w:bookmarkStart w:id="57" w:name="_Toc473482502"/>
      <w:r>
        <w:t xml:space="preserve">Table </w:t>
      </w:r>
      <w:fldSimple w:instr=" SEQ Table \* ARABIC ">
        <w:r>
          <w:rPr>
            <w:noProof/>
          </w:rPr>
          <w:t>3</w:t>
        </w:r>
      </w:fldSimple>
      <w:r>
        <w:t xml:space="preserve"> OpenECOMP Metadata</w:t>
      </w:r>
    </w:p>
    <w:p w:rsidR="00132032" w:rsidRDefault="00132032" w:rsidP="00132032">
      <w:pPr>
        <w:pStyle w:val="Heading3"/>
      </w:pPr>
      <w:r>
        <w:lastRenderedPageBreak/>
        <w:t>Required Metadata Elements</w:t>
      </w:r>
      <w:bookmarkEnd w:id="57"/>
    </w:p>
    <w:p w:rsidR="00132032" w:rsidRPr="00907E4B" w:rsidRDefault="00132032" w:rsidP="00C112C3">
      <w:r>
        <w:t xml:space="preserve">The vnf_id, vf_module_id, and </w:t>
      </w:r>
      <w:r w:rsidRPr="006849B1">
        <w:t>vnf_name</w:t>
      </w:r>
      <w:r>
        <w:t xml:space="preserve"> metadata elements are required (</w:t>
      </w:r>
      <w:r w:rsidR="000A51FB">
        <w:t>must</w:t>
      </w:r>
      <w:r>
        <w:t xml:space="preserve">) for </w:t>
      </w:r>
      <w:r w:rsidRPr="00C11962">
        <w:rPr>
          <w:i/>
        </w:rPr>
        <w:t>OS::Nova::Server</w:t>
      </w:r>
      <w:r>
        <w:t xml:space="preserve"> resources.  </w:t>
      </w:r>
      <w:r w:rsidR="00BF6AD2">
        <w:t>The</w:t>
      </w:r>
      <w:r w:rsidRPr="00907E4B">
        <w:t xml:space="preserve"> metadata</w:t>
      </w:r>
      <w:r w:rsidR="00BF6AD2">
        <w:t xml:space="preserve"> parameters</w:t>
      </w:r>
      <w:r w:rsidRPr="00907E4B">
        <w:t xml:space="preserve"> will be used by </w:t>
      </w:r>
      <w:r>
        <w:t>OpenECOMP</w:t>
      </w:r>
      <w:r w:rsidRPr="00907E4B">
        <w:t xml:space="preserve"> to associate the servers with the </w:t>
      </w:r>
      <w:r>
        <w:t>VNF</w:t>
      </w:r>
      <w:r w:rsidR="00C112C3">
        <w:t xml:space="preserve"> instance.</w:t>
      </w:r>
    </w:p>
    <w:p w:rsidR="00132032" w:rsidRPr="00C112C3" w:rsidRDefault="00132032" w:rsidP="00C112C3">
      <w:pPr>
        <w:pStyle w:val="ListParagraph"/>
        <w:rPr>
          <w:rFonts w:cs="Arial"/>
          <w:szCs w:val="20"/>
        </w:rPr>
      </w:pPr>
      <w:r w:rsidRPr="00C112C3">
        <w:rPr>
          <w:rFonts w:cs="Arial"/>
          <w:szCs w:val="20"/>
        </w:rPr>
        <w:t xml:space="preserve">vnf_id </w:t>
      </w:r>
    </w:p>
    <w:p w:rsidR="00132032" w:rsidRPr="00C112C3" w:rsidRDefault="00132032" w:rsidP="00D924E4">
      <w:pPr>
        <w:pStyle w:val="Body"/>
        <w:numPr>
          <w:ilvl w:val="1"/>
          <w:numId w:val="15"/>
        </w:numPr>
        <w:rPr>
          <w:rFonts w:cs="Arial"/>
          <w:sz w:val="20"/>
        </w:rPr>
      </w:pPr>
      <w:r w:rsidRPr="00C112C3">
        <w:rPr>
          <w:rFonts w:cs="Arial"/>
          <w:sz w:val="20"/>
        </w:rPr>
        <w:t xml:space="preserve"> </w:t>
      </w:r>
      <w:r w:rsidRPr="00C112C3">
        <w:rPr>
          <w:rFonts w:cs="Arial"/>
          <w:i/>
          <w:sz w:val="20"/>
        </w:rPr>
        <w:t>“vnf_id”</w:t>
      </w:r>
      <w:r w:rsidRPr="00C112C3">
        <w:rPr>
          <w:rFonts w:cs="Arial"/>
          <w:sz w:val="20"/>
        </w:rPr>
        <w:t xml:space="preserve"> parameter value will be supplied by OpenECOMP.  OpenECOMP generates the UUID that is the vnf_id and supplies it to the </w:t>
      </w:r>
      <w:r w:rsidR="00DE184E" w:rsidRPr="00C112C3">
        <w:rPr>
          <w:rFonts w:cs="Arial"/>
          <w:sz w:val="20"/>
        </w:rPr>
        <w:t>Heat</w:t>
      </w:r>
      <w:r w:rsidRPr="00C112C3">
        <w:rPr>
          <w:rFonts w:cs="Arial"/>
          <w:sz w:val="20"/>
        </w:rPr>
        <w:t xml:space="preserve"> at orchestration time.</w:t>
      </w:r>
    </w:p>
    <w:p w:rsidR="00132032" w:rsidRPr="00C112C3" w:rsidRDefault="00132032" w:rsidP="00C112C3">
      <w:pPr>
        <w:pStyle w:val="ListParagraph"/>
        <w:rPr>
          <w:rFonts w:cs="Arial"/>
          <w:szCs w:val="20"/>
        </w:rPr>
      </w:pPr>
      <w:r w:rsidRPr="00C112C3">
        <w:rPr>
          <w:rFonts w:cs="Arial"/>
          <w:szCs w:val="20"/>
        </w:rPr>
        <w:t xml:space="preserve">vf_module_id </w:t>
      </w:r>
    </w:p>
    <w:p w:rsidR="00132032" w:rsidRPr="00C112C3" w:rsidRDefault="00132032" w:rsidP="00D924E4">
      <w:pPr>
        <w:pStyle w:val="Body"/>
        <w:numPr>
          <w:ilvl w:val="1"/>
          <w:numId w:val="15"/>
        </w:numPr>
        <w:rPr>
          <w:rFonts w:cs="Arial"/>
          <w:sz w:val="20"/>
        </w:rPr>
      </w:pPr>
      <w:r w:rsidRPr="00C112C3">
        <w:rPr>
          <w:rFonts w:cs="Arial"/>
          <w:sz w:val="20"/>
        </w:rPr>
        <w:t xml:space="preserve"> “</w:t>
      </w:r>
      <w:r w:rsidRPr="00C112C3">
        <w:rPr>
          <w:rFonts w:cs="Arial"/>
          <w:i/>
          <w:sz w:val="20"/>
        </w:rPr>
        <w:t>vf_module_id”</w:t>
      </w:r>
      <w:r w:rsidRPr="00C112C3">
        <w:rPr>
          <w:rFonts w:cs="Arial"/>
          <w:sz w:val="20"/>
        </w:rPr>
        <w:t xml:space="preserve"> parameter value will be supplied by OpenECOMP.  OpenECOMP generates the UUID that is the vf_module_id and supplies it to the </w:t>
      </w:r>
      <w:r w:rsidR="00DE184E" w:rsidRPr="00C112C3">
        <w:rPr>
          <w:rFonts w:cs="Arial"/>
          <w:sz w:val="20"/>
        </w:rPr>
        <w:t>Heat</w:t>
      </w:r>
      <w:r w:rsidRPr="00C112C3">
        <w:rPr>
          <w:rFonts w:cs="Arial"/>
          <w:sz w:val="20"/>
        </w:rPr>
        <w:t xml:space="preserve"> at orchestration time.</w:t>
      </w:r>
    </w:p>
    <w:p w:rsidR="00132032" w:rsidRPr="00C112C3" w:rsidRDefault="00132032" w:rsidP="00C112C3">
      <w:pPr>
        <w:pStyle w:val="ListParagraph"/>
        <w:rPr>
          <w:rFonts w:cs="Arial"/>
          <w:szCs w:val="20"/>
        </w:rPr>
      </w:pPr>
      <w:r w:rsidRPr="00C112C3">
        <w:rPr>
          <w:rFonts w:cs="Arial"/>
          <w:szCs w:val="20"/>
        </w:rPr>
        <w:t xml:space="preserve">vnf_name </w:t>
      </w:r>
    </w:p>
    <w:p w:rsidR="00132032" w:rsidRPr="00C112C3" w:rsidRDefault="00132032" w:rsidP="00D924E4">
      <w:pPr>
        <w:pStyle w:val="Body"/>
        <w:numPr>
          <w:ilvl w:val="1"/>
          <w:numId w:val="15"/>
        </w:numPr>
        <w:spacing w:before="0" w:after="0"/>
        <w:rPr>
          <w:rFonts w:cs="Arial"/>
          <w:sz w:val="20"/>
        </w:rPr>
      </w:pPr>
      <w:r w:rsidRPr="00C112C3">
        <w:rPr>
          <w:rFonts w:cs="Arial"/>
          <w:sz w:val="20"/>
        </w:rPr>
        <w:t xml:space="preserve"> “</w:t>
      </w:r>
      <w:r w:rsidRPr="00C112C3">
        <w:rPr>
          <w:rFonts w:cs="Arial"/>
          <w:i/>
          <w:sz w:val="20"/>
        </w:rPr>
        <w:t>vnf_name”</w:t>
      </w:r>
      <w:r w:rsidRPr="00C112C3">
        <w:rPr>
          <w:rFonts w:cs="Arial"/>
          <w:sz w:val="20"/>
        </w:rPr>
        <w:t xml:space="preserve"> parameter value will be </w:t>
      </w:r>
      <w:r w:rsidR="00A37902" w:rsidRPr="00BA68B1">
        <w:rPr>
          <w:rFonts w:cs="Arial"/>
          <w:sz w:val="20"/>
        </w:rPr>
        <w:t xml:space="preserve">generated and/or assigned by OpenECOMP </w:t>
      </w:r>
      <w:r w:rsidR="00A37902">
        <w:rPr>
          <w:rFonts w:cs="Arial"/>
          <w:sz w:val="20"/>
        </w:rPr>
        <w:t xml:space="preserve">and </w:t>
      </w:r>
      <w:r w:rsidR="00A37902" w:rsidRPr="00BA68B1">
        <w:rPr>
          <w:rFonts w:cs="Arial"/>
          <w:sz w:val="20"/>
        </w:rPr>
        <w:t>supplied to the Heat by OpenECOMP at orchestration time</w:t>
      </w:r>
      <w:r w:rsidR="00425252">
        <w:rPr>
          <w:rFonts w:cs="Arial"/>
          <w:sz w:val="20"/>
        </w:rPr>
        <w:t xml:space="preserve">.  </w:t>
      </w:r>
    </w:p>
    <w:p w:rsidR="00132032" w:rsidRDefault="00132032" w:rsidP="00132032">
      <w:pPr>
        <w:pStyle w:val="Heading3"/>
      </w:pPr>
      <w:bookmarkStart w:id="58" w:name="_Toc473482503"/>
      <w:r>
        <w:t>Optional Metadata Elements</w:t>
      </w:r>
      <w:bookmarkEnd w:id="58"/>
    </w:p>
    <w:p w:rsidR="00132032" w:rsidRDefault="00132032" w:rsidP="00C112C3">
      <w:r>
        <w:t xml:space="preserve">The following metadata element </w:t>
      </w:r>
      <w:r w:rsidR="00287DC2">
        <w:t xml:space="preserve">is </w:t>
      </w:r>
      <w:r w:rsidRPr="00904701">
        <w:t>optional</w:t>
      </w:r>
      <w:r>
        <w:t xml:space="preserve"> for </w:t>
      </w:r>
      <w:r w:rsidRPr="00C11962">
        <w:rPr>
          <w:i/>
        </w:rPr>
        <w:t>OS::Nova::Server</w:t>
      </w:r>
      <w:r>
        <w:t xml:space="preserve"> resources:</w:t>
      </w:r>
    </w:p>
    <w:p w:rsidR="00132032" w:rsidRPr="002D6986" w:rsidRDefault="00132032" w:rsidP="00C112C3">
      <w:pPr>
        <w:pStyle w:val="ListParagraph"/>
        <w:rPr>
          <w:i/>
        </w:rPr>
      </w:pPr>
      <w:r w:rsidRPr="002D6986">
        <w:rPr>
          <w:i/>
        </w:rPr>
        <w:t xml:space="preserve">vf_module_name </w:t>
      </w:r>
    </w:p>
    <w:p w:rsidR="00132032" w:rsidRPr="00C112C3" w:rsidRDefault="00132032" w:rsidP="00D924E4">
      <w:pPr>
        <w:pStyle w:val="Body"/>
        <w:numPr>
          <w:ilvl w:val="1"/>
          <w:numId w:val="15"/>
        </w:numPr>
        <w:spacing w:before="0" w:after="0"/>
        <w:rPr>
          <w:rFonts w:cs="Arial"/>
          <w:sz w:val="20"/>
        </w:rPr>
      </w:pPr>
      <w:r w:rsidRPr="00C112C3">
        <w:rPr>
          <w:rFonts w:cs="Arial"/>
          <w:sz w:val="20"/>
        </w:rPr>
        <w:t xml:space="preserve">The vf_module_name is the name of the name of the </w:t>
      </w:r>
      <w:r w:rsidR="00DE184E" w:rsidRPr="00C112C3">
        <w:rPr>
          <w:rFonts w:cs="Arial"/>
          <w:sz w:val="20"/>
        </w:rPr>
        <w:t>Heat</w:t>
      </w:r>
      <w:r w:rsidRPr="00C112C3">
        <w:rPr>
          <w:rFonts w:cs="Arial"/>
          <w:sz w:val="20"/>
        </w:rPr>
        <w:t xml:space="preserve"> stack (e.g., &lt;STACK_NAME&gt;) in the command “</w:t>
      </w:r>
      <w:r w:rsidR="00DE184E" w:rsidRPr="00C112C3">
        <w:rPr>
          <w:rFonts w:cs="Arial"/>
          <w:sz w:val="20"/>
        </w:rPr>
        <w:t>Heat</w:t>
      </w:r>
      <w:r w:rsidRPr="00C112C3">
        <w:rPr>
          <w:rFonts w:cs="Arial"/>
          <w:sz w:val="20"/>
        </w:rPr>
        <w:t xml:space="preserve"> stack-create” (e.g.</w:t>
      </w:r>
      <w:r>
        <w:rPr>
          <w:rFonts w:ascii="Calibri" w:hAnsi="Calibri" w:cstheme="minorHAnsi"/>
        </w:rPr>
        <w:t xml:space="preserve">  </w:t>
      </w:r>
      <w:r w:rsidR="00DE184E">
        <w:rPr>
          <w:rFonts w:ascii="Courier New" w:hAnsi="Courier New" w:cs="Courier New"/>
          <w:sz w:val="20"/>
        </w:rPr>
        <w:t>Heat</w:t>
      </w:r>
      <w:r w:rsidRPr="001C3142">
        <w:rPr>
          <w:rFonts w:ascii="Courier New" w:hAnsi="Courier New" w:cs="Courier New"/>
          <w:sz w:val="20"/>
        </w:rPr>
        <w:t xml:space="preserve"> stack-create [-f &lt;FILE&gt;] [-e &lt;FILE&gt;] &lt;STACK_NAME</w:t>
      </w:r>
      <w:r w:rsidRPr="00C112C3">
        <w:rPr>
          <w:rFonts w:cs="Arial"/>
          <w:sz w:val="20"/>
        </w:rPr>
        <w:t>&gt;).  The &lt;STACK_NAME&gt; needs to be specified as part of the orchestration process.</w:t>
      </w:r>
    </w:p>
    <w:p w:rsidR="00425252" w:rsidRPr="005B119F" w:rsidRDefault="00132032" w:rsidP="00D924E4">
      <w:pPr>
        <w:pStyle w:val="Body"/>
        <w:numPr>
          <w:ilvl w:val="1"/>
          <w:numId w:val="15"/>
        </w:numPr>
        <w:spacing w:before="0" w:after="0"/>
        <w:rPr>
          <w:rFonts w:cs="Arial"/>
        </w:rPr>
      </w:pPr>
      <w:r w:rsidRPr="00C112C3">
        <w:rPr>
          <w:rFonts w:cs="Arial"/>
          <w:i/>
          <w:sz w:val="20"/>
          <w:szCs w:val="22"/>
        </w:rPr>
        <w:t>“vf_module_name”</w:t>
      </w:r>
      <w:r w:rsidRPr="00C112C3">
        <w:rPr>
          <w:rFonts w:cs="Arial"/>
          <w:sz w:val="20"/>
          <w:szCs w:val="22"/>
        </w:rPr>
        <w:t xml:space="preserve"> parameter value</w:t>
      </w:r>
      <w:r w:rsidR="00794871" w:rsidRPr="00C112C3">
        <w:rPr>
          <w:rFonts w:cs="Arial"/>
          <w:sz w:val="20"/>
          <w:szCs w:val="22"/>
        </w:rPr>
        <w:t>, when used,</w:t>
      </w:r>
      <w:r w:rsidRPr="00C112C3">
        <w:rPr>
          <w:rFonts w:cs="Arial"/>
          <w:sz w:val="20"/>
          <w:szCs w:val="22"/>
        </w:rPr>
        <w:t xml:space="preserve"> will be supplied by OpenECOMP to the </w:t>
      </w:r>
      <w:r w:rsidR="00DE184E" w:rsidRPr="00C112C3">
        <w:rPr>
          <w:rFonts w:cs="Arial"/>
          <w:sz w:val="20"/>
          <w:szCs w:val="22"/>
        </w:rPr>
        <w:t>Heat</w:t>
      </w:r>
      <w:r w:rsidRPr="00C112C3">
        <w:rPr>
          <w:rFonts w:cs="Arial"/>
          <w:sz w:val="20"/>
          <w:szCs w:val="22"/>
        </w:rPr>
        <w:t xml:space="preserve"> at orchestration time.  </w:t>
      </w:r>
      <w:r w:rsidR="00BF6AD2" w:rsidRPr="00C112C3">
        <w:rPr>
          <w:rFonts w:cs="Arial"/>
          <w:sz w:val="20"/>
          <w:szCs w:val="22"/>
        </w:rPr>
        <w:t xml:space="preserve">The parameter </w:t>
      </w:r>
      <w:r w:rsidR="00425252" w:rsidRPr="00C112C3">
        <w:rPr>
          <w:rFonts w:cs="Arial"/>
          <w:sz w:val="20"/>
        </w:rPr>
        <w:t xml:space="preserve">will be </w:t>
      </w:r>
      <w:r w:rsidR="00425252" w:rsidRPr="00BA68B1">
        <w:rPr>
          <w:rFonts w:cs="Arial"/>
          <w:sz w:val="20"/>
        </w:rPr>
        <w:t xml:space="preserve">generated and/or assigned by OpenECOMP </w:t>
      </w:r>
      <w:r w:rsidR="00425252">
        <w:rPr>
          <w:rFonts w:cs="Arial"/>
          <w:sz w:val="20"/>
        </w:rPr>
        <w:t xml:space="preserve">and </w:t>
      </w:r>
      <w:r w:rsidR="00425252" w:rsidRPr="00BA68B1">
        <w:rPr>
          <w:rFonts w:cs="Arial"/>
          <w:sz w:val="20"/>
        </w:rPr>
        <w:t>supplied to the Heat by OpenECOMP at orchestration time</w:t>
      </w:r>
      <w:r w:rsidR="00425252">
        <w:rPr>
          <w:rFonts w:cs="Arial"/>
          <w:sz w:val="20"/>
        </w:rPr>
        <w:t xml:space="preserve">.  </w:t>
      </w:r>
    </w:p>
    <w:p w:rsidR="00132032" w:rsidRPr="00C112C3" w:rsidRDefault="00132032" w:rsidP="002D6986">
      <w:pPr>
        <w:keepNext/>
        <w:spacing w:before="240"/>
        <w:rPr>
          <w:rFonts w:cs="Arial"/>
          <w:i/>
          <w:szCs w:val="22"/>
        </w:rPr>
      </w:pPr>
      <w:r w:rsidRPr="00C112C3">
        <w:rPr>
          <w:rFonts w:cs="Arial"/>
          <w:i/>
          <w:szCs w:val="22"/>
        </w:rPr>
        <w:lastRenderedPageBreak/>
        <w:t>Example</w:t>
      </w:r>
    </w:p>
    <w:p w:rsidR="00FD6E44" w:rsidRDefault="00FD6E44" w:rsidP="00F80E92">
      <w:pPr>
        <w:pStyle w:val="HeatCodeExample"/>
      </w:pPr>
      <w:r w:rsidRPr="00E53111">
        <w:t>In this example, the {</w:t>
      </w:r>
      <w:r w:rsidR="00A01D31">
        <w:t>vm-type</w:t>
      </w:r>
      <w:r w:rsidRPr="00E53111">
        <w:t>} has been defined as “lb”</w:t>
      </w:r>
      <w:r>
        <w:t xml:space="preserve"> for load balancer.</w:t>
      </w:r>
    </w:p>
    <w:p w:rsidR="00FD6E44" w:rsidRDefault="00FD6E44" w:rsidP="00F80E92">
      <w:pPr>
        <w:pStyle w:val="HeatCodeExample"/>
      </w:pPr>
    </w:p>
    <w:p w:rsidR="00132032" w:rsidRPr="00D218EE" w:rsidRDefault="00132032" w:rsidP="00F80E92">
      <w:pPr>
        <w:pStyle w:val="HeatCodeExample"/>
      </w:pPr>
      <w:r w:rsidRPr="00D218EE">
        <w:t>parameters:</w:t>
      </w:r>
    </w:p>
    <w:p w:rsidR="00132032" w:rsidRPr="00D218EE" w:rsidRDefault="00132032" w:rsidP="00F80E92">
      <w:pPr>
        <w:pStyle w:val="HeatCodeExample"/>
      </w:pPr>
      <w:r w:rsidRPr="00D218EE">
        <w:tab/>
      </w:r>
      <w:r>
        <w:t>vnf_name</w:t>
      </w:r>
      <w:r w:rsidRPr="00D218EE">
        <w:t>:</w:t>
      </w:r>
    </w:p>
    <w:p w:rsidR="00132032" w:rsidRPr="00D218EE" w:rsidRDefault="00132032" w:rsidP="00F80E92">
      <w:pPr>
        <w:pStyle w:val="HeatCodeExample"/>
      </w:pPr>
      <w:r w:rsidRPr="00D218EE">
        <w:tab/>
      </w:r>
      <w:r w:rsidRPr="00D218EE">
        <w:tab/>
        <w:t xml:space="preserve">type: </w:t>
      </w:r>
      <w:r>
        <w:t>string</w:t>
      </w:r>
    </w:p>
    <w:p w:rsidR="00132032" w:rsidRDefault="00132032" w:rsidP="00F80E92">
      <w:pPr>
        <w:pStyle w:val="HeatCodeExample"/>
      </w:pPr>
      <w:r w:rsidRPr="00D218EE">
        <w:tab/>
      </w:r>
      <w:r w:rsidRPr="00D218EE">
        <w:tab/>
        <w:t xml:space="preserve">description: </w:t>
      </w:r>
      <w:r>
        <w:t>Unique name for this VNF instance</w:t>
      </w:r>
    </w:p>
    <w:p w:rsidR="00132032" w:rsidRDefault="00132032" w:rsidP="00F80E92">
      <w:pPr>
        <w:pStyle w:val="HeatCodeExample"/>
      </w:pPr>
      <w:r>
        <w:tab/>
        <w:t>vnf_id:</w:t>
      </w:r>
    </w:p>
    <w:p w:rsidR="00132032" w:rsidRDefault="00132032" w:rsidP="00F80E92">
      <w:pPr>
        <w:pStyle w:val="HeatCodeExample"/>
      </w:pPr>
      <w:r>
        <w:tab/>
      </w:r>
      <w:r>
        <w:tab/>
        <w:t>type: string</w:t>
      </w:r>
    </w:p>
    <w:p w:rsidR="00132032" w:rsidRPr="00D218EE" w:rsidRDefault="00132032" w:rsidP="00F80E92">
      <w:pPr>
        <w:pStyle w:val="HeatCodeExample"/>
      </w:pPr>
      <w:r>
        <w:tab/>
      </w:r>
      <w:r>
        <w:tab/>
        <w:t>description: Unique ID for this VNF instance</w:t>
      </w:r>
    </w:p>
    <w:p w:rsidR="00132032" w:rsidRPr="00D218EE" w:rsidRDefault="00132032" w:rsidP="00F80E92">
      <w:pPr>
        <w:pStyle w:val="HeatCodeExample"/>
      </w:pPr>
      <w:r w:rsidRPr="00D218EE">
        <w:tab/>
      </w:r>
      <w:r>
        <w:t>vf_module_name</w:t>
      </w:r>
      <w:r w:rsidRPr="00D218EE">
        <w:t>:</w:t>
      </w:r>
    </w:p>
    <w:p w:rsidR="00132032" w:rsidRPr="00D218EE" w:rsidRDefault="00132032" w:rsidP="00F80E92">
      <w:pPr>
        <w:pStyle w:val="HeatCodeExample"/>
      </w:pPr>
      <w:r w:rsidRPr="00D218EE">
        <w:tab/>
      </w:r>
      <w:r w:rsidRPr="00D218EE">
        <w:tab/>
        <w:t xml:space="preserve">type: </w:t>
      </w:r>
      <w:r>
        <w:t>string</w:t>
      </w:r>
    </w:p>
    <w:p w:rsidR="00132032" w:rsidRDefault="00132032" w:rsidP="00F80E92">
      <w:pPr>
        <w:pStyle w:val="HeatCodeExample"/>
      </w:pPr>
      <w:r w:rsidRPr="00D218EE">
        <w:tab/>
      </w:r>
      <w:r w:rsidRPr="00D218EE">
        <w:tab/>
        <w:t xml:space="preserve">description: </w:t>
      </w:r>
      <w:r>
        <w:t>Unique name for this VNF Module instance</w:t>
      </w:r>
    </w:p>
    <w:p w:rsidR="00132032" w:rsidRDefault="00132032" w:rsidP="00F80E92">
      <w:pPr>
        <w:pStyle w:val="HeatCodeExample"/>
      </w:pPr>
      <w:r>
        <w:tab/>
        <w:t>vf_module_id:</w:t>
      </w:r>
    </w:p>
    <w:p w:rsidR="00132032" w:rsidRDefault="00132032" w:rsidP="00F80E92">
      <w:pPr>
        <w:pStyle w:val="HeatCodeExample"/>
      </w:pPr>
      <w:r>
        <w:tab/>
      </w:r>
      <w:r>
        <w:tab/>
        <w:t>type: string</w:t>
      </w:r>
    </w:p>
    <w:p w:rsidR="00132032" w:rsidRPr="00D218EE" w:rsidRDefault="00132032" w:rsidP="00F80E92">
      <w:pPr>
        <w:pStyle w:val="HeatCodeExample"/>
      </w:pPr>
      <w:r>
        <w:tab/>
      </w:r>
      <w:r>
        <w:tab/>
        <w:t>description: Unique ID for this VNF Module instance</w:t>
      </w:r>
    </w:p>
    <w:p w:rsidR="00132032" w:rsidRDefault="00132032" w:rsidP="00F80E92">
      <w:pPr>
        <w:pStyle w:val="HeatCodeExample"/>
      </w:pPr>
    </w:p>
    <w:p w:rsidR="00132032" w:rsidRDefault="00132032" w:rsidP="00F80E92">
      <w:pPr>
        <w:pStyle w:val="HeatCodeExample"/>
      </w:pPr>
      <w:r>
        <w:t>resources</w:t>
      </w:r>
      <w:r w:rsidRPr="00D218EE">
        <w:t>:</w:t>
      </w:r>
    </w:p>
    <w:p w:rsidR="00132032" w:rsidRDefault="00132032" w:rsidP="00F80E92">
      <w:pPr>
        <w:pStyle w:val="HeatCodeExample"/>
      </w:pPr>
      <w:r>
        <w:tab/>
      </w:r>
      <w:r w:rsidR="00FD6E44">
        <w:t>lb</w:t>
      </w:r>
      <w:r>
        <w:t>_server_group:</w:t>
      </w:r>
    </w:p>
    <w:p w:rsidR="00132032" w:rsidRDefault="00132032" w:rsidP="00F80E92">
      <w:pPr>
        <w:pStyle w:val="HeatCodeExample"/>
      </w:pPr>
      <w:r>
        <w:tab/>
      </w:r>
      <w:r>
        <w:tab/>
        <w:t>type: OS::Nova::ServerGroup</w:t>
      </w:r>
    </w:p>
    <w:p w:rsidR="00132032" w:rsidRDefault="00132032" w:rsidP="00F80E92">
      <w:pPr>
        <w:pStyle w:val="HeatCodeExample"/>
      </w:pPr>
      <w:r>
        <w:tab/>
      </w:r>
      <w:r>
        <w:tab/>
        <w:t>properties:</w:t>
      </w:r>
    </w:p>
    <w:p w:rsidR="00132032" w:rsidRDefault="00132032" w:rsidP="00F80E92">
      <w:pPr>
        <w:pStyle w:val="HeatCodeExample"/>
      </w:pPr>
      <w:r>
        <w:tab/>
      </w:r>
      <w:r>
        <w:tab/>
      </w:r>
      <w:r>
        <w:tab/>
        <w:t>name:</w:t>
      </w:r>
    </w:p>
    <w:p w:rsidR="00132032" w:rsidRDefault="00132032" w:rsidP="00F80E92">
      <w:pPr>
        <w:pStyle w:val="HeatCodeExample"/>
      </w:pPr>
      <w:r>
        <w:tab/>
      </w:r>
      <w:r>
        <w:tab/>
      </w:r>
      <w:r>
        <w:tab/>
        <w:t xml:space="preserve">   str_replace:</w:t>
      </w:r>
    </w:p>
    <w:p w:rsidR="00132032" w:rsidRDefault="00132032" w:rsidP="00F80E92">
      <w:pPr>
        <w:pStyle w:val="HeatCodeExample"/>
      </w:pPr>
      <w:r>
        <w:tab/>
      </w:r>
      <w:r>
        <w:tab/>
      </w:r>
      <w:r>
        <w:tab/>
        <w:t xml:space="preserve">      template: VNF_NAME_lb_ServerGroup</w:t>
      </w:r>
    </w:p>
    <w:p w:rsidR="00132032" w:rsidRDefault="00132032" w:rsidP="00F80E92">
      <w:pPr>
        <w:pStyle w:val="HeatCodeExample"/>
      </w:pPr>
      <w:r>
        <w:tab/>
      </w:r>
      <w:r>
        <w:tab/>
      </w:r>
      <w:r>
        <w:tab/>
        <w:t xml:space="preserve">      params:</w:t>
      </w:r>
    </w:p>
    <w:p w:rsidR="00132032" w:rsidRDefault="00132032" w:rsidP="00F80E92">
      <w:pPr>
        <w:pStyle w:val="HeatCodeExample"/>
      </w:pPr>
      <w:r>
        <w:tab/>
      </w:r>
      <w:r>
        <w:tab/>
        <w:t xml:space="preserve">               VNF_NAME: { get_param: VNF_name }</w:t>
      </w:r>
    </w:p>
    <w:p w:rsidR="00132032" w:rsidRDefault="00132032" w:rsidP="00F80E92">
      <w:pPr>
        <w:pStyle w:val="HeatCodeExample"/>
      </w:pPr>
      <w:r>
        <w:tab/>
      </w:r>
      <w:r>
        <w:tab/>
      </w:r>
      <w:r>
        <w:tab/>
        <w:t>policies: [ ‘anti-affinity’ ]</w:t>
      </w:r>
    </w:p>
    <w:p w:rsidR="00132032" w:rsidRDefault="00132032" w:rsidP="00F80E92">
      <w:pPr>
        <w:pStyle w:val="HeatCodeExample"/>
      </w:pPr>
    </w:p>
    <w:p w:rsidR="00132032" w:rsidRDefault="00132032" w:rsidP="00F80E92">
      <w:pPr>
        <w:pStyle w:val="HeatCodeExample"/>
      </w:pPr>
      <w:r>
        <w:tab/>
      </w:r>
      <w:r w:rsidR="00FD6E44">
        <w:t>lb</w:t>
      </w:r>
      <w:r>
        <w:t>_</w:t>
      </w:r>
      <w:r w:rsidR="00E457DE">
        <w:t>vm_</w:t>
      </w:r>
      <w:r>
        <w:t>0:</w:t>
      </w:r>
    </w:p>
    <w:p w:rsidR="00132032" w:rsidRDefault="00132032" w:rsidP="00F80E92">
      <w:pPr>
        <w:pStyle w:val="HeatCodeExample"/>
      </w:pPr>
      <w:r>
        <w:tab/>
      </w:r>
      <w:r>
        <w:tab/>
        <w:t>type: OS::Nova::Server</w:t>
      </w:r>
    </w:p>
    <w:p w:rsidR="00132032" w:rsidRDefault="00132032" w:rsidP="00F80E92">
      <w:pPr>
        <w:pStyle w:val="HeatCodeExample"/>
      </w:pPr>
      <w:r>
        <w:tab/>
      </w:r>
      <w:r>
        <w:tab/>
        <w:t>properties:</w:t>
      </w:r>
    </w:p>
    <w:p w:rsidR="00132032" w:rsidRDefault="00132032" w:rsidP="005B119F">
      <w:pPr>
        <w:pStyle w:val="HeatCodeExample"/>
        <w:ind w:left="1440" w:firstLine="720"/>
      </w:pPr>
      <w:r>
        <w:t>name: { get_param: lb_name_0 }</w:t>
      </w:r>
    </w:p>
    <w:p w:rsidR="00132032" w:rsidRDefault="00132032" w:rsidP="005B119F">
      <w:pPr>
        <w:pStyle w:val="HeatCodeExample"/>
        <w:ind w:left="1440" w:firstLine="720"/>
      </w:pPr>
      <w:r>
        <w:t>scheduler_hints:</w:t>
      </w:r>
    </w:p>
    <w:p w:rsidR="00132032" w:rsidRDefault="00132032" w:rsidP="00F80E92">
      <w:pPr>
        <w:pStyle w:val="HeatCodeExample"/>
      </w:pPr>
      <w:r>
        <w:tab/>
      </w:r>
      <w:r>
        <w:tab/>
      </w:r>
      <w:r w:rsidR="001E7486">
        <w:tab/>
      </w:r>
      <w:r>
        <w:t>group: { get_resource: lb_server_group }</w:t>
      </w:r>
    </w:p>
    <w:p w:rsidR="00132032" w:rsidRDefault="00132032" w:rsidP="00F80E92">
      <w:pPr>
        <w:pStyle w:val="HeatCodeExample"/>
      </w:pPr>
      <w:r>
        <w:tab/>
      </w:r>
      <w:r>
        <w:tab/>
      </w:r>
      <w:r>
        <w:tab/>
        <w:t>metadata:</w:t>
      </w:r>
    </w:p>
    <w:p w:rsidR="00425252" w:rsidRPr="00C352E7" w:rsidRDefault="00425252" w:rsidP="00425252">
      <w:pPr>
        <w:pStyle w:val="HeatCodeExample"/>
        <w:ind w:left="1440" w:firstLine="720"/>
      </w:pPr>
      <w:r>
        <w:t xml:space="preserve">    vnf</w:t>
      </w:r>
      <w:r w:rsidRPr="00C352E7">
        <w:t>_</w:t>
      </w:r>
      <w:r>
        <w:t>name</w:t>
      </w:r>
      <w:r w:rsidRPr="00C352E7">
        <w:t xml:space="preserve">: { get_param: </w:t>
      </w:r>
      <w:r>
        <w:t>vnf</w:t>
      </w:r>
      <w:r w:rsidRPr="00C352E7">
        <w:t>_</w:t>
      </w:r>
      <w:r>
        <w:t>name</w:t>
      </w:r>
      <w:r w:rsidRPr="00C352E7">
        <w:t xml:space="preserve"> }</w:t>
      </w:r>
    </w:p>
    <w:p w:rsidR="00132032" w:rsidRDefault="001E7486" w:rsidP="005B119F">
      <w:pPr>
        <w:pStyle w:val="HeatCodeExample"/>
        <w:ind w:left="1440" w:firstLine="720"/>
      </w:pPr>
      <w:r>
        <w:t xml:space="preserve">    </w:t>
      </w:r>
      <w:r w:rsidR="00132032">
        <w:t>vnf</w:t>
      </w:r>
      <w:r w:rsidR="00132032" w:rsidRPr="00C352E7">
        <w:t xml:space="preserve">_id: { get_param: </w:t>
      </w:r>
      <w:r w:rsidR="00132032">
        <w:t>vnf</w:t>
      </w:r>
      <w:r w:rsidR="00132032" w:rsidRPr="00C352E7">
        <w:t>_id }</w:t>
      </w:r>
    </w:p>
    <w:p w:rsidR="00425252" w:rsidRPr="00C352E7" w:rsidRDefault="00425252" w:rsidP="00425252">
      <w:pPr>
        <w:pStyle w:val="HeatCodeExample"/>
        <w:ind w:left="1440" w:firstLine="720"/>
      </w:pPr>
      <w:r>
        <w:t xml:space="preserve">    vf_module_name</w:t>
      </w:r>
      <w:r w:rsidRPr="00C352E7">
        <w:t xml:space="preserve">: { get_param: </w:t>
      </w:r>
      <w:r>
        <w:t>vf_module_name</w:t>
      </w:r>
      <w:r w:rsidRPr="00C352E7">
        <w:t xml:space="preserve"> }</w:t>
      </w:r>
    </w:p>
    <w:p w:rsidR="00132032" w:rsidRPr="00C352E7" w:rsidRDefault="001E7486" w:rsidP="005B119F">
      <w:pPr>
        <w:pStyle w:val="HeatCodeExample"/>
        <w:ind w:left="1440" w:firstLine="720"/>
      </w:pPr>
      <w:r>
        <w:t xml:space="preserve">    </w:t>
      </w:r>
      <w:r w:rsidR="00132032">
        <w:t>vf_module</w:t>
      </w:r>
      <w:r w:rsidR="00132032" w:rsidRPr="00C352E7">
        <w:t xml:space="preserve">_id: { get_param: </w:t>
      </w:r>
      <w:r w:rsidR="00132032">
        <w:t>vf_module</w:t>
      </w:r>
      <w:r w:rsidR="00132032" w:rsidRPr="00C352E7">
        <w:t>_id }</w:t>
      </w:r>
    </w:p>
    <w:p w:rsidR="00132032" w:rsidRDefault="00132032" w:rsidP="00F80E92">
      <w:pPr>
        <w:pStyle w:val="HeatCodeExample"/>
      </w:pPr>
      <w:r>
        <w:tab/>
      </w:r>
      <w:r>
        <w:tab/>
      </w:r>
      <w:r>
        <w:tab/>
        <w:t>...</w:t>
      </w:r>
    </w:p>
    <w:p w:rsidR="00132032" w:rsidRPr="00D718CD" w:rsidRDefault="00132032" w:rsidP="005E2EFF">
      <w:pPr>
        <w:pStyle w:val="Heading2"/>
      </w:pPr>
      <w:bookmarkStart w:id="59" w:name="_Toc473482504"/>
      <w:bookmarkStart w:id="60" w:name="_Toc474942200"/>
      <w:r w:rsidRPr="00FA7A51">
        <w:t xml:space="preserve">Resource:  </w:t>
      </w:r>
      <w:r w:rsidRPr="00D718CD">
        <w:t>OS::Neutron::Port</w:t>
      </w:r>
      <w:r w:rsidRPr="00D718CD" w:rsidDel="000D7653">
        <w:t xml:space="preserve"> </w:t>
      </w:r>
      <w:r w:rsidRPr="00D718CD">
        <w:t>- Parameters</w:t>
      </w:r>
      <w:bookmarkEnd w:id="59"/>
      <w:bookmarkEnd w:id="60"/>
    </w:p>
    <w:p w:rsidR="00132032" w:rsidRDefault="00132032" w:rsidP="006500B6">
      <w:r>
        <w:t xml:space="preserve">The following </w:t>
      </w:r>
      <w:r w:rsidR="00ED1CC3">
        <w:t xml:space="preserve">four </w:t>
      </w:r>
      <w:r w:rsidRPr="000D7653">
        <w:t>OS::Neutron::Port</w:t>
      </w:r>
      <w:r w:rsidRPr="000D7653" w:rsidDel="000D7653">
        <w:t xml:space="preserve"> </w:t>
      </w:r>
      <w:r w:rsidRPr="00100D18">
        <w:t>Resource Property Parameter</w:t>
      </w:r>
      <w:r w:rsidR="00ED1CC3">
        <w:t>s</w:t>
      </w:r>
      <w:r w:rsidRPr="00100D18">
        <w:t xml:space="preserve"> </w:t>
      </w:r>
      <w:r w:rsidR="000A51FB">
        <w:t>must</w:t>
      </w:r>
      <w:r w:rsidRPr="00100D18">
        <w:t xml:space="preserve"> </w:t>
      </w:r>
      <w:r w:rsidR="00D718CD">
        <w:rPr>
          <w:szCs w:val="22"/>
        </w:rPr>
        <w:t xml:space="preserve">adhere to </w:t>
      </w:r>
      <w:r w:rsidRPr="00100D18">
        <w:t xml:space="preserve">the OpenECOMP parameter </w:t>
      </w:r>
      <w:r w:rsidR="00D718CD">
        <w:t>n</w:t>
      </w:r>
      <w:r w:rsidRPr="00100D18">
        <w:t xml:space="preserve">aming </w:t>
      </w:r>
      <w:r w:rsidR="00D718CD">
        <w:t>c</w:t>
      </w:r>
      <w:r w:rsidRPr="00100D18">
        <w:t>onvention.</w:t>
      </w:r>
    </w:p>
    <w:p w:rsidR="00ED1CC3" w:rsidRPr="00ED1CC3" w:rsidRDefault="00153539" w:rsidP="006500B6">
      <w:pPr>
        <w:pStyle w:val="ListParagraph"/>
      </w:pPr>
      <w:r>
        <w:t>n</w:t>
      </w:r>
      <w:r w:rsidR="00ED1CC3" w:rsidRPr="00ED1CC3">
        <w:t>etwork</w:t>
      </w:r>
    </w:p>
    <w:p w:rsidR="00ED1CC3" w:rsidRPr="00ED1CC3" w:rsidRDefault="00153539" w:rsidP="006500B6">
      <w:pPr>
        <w:pStyle w:val="ListParagraph"/>
      </w:pPr>
      <w:r>
        <w:t>s</w:t>
      </w:r>
      <w:r w:rsidR="00ED1CC3" w:rsidRPr="00ED1CC3">
        <w:t>ubnet</w:t>
      </w:r>
    </w:p>
    <w:p w:rsidR="00ED1CC3" w:rsidRPr="00ED1CC3" w:rsidRDefault="00ED1CC3" w:rsidP="006500B6">
      <w:pPr>
        <w:pStyle w:val="ListParagraph"/>
      </w:pPr>
      <w:r w:rsidRPr="00ED1CC3">
        <w:t>fixed_ips</w:t>
      </w:r>
    </w:p>
    <w:p w:rsidR="00ED1CC3" w:rsidRPr="00ED1CC3" w:rsidRDefault="00ED1CC3" w:rsidP="006500B6">
      <w:pPr>
        <w:pStyle w:val="ListParagraph"/>
      </w:pPr>
      <w:r w:rsidRPr="00ED1CC3">
        <w:t>allowed_address_pairs</w:t>
      </w:r>
    </w:p>
    <w:p w:rsidR="00ED1CC3" w:rsidRDefault="00ED1CC3" w:rsidP="006500B6">
      <w:r>
        <w:t xml:space="preserve">These four parameters reference a network, which maybe an external network or an internal network.  </w:t>
      </w:r>
      <w:r w:rsidR="00DD7A92">
        <w:t>Thus the parameter will include {network-role} in its name.</w:t>
      </w:r>
    </w:p>
    <w:p w:rsidR="00ED1CC3" w:rsidRDefault="00ED1CC3" w:rsidP="006500B6">
      <w:r>
        <w:lastRenderedPageBreak/>
        <w:t xml:space="preserve">When the parameter references an external network, the parameter is an OpenECOMP Orchestration Parameter.  The parameter value </w:t>
      </w:r>
      <w:r w:rsidR="000A51FB">
        <w:t>must</w:t>
      </w:r>
      <w:r>
        <w:t xml:space="preserve"> be supplied by OpenECOMP.  </w:t>
      </w:r>
      <w:r w:rsidR="008C558B">
        <w:t xml:space="preserve">The parameters </w:t>
      </w:r>
      <w:r w:rsidR="000A51FB">
        <w:t>must</w:t>
      </w:r>
      <w:r w:rsidR="008C558B" w:rsidRPr="00100D18">
        <w:t xml:space="preserve"> </w:t>
      </w:r>
      <w:r w:rsidR="008C558B">
        <w:rPr>
          <w:szCs w:val="22"/>
        </w:rPr>
        <w:t xml:space="preserve">adhere to </w:t>
      </w:r>
      <w:r w:rsidR="008C558B" w:rsidRPr="00100D18">
        <w:t xml:space="preserve">the OpenECOMP parameter </w:t>
      </w:r>
      <w:r w:rsidR="008C558B">
        <w:t>n</w:t>
      </w:r>
      <w:r w:rsidR="008C558B" w:rsidRPr="00100D18">
        <w:t xml:space="preserve">aming </w:t>
      </w:r>
      <w:r w:rsidR="008C558B">
        <w:t>c</w:t>
      </w:r>
      <w:r w:rsidR="008C558B" w:rsidRPr="00100D18">
        <w:t>onvention</w:t>
      </w:r>
      <w:r w:rsidR="008C558B">
        <w:t>.</w:t>
      </w:r>
    </w:p>
    <w:tbl>
      <w:tblPr>
        <w:tblStyle w:val="TableGrid"/>
        <w:tblW w:w="0" w:type="auto"/>
        <w:tblLook w:val="04A0" w:firstRow="1" w:lastRow="0" w:firstColumn="1" w:lastColumn="0" w:noHBand="0" w:noVBand="1"/>
      </w:tblPr>
      <w:tblGrid>
        <w:gridCol w:w="2262"/>
        <w:gridCol w:w="4483"/>
        <w:gridCol w:w="2070"/>
      </w:tblGrid>
      <w:tr w:rsidR="00CC3CFD" w:rsidRPr="00B33E0A" w:rsidTr="006500B6">
        <w:tc>
          <w:tcPr>
            <w:tcW w:w="8815" w:type="dxa"/>
            <w:gridSpan w:val="3"/>
            <w:vAlign w:val="center"/>
          </w:tcPr>
          <w:p w:rsidR="00CC3CFD" w:rsidRPr="006500B6" w:rsidRDefault="00CC3CFD" w:rsidP="00B9703A">
            <w:pPr>
              <w:pStyle w:val="Body"/>
              <w:spacing w:before="0" w:after="0"/>
              <w:ind w:left="0"/>
              <w:jc w:val="center"/>
              <w:rPr>
                <w:rFonts w:cs="Arial"/>
                <w:sz w:val="24"/>
              </w:rPr>
            </w:pPr>
            <w:r w:rsidRPr="006500B6">
              <w:rPr>
                <w:rFonts w:cs="Arial"/>
                <w:sz w:val="24"/>
              </w:rPr>
              <w:t>OS::Neutron::Port</w:t>
            </w:r>
          </w:p>
        </w:tc>
      </w:tr>
      <w:tr w:rsidR="00B0647E" w:rsidRPr="00B33E0A" w:rsidTr="006500B6">
        <w:tc>
          <w:tcPr>
            <w:tcW w:w="2262" w:type="dxa"/>
            <w:vAlign w:val="center"/>
          </w:tcPr>
          <w:p w:rsidR="00B0647E" w:rsidRPr="006500B6" w:rsidRDefault="00B0647E" w:rsidP="00B9703A">
            <w:pPr>
              <w:pStyle w:val="Body"/>
              <w:spacing w:before="0" w:after="0"/>
              <w:ind w:left="0"/>
              <w:jc w:val="center"/>
              <w:rPr>
                <w:rFonts w:cs="Arial"/>
                <w:sz w:val="24"/>
              </w:rPr>
            </w:pPr>
            <w:r w:rsidRPr="006500B6">
              <w:rPr>
                <w:rFonts w:cs="Arial"/>
                <w:sz w:val="24"/>
              </w:rPr>
              <w:t>Property</w:t>
            </w:r>
          </w:p>
        </w:tc>
        <w:tc>
          <w:tcPr>
            <w:tcW w:w="4483" w:type="dxa"/>
            <w:vAlign w:val="center"/>
          </w:tcPr>
          <w:p w:rsidR="00B0647E" w:rsidRPr="006500B6" w:rsidRDefault="00B0647E" w:rsidP="00B9703A">
            <w:pPr>
              <w:pStyle w:val="Body"/>
              <w:spacing w:before="0" w:after="0"/>
              <w:ind w:left="0"/>
              <w:jc w:val="center"/>
              <w:rPr>
                <w:rFonts w:cs="Arial"/>
                <w:sz w:val="24"/>
              </w:rPr>
            </w:pPr>
            <w:r w:rsidRPr="006500B6">
              <w:rPr>
                <w:rFonts w:cs="Arial"/>
                <w:sz w:val="24"/>
              </w:rPr>
              <w:t>Parameter Name</w:t>
            </w:r>
            <w:r w:rsidR="008C558B" w:rsidRPr="006500B6">
              <w:rPr>
                <w:rFonts w:cs="Arial"/>
                <w:sz w:val="24"/>
              </w:rPr>
              <w:t xml:space="preserve"> for External Networks</w:t>
            </w:r>
          </w:p>
        </w:tc>
        <w:tc>
          <w:tcPr>
            <w:tcW w:w="2070" w:type="dxa"/>
            <w:vAlign w:val="center"/>
          </w:tcPr>
          <w:p w:rsidR="00B0647E" w:rsidRPr="006500B6" w:rsidRDefault="00B0647E" w:rsidP="00B9703A">
            <w:pPr>
              <w:pStyle w:val="Body"/>
              <w:spacing w:before="0" w:after="0"/>
              <w:ind w:left="0"/>
              <w:jc w:val="center"/>
              <w:rPr>
                <w:rFonts w:cs="Arial"/>
                <w:sz w:val="24"/>
              </w:rPr>
            </w:pPr>
            <w:r w:rsidRPr="006500B6">
              <w:rPr>
                <w:rFonts w:cs="Arial"/>
                <w:sz w:val="24"/>
              </w:rPr>
              <w:t>Parameter Type</w:t>
            </w:r>
          </w:p>
        </w:tc>
      </w:tr>
      <w:tr w:rsidR="00B0647E" w:rsidRPr="00B33E0A" w:rsidTr="006500B6">
        <w:tc>
          <w:tcPr>
            <w:tcW w:w="2262" w:type="dxa"/>
            <w:vMerge w:val="restart"/>
            <w:vAlign w:val="center"/>
          </w:tcPr>
          <w:p w:rsidR="00B0647E" w:rsidRPr="006500B6" w:rsidRDefault="00B0647E" w:rsidP="006707B4">
            <w:pPr>
              <w:pStyle w:val="Body"/>
              <w:spacing w:before="0" w:after="0"/>
              <w:ind w:left="0"/>
              <w:rPr>
                <w:rFonts w:cs="Arial"/>
                <w:sz w:val="20"/>
              </w:rPr>
            </w:pPr>
            <w:r w:rsidRPr="006500B6">
              <w:rPr>
                <w:rFonts w:cs="Arial"/>
                <w:sz w:val="20"/>
              </w:rPr>
              <w:t>Network</w:t>
            </w: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{network-role}_net_id</w:t>
            </w:r>
          </w:p>
        </w:tc>
        <w:tc>
          <w:tcPr>
            <w:tcW w:w="2070" w:type="dxa"/>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{network-role}_net_name</w:t>
            </w:r>
          </w:p>
        </w:tc>
        <w:tc>
          <w:tcPr>
            <w:tcW w:w="2070" w:type="dxa"/>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restart"/>
            <w:vAlign w:val="center"/>
          </w:tcPr>
          <w:p w:rsidR="00B0647E" w:rsidRPr="006500B6" w:rsidRDefault="00B0647E" w:rsidP="006707B4">
            <w:pPr>
              <w:pStyle w:val="Body"/>
              <w:spacing w:before="0" w:after="0"/>
              <w:ind w:left="0"/>
              <w:rPr>
                <w:rFonts w:cs="Arial"/>
                <w:sz w:val="20"/>
              </w:rPr>
            </w:pPr>
            <w:r w:rsidRPr="006500B6">
              <w:rPr>
                <w:rFonts w:cs="Arial"/>
                <w:sz w:val="20"/>
              </w:rPr>
              <w:t>Subnet</w:t>
            </w: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{network-role}_subnet_id</w:t>
            </w:r>
          </w:p>
        </w:tc>
        <w:tc>
          <w:tcPr>
            <w:tcW w:w="2070" w:type="dxa"/>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{network-role}_v6_subnet_id</w:t>
            </w:r>
          </w:p>
        </w:tc>
        <w:tc>
          <w:tcPr>
            <w:tcW w:w="2070" w:type="dxa"/>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restart"/>
            <w:vAlign w:val="center"/>
          </w:tcPr>
          <w:p w:rsidR="00B0647E" w:rsidRPr="006500B6" w:rsidRDefault="00B0647E" w:rsidP="006707B4">
            <w:pPr>
              <w:pStyle w:val="Body"/>
              <w:spacing w:before="0" w:after="0"/>
              <w:ind w:left="0"/>
              <w:rPr>
                <w:rFonts w:cs="Arial"/>
                <w:sz w:val="20"/>
              </w:rPr>
            </w:pPr>
            <w:r w:rsidRPr="006500B6">
              <w:rPr>
                <w:rFonts w:cs="Arial"/>
                <w:sz w:val="20"/>
              </w:rPr>
              <w:t>fixed_ips</w:t>
            </w: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{vm-type}_{network-role}_ip_{index}</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ign w:val="center"/>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{vm-type}_{network-role}_ips</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CDL</w:t>
            </w:r>
          </w:p>
        </w:tc>
      </w:tr>
      <w:tr w:rsidR="00B0647E" w:rsidRPr="00B33E0A" w:rsidTr="006500B6">
        <w:tc>
          <w:tcPr>
            <w:tcW w:w="2262" w:type="dxa"/>
            <w:vMerge/>
            <w:vAlign w:val="center"/>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{vm-type}_{network-role}_v6_ip_{index}</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ign w:val="center"/>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{vm-type}_{network-role}_v6_ips</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CDL</w:t>
            </w:r>
          </w:p>
        </w:tc>
      </w:tr>
      <w:tr w:rsidR="00B0647E" w:rsidRPr="00B33E0A" w:rsidTr="006500B6">
        <w:tc>
          <w:tcPr>
            <w:tcW w:w="2262" w:type="dxa"/>
            <w:vMerge w:val="restart"/>
            <w:vAlign w:val="center"/>
          </w:tcPr>
          <w:p w:rsidR="00B0647E" w:rsidRPr="006500B6" w:rsidRDefault="00B0647E" w:rsidP="006707B4">
            <w:pPr>
              <w:pStyle w:val="Body"/>
              <w:spacing w:before="0" w:after="0"/>
              <w:ind w:left="0"/>
              <w:rPr>
                <w:rFonts w:cs="Arial"/>
                <w:sz w:val="20"/>
              </w:rPr>
            </w:pPr>
            <w:r w:rsidRPr="006500B6">
              <w:rPr>
                <w:rFonts w:cs="Arial"/>
                <w:sz w:val="20"/>
              </w:rPr>
              <w:t>allowed_address_pairs</w:t>
            </w: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{vm-type}_{network-role}_floating_ip</w:t>
            </w:r>
          </w:p>
        </w:tc>
        <w:tc>
          <w:tcPr>
            <w:tcW w:w="2070" w:type="dxa"/>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{vm-type}_{network-role}_floating_v6_ip</w:t>
            </w:r>
          </w:p>
        </w:tc>
        <w:tc>
          <w:tcPr>
            <w:tcW w:w="2070" w:type="dxa"/>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{vm-type}_{network-role}_ip_{index}</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{vm-type}_{network-role}_ips</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CDL</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{vm-type}_{network-role}_v6_ip_{index}</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{vm-type}_{network-role}_v6_ips</w:t>
            </w:r>
          </w:p>
        </w:tc>
        <w:tc>
          <w:tcPr>
            <w:tcW w:w="2070" w:type="dxa"/>
            <w:vAlign w:val="center"/>
          </w:tcPr>
          <w:p w:rsidR="00B0647E" w:rsidRPr="006500B6" w:rsidRDefault="00B0647E" w:rsidP="008F01CB">
            <w:pPr>
              <w:pStyle w:val="Body"/>
              <w:keepNext/>
              <w:spacing w:before="0" w:after="0"/>
              <w:ind w:left="0"/>
              <w:rPr>
                <w:rFonts w:cs="Arial"/>
                <w:sz w:val="20"/>
              </w:rPr>
            </w:pPr>
            <w:r w:rsidRPr="006500B6">
              <w:rPr>
                <w:rFonts w:cs="Arial"/>
                <w:sz w:val="20"/>
              </w:rPr>
              <w:t>CDL</w:t>
            </w:r>
          </w:p>
        </w:tc>
      </w:tr>
    </w:tbl>
    <w:p w:rsidR="006500B6" w:rsidRDefault="008F01CB" w:rsidP="0037776C">
      <w:pPr>
        <w:pStyle w:val="Caption"/>
        <w:ind w:left="0" w:right="540" w:firstLine="0"/>
        <w:jc w:val="center"/>
      </w:pPr>
      <w:r>
        <w:t xml:space="preserve">Table </w:t>
      </w:r>
      <w:fldSimple w:instr=" SEQ Table \* ARABIC ">
        <w:r>
          <w:rPr>
            <w:noProof/>
          </w:rPr>
          <w:t>4</w:t>
        </w:r>
      </w:fldSimple>
      <w:r>
        <w:t xml:space="preserve"> </w:t>
      </w:r>
      <w:r w:rsidRPr="00294033">
        <w:t>Port Resource Property Parameters</w:t>
      </w:r>
      <w:r>
        <w:t xml:space="preserve"> (External Networks)</w:t>
      </w:r>
    </w:p>
    <w:p w:rsidR="008C558B" w:rsidRDefault="008C558B" w:rsidP="006500B6">
      <w:r w:rsidRPr="008C558B">
        <w:t>When the parameter references an internal network, the parameter is a VNF Orchestration Parameters.  The parameter value</w:t>
      </w:r>
      <w:r w:rsidR="00191AF2">
        <w:t>(s)</w:t>
      </w:r>
      <w:r w:rsidRPr="008C558B">
        <w:t xml:space="preserve"> </w:t>
      </w:r>
      <w:r w:rsidR="000A51FB">
        <w:t>must</w:t>
      </w:r>
      <w:r w:rsidRPr="008C558B">
        <w:t xml:space="preserve"> be supplied either via an output statement</w:t>
      </w:r>
      <w:r w:rsidR="00191AF2">
        <w:t>(s)</w:t>
      </w:r>
      <w:r w:rsidRPr="008C558B">
        <w:t xml:space="preserve"> in the base module </w:t>
      </w:r>
      <w:r w:rsidR="008E3FFA">
        <w:t>(</w:t>
      </w:r>
      <w:r w:rsidR="00191AF2">
        <w:t xml:space="preserve">i.e., </w:t>
      </w:r>
      <w:r w:rsidR="00191AF2" w:rsidRPr="00191AF2">
        <w:t>OpenECOMP Base Template Output Parameters</w:t>
      </w:r>
      <w:r w:rsidR="008E3FFA">
        <w:t xml:space="preserve">) </w:t>
      </w:r>
      <w:r w:rsidRPr="008C558B">
        <w:t>or be enumerated in the environment file.</w:t>
      </w:r>
      <w:r>
        <w:t xml:space="preserve">  The parameters </w:t>
      </w:r>
      <w:r w:rsidR="000A51FB">
        <w:t>must</w:t>
      </w:r>
      <w:r w:rsidRPr="00100D18">
        <w:t xml:space="preserve"> </w:t>
      </w:r>
      <w:r>
        <w:rPr>
          <w:szCs w:val="22"/>
        </w:rPr>
        <w:t xml:space="preserve">adhere to </w:t>
      </w:r>
      <w:r w:rsidRPr="00100D18">
        <w:t xml:space="preserve">the </w:t>
      </w:r>
      <w:r>
        <w:t>following</w:t>
      </w:r>
      <w:r w:rsidRPr="00100D18">
        <w:t xml:space="preserve"> parameter </w:t>
      </w:r>
      <w:r>
        <w:t>n</w:t>
      </w:r>
      <w:r w:rsidRPr="00100D18">
        <w:t xml:space="preserve">aming </w:t>
      </w:r>
      <w:r>
        <w:t>c</w:t>
      </w:r>
      <w:r w:rsidRPr="00100D18">
        <w:t>onvention</w:t>
      </w:r>
      <w:r>
        <w:t>.</w:t>
      </w:r>
    </w:p>
    <w:tbl>
      <w:tblPr>
        <w:tblStyle w:val="TableGrid"/>
        <w:tblW w:w="0" w:type="auto"/>
        <w:tblLook w:val="04A0" w:firstRow="1" w:lastRow="0" w:firstColumn="1" w:lastColumn="0" w:noHBand="0" w:noVBand="1"/>
      </w:tblPr>
      <w:tblGrid>
        <w:gridCol w:w="2262"/>
        <w:gridCol w:w="4393"/>
        <w:gridCol w:w="2160"/>
      </w:tblGrid>
      <w:tr w:rsidR="00191AF2" w:rsidRPr="00B33E0A" w:rsidTr="006500B6">
        <w:tc>
          <w:tcPr>
            <w:tcW w:w="8815" w:type="dxa"/>
            <w:gridSpan w:val="3"/>
            <w:vAlign w:val="center"/>
          </w:tcPr>
          <w:p w:rsidR="00191AF2" w:rsidRPr="006500B6" w:rsidRDefault="00191AF2" w:rsidP="00293812">
            <w:pPr>
              <w:pStyle w:val="Body"/>
              <w:spacing w:before="0" w:after="0"/>
              <w:ind w:left="0"/>
              <w:jc w:val="center"/>
              <w:rPr>
                <w:rFonts w:cs="Arial"/>
                <w:sz w:val="24"/>
              </w:rPr>
            </w:pPr>
            <w:r w:rsidRPr="006500B6">
              <w:rPr>
                <w:rFonts w:cs="Arial"/>
                <w:sz w:val="24"/>
              </w:rPr>
              <w:t>OS::Neutron::Port</w:t>
            </w:r>
          </w:p>
        </w:tc>
      </w:tr>
      <w:tr w:rsidR="00B0647E" w:rsidRPr="00B33E0A" w:rsidTr="006500B6">
        <w:tc>
          <w:tcPr>
            <w:tcW w:w="2262" w:type="dxa"/>
            <w:vAlign w:val="center"/>
          </w:tcPr>
          <w:p w:rsidR="00B0647E" w:rsidRPr="006500B6" w:rsidRDefault="00B0647E" w:rsidP="00293812">
            <w:pPr>
              <w:pStyle w:val="Body"/>
              <w:spacing w:before="0" w:after="0"/>
              <w:ind w:left="0"/>
              <w:jc w:val="center"/>
              <w:rPr>
                <w:rFonts w:cs="Arial"/>
                <w:sz w:val="24"/>
              </w:rPr>
            </w:pPr>
            <w:r w:rsidRPr="006500B6">
              <w:rPr>
                <w:rFonts w:cs="Arial"/>
                <w:sz w:val="24"/>
              </w:rPr>
              <w:t>Property</w:t>
            </w:r>
          </w:p>
        </w:tc>
        <w:tc>
          <w:tcPr>
            <w:tcW w:w="4393" w:type="dxa"/>
            <w:vAlign w:val="center"/>
          </w:tcPr>
          <w:p w:rsidR="00B0647E" w:rsidRPr="006500B6" w:rsidRDefault="00B0647E" w:rsidP="00293812">
            <w:pPr>
              <w:pStyle w:val="Body"/>
              <w:spacing w:before="0" w:after="0"/>
              <w:ind w:left="0"/>
              <w:jc w:val="center"/>
              <w:rPr>
                <w:rFonts w:cs="Arial"/>
                <w:sz w:val="24"/>
              </w:rPr>
            </w:pPr>
            <w:r w:rsidRPr="006500B6">
              <w:rPr>
                <w:rFonts w:cs="Arial"/>
                <w:sz w:val="24"/>
              </w:rPr>
              <w:t>Parameter Name</w:t>
            </w:r>
            <w:r w:rsidR="008C558B" w:rsidRPr="006500B6">
              <w:rPr>
                <w:rFonts w:cs="Arial"/>
                <w:sz w:val="24"/>
              </w:rPr>
              <w:t xml:space="preserve"> for Internal Networks</w:t>
            </w:r>
          </w:p>
        </w:tc>
        <w:tc>
          <w:tcPr>
            <w:tcW w:w="2160" w:type="dxa"/>
            <w:vAlign w:val="center"/>
          </w:tcPr>
          <w:p w:rsidR="00B0647E" w:rsidRPr="006500B6" w:rsidRDefault="00B0647E" w:rsidP="00293812">
            <w:pPr>
              <w:pStyle w:val="Body"/>
              <w:spacing w:before="0" w:after="0"/>
              <w:ind w:left="0"/>
              <w:jc w:val="center"/>
              <w:rPr>
                <w:rFonts w:cs="Arial"/>
                <w:sz w:val="24"/>
              </w:rPr>
            </w:pPr>
            <w:r w:rsidRPr="006500B6">
              <w:rPr>
                <w:rFonts w:cs="Arial"/>
                <w:sz w:val="24"/>
              </w:rPr>
              <w:t>Parameter Type</w:t>
            </w:r>
          </w:p>
        </w:tc>
      </w:tr>
      <w:tr w:rsidR="00B0647E" w:rsidRPr="00B33E0A" w:rsidTr="006500B6">
        <w:tc>
          <w:tcPr>
            <w:tcW w:w="2262" w:type="dxa"/>
            <w:vMerge w:val="restart"/>
          </w:tcPr>
          <w:p w:rsidR="00B0647E" w:rsidRPr="006500B6" w:rsidRDefault="00B0647E" w:rsidP="00293812">
            <w:pPr>
              <w:pStyle w:val="Body"/>
              <w:spacing w:before="0" w:after="0"/>
              <w:ind w:left="0"/>
              <w:rPr>
                <w:rFonts w:cs="Arial"/>
                <w:sz w:val="20"/>
              </w:rPr>
            </w:pPr>
            <w:r w:rsidRPr="006500B6">
              <w:rPr>
                <w:rFonts w:cs="Arial"/>
                <w:sz w:val="20"/>
              </w:rPr>
              <w:t xml:space="preserve">Network </w:t>
            </w: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int_{network-role}_net_id</w:t>
            </w:r>
          </w:p>
        </w:tc>
        <w:tc>
          <w:tcPr>
            <w:tcW w:w="2160" w:type="dxa"/>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int_{network-role}_net_name</w:t>
            </w:r>
          </w:p>
        </w:tc>
        <w:tc>
          <w:tcPr>
            <w:tcW w:w="2160" w:type="dxa"/>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restart"/>
          </w:tcPr>
          <w:p w:rsidR="00B0647E" w:rsidRPr="006500B6" w:rsidRDefault="00B0647E" w:rsidP="00293812">
            <w:pPr>
              <w:pStyle w:val="Body"/>
              <w:spacing w:before="0" w:after="0"/>
              <w:ind w:left="0"/>
              <w:rPr>
                <w:rFonts w:cs="Arial"/>
                <w:sz w:val="20"/>
              </w:rPr>
            </w:pPr>
            <w:r w:rsidRPr="006500B6">
              <w:rPr>
                <w:rFonts w:cs="Arial"/>
                <w:sz w:val="20"/>
              </w:rPr>
              <w:t>Subnet</w:t>
            </w: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int_{network-role}_subnet_id</w:t>
            </w:r>
          </w:p>
        </w:tc>
        <w:tc>
          <w:tcPr>
            <w:tcW w:w="2160" w:type="dxa"/>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Int_{network-role}_v6_subnet_id</w:t>
            </w:r>
          </w:p>
        </w:tc>
        <w:tc>
          <w:tcPr>
            <w:tcW w:w="2160" w:type="dxa"/>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restart"/>
            <w:vAlign w:val="center"/>
          </w:tcPr>
          <w:p w:rsidR="00B0647E" w:rsidRPr="006500B6" w:rsidRDefault="00B0647E" w:rsidP="00293812">
            <w:pPr>
              <w:pStyle w:val="Body"/>
              <w:spacing w:before="0" w:after="0"/>
              <w:ind w:left="0"/>
              <w:rPr>
                <w:rFonts w:cs="Arial"/>
                <w:sz w:val="20"/>
              </w:rPr>
            </w:pPr>
            <w:r w:rsidRPr="006500B6">
              <w:rPr>
                <w:rFonts w:cs="Arial"/>
                <w:sz w:val="20"/>
              </w:rPr>
              <w:t>fixed_ips</w:t>
            </w: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{network-role}_ip_{index}</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ign w:val="center"/>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{network-role}_ips</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CDL</w:t>
            </w:r>
          </w:p>
        </w:tc>
      </w:tr>
      <w:tr w:rsidR="00B0647E" w:rsidRPr="00B33E0A" w:rsidTr="006500B6">
        <w:tc>
          <w:tcPr>
            <w:tcW w:w="2262" w:type="dxa"/>
            <w:vMerge/>
            <w:vAlign w:val="center"/>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{network-role}_v6_ip_{index}</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ign w:val="center"/>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{network-role}_v6_ips</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CDL</w:t>
            </w:r>
          </w:p>
        </w:tc>
      </w:tr>
      <w:tr w:rsidR="00B0647E" w:rsidRPr="00B33E0A" w:rsidTr="006500B6">
        <w:tc>
          <w:tcPr>
            <w:tcW w:w="2262" w:type="dxa"/>
            <w:vMerge w:val="restart"/>
            <w:vAlign w:val="center"/>
          </w:tcPr>
          <w:p w:rsidR="00B0647E" w:rsidRPr="006500B6" w:rsidRDefault="00B0647E" w:rsidP="00293812">
            <w:pPr>
              <w:pStyle w:val="Body"/>
              <w:spacing w:before="0" w:after="0"/>
              <w:ind w:left="0"/>
              <w:rPr>
                <w:rFonts w:cs="Arial"/>
                <w:sz w:val="20"/>
              </w:rPr>
            </w:pPr>
            <w:r w:rsidRPr="006500B6">
              <w:rPr>
                <w:rFonts w:cs="Arial"/>
                <w:sz w:val="20"/>
              </w:rPr>
              <w:t>allowed_address_pairs</w:t>
            </w: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{network-role}_floating_ip</w:t>
            </w:r>
          </w:p>
        </w:tc>
        <w:tc>
          <w:tcPr>
            <w:tcW w:w="2160" w:type="dxa"/>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{network-role}_floating_v6_ip</w:t>
            </w:r>
          </w:p>
        </w:tc>
        <w:tc>
          <w:tcPr>
            <w:tcW w:w="2160" w:type="dxa"/>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{network-role}_ip_{index}</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{network-role}_ips</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CDL</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{network-role}_v6_ip_{index}</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{network-role}_v6_ips</w:t>
            </w:r>
          </w:p>
        </w:tc>
        <w:tc>
          <w:tcPr>
            <w:tcW w:w="2160" w:type="dxa"/>
            <w:vAlign w:val="center"/>
          </w:tcPr>
          <w:p w:rsidR="00B0647E" w:rsidRPr="006500B6" w:rsidRDefault="00B0647E" w:rsidP="008F01CB">
            <w:pPr>
              <w:pStyle w:val="Body"/>
              <w:keepNext/>
              <w:spacing w:before="0" w:after="0"/>
              <w:ind w:left="0"/>
              <w:rPr>
                <w:rFonts w:cs="Arial"/>
                <w:sz w:val="20"/>
              </w:rPr>
            </w:pPr>
            <w:r w:rsidRPr="006500B6">
              <w:rPr>
                <w:rFonts w:cs="Arial"/>
                <w:sz w:val="20"/>
              </w:rPr>
              <w:t>CDL</w:t>
            </w:r>
          </w:p>
        </w:tc>
      </w:tr>
    </w:tbl>
    <w:p w:rsidR="00B0647E" w:rsidRDefault="008F01CB" w:rsidP="0037776C">
      <w:pPr>
        <w:pStyle w:val="Caption"/>
        <w:keepNext w:val="0"/>
        <w:ind w:left="0" w:right="540" w:firstLine="0"/>
        <w:jc w:val="center"/>
        <w:rPr>
          <w:rFonts w:ascii="Calibri" w:hAnsi="Calibri" w:cstheme="minorHAnsi"/>
        </w:rPr>
      </w:pPr>
      <w:r>
        <w:t xml:space="preserve">Table </w:t>
      </w:r>
      <w:fldSimple w:instr=" SEQ Table \* ARABIC ">
        <w:r>
          <w:rPr>
            <w:noProof/>
          </w:rPr>
          <w:t>5</w:t>
        </w:r>
      </w:fldSimple>
      <w:r>
        <w:t xml:space="preserve"> </w:t>
      </w:r>
      <w:r w:rsidRPr="00EA24F1">
        <w:t>Port Resource Property Parameters</w:t>
      </w:r>
      <w:r>
        <w:t xml:space="preserve"> (Internal Networks)</w:t>
      </w:r>
    </w:p>
    <w:p w:rsidR="00132032" w:rsidRDefault="00132032" w:rsidP="005E2EFF">
      <w:pPr>
        <w:pStyle w:val="Heading3"/>
      </w:pPr>
      <w:bookmarkStart w:id="61" w:name="_Toc473482505"/>
      <w:r>
        <w:lastRenderedPageBreak/>
        <w:t>Property: network &amp; subnet</w:t>
      </w:r>
      <w:bookmarkEnd w:id="61"/>
    </w:p>
    <w:p w:rsidR="00132032" w:rsidRDefault="00132032" w:rsidP="006500B6">
      <w:r>
        <w:t>The property “networks” in the resource OS::</w:t>
      </w:r>
      <w:r w:rsidR="004308BD">
        <w:t>Neutron</w:t>
      </w:r>
      <w:r>
        <w:t xml:space="preserve">::Port </w:t>
      </w:r>
      <w:r w:rsidR="000A51FB">
        <w:t>must</w:t>
      </w:r>
      <w:r>
        <w:t xml:space="preserve"> be referenced by Neutron Network ID, a UUID value, or by the network name defined in OpenStack.</w:t>
      </w:r>
    </w:p>
    <w:p w:rsidR="00132032" w:rsidRPr="00744F95" w:rsidRDefault="00132032" w:rsidP="006500B6">
      <w:r>
        <w:t>When the parameter is referencing an “external” network, the parameter</w:t>
      </w:r>
      <w:r w:rsidRPr="00744F95">
        <w:t xml:space="preserve"> </w:t>
      </w:r>
      <w:r w:rsidR="000A51FB">
        <w:t>must</w:t>
      </w:r>
      <w:r w:rsidRPr="00744F95">
        <w:t xml:space="preserve"> </w:t>
      </w:r>
      <w:r w:rsidR="001E1C31">
        <w:t xml:space="preserve">adhere to the following </w:t>
      </w:r>
      <w:r w:rsidR="008D44AD">
        <w:t>naming convention</w:t>
      </w:r>
    </w:p>
    <w:p w:rsidR="00132032" w:rsidRPr="006500B6" w:rsidRDefault="00132032" w:rsidP="006500B6">
      <w:pPr>
        <w:pStyle w:val="ListParagraph"/>
      </w:pPr>
      <w:r w:rsidRPr="00E5456E">
        <w:rPr>
          <w:i/>
        </w:rPr>
        <w:t>“{</w:t>
      </w:r>
      <w:r w:rsidRPr="006500B6">
        <w:t>network-role}_net_id”, for the Neutron network ID</w:t>
      </w:r>
    </w:p>
    <w:p w:rsidR="00132032" w:rsidRPr="006500B6" w:rsidRDefault="00132032" w:rsidP="006500B6">
      <w:pPr>
        <w:pStyle w:val="ListParagraph"/>
      </w:pPr>
      <w:r w:rsidRPr="006500B6">
        <w:t xml:space="preserve">“{network-role}_net_name”, for the network name in </w:t>
      </w:r>
      <w:r w:rsidR="00764DB3" w:rsidRPr="006500B6">
        <w:t>OpenStack</w:t>
      </w:r>
    </w:p>
    <w:p w:rsidR="003669E0" w:rsidRDefault="003669E0" w:rsidP="006500B6">
      <w:r>
        <w:t xml:space="preserve">When the parameter is referencing an “internal” network, the parameter </w:t>
      </w:r>
      <w:r w:rsidR="000A51FB">
        <w:t>must</w:t>
      </w:r>
      <w:r w:rsidR="000A5A51">
        <w:t xml:space="preserve"> </w:t>
      </w:r>
      <w:r w:rsidR="008D44AD">
        <w:t xml:space="preserve">adhere to the following </w:t>
      </w:r>
      <w:r>
        <w:t>naming convention.</w:t>
      </w:r>
    </w:p>
    <w:p w:rsidR="006707B4" w:rsidRPr="006500B6" w:rsidRDefault="006707B4" w:rsidP="006500B6">
      <w:pPr>
        <w:pStyle w:val="ListParagraph"/>
      </w:pPr>
      <w:r w:rsidRPr="006500B6">
        <w:t>“</w:t>
      </w:r>
      <w:r w:rsidRPr="002D6986">
        <w:rPr>
          <w:i/>
        </w:rPr>
        <w:t>int_{network-role}_net_id</w:t>
      </w:r>
      <w:r w:rsidRPr="006500B6">
        <w:t>”, for the Neutron network ID</w:t>
      </w:r>
    </w:p>
    <w:p w:rsidR="006707B4" w:rsidRPr="006500B6" w:rsidRDefault="006707B4" w:rsidP="006500B6">
      <w:pPr>
        <w:pStyle w:val="ListParagraph"/>
      </w:pPr>
      <w:r w:rsidRPr="006500B6">
        <w:t>“</w:t>
      </w:r>
      <w:r w:rsidRPr="002D6986">
        <w:rPr>
          <w:i/>
        </w:rPr>
        <w:t>int_{network-role}_net_name</w:t>
      </w:r>
      <w:r w:rsidRPr="006500B6">
        <w:t xml:space="preserve">”, for the network name in </w:t>
      </w:r>
      <w:r w:rsidR="00764DB3" w:rsidRPr="006500B6">
        <w:t>OpenStack</w:t>
      </w:r>
    </w:p>
    <w:p w:rsidR="00132032" w:rsidRDefault="00132032" w:rsidP="006500B6">
      <w:r>
        <w:t xml:space="preserve">The property </w:t>
      </w:r>
      <w:r w:rsidRPr="00F9553E">
        <w:t xml:space="preserve">“subnet_id” </w:t>
      </w:r>
      <w:r w:rsidR="000A51FB">
        <w:t>must</w:t>
      </w:r>
      <w:r>
        <w:t xml:space="preserve"> </w:t>
      </w:r>
      <w:r w:rsidR="003669E0">
        <w:t>be used if a DHCP IP address assignment is</w:t>
      </w:r>
      <w:r>
        <w:t xml:space="preserve"> being </w:t>
      </w:r>
      <w:r w:rsidR="003669E0">
        <w:t>requested</w:t>
      </w:r>
      <w:r>
        <w:t xml:space="preserve"> and the DHCP IP address assignment is targeted at a specific subnet.</w:t>
      </w:r>
    </w:p>
    <w:p w:rsidR="00132032" w:rsidRDefault="00132032" w:rsidP="006500B6">
      <w:r>
        <w:t xml:space="preserve">The property “subnet_id” </w:t>
      </w:r>
      <w:r w:rsidR="0090795E">
        <w:t>should</w:t>
      </w:r>
      <w:r>
        <w:t xml:space="preserve"> </w:t>
      </w:r>
      <w:r w:rsidR="0090795E">
        <w:t>not</w:t>
      </w:r>
      <w:r>
        <w:t xml:space="preserve"> be used </w:t>
      </w:r>
      <w:r w:rsidRPr="00B00A05">
        <w:t>if all IP assignments are fixed, or if</w:t>
      </w:r>
      <w:r w:rsidR="003669E0">
        <w:t xml:space="preserve"> the</w:t>
      </w:r>
      <w:r w:rsidRPr="00B00A05">
        <w:t xml:space="preserve"> DHCP assignment does</w:t>
      </w:r>
      <w:r>
        <w:t xml:space="preserve"> not</w:t>
      </w:r>
      <w:r w:rsidRPr="00B00A05">
        <w:t xml:space="preserve"> target a specific subnet</w:t>
      </w:r>
    </w:p>
    <w:p w:rsidR="00132032" w:rsidRPr="00744F95" w:rsidRDefault="008D44AD" w:rsidP="006500B6">
      <w:r>
        <w:t xml:space="preserve">When the parameter is referencing an “external” network subnet, the </w:t>
      </w:r>
      <w:r w:rsidR="00132032">
        <w:t xml:space="preserve">“subnet_id” parameter </w:t>
      </w:r>
      <w:r w:rsidR="000A51FB">
        <w:t>must</w:t>
      </w:r>
      <w:r w:rsidR="00132032">
        <w:t xml:space="preserve"> </w:t>
      </w:r>
      <w:r>
        <w:t>adhere to the following naming convention.</w:t>
      </w:r>
    </w:p>
    <w:p w:rsidR="00132032" w:rsidRPr="00E5456E" w:rsidRDefault="00132032" w:rsidP="00D924E4">
      <w:pPr>
        <w:pStyle w:val="ListParagraph"/>
        <w:numPr>
          <w:ilvl w:val="0"/>
          <w:numId w:val="18"/>
        </w:numPr>
        <w:rPr>
          <w:i/>
        </w:rPr>
      </w:pPr>
      <w:r w:rsidRPr="00E5456E">
        <w:rPr>
          <w:i/>
        </w:rPr>
        <w:t xml:space="preserve"> </w:t>
      </w:r>
      <w:r w:rsidRPr="002D6986">
        <w:t>“</w:t>
      </w:r>
      <w:r w:rsidRPr="00E5456E">
        <w:rPr>
          <w:i/>
        </w:rPr>
        <w:t>{network-role}_subnet_id</w:t>
      </w:r>
      <w:r w:rsidRPr="002D6986">
        <w:t>”</w:t>
      </w:r>
      <w:r>
        <w:rPr>
          <w:i/>
        </w:rPr>
        <w:t xml:space="preserve"> </w:t>
      </w:r>
      <w:r>
        <w:t>if the subnet is an IPv4 subnet</w:t>
      </w:r>
    </w:p>
    <w:p w:rsidR="00132032" w:rsidRPr="008D44AD" w:rsidRDefault="00132032" w:rsidP="00D924E4">
      <w:pPr>
        <w:pStyle w:val="ListParagraph"/>
        <w:numPr>
          <w:ilvl w:val="0"/>
          <w:numId w:val="18"/>
        </w:numPr>
      </w:pPr>
      <w:r w:rsidRPr="00E5456E">
        <w:t>“</w:t>
      </w:r>
      <w:r w:rsidRPr="002D6986">
        <w:rPr>
          <w:i/>
        </w:rPr>
        <w:t>{network-role}_v6_subnet_id”</w:t>
      </w:r>
      <w:r>
        <w:t xml:space="preserve"> if the subnet is an IPv6 subnet</w:t>
      </w:r>
    </w:p>
    <w:p w:rsidR="008D44AD" w:rsidRPr="00744F95" w:rsidRDefault="008D44AD" w:rsidP="008D44AD">
      <w:pPr>
        <w:rPr>
          <w:rFonts w:ascii="Calibri" w:hAnsi="Calibri" w:cs="Courier New"/>
          <w:sz w:val="22"/>
          <w:szCs w:val="22"/>
        </w:rPr>
      </w:pPr>
      <w:r w:rsidRPr="006500B6">
        <w:t xml:space="preserve">When the parameter is referencing an “internal” network subnet, the “subnet_id” parameter </w:t>
      </w:r>
      <w:r w:rsidR="000A51FB" w:rsidRPr="006500B6">
        <w:t>must</w:t>
      </w:r>
      <w:r w:rsidR="00DA2C52" w:rsidRPr="006500B6">
        <w:t xml:space="preserve"> </w:t>
      </w:r>
      <w:r w:rsidRPr="006500B6">
        <w:t>adhere to the following naming convention</w:t>
      </w:r>
      <w:r>
        <w:rPr>
          <w:rFonts w:ascii="Calibri" w:hAnsi="Calibri" w:cs="Courier New"/>
          <w:sz w:val="22"/>
          <w:szCs w:val="22"/>
        </w:rPr>
        <w:t>.</w:t>
      </w:r>
    </w:p>
    <w:p w:rsidR="008D44AD" w:rsidRPr="006500B6" w:rsidRDefault="008D44AD" w:rsidP="006500B6">
      <w:pPr>
        <w:pStyle w:val="ListParagraph"/>
      </w:pPr>
      <w:r w:rsidRPr="006500B6">
        <w:t xml:space="preserve"> “</w:t>
      </w:r>
      <w:r w:rsidRPr="002D6986">
        <w:rPr>
          <w:i/>
        </w:rPr>
        <w:t>int_{network-role}_subnet_id</w:t>
      </w:r>
      <w:r w:rsidRPr="006500B6">
        <w:t>” if the subnet is an IPv4 subnet</w:t>
      </w:r>
    </w:p>
    <w:p w:rsidR="008D44AD" w:rsidRPr="006500B6" w:rsidRDefault="008D44AD" w:rsidP="006500B6">
      <w:pPr>
        <w:pStyle w:val="ListParagraph"/>
      </w:pPr>
      <w:r w:rsidRPr="006500B6">
        <w:t>“</w:t>
      </w:r>
      <w:r w:rsidRPr="002D6986">
        <w:rPr>
          <w:i/>
        </w:rPr>
        <w:t>int_{network-role}_v6_subnet_id</w:t>
      </w:r>
      <w:r w:rsidRPr="006500B6">
        <w:t>” if the subnet is an IPv6 subnet</w:t>
      </w:r>
    </w:p>
    <w:p w:rsidR="004E13BF" w:rsidRPr="00B00A05" w:rsidRDefault="004E13BF" w:rsidP="002D6986">
      <w:pPr>
        <w:keepNext/>
        <w:spacing w:before="240"/>
        <w:rPr>
          <w:rFonts w:ascii="Calibri" w:hAnsi="Calibri" w:cs="Courier New"/>
          <w:i/>
          <w:sz w:val="22"/>
          <w:szCs w:val="22"/>
        </w:rPr>
      </w:pPr>
      <w:r w:rsidRPr="00B00A05">
        <w:rPr>
          <w:rFonts w:ascii="Calibri" w:hAnsi="Calibri" w:cs="Courier New"/>
          <w:i/>
          <w:sz w:val="22"/>
          <w:szCs w:val="22"/>
        </w:rPr>
        <w:lastRenderedPageBreak/>
        <w:t>Example:</w:t>
      </w:r>
    </w:p>
    <w:p w:rsidR="00132032" w:rsidRPr="00D218EE" w:rsidRDefault="00132032" w:rsidP="00F80E92">
      <w:pPr>
        <w:pStyle w:val="HeatCodeExample"/>
      </w:pPr>
      <w:r w:rsidRPr="00D218EE">
        <w:t>parameters:</w:t>
      </w:r>
    </w:p>
    <w:p w:rsidR="00132032" w:rsidRPr="00D218EE" w:rsidRDefault="00132032" w:rsidP="00F80E92">
      <w:pPr>
        <w:pStyle w:val="HeatCodeExample"/>
      </w:pPr>
      <w:r w:rsidRPr="00D218EE">
        <w:tab/>
        <w:t>{network-</w:t>
      </w:r>
      <w:r>
        <w:t>role</w:t>
      </w:r>
      <w:r w:rsidRPr="00D218EE">
        <w:t>}_</w:t>
      </w:r>
      <w:r>
        <w:t>net_</w:t>
      </w:r>
      <w:r w:rsidRPr="00D218EE">
        <w:t>id:</w:t>
      </w:r>
    </w:p>
    <w:p w:rsidR="00132032" w:rsidRPr="00D218EE" w:rsidRDefault="00132032" w:rsidP="00F80E92">
      <w:pPr>
        <w:pStyle w:val="HeatCodeExample"/>
      </w:pPr>
      <w:r w:rsidRPr="00D218EE">
        <w:tab/>
      </w:r>
      <w:r w:rsidRPr="00D218EE">
        <w:tab/>
        <w:t>type: string</w:t>
      </w:r>
    </w:p>
    <w:p w:rsidR="00132032" w:rsidRPr="00D218EE" w:rsidRDefault="00132032" w:rsidP="00F80E92">
      <w:pPr>
        <w:pStyle w:val="HeatCodeExample"/>
      </w:pPr>
      <w:r w:rsidRPr="00D218EE">
        <w:tab/>
      </w:r>
      <w:r w:rsidRPr="00D218EE">
        <w:tab/>
        <w:t>description: Neutron UUID for the {network-</w:t>
      </w:r>
      <w:r>
        <w:t>role</w:t>
      </w:r>
      <w:r w:rsidRPr="00D218EE">
        <w:t>} network</w:t>
      </w:r>
    </w:p>
    <w:p w:rsidR="00132032" w:rsidRPr="00D218EE" w:rsidRDefault="00132032" w:rsidP="00F80E92">
      <w:pPr>
        <w:pStyle w:val="HeatCodeExample"/>
      </w:pPr>
    </w:p>
    <w:p w:rsidR="00132032" w:rsidRPr="00D218EE" w:rsidRDefault="00132032" w:rsidP="00F80E92">
      <w:pPr>
        <w:pStyle w:val="HeatCodeExample"/>
      </w:pPr>
      <w:r w:rsidRPr="00D218EE">
        <w:tab/>
        <w:t>{network-</w:t>
      </w:r>
      <w:r>
        <w:t>role</w:t>
      </w:r>
      <w:r w:rsidRPr="00D218EE">
        <w:t>}_</w:t>
      </w:r>
      <w:r>
        <w:t>net_name</w:t>
      </w:r>
      <w:r w:rsidRPr="00D218EE">
        <w:t>:</w:t>
      </w:r>
    </w:p>
    <w:p w:rsidR="00132032" w:rsidRPr="00D218EE" w:rsidRDefault="00132032" w:rsidP="00F80E92">
      <w:pPr>
        <w:pStyle w:val="HeatCodeExample"/>
      </w:pPr>
      <w:r w:rsidRPr="00D218EE">
        <w:tab/>
      </w:r>
      <w:r w:rsidRPr="00D218EE">
        <w:tab/>
        <w:t>type: string</w:t>
      </w:r>
    </w:p>
    <w:p w:rsidR="00132032" w:rsidRPr="00D218EE" w:rsidRDefault="00132032" w:rsidP="00F80E92">
      <w:pPr>
        <w:pStyle w:val="HeatCodeExample"/>
      </w:pPr>
      <w:r w:rsidRPr="00D218EE">
        <w:tab/>
      </w:r>
      <w:r w:rsidRPr="00D218EE">
        <w:tab/>
        <w:t xml:space="preserve">description: Neutron </w:t>
      </w:r>
      <w:r>
        <w:t>name</w:t>
      </w:r>
      <w:r w:rsidRPr="00D218EE">
        <w:t xml:space="preserve"> for the {network-</w:t>
      </w:r>
      <w:r>
        <w:t>role</w:t>
      </w:r>
      <w:r w:rsidRPr="00D218EE">
        <w:t>} network</w:t>
      </w:r>
    </w:p>
    <w:p w:rsidR="00132032" w:rsidRPr="00D218EE" w:rsidRDefault="00132032" w:rsidP="00F80E92">
      <w:pPr>
        <w:pStyle w:val="HeatCodeExample"/>
      </w:pPr>
    </w:p>
    <w:p w:rsidR="00132032" w:rsidRPr="00D218EE" w:rsidRDefault="00132032" w:rsidP="00F80E92">
      <w:pPr>
        <w:pStyle w:val="HeatCodeExample"/>
      </w:pPr>
      <w:r w:rsidRPr="00D218EE">
        <w:tab/>
        <w:t>{network-</w:t>
      </w:r>
      <w:r>
        <w:t>role</w:t>
      </w:r>
      <w:r w:rsidRPr="00D218EE">
        <w:t>}_subnet_id:</w:t>
      </w:r>
    </w:p>
    <w:p w:rsidR="00132032" w:rsidRPr="00D218EE" w:rsidRDefault="00132032" w:rsidP="00F80E92">
      <w:pPr>
        <w:pStyle w:val="HeatCodeExample"/>
      </w:pPr>
      <w:r w:rsidRPr="00D218EE">
        <w:tab/>
      </w:r>
      <w:r w:rsidRPr="00D218EE">
        <w:tab/>
        <w:t>type: string</w:t>
      </w:r>
    </w:p>
    <w:p w:rsidR="00132032" w:rsidRDefault="00132032" w:rsidP="00F80E92">
      <w:pPr>
        <w:pStyle w:val="HeatCodeExample"/>
      </w:pPr>
      <w:r w:rsidRPr="00D218EE">
        <w:tab/>
      </w:r>
      <w:r w:rsidRPr="00D218EE">
        <w:tab/>
        <w:t>description: Neutron subnet UUID for the {network-</w:t>
      </w:r>
      <w:r>
        <w:t>role</w:t>
      </w:r>
      <w:r w:rsidRPr="00D218EE">
        <w:t>} network</w:t>
      </w:r>
    </w:p>
    <w:p w:rsidR="00132032" w:rsidRPr="00D218EE" w:rsidRDefault="00132032" w:rsidP="00F80E92">
      <w:pPr>
        <w:pStyle w:val="HeatCodeExample"/>
      </w:pPr>
    </w:p>
    <w:p w:rsidR="00132032" w:rsidRPr="00D218EE" w:rsidRDefault="00132032" w:rsidP="00F80E92">
      <w:pPr>
        <w:pStyle w:val="HeatCodeExample"/>
      </w:pPr>
      <w:r w:rsidRPr="00D218EE">
        <w:tab/>
        <w:t>{network-</w:t>
      </w:r>
      <w:r>
        <w:t>role</w:t>
      </w:r>
      <w:r w:rsidRPr="00D218EE">
        <w:t>}_</w:t>
      </w:r>
      <w:r>
        <w:t>v6_</w:t>
      </w:r>
      <w:r w:rsidRPr="00D218EE">
        <w:t>subnet_id:</w:t>
      </w:r>
    </w:p>
    <w:p w:rsidR="00132032" w:rsidRPr="00D218EE" w:rsidRDefault="00132032" w:rsidP="00F80E92">
      <w:pPr>
        <w:pStyle w:val="HeatCodeExample"/>
      </w:pPr>
      <w:r w:rsidRPr="00D218EE">
        <w:tab/>
      </w:r>
      <w:r w:rsidRPr="00D218EE">
        <w:tab/>
        <w:t>type: string</w:t>
      </w:r>
    </w:p>
    <w:p w:rsidR="00132032" w:rsidRDefault="00132032" w:rsidP="00F80E92">
      <w:pPr>
        <w:pStyle w:val="HeatCodeExample"/>
      </w:pPr>
      <w:r w:rsidRPr="00D218EE">
        <w:tab/>
      </w:r>
      <w:r w:rsidRPr="00D218EE">
        <w:tab/>
        <w:t>description: Neutron subnet UUID for the {network-</w:t>
      </w:r>
      <w:r>
        <w:t>role</w:t>
      </w:r>
      <w:r w:rsidRPr="00D218EE">
        <w:t>} network</w:t>
      </w:r>
    </w:p>
    <w:p w:rsidR="002D6986" w:rsidRPr="00D218EE" w:rsidRDefault="002D6986" w:rsidP="002D6986"/>
    <w:p w:rsidR="00FC3798" w:rsidRPr="006500B6" w:rsidRDefault="00FC3798" w:rsidP="002D6986">
      <w:pPr>
        <w:keepNext/>
        <w:spacing w:before="240"/>
        <w:rPr>
          <w:rFonts w:cs="Arial"/>
          <w:i/>
          <w:szCs w:val="20"/>
        </w:rPr>
      </w:pPr>
      <w:r w:rsidRPr="006500B6">
        <w:rPr>
          <w:rFonts w:cs="Arial"/>
          <w:i/>
          <w:szCs w:val="20"/>
        </w:rPr>
        <w:t>Example:</w:t>
      </w:r>
    </w:p>
    <w:p w:rsidR="00FC3798" w:rsidRDefault="00FC3798" w:rsidP="00A15B5A">
      <w:pPr>
        <w:pStyle w:val="HeatCodeExample"/>
      </w:pPr>
      <w:r w:rsidRPr="00E53111">
        <w:t>In this example, the {</w:t>
      </w:r>
      <w:r w:rsidR="007561E8">
        <w:t>network-role</w:t>
      </w:r>
      <w:r w:rsidRPr="00E53111">
        <w:t>} has been defined as “</w:t>
      </w:r>
      <w:r>
        <w:t>oam</w:t>
      </w:r>
      <w:r w:rsidRPr="00E53111">
        <w:t>”</w:t>
      </w:r>
      <w:r>
        <w:t xml:space="preserve"> to represent an oam network</w:t>
      </w:r>
      <w:r w:rsidR="0059118B">
        <w:t xml:space="preserve"> and </w:t>
      </w:r>
      <w:r w:rsidR="0059118B" w:rsidRPr="00E53111">
        <w:t>the {</w:t>
      </w:r>
      <w:r w:rsidR="00A01D31">
        <w:t>vm-type</w:t>
      </w:r>
      <w:r w:rsidR="0059118B" w:rsidRPr="00E53111">
        <w:t>} has been defined as “lb”</w:t>
      </w:r>
      <w:r w:rsidR="0059118B">
        <w:t xml:space="preserve"> for load balancer.</w:t>
      </w:r>
    </w:p>
    <w:p w:rsidR="00FC3798" w:rsidRPr="00D218EE" w:rsidRDefault="00FC3798" w:rsidP="00A15B5A">
      <w:pPr>
        <w:pStyle w:val="HeatCodeExample"/>
      </w:pPr>
    </w:p>
    <w:p w:rsidR="00132032" w:rsidRPr="00D218EE" w:rsidRDefault="00132032" w:rsidP="00A15B5A">
      <w:pPr>
        <w:pStyle w:val="HeatCodeExample"/>
      </w:pPr>
      <w:r w:rsidRPr="00D218EE">
        <w:t>parameters:</w:t>
      </w:r>
    </w:p>
    <w:p w:rsidR="00132032" w:rsidRPr="00D218EE" w:rsidRDefault="00132032" w:rsidP="00A15B5A">
      <w:pPr>
        <w:pStyle w:val="HeatCodeExample"/>
      </w:pPr>
      <w:r w:rsidRPr="00D218EE">
        <w:tab/>
      </w:r>
      <w:r>
        <w:t>oam_net</w:t>
      </w:r>
      <w:r w:rsidRPr="00D218EE">
        <w:t>_id:</w:t>
      </w:r>
    </w:p>
    <w:p w:rsidR="00132032" w:rsidRPr="00D218EE" w:rsidRDefault="00132032" w:rsidP="00A15B5A">
      <w:pPr>
        <w:pStyle w:val="HeatCodeExample"/>
      </w:pPr>
      <w:r w:rsidRPr="00D218EE">
        <w:tab/>
      </w:r>
      <w:r w:rsidRPr="00D218EE">
        <w:tab/>
        <w:t>type: string</w:t>
      </w:r>
    </w:p>
    <w:p w:rsidR="00132032" w:rsidRPr="00D218EE" w:rsidRDefault="00132032" w:rsidP="00A15B5A">
      <w:pPr>
        <w:pStyle w:val="HeatCodeExample"/>
      </w:pPr>
      <w:r w:rsidRPr="00D218EE">
        <w:tab/>
      </w:r>
      <w:r w:rsidRPr="00D218EE">
        <w:tab/>
        <w:t xml:space="preserve">description: Neutron UUID for </w:t>
      </w:r>
      <w:r w:rsidR="00E457DE">
        <w:t>the</w:t>
      </w:r>
      <w:r w:rsidRPr="00D218EE">
        <w:t xml:space="preserve"> </w:t>
      </w:r>
      <w:r>
        <w:t>oam</w:t>
      </w:r>
      <w:r w:rsidRPr="00D218EE">
        <w:t xml:space="preserve"> network</w:t>
      </w:r>
    </w:p>
    <w:p w:rsidR="00132032" w:rsidRDefault="00132032" w:rsidP="00A15B5A">
      <w:pPr>
        <w:pStyle w:val="HeatCodeExample"/>
      </w:pPr>
    </w:p>
    <w:p w:rsidR="00132032" w:rsidRDefault="00132032" w:rsidP="00A15B5A">
      <w:pPr>
        <w:pStyle w:val="HeatCodeExample"/>
      </w:pPr>
      <w:r>
        <w:t>resources</w:t>
      </w:r>
      <w:r w:rsidRPr="00D218EE">
        <w:t>:</w:t>
      </w:r>
    </w:p>
    <w:p w:rsidR="00132032" w:rsidRDefault="00132032" w:rsidP="00A15B5A">
      <w:pPr>
        <w:pStyle w:val="HeatCodeExample"/>
      </w:pPr>
      <w:r>
        <w:tab/>
      </w:r>
      <w:r w:rsidR="00E41511">
        <w:t>lb</w:t>
      </w:r>
      <w:r>
        <w:t>_port_1:</w:t>
      </w:r>
    </w:p>
    <w:p w:rsidR="00132032" w:rsidRDefault="00132032" w:rsidP="00A15B5A">
      <w:pPr>
        <w:pStyle w:val="HeatCodeExample"/>
      </w:pPr>
      <w:r>
        <w:tab/>
      </w:r>
      <w:r>
        <w:tab/>
        <w:t>type: OS::Neutron::Port</w:t>
      </w:r>
    </w:p>
    <w:p w:rsidR="00132032" w:rsidRDefault="00132032" w:rsidP="00A15B5A">
      <w:pPr>
        <w:pStyle w:val="HeatCodeExample"/>
      </w:pPr>
      <w:r>
        <w:tab/>
      </w:r>
      <w:r>
        <w:tab/>
        <w:t>network: { get_param: oam_net_id }</w:t>
      </w:r>
    </w:p>
    <w:p w:rsidR="00132032" w:rsidRDefault="00132032" w:rsidP="005E2EFF">
      <w:pPr>
        <w:pStyle w:val="Heading3"/>
      </w:pPr>
      <w:bookmarkStart w:id="62" w:name="_Toc473482506"/>
      <w:r>
        <w:t>Property: fixed_ips</w:t>
      </w:r>
      <w:bookmarkEnd w:id="62"/>
    </w:p>
    <w:p w:rsidR="00132032" w:rsidRDefault="00132032" w:rsidP="006500B6">
      <w:r>
        <w:t>The property “fixed_ips” in the resource OS::Neut</w:t>
      </w:r>
      <w:r w:rsidR="00621BF5">
        <w:t>r</w:t>
      </w:r>
      <w:r>
        <w:t xml:space="preserve">on::Port </w:t>
      </w:r>
      <w:r w:rsidR="000A51FB">
        <w:t>must</w:t>
      </w:r>
      <w:r>
        <w:t xml:space="preserve"> be used when statically assigning IP addresses.</w:t>
      </w:r>
    </w:p>
    <w:p w:rsidR="00132032" w:rsidRDefault="00132032" w:rsidP="006500B6">
      <w:r>
        <w:t>An IP address is assigned to a port on a type of VM (i.e., {</w:t>
      </w:r>
      <w:r w:rsidR="00A01D31">
        <w:t>vm-type</w:t>
      </w:r>
      <w:r>
        <w:t>}) that is connected to a type of network (i.e., {</w:t>
      </w:r>
      <w:r w:rsidR="007561E8">
        <w:t>network-role</w:t>
      </w:r>
      <w:r>
        <w:t>}).  These two tags are components of the parameter name.</w:t>
      </w:r>
    </w:p>
    <w:p w:rsidR="00132032" w:rsidRDefault="00132032" w:rsidP="006500B6">
      <w:r>
        <w:t xml:space="preserve">When the “fixed_ips” parameter is referencing </w:t>
      </w:r>
      <w:r w:rsidRPr="000A51FB">
        <w:t>an “external” network</w:t>
      </w:r>
      <w:r>
        <w:t>, the parameter</w:t>
      </w:r>
      <w:r w:rsidRPr="00744F95">
        <w:t xml:space="preserve"> </w:t>
      </w:r>
      <w:r w:rsidR="000A51FB">
        <w:t>must</w:t>
      </w:r>
      <w:r w:rsidRPr="00744F95">
        <w:t xml:space="preserve"> </w:t>
      </w:r>
      <w:r>
        <w:t>adhere to the naming convention</w:t>
      </w:r>
      <w:r w:rsidR="004C49D0">
        <w:t xml:space="preserve"> below</w:t>
      </w:r>
      <w:r w:rsidR="00F9553E">
        <w:t>.</w:t>
      </w:r>
      <w:r>
        <w:t xml:space="preserve">  The parameter </w:t>
      </w:r>
      <w:r w:rsidR="0090795E">
        <w:t>may</w:t>
      </w:r>
      <w:r>
        <w:t xml:space="preserve"> be a comma delimited list or a string.</w:t>
      </w:r>
    </w:p>
    <w:p w:rsidR="00132032" w:rsidRPr="00744F95" w:rsidRDefault="00132032" w:rsidP="006500B6">
      <w:r>
        <w:t xml:space="preserve">There </w:t>
      </w:r>
      <w:r w:rsidR="000A51FB">
        <w:t>must</w:t>
      </w:r>
      <w:r>
        <w:t xml:space="preserve"> be a different parameter name for IPv4 IP addresses and IPv6 addresses</w:t>
      </w:r>
    </w:p>
    <w:p w:rsidR="00132032" w:rsidRPr="00D90853" w:rsidRDefault="00132032" w:rsidP="006500B6">
      <w:pPr>
        <w:pStyle w:val="ListParagraph"/>
      </w:pPr>
      <w:r w:rsidRPr="007C5AF6">
        <w:rPr>
          <w:b/>
        </w:rPr>
        <w:t>Comma-delimited list</w:t>
      </w:r>
      <w:r>
        <w:rPr>
          <w:b/>
        </w:rPr>
        <w:t>:</w:t>
      </w:r>
      <w:r w:rsidRPr="00D90853">
        <w:t xml:space="preserve">  Each element in the IP list </w:t>
      </w:r>
      <w:r w:rsidR="0090795E">
        <w:t>should</w:t>
      </w:r>
      <w:r w:rsidR="004E13BF" w:rsidRPr="00D90853">
        <w:t xml:space="preserve"> </w:t>
      </w:r>
      <w:r w:rsidRPr="00D90853">
        <w:t>be assigned to successive instances of that VM type on that network.</w:t>
      </w:r>
    </w:p>
    <w:p w:rsidR="00132032" w:rsidRDefault="00132032" w:rsidP="00D924E4">
      <w:pPr>
        <w:pStyle w:val="ListParagraph"/>
        <w:numPr>
          <w:ilvl w:val="1"/>
          <w:numId w:val="19"/>
        </w:numPr>
      </w:pPr>
      <w:r w:rsidRPr="00AC6C6D">
        <w:rPr>
          <w:i/>
        </w:rPr>
        <w:t>Format</w:t>
      </w:r>
      <w:r>
        <w:rPr>
          <w:i/>
        </w:rPr>
        <w:t xml:space="preserve"> for IPv4 addresses</w:t>
      </w:r>
      <w:r w:rsidRPr="00AC6C6D">
        <w:rPr>
          <w:i/>
        </w:rPr>
        <w:t>:</w:t>
      </w:r>
      <w:r w:rsidRPr="00D90853">
        <w:t xml:space="preserve"> {vm-type}_{network-role}_ips</w:t>
      </w:r>
    </w:p>
    <w:p w:rsidR="00132032" w:rsidRPr="005A0B56" w:rsidRDefault="00132032" w:rsidP="00D924E4">
      <w:pPr>
        <w:pStyle w:val="ListParagraph"/>
        <w:numPr>
          <w:ilvl w:val="1"/>
          <w:numId w:val="19"/>
        </w:numPr>
      </w:pPr>
      <w:r w:rsidRPr="00AC6C6D">
        <w:rPr>
          <w:i/>
        </w:rPr>
        <w:t>Format</w:t>
      </w:r>
      <w:r>
        <w:rPr>
          <w:i/>
        </w:rPr>
        <w:t xml:space="preserve"> for IPv6 addresses</w:t>
      </w:r>
      <w:r w:rsidRPr="00AC6C6D">
        <w:rPr>
          <w:i/>
        </w:rPr>
        <w:t>:</w:t>
      </w:r>
      <w:r w:rsidRPr="00D90853">
        <w:t xml:space="preserve"> {vm-type}_{network-role}_</w:t>
      </w:r>
      <w:r>
        <w:t>v6_</w:t>
      </w:r>
      <w:r w:rsidRPr="00D90853">
        <w:t>ips</w:t>
      </w:r>
    </w:p>
    <w:p w:rsidR="00132032" w:rsidRPr="00D90853" w:rsidRDefault="00132032" w:rsidP="006500B6">
      <w:pPr>
        <w:pStyle w:val="ListParagraph"/>
      </w:pPr>
      <w:r w:rsidRPr="00AC6C6D">
        <w:rPr>
          <w:b/>
        </w:rPr>
        <w:t>A set of fixed-index parameters:</w:t>
      </w:r>
      <w:r>
        <w:t xml:space="preserve">  </w:t>
      </w:r>
      <w:r w:rsidRPr="00D90853">
        <w:t xml:space="preserve">In </w:t>
      </w:r>
      <w:r w:rsidRPr="006500B6">
        <w:t>this</w:t>
      </w:r>
      <w:r w:rsidRPr="00D90853">
        <w:t xml:space="preserve"> case, the parameter should have “</w:t>
      </w:r>
      <w:r w:rsidRPr="00AC6C6D">
        <w:rPr>
          <w:i/>
        </w:rPr>
        <w:t>type: string</w:t>
      </w:r>
      <w:r w:rsidRPr="00D90853">
        <w:t xml:space="preserve">” and must be repeated for every </w:t>
      </w:r>
      <w:r>
        <w:t xml:space="preserve">IP expected for each </w:t>
      </w:r>
      <w:r w:rsidR="005E49E0" w:rsidRPr="00D90853">
        <w:t>{vm-type}</w:t>
      </w:r>
      <w:r w:rsidR="00CE1F82">
        <w:t xml:space="preserve"> </w:t>
      </w:r>
      <w:r>
        <w:t xml:space="preserve">+ </w:t>
      </w:r>
      <w:r w:rsidR="005E49E0" w:rsidRPr="00D90853">
        <w:t>{network-role}</w:t>
      </w:r>
      <w:r>
        <w:t xml:space="preserve"> pair.</w:t>
      </w:r>
    </w:p>
    <w:p w:rsidR="00132032" w:rsidRDefault="00132032" w:rsidP="00D924E4">
      <w:pPr>
        <w:pStyle w:val="ListParagraph"/>
        <w:numPr>
          <w:ilvl w:val="1"/>
          <w:numId w:val="19"/>
        </w:numPr>
      </w:pPr>
      <w:r w:rsidRPr="00AC6C6D">
        <w:rPr>
          <w:i/>
        </w:rPr>
        <w:t>Format</w:t>
      </w:r>
      <w:r>
        <w:rPr>
          <w:i/>
        </w:rPr>
        <w:t xml:space="preserve"> for IPv4 addresses</w:t>
      </w:r>
      <w:r w:rsidRPr="00AC6C6D">
        <w:rPr>
          <w:i/>
        </w:rPr>
        <w:t>:</w:t>
      </w:r>
      <w:r w:rsidRPr="00D90853">
        <w:t xml:space="preserve"> {vm-type}_{network-role}_ip</w:t>
      </w:r>
      <w:r>
        <w:t>_{index}</w:t>
      </w:r>
    </w:p>
    <w:p w:rsidR="00132032" w:rsidRPr="005A0B56" w:rsidRDefault="00132032" w:rsidP="00D924E4">
      <w:pPr>
        <w:pStyle w:val="ListParagraph"/>
        <w:numPr>
          <w:ilvl w:val="1"/>
          <w:numId w:val="19"/>
        </w:numPr>
      </w:pPr>
      <w:r w:rsidRPr="00AC6C6D">
        <w:rPr>
          <w:i/>
        </w:rPr>
        <w:lastRenderedPageBreak/>
        <w:t>Format</w:t>
      </w:r>
      <w:r>
        <w:rPr>
          <w:i/>
        </w:rPr>
        <w:t xml:space="preserve"> for IPv6 addresses</w:t>
      </w:r>
      <w:r w:rsidRPr="00AC6C6D">
        <w:rPr>
          <w:i/>
        </w:rPr>
        <w:t>:</w:t>
      </w:r>
      <w:r w:rsidRPr="00D90853">
        <w:t xml:space="preserve"> {vm-type}_{network-role}_</w:t>
      </w:r>
      <w:r>
        <w:t>v6_</w:t>
      </w:r>
      <w:r w:rsidRPr="00D90853">
        <w:t>ip</w:t>
      </w:r>
      <w:r>
        <w:t>_{index}</w:t>
      </w:r>
    </w:p>
    <w:p w:rsidR="00DA2C52" w:rsidRDefault="00DA2C52" w:rsidP="006500B6">
      <w:r>
        <w:t>When the “fixed_ips” parameter is referencing an “internal” network, the parameter</w:t>
      </w:r>
      <w:r w:rsidRPr="00744F95">
        <w:t xml:space="preserve"> </w:t>
      </w:r>
      <w:r w:rsidR="000A51FB">
        <w:t>must</w:t>
      </w:r>
      <w:r w:rsidRPr="00744F95">
        <w:t xml:space="preserve"> </w:t>
      </w:r>
      <w:r>
        <w:t>adhere to the naming convention below</w:t>
      </w:r>
      <w:r w:rsidR="004E13BF">
        <w:t>.</w:t>
      </w:r>
      <w:r>
        <w:t xml:space="preserve">  The parameter </w:t>
      </w:r>
      <w:r w:rsidR="0090795E">
        <w:t>may</w:t>
      </w:r>
      <w:r>
        <w:t xml:space="preserve"> be a comma delimited list or a string.</w:t>
      </w:r>
    </w:p>
    <w:p w:rsidR="00DA2C52" w:rsidRPr="00744F95" w:rsidRDefault="00DA2C52" w:rsidP="006500B6">
      <w:r>
        <w:t xml:space="preserve">There </w:t>
      </w:r>
      <w:r w:rsidR="000A51FB">
        <w:t>must</w:t>
      </w:r>
      <w:r>
        <w:t xml:space="preserve"> be a different parameter name for IPv4 IP addresses and IPv6 addresses</w:t>
      </w:r>
    </w:p>
    <w:p w:rsidR="00DA2C52" w:rsidRPr="00D90853" w:rsidRDefault="00DA2C52" w:rsidP="006500B6">
      <w:pPr>
        <w:pStyle w:val="ListParagraph"/>
      </w:pPr>
      <w:r w:rsidRPr="007C5AF6">
        <w:rPr>
          <w:b/>
        </w:rPr>
        <w:t>Comma-delimited list</w:t>
      </w:r>
      <w:r>
        <w:rPr>
          <w:b/>
        </w:rPr>
        <w:t>:</w:t>
      </w:r>
      <w:r w:rsidRPr="00D90853">
        <w:t xml:space="preserve">  Each element in the IP list </w:t>
      </w:r>
      <w:r w:rsidR="0090795E">
        <w:t>should</w:t>
      </w:r>
      <w:r w:rsidRPr="00D90853">
        <w:t xml:space="preserve"> be assigned to successive instances of that VM type on that network.</w:t>
      </w:r>
    </w:p>
    <w:p w:rsidR="00DA2C52" w:rsidRDefault="00DA2C52" w:rsidP="00D924E4">
      <w:pPr>
        <w:pStyle w:val="ListParagraph"/>
        <w:numPr>
          <w:ilvl w:val="1"/>
          <w:numId w:val="19"/>
        </w:numPr>
      </w:pPr>
      <w:r w:rsidRPr="00AC6C6D">
        <w:rPr>
          <w:i/>
        </w:rPr>
        <w:t>Format</w:t>
      </w:r>
      <w:r>
        <w:rPr>
          <w:i/>
        </w:rPr>
        <w:t xml:space="preserve"> for IPv4 addresses</w:t>
      </w:r>
      <w:r w:rsidRPr="00AC6C6D">
        <w:rPr>
          <w:i/>
        </w:rPr>
        <w:t>:</w:t>
      </w:r>
      <w:r w:rsidRPr="00D90853">
        <w:t xml:space="preserve"> {vm-type}_</w:t>
      </w:r>
      <w:r w:rsidR="002008F1">
        <w:t>int_</w:t>
      </w:r>
      <w:r w:rsidRPr="00D90853">
        <w:t>{network-role}_ips</w:t>
      </w:r>
    </w:p>
    <w:p w:rsidR="00DA2C52" w:rsidRPr="005A0B56" w:rsidRDefault="00DA2C52" w:rsidP="00D924E4">
      <w:pPr>
        <w:pStyle w:val="ListParagraph"/>
        <w:numPr>
          <w:ilvl w:val="1"/>
          <w:numId w:val="19"/>
        </w:numPr>
      </w:pPr>
      <w:r w:rsidRPr="00AC6C6D">
        <w:rPr>
          <w:i/>
        </w:rPr>
        <w:t>Format</w:t>
      </w:r>
      <w:r>
        <w:rPr>
          <w:i/>
        </w:rPr>
        <w:t xml:space="preserve"> for IPv6 addresses</w:t>
      </w:r>
      <w:r w:rsidRPr="00AC6C6D">
        <w:rPr>
          <w:i/>
        </w:rPr>
        <w:t>:</w:t>
      </w:r>
      <w:r w:rsidRPr="00D90853">
        <w:t xml:space="preserve"> {vm-type}_</w:t>
      </w:r>
      <w:r w:rsidR="002008F1">
        <w:t>int_</w:t>
      </w:r>
      <w:r w:rsidRPr="00D90853">
        <w:t>{network-role}_</w:t>
      </w:r>
      <w:r>
        <w:t>v6_</w:t>
      </w:r>
      <w:r w:rsidRPr="00D90853">
        <w:t>ips</w:t>
      </w:r>
    </w:p>
    <w:p w:rsidR="00DA2C52" w:rsidRPr="00D90853" w:rsidRDefault="00DA2C52" w:rsidP="006500B6">
      <w:pPr>
        <w:pStyle w:val="ListParagraph"/>
      </w:pPr>
      <w:r w:rsidRPr="007C5AF6">
        <w:rPr>
          <w:b/>
        </w:rPr>
        <w:t>A set of fixed-index parameters</w:t>
      </w:r>
      <w:r w:rsidRPr="00AC6C6D">
        <w:rPr>
          <w:b/>
        </w:rPr>
        <w:t>:</w:t>
      </w:r>
      <w:r>
        <w:t xml:space="preserve">  </w:t>
      </w:r>
      <w:r w:rsidRPr="00D90853">
        <w:t>In this case, the parameter should have “</w:t>
      </w:r>
      <w:r w:rsidRPr="00AC6C6D">
        <w:rPr>
          <w:i/>
        </w:rPr>
        <w:t>type: string</w:t>
      </w:r>
      <w:r w:rsidRPr="00D90853">
        <w:t xml:space="preserve">” and must be repeated for every </w:t>
      </w:r>
      <w:r>
        <w:t xml:space="preserve">IP expected for each </w:t>
      </w:r>
      <w:r w:rsidR="005E49E0" w:rsidRPr="00D90853">
        <w:t>{vm-type}</w:t>
      </w:r>
      <w:r w:rsidR="0095459B">
        <w:t xml:space="preserve"> and</w:t>
      </w:r>
      <w:r w:rsidR="005E49E0">
        <w:t xml:space="preserve"> </w:t>
      </w:r>
      <w:r w:rsidR="005E49E0" w:rsidRPr="00D90853">
        <w:t>{network-role}</w:t>
      </w:r>
      <w:r>
        <w:t>pair.</w:t>
      </w:r>
    </w:p>
    <w:p w:rsidR="00DA2C52" w:rsidRDefault="00DA2C52" w:rsidP="00D924E4">
      <w:pPr>
        <w:pStyle w:val="ListParagraph"/>
        <w:numPr>
          <w:ilvl w:val="1"/>
          <w:numId w:val="19"/>
        </w:numPr>
      </w:pPr>
      <w:r w:rsidRPr="00AC6C6D">
        <w:rPr>
          <w:i/>
        </w:rPr>
        <w:t>Format</w:t>
      </w:r>
      <w:r>
        <w:rPr>
          <w:i/>
        </w:rPr>
        <w:t xml:space="preserve"> for IPv4 addresses</w:t>
      </w:r>
      <w:r w:rsidRPr="00AC6C6D">
        <w:rPr>
          <w:i/>
        </w:rPr>
        <w:t>:</w:t>
      </w:r>
      <w:r w:rsidRPr="00D90853">
        <w:t xml:space="preserve"> {vm-type}_</w:t>
      </w:r>
      <w:r w:rsidR="002008F1">
        <w:t>int_</w:t>
      </w:r>
      <w:r w:rsidRPr="00D90853">
        <w:t>{network-role}_ip</w:t>
      </w:r>
      <w:r>
        <w:t>_{index}</w:t>
      </w:r>
    </w:p>
    <w:p w:rsidR="00DA2C52" w:rsidRPr="005A0B56" w:rsidRDefault="00DA2C52" w:rsidP="00D924E4">
      <w:pPr>
        <w:pStyle w:val="ListParagraph"/>
        <w:numPr>
          <w:ilvl w:val="1"/>
          <w:numId w:val="19"/>
        </w:numPr>
      </w:pPr>
      <w:r w:rsidRPr="00AC6C6D">
        <w:rPr>
          <w:i/>
        </w:rPr>
        <w:t>Format</w:t>
      </w:r>
      <w:r>
        <w:rPr>
          <w:i/>
        </w:rPr>
        <w:t xml:space="preserve"> for IPv6 addresses</w:t>
      </w:r>
      <w:r w:rsidRPr="00AC6C6D">
        <w:rPr>
          <w:i/>
        </w:rPr>
        <w:t>:</w:t>
      </w:r>
      <w:r w:rsidRPr="00D90853">
        <w:t xml:space="preserve"> {vm-type}_</w:t>
      </w:r>
      <w:r w:rsidR="002008F1">
        <w:t>int_</w:t>
      </w:r>
      <w:r w:rsidRPr="00D90853">
        <w:t>{network-role}_</w:t>
      </w:r>
      <w:r>
        <w:t>v6_</w:t>
      </w:r>
      <w:r w:rsidRPr="00D90853">
        <w:t>ip</w:t>
      </w:r>
      <w:r>
        <w:t>_{index}</w:t>
      </w:r>
    </w:p>
    <w:p w:rsidR="00132032" w:rsidRPr="003A5679" w:rsidRDefault="00132032" w:rsidP="003A5679">
      <w:r w:rsidRPr="003A5679">
        <w:t xml:space="preserve">If a VNF contains more than </w:t>
      </w:r>
      <w:r w:rsidR="00753EFA" w:rsidRPr="003A5679">
        <w:t>three</w:t>
      </w:r>
      <w:r w:rsidRPr="003A5679">
        <w:t xml:space="preserve"> IP addresses</w:t>
      </w:r>
      <w:r w:rsidR="00753EFA" w:rsidRPr="003A5679">
        <w:t xml:space="preserve"> for a given {</w:t>
      </w:r>
      <w:r w:rsidR="00A01D31">
        <w:t>vm-type</w:t>
      </w:r>
      <w:r w:rsidR="00753EFA" w:rsidRPr="003A5679">
        <w:t>} and {</w:t>
      </w:r>
      <w:r w:rsidR="007561E8">
        <w:t>network-role</w:t>
      </w:r>
      <w:r w:rsidR="00753EFA" w:rsidRPr="003A5679">
        <w:t>} combination</w:t>
      </w:r>
      <w:r w:rsidRPr="003A5679">
        <w:t xml:space="preserve">, the CDL form of the parameter name </w:t>
      </w:r>
      <w:r w:rsidR="0090795E" w:rsidRPr="003A5679">
        <w:t>should</w:t>
      </w:r>
      <w:r w:rsidRPr="003A5679">
        <w:t xml:space="preserve"> be used to minimize the number of unique parameters defined in the </w:t>
      </w:r>
      <w:r w:rsidR="00DE184E" w:rsidRPr="003A5679">
        <w:t>Heat</w:t>
      </w:r>
      <w:r w:rsidRPr="003A5679">
        <w:t>.</w:t>
      </w:r>
    </w:p>
    <w:p w:rsidR="00132032" w:rsidRPr="003A5679" w:rsidRDefault="00BA189C" w:rsidP="00A15B5A">
      <w:pPr>
        <w:keepNext/>
        <w:rPr>
          <w:rFonts w:cs="Arial"/>
          <w:szCs w:val="20"/>
        </w:rPr>
      </w:pPr>
      <w:r w:rsidRPr="003A5679">
        <w:rPr>
          <w:rFonts w:cs="Arial"/>
          <w:i/>
          <w:szCs w:val="20"/>
        </w:rPr>
        <w:t>Example</w:t>
      </w:r>
      <w:r w:rsidR="005E49E0">
        <w:rPr>
          <w:rFonts w:cs="Arial"/>
          <w:i/>
          <w:szCs w:val="20"/>
        </w:rPr>
        <w:t xml:space="preserve"> (external network)</w:t>
      </w:r>
    </w:p>
    <w:p w:rsidR="00132032" w:rsidRPr="00D218EE" w:rsidRDefault="00132032" w:rsidP="00A15B5A">
      <w:pPr>
        <w:pStyle w:val="HeatCodeExample"/>
      </w:pPr>
      <w:r w:rsidRPr="00D218EE">
        <w:t>parameters:</w:t>
      </w:r>
    </w:p>
    <w:p w:rsidR="00132032" w:rsidRPr="00D218EE" w:rsidRDefault="00132032" w:rsidP="00A15B5A">
      <w:pPr>
        <w:pStyle w:val="HeatCodeExample"/>
      </w:pPr>
    </w:p>
    <w:p w:rsidR="00132032" w:rsidRPr="00D218EE" w:rsidRDefault="00132032" w:rsidP="007C5AF6">
      <w:pPr>
        <w:pStyle w:val="HeatCodeExample"/>
        <w:ind w:firstLine="720"/>
      </w:pPr>
      <w:r w:rsidRPr="00D218EE">
        <w:t>{</w:t>
      </w:r>
      <w:r>
        <w:t>vm-type</w:t>
      </w:r>
      <w:r w:rsidRPr="00D218EE">
        <w:t>}</w:t>
      </w:r>
      <w:r>
        <w:t>_{network-role}_ips</w:t>
      </w:r>
      <w:r w:rsidRPr="00D218EE">
        <w:t>:</w:t>
      </w:r>
    </w:p>
    <w:p w:rsidR="00132032" w:rsidRPr="00D218EE" w:rsidRDefault="00132032" w:rsidP="00A15B5A">
      <w:pPr>
        <w:pStyle w:val="HeatCodeExample"/>
      </w:pPr>
      <w:r w:rsidRPr="00D218EE">
        <w:tab/>
      </w:r>
      <w:r w:rsidRPr="00D218EE">
        <w:tab/>
        <w:t xml:space="preserve">type: </w:t>
      </w:r>
      <w:r>
        <w:t>comma_delimited_list</w:t>
      </w:r>
    </w:p>
    <w:p w:rsidR="00132032" w:rsidRDefault="00132032" w:rsidP="00A15B5A">
      <w:pPr>
        <w:pStyle w:val="HeatCodeExample"/>
      </w:pPr>
      <w:r w:rsidRPr="00D218EE">
        <w:tab/>
      </w:r>
      <w:r w:rsidRPr="00D218EE">
        <w:tab/>
        <w:t xml:space="preserve">description: </w:t>
      </w:r>
      <w:r>
        <w:t>Fixed IPv4 assignments for {vm-type} VMs on the {network-role} network</w:t>
      </w:r>
    </w:p>
    <w:p w:rsidR="00132032" w:rsidRDefault="00132032" w:rsidP="00A15B5A">
      <w:pPr>
        <w:pStyle w:val="HeatCodeExample"/>
      </w:pPr>
    </w:p>
    <w:p w:rsidR="00132032" w:rsidRPr="00D218EE" w:rsidRDefault="00132032" w:rsidP="007C5AF6">
      <w:pPr>
        <w:pStyle w:val="HeatCodeExample"/>
        <w:ind w:firstLine="720"/>
      </w:pPr>
      <w:r w:rsidRPr="00D218EE">
        <w:t>{</w:t>
      </w:r>
      <w:r>
        <w:t>vm-type</w:t>
      </w:r>
      <w:r w:rsidRPr="00D218EE">
        <w:t>}</w:t>
      </w:r>
      <w:r>
        <w:t>_{network-role}_v6_ips</w:t>
      </w:r>
      <w:r w:rsidRPr="00D218EE">
        <w:t>:</w:t>
      </w:r>
    </w:p>
    <w:p w:rsidR="00132032" w:rsidRPr="00D218EE" w:rsidRDefault="00132032" w:rsidP="00A15B5A">
      <w:pPr>
        <w:pStyle w:val="HeatCodeExample"/>
      </w:pPr>
      <w:r w:rsidRPr="00D218EE">
        <w:tab/>
      </w:r>
      <w:r w:rsidRPr="00D218EE">
        <w:tab/>
        <w:t xml:space="preserve">type: </w:t>
      </w:r>
      <w:r>
        <w:t>comma_delimited_list</w:t>
      </w:r>
    </w:p>
    <w:p w:rsidR="00132032" w:rsidRDefault="00132032" w:rsidP="00A15B5A">
      <w:pPr>
        <w:pStyle w:val="HeatCodeExample"/>
      </w:pPr>
      <w:r w:rsidRPr="00D218EE">
        <w:tab/>
      </w:r>
      <w:r w:rsidRPr="00D218EE">
        <w:tab/>
        <w:t xml:space="preserve">description: </w:t>
      </w:r>
      <w:r>
        <w:t>Fixed IPv6 assignments for {vm-type} VMs on the {network-role} network</w:t>
      </w:r>
    </w:p>
    <w:p w:rsidR="00132032" w:rsidRDefault="00132032" w:rsidP="00A15B5A">
      <w:pPr>
        <w:pStyle w:val="HeatCodeExample"/>
      </w:pPr>
    </w:p>
    <w:p w:rsidR="00132032" w:rsidRDefault="00132032" w:rsidP="007C5AF6">
      <w:pPr>
        <w:pStyle w:val="HeatCodeExample"/>
        <w:ind w:firstLine="720"/>
      </w:pPr>
      <w:r>
        <w:t>{</w:t>
      </w:r>
      <w:r w:rsidR="00A01D31">
        <w:t>vm-type</w:t>
      </w:r>
      <w:r>
        <w:t>}_{network-role}_ip_{index}:</w:t>
      </w:r>
    </w:p>
    <w:p w:rsidR="00132032" w:rsidRDefault="00132032" w:rsidP="00A15B5A">
      <w:pPr>
        <w:pStyle w:val="HeatCodeExample"/>
      </w:pPr>
      <w:r>
        <w:t xml:space="preserve">     </w:t>
      </w:r>
      <w:r>
        <w:tab/>
      </w:r>
      <w:r>
        <w:tab/>
        <w:t>type: string</w:t>
      </w:r>
    </w:p>
    <w:p w:rsidR="00132032" w:rsidRDefault="00132032" w:rsidP="00A15B5A">
      <w:pPr>
        <w:pStyle w:val="HeatCodeExample"/>
      </w:pPr>
      <w:r>
        <w:t xml:space="preserve">     </w:t>
      </w:r>
      <w:r>
        <w:tab/>
      </w:r>
      <w:r>
        <w:tab/>
        <w:t>description: Fixed IPv4 assignment for {vm-type} VM {index} on the</w:t>
      </w:r>
    </w:p>
    <w:p w:rsidR="00132032" w:rsidRPr="00D218EE" w:rsidRDefault="00132032" w:rsidP="007C5AF6">
      <w:pPr>
        <w:pStyle w:val="HeatCodeExample"/>
        <w:ind w:left="720" w:firstLine="720"/>
      </w:pPr>
      <w:r>
        <w:t>{network-role} network</w:t>
      </w:r>
    </w:p>
    <w:p w:rsidR="00132032" w:rsidRDefault="00132032" w:rsidP="00A15B5A">
      <w:pPr>
        <w:pStyle w:val="HeatCodeExample"/>
      </w:pPr>
    </w:p>
    <w:p w:rsidR="00132032" w:rsidRDefault="00132032" w:rsidP="007C5AF6">
      <w:pPr>
        <w:pStyle w:val="HeatCodeExample"/>
        <w:ind w:firstLine="720"/>
      </w:pPr>
      <w:r>
        <w:t>{</w:t>
      </w:r>
      <w:r w:rsidR="00A01D31">
        <w:t>vm-type</w:t>
      </w:r>
      <w:r>
        <w:t>}_{network-role}_v6_ip_{index}:</w:t>
      </w:r>
    </w:p>
    <w:p w:rsidR="00132032" w:rsidRDefault="00132032" w:rsidP="00A15B5A">
      <w:pPr>
        <w:pStyle w:val="HeatCodeExample"/>
      </w:pPr>
      <w:r>
        <w:t xml:space="preserve">     </w:t>
      </w:r>
      <w:r>
        <w:tab/>
      </w:r>
      <w:r>
        <w:tab/>
        <w:t>type: string</w:t>
      </w:r>
    </w:p>
    <w:p w:rsidR="00132032" w:rsidRDefault="00132032" w:rsidP="00A15B5A">
      <w:pPr>
        <w:pStyle w:val="HeatCodeExample"/>
      </w:pPr>
      <w:r>
        <w:t xml:space="preserve">     </w:t>
      </w:r>
      <w:r>
        <w:tab/>
      </w:r>
      <w:r>
        <w:tab/>
        <w:t>description: Fixed IPv6 assignment for {vm-type} VM {index} on the</w:t>
      </w:r>
    </w:p>
    <w:p w:rsidR="00132032" w:rsidRDefault="00132032" w:rsidP="007C5AF6">
      <w:pPr>
        <w:pStyle w:val="HeatCodeExample"/>
        <w:ind w:left="720" w:firstLine="720"/>
      </w:pPr>
      <w:r>
        <w:t>{network-role} network</w:t>
      </w:r>
    </w:p>
    <w:p w:rsidR="007C5AF6" w:rsidRPr="00D218EE" w:rsidRDefault="007C5AF6" w:rsidP="007C5AF6"/>
    <w:p w:rsidR="00132032" w:rsidRPr="003A5679" w:rsidRDefault="00132032" w:rsidP="00A15B5A">
      <w:pPr>
        <w:keepNext/>
        <w:spacing w:before="240"/>
        <w:rPr>
          <w:rFonts w:cs="Arial"/>
          <w:i/>
          <w:szCs w:val="22"/>
        </w:rPr>
      </w:pPr>
      <w:r w:rsidRPr="003A5679">
        <w:rPr>
          <w:rFonts w:cs="Arial"/>
          <w:i/>
          <w:szCs w:val="22"/>
        </w:rPr>
        <w:lastRenderedPageBreak/>
        <w:t>Example (CDL</w:t>
      </w:r>
      <w:r w:rsidR="00382648">
        <w:rPr>
          <w:rFonts w:cs="Arial"/>
          <w:i/>
          <w:szCs w:val="22"/>
        </w:rPr>
        <w:t xml:space="preserve"> parameter for IPv4 Address Assignments to an external network</w:t>
      </w:r>
      <w:r w:rsidRPr="003A5679">
        <w:rPr>
          <w:rFonts w:cs="Arial"/>
          <w:i/>
          <w:szCs w:val="22"/>
        </w:rPr>
        <w:t>):</w:t>
      </w:r>
    </w:p>
    <w:p w:rsidR="00BA189C" w:rsidRDefault="00BA189C" w:rsidP="00A15B5A">
      <w:pPr>
        <w:pStyle w:val="HeatCodeExample"/>
      </w:pPr>
      <w:r w:rsidRPr="00E53111">
        <w:t>In this example, the {</w:t>
      </w:r>
      <w:r w:rsidR="007561E8">
        <w:t>network-role</w:t>
      </w:r>
      <w:r w:rsidRPr="00E53111">
        <w:t>} has been defined as “</w:t>
      </w:r>
      <w:r>
        <w:t>oam</w:t>
      </w:r>
      <w:r w:rsidRPr="00E53111">
        <w:t>”</w:t>
      </w:r>
      <w:r>
        <w:t xml:space="preserve"> to represent an oam network</w:t>
      </w:r>
      <w:r w:rsidR="0059118B">
        <w:t xml:space="preserve"> and </w:t>
      </w:r>
      <w:r w:rsidR="0059118B" w:rsidRPr="00E53111">
        <w:t>the {</w:t>
      </w:r>
      <w:r w:rsidR="00A01D31">
        <w:t>vm-type</w:t>
      </w:r>
      <w:r w:rsidR="0059118B" w:rsidRPr="00E53111">
        <w:t>} has been defined as “</w:t>
      </w:r>
      <w:r w:rsidR="0059118B">
        <w:t>db</w:t>
      </w:r>
      <w:r w:rsidR="0059118B" w:rsidRPr="00E53111">
        <w:t>”</w:t>
      </w:r>
      <w:r w:rsidR="0059118B">
        <w:t xml:space="preserve"> for database.</w:t>
      </w:r>
    </w:p>
    <w:p w:rsidR="00BA189C" w:rsidRPr="00D218EE" w:rsidRDefault="00BA189C" w:rsidP="00A15B5A">
      <w:pPr>
        <w:pStyle w:val="HeatCodeExample"/>
      </w:pPr>
    </w:p>
    <w:p w:rsidR="00132032" w:rsidRPr="00D218EE" w:rsidRDefault="00132032" w:rsidP="00A15B5A">
      <w:pPr>
        <w:pStyle w:val="HeatCodeExample"/>
      </w:pPr>
      <w:r w:rsidRPr="00D218EE">
        <w:t>parameters:</w:t>
      </w:r>
    </w:p>
    <w:p w:rsidR="00132032" w:rsidRPr="00D218EE" w:rsidRDefault="00132032" w:rsidP="00A15B5A">
      <w:pPr>
        <w:pStyle w:val="HeatCodeExample"/>
      </w:pPr>
      <w:r w:rsidRPr="00D218EE">
        <w:tab/>
      </w:r>
      <w:r>
        <w:t>oam_net</w:t>
      </w:r>
      <w:r w:rsidRPr="00D218EE">
        <w:t>_id:</w:t>
      </w:r>
    </w:p>
    <w:p w:rsidR="00132032" w:rsidRPr="00D218EE" w:rsidRDefault="00132032" w:rsidP="00A15B5A">
      <w:pPr>
        <w:pStyle w:val="HeatCodeExample"/>
      </w:pPr>
      <w:r w:rsidRPr="00D218EE">
        <w:tab/>
      </w:r>
      <w:r w:rsidRPr="00D218EE">
        <w:tab/>
        <w:t>type: string</w:t>
      </w:r>
    </w:p>
    <w:p w:rsidR="00132032" w:rsidRPr="00D218EE" w:rsidRDefault="00132032" w:rsidP="00A15B5A">
      <w:pPr>
        <w:pStyle w:val="HeatCodeExample"/>
      </w:pPr>
      <w:r w:rsidRPr="00D218EE">
        <w:tab/>
      </w:r>
      <w:r w:rsidRPr="00D218EE">
        <w:tab/>
        <w:t xml:space="preserve">description: Neutron UUID for </w:t>
      </w:r>
      <w:r>
        <w:t>a oam</w:t>
      </w:r>
      <w:r w:rsidRPr="00D218EE">
        <w:t xml:space="preserve"> network</w:t>
      </w:r>
    </w:p>
    <w:p w:rsidR="00132032" w:rsidRDefault="00132032" w:rsidP="00A15B5A">
      <w:pPr>
        <w:pStyle w:val="HeatCodeExample"/>
      </w:pPr>
    </w:p>
    <w:p w:rsidR="00132032" w:rsidRPr="00D218EE" w:rsidRDefault="00132032" w:rsidP="00A15B5A">
      <w:pPr>
        <w:pStyle w:val="HeatCodeExample"/>
      </w:pPr>
      <w:r w:rsidRPr="00D218EE">
        <w:tab/>
      </w:r>
      <w:r>
        <w:t>db_oam_ips</w:t>
      </w:r>
      <w:r w:rsidRPr="00D218EE">
        <w:t>:</w:t>
      </w:r>
    </w:p>
    <w:p w:rsidR="00132032" w:rsidRPr="00D218EE" w:rsidRDefault="00132032" w:rsidP="00A15B5A">
      <w:pPr>
        <w:pStyle w:val="HeatCodeExample"/>
      </w:pPr>
      <w:r w:rsidRPr="00D218EE">
        <w:tab/>
      </w:r>
      <w:r w:rsidRPr="00D218EE">
        <w:tab/>
        <w:t xml:space="preserve">type: </w:t>
      </w:r>
      <w:r>
        <w:t>comma_delimited_list</w:t>
      </w:r>
    </w:p>
    <w:p w:rsidR="00132032" w:rsidRPr="00D218EE" w:rsidRDefault="00132032" w:rsidP="00A15B5A">
      <w:pPr>
        <w:pStyle w:val="HeatCodeExample"/>
      </w:pPr>
      <w:r w:rsidRPr="00D218EE">
        <w:tab/>
      </w:r>
      <w:r w:rsidRPr="00D218EE">
        <w:tab/>
        <w:t xml:space="preserve">description: </w:t>
      </w:r>
      <w:r>
        <w:t>Fixed IP assignments for db VMs on the oam network</w:t>
      </w:r>
    </w:p>
    <w:p w:rsidR="00132032" w:rsidRDefault="00132032" w:rsidP="00A15B5A">
      <w:pPr>
        <w:pStyle w:val="HeatCodeExample"/>
      </w:pPr>
    </w:p>
    <w:p w:rsidR="00132032" w:rsidRDefault="00132032" w:rsidP="00A15B5A">
      <w:pPr>
        <w:pStyle w:val="HeatCodeExample"/>
      </w:pPr>
      <w:r>
        <w:t>resources</w:t>
      </w:r>
      <w:r w:rsidRPr="00D218EE">
        <w:t>:</w:t>
      </w:r>
    </w:p>
    <w:p w:rsidR="00132032" w:rsidRDefault="00132032" w:rsidP="00A15B5A">
      <w:pPr>
        <w:pStyle w:val="HeatCodeExample"/>
      </w:pPr>
      <w:r>
        <w:tab/>
        <w:t>db_0_port_1:</w:t>
      </w:r>
    </w:p>
    <w:p w:rsidR="00132032" w:rsidRDefault="00132032" w:rsidP="00A15B5A">
      <w:pPr>
        <w:pStyle w:val="HeatCodeExample"/>
      </w:pPr>
      <w:r>
        <w:tab/>
      </w:r>
      <w:r>
        <w:tab/>
        <w:t>type: OS::Neutron::Port</w:t>
      </w:r>
    </w:p>
    <w:p w:rsidR="00132032" w:rsidRDefault="00132032" w:rsidP="00A15B5A">
      <w:pPr>
        <w:pStyle w:val="HeatCodeExample"/>
      </w:pPr>
      <w:r>
        <w:tab/>
      </w:r>
      <w:r>
        <w:tab/>
        <w:t>network: { get_param: oam_net_id }</w:t>
      </w:r>
    </w:p>
    <w:p w:rsidR="00132032" w:rsidRDefault="00132032" w:rsidP="00A15B5A">
      <w:pPr>
        <w:pStyle w:val="HeatCodeExample"/>
      </w:pPr>
      <w:r>
        <w:tab/>
      </w:r>
      <w:r>
        <w:tab/>
        <w:t>fixed_ips: [ { “ip_address”: {get_param: [ db_oam_ips, 0]</w:t>
      </w:r>
    </w:p>
    <w:p w:rsidR="00132032" w:rsidRDefault="00132032" w:rsidP="00A15B5A">
      <w:pPr>
        <w:pStyle w:val="HeatCodeExample"/>
        <w:ind w:left="720" w:firstLine="720"/>
      </w:pPr>
      <w:r>
        <w:t>}}]</w:t>
      </w:r>
    </w:p>
    <w:p w:rsidR="00132032" w:rsidRDefault="00132032" w:rsidP="00A15B5A">
      <w:pPr>
        <w:pStyle w:val="HeatCodeExample"/>
      </w:pPr>
    </w:p>
    <w:p w:rsidR="00132032" w:rsidRDefault="00132032" w:rsidP="00A15B5A">
      <w:pPr>
        <w:pStyle w:val="HeatCodeExample"/>
      </w:pPr>
      <w:r>
        <w:tab/>
        <w:t>db_1_port_1:</w:t>
      </w:r>
    </w:p>
    <w:p w:rsidR="00132032" w:rsidRDefault="00132032" w:rsidP="00A15B5A">
      <w:pPr>
        <w:pStyle w:val="HeatCodeExample"/>
      </w:pPr>
      <w:r>
        <w:tab/>
      </w:r>
      <w:r>
        <w:tab/>
        <w:t>type: OS::Neutron::Port</w:t>
      </w:r>
    </w:p>
    <w:p w:rsidR="00132032" w:rsidRDefault="00132032" w:rsidP="00A15B5A">
      <w:pPr>
        <w:pStyle w:val="HeatCodeExample"/>
      </w:pPr>
      <w:r>
        <w:tab/>
      </w:r>
      <w:r>
        <w:tab/>
        <w:t>network: { get_param: oam_net_id }</w:t>
      </w:r>
    </w:p>
    <w:p w:rsidR="00132032" w:rsidRDefault="00132032" w:rsidP="00A15B5A">
      <w:pPr>
        <w:pStyle w:val="HeatCodeExample"/>
      </w:pPr>
      <w:r>
        <w:tab/>
      </w:r>
      <w:r>
        <w:tab/>
        <w:t>fixed_ips: [ { “ip_address”: {get_param: [ db_oam_ips, 1]</w:t>
      </w:r>
    </w:p>
    <w:p w:rsidR="00132032" w:rsidRDefault="00132032" w:rsidP="00A15B5A">
      <w:pPr>
        <w:pStyle w:val="HeatCodeExample"/>
        <w:ind w:left="720" w:firstLine="720"/>
      </w:pPr>
      <w:r>
        <w:t>}}]</w:t>
      </w:r>
    </w:p>
    <w:p w:rsidR="007C5AF6" w:rsidRDefault="007C5AF6" w:rsidP="007C5AF6"/>
    <w:p w:rsidR="00132032" w:rsidRPr="003A5679" w:rsidRDefault="00132032" w:rsidP="00132032">
      <w:pPr>
        <w:keepNext/>
        <w:spacing w:before="240"/>
        <w:rPr>
          <w:rFonts w:cs="Arial"/>
          <w:i/>
          <w:szCs w:val="20"/>
        </w:rPr>
      </w:pPr>
      <w:r w:rsidRPr="003A5679">
        <w:rPr>
          <w:rFonts w:cs="Arial"/>
          <w:i/>
          <w:szCs w:val="20"/>
        </w:rPr>
        <w:t>Example (</w:t>
      </w:r>
      <w:r w:rsidR="002F167A">
        <w:rPr>
          <w:rFonts w:cs="Arial"/>
          <w:i/>
          <w:szCs w:val="20"/>
        </w:rPr>
        <w:t xml:space="preserve">string </w:t>
      </w:r>
      <w:r w:rsidR="00382648">
        <w:rPr>
          <w:rFonts w:cs="Arial"/>
          <w:i/>
          <w:szCs w:val="22"/>
        </w:rPr>
        <w:t>parameter</w:t>
      </w:r>
      <w:r w:rsidR="002F167A">
        <w:rPr>
          <w:rFonts w:cs="Arial"/>
          <w:i/>
          <w:szCs w:val="22"/>
        </w:rPr>
        <w:t>s</w:t>
      </w:r>
      <w:r w:rsidR="00382648">
        <w:rPr>
          <w:rFonts w:cs="Arial"/>
          <w:i/>
          <w:szCs w:val="22"/>
        </w:rPr>
        <w:t xml:space="preserve"> for IPv4 Address Assignments to an external network</w:t>
      </w:r>
      <w:r w:rsidRPr="003A5679">
        <w:rPr>
          <w:rFonts w:cs="Arial"/>
          <w:i/>
          <w:szCs w:val="20"/>
        </w:rPr>
        <w:t>):</w:t>
      </w:r>
    </w:p>
    <w:p w:rsidR="0059118B" w:rsidRDefault="0059118B" w:rsidP="00A15B5A">
      <w:pPr>
        <w:pStyle w:val="HeatCodeExample"/>
      </w:pPr>
      <w:r w:rsidRPr="00E53111">
        <w:t>In this example, the {</w:t>
      </w:r>
      <w:r w:rsidR="007561E8">
        <w:t>network-role</w:t>
      </w:r>
      <w:r w:rsidRPr="00E53111">
        <w:t>} has been defined as “</w:t>
      </w:r>
      <w:r>
        <w:t>oam</w:t>
      </w:r>
      <w:r w:rsidRPr="00E53111">
        <w:t>”</w:t>
      </w:r>
      <w:r>
        <w:t xml:space="preserve"> to represent an oam network and </w:t>
      </w:r>
      <w:r w:rsidRPr="00E53111">
        <w:t>the {</w:t>
      </w:r>
      <w:r w:rsidR="00A01D31">
        <w:t>vm-type</w:t>
      </w:r>
      <w:r w:rsidRPr="00E53111">
        <w:t>} has been defined as “</w:t>
      </w:r>
      <w:r>
        <w:t>db</w:t>
      </w:r>
      <w:r w:rsidRPr="00E53111">
        <w:t>”</w:t>
      </w:r>
      <w:r>
        <w:t xml:space="preserve"> for database.</w:t>
      </w:r>
    </w:p>
    <w:p w:rsidR="0059118B" w:rsidRPr="00D218EE" w:rsidRDefault="0059118B" w:rsidP="00A15B5A">
      <w:pPr>
        <w:pStyle w:val="HeatCodeExample"/>
      </w:pPr>
    </w:p>
    <w:p w:rsidR="00132032" w:rsidRPr="00D218EE" w:rsidRDefault="00132032" w:rsidP="00A15B5A">
      <w:pPr>
        <w:pStyle w:val="HeatCodeExample"/>
      </w:pPr>
      <w:r w:rsidRPr="00D218EE">
        <w:t>parameters:</w:t>
      </w:r>
    </w:p>
    <w:p w:rsidR="00132032" w:rsidRPr="00D218EE" w:rsidRDefault="00132032" w:rsidP="00A15B5A">
      <w:pPr>
        <w:pStyle w:val="HeatCodeExample"/>
      </w:pPr>
      <w:r w:rsidRPr="00D218EE">
        <w:tab/>
      </w:r>
      <w:r>
        <w:t>oam_net</w:t>
      </w:r>
      <w:r w:rsidRPr="00D218EE">
        <w:t>_id:</w:t>
      </w:r>
    </w:p>
    <w:p w:rsidR="00132032" w:rsidRPr="00D218EE" w:rsidRDefault="00132032" w:rsidP="00A15B5A">
      <w:pPr>
        <w:pStyle w:val="HeatCodeExample"/>
      </w:pPr>
      <w:r w:rsidRPr="00D218EE">
        <w:tab/>
      </w:r>
      <w:r w:rsidRPr="00D218EE">
        <w:tab/>
        <w:t>type: string</w:t>
      </w:r>
    </w:p>
    <w:p w:rsidR="00132032" w:rsidRPr="00D218EE" w:rsidRDefault="00132032" w:rsidP="00A15B5A">
      <w:pPr>
        <w:pStyle w:val="HeatCodeExample"/>
      </w:pPr>
      <w:r w:rsidRPr="00D218EE">
        <w:tab/>
      </w:r>
      <w:r w:rsidRPr="00D218EE">
        <w:tab/>
        <w:t xml:space="preserve">description: Neutron UUID for </w:t>
      </w:r>
      <w:r>
        <w:t>an OAM</w:t>
      </w:r>
      <w:r w:rsidRPr="00D218EE">
        <w:t xml:space="preserve"> network</w:t>
      </w:r>
    </w:p>
    <w:p w:rsidR="00132032" w:rsidRDefault="00132032" w:rsidP="00A15B5A">
      <w:pPr>
        <w:pStyle w:val="HeatCodeExample"/>
      </w:pPr>
    </w:p>
    <w:p w:rsidR="00132032" w:rsidRPr="00D218EE" w:rsidRDefault="00132032" w:rsidP="00A15B5A">
      <w:pPr>
        <w:pStyle w:val="HeatCodeExample"/>
      </w:pPr>
      <w:r w:rsidRPr="00D218EE">
        <w:tab/>
      </w:r>
      <w:r>
        <w:t>db_oam_ip_0</w:t>
      </w:r>
      <w:r w:rsidRPr="00D218EE">
        <w:t>:</w:t>
      </w:r>
    </w:p>
    <w:p w:rsidR="00132032" w:rsidRPr="00D218EE" w:rsidRDefault="00132032" w:rsidP="00A15B5A">
      <w:pPr>
        <w:pStyle w:val="HeatCodeExample"/>
      </w:pPr>
      <w:r w:rsidRPr="00D218EE">
        <w:tab/>
      </w:r>
      <w:r w:rsidRPr="00D218EE">
        <w:tab/>
        <w:t xml:space="preserve">type: </w:t>
      </w:r>
      <w:r>
        <w:t>string</w:t>
      </w:r>
    </w:p>
    <w:p w:rsidR="00132032" w:rsidRPr="00D218EE" w:rsidRDefault="00132032" w:rsidP="00A15B5A">
      <w:pPr>
        <w:pStyle w:val="HeatCodeExample"/>
      </w:pPr>
      <w:r w:rsidRPr="00D218EE">
        <w:tab/>
      </w:r>
      <w:r w:rsidRPr="00D218EE">
        <w:tab/>
        <w:t xml:space="preserve">description: </w:t>
      </w:r>
      <w:r>
        <w:t>First fixed IP assignment for db VMs on the OAM network</w:t>
      </w:r>
    </w:p>
    <w:p w:rsidR="00132032" w:rsidRDefault="00132032" w:rsidP="00A15B5A">
      <w:pPr>
        <w:pStyle w:val="HeatCodeExample"/>
      </w:pPr>
    </w:p>
    <w:p w:rsidR="00132032" w:rsidRPr="00D218EE" w:rsidRDefault="00132032" w:rsidP="00A15B5A">
      <w:pPr>
        <w:pStyle w:val="HeatCodeExample"/>
      </w:pPr>
      <w:r w:rsidRPr="00D218EE">
        <w:tab/>
      </w:r>
      <w:r>
        <w:t>db_oam_ip_1</w:t>
      </w:r>
      <w:r w:rsidRPr="00D218EE">
        <w:t>:</w:t>
      </w:r>
    </w:p>
    <w:p w:rsidR="00132032" w:rsidRPr="00D218EE" w:rsidRDefault="00132032" w:rsidP="00A15B5A">
      <w:pPr>
        <w:pStyle w:val="HeatCodeExample"/>
      </w:pPr>
      <w:r w:rsidRPr="00D218EE">
        <w:tab/>
      </w:r>
      <w:r w:rsidRPr="00D218EE">
        <w:tab/>
        <w:t xml:space="preserve">type: </w:t>
      </w:r>
      <w:r>
        <w:t>string</w:t>
      </w:r>
    </w:p>
    <w:p w:rsidR="00132032" w:rsidRPr="00D218EE" w:rsidRDefault="00132032" w:rsidP="00A15B5A">
      <w:pPr>
        <w:pStyle w:val="HeatCodeExample"/>
      </w:pPr>
      <w:r w:rsidRPr="00D218EE">
        <w:tab/>
      </w:r>
      <w:r w:rsidRPr="00D218EE">
        <w:tab/>
        <w:t xml:space="preserve">description: </w:t>
      </w:r>
      <w:r>
        <w:t>Second fixed IP assignment for db VMs on the OAM network</w:t>
      </w:r>
    </w:p>
    <w:p w:rsidR="00132032" w:rsidRDefault="00132032" w:rsidP="00A15B5A">
      <w:pPr>
        <w:pStyle w:val="HeatCodeExample"/>
      </w:pPr>
    </w:p>
    <w:p w:rsidR="00132032" w:rsidRDefault="00132032" w:rsidP="00A15B5A">
      <w:pPr>
        <w:pStyle w:val="HeatCodeExample"/>
      </w:pPr>
      <w:r>
        <w:t>resources</w:t>
      </w:r>
      <w:r w:rsidRPr="00D218EE">
        <w:t>:</w:t>
      </w:r>
    </w:p>
    <w:p w:rsidR="00132032" w:rsidRDefault="00132032" w:rsidP="00A15B5A">
      <w:pPr>
        <w:pStyle w:val="HeatCodeExample"/>
      </w:pPr>
      <w:r>
        <w:tab/>
        <w:t>db_0_port_1:</w:t>
      </w:r>
    </w:p>
    <w:p w:rsidR="00132032" w:rsidRDefault="00132032" w:rsidP="00A15B5A">
      <w:pPr>
        <w:pStyle w:val="HeatCodeExample"/>
      </w:pPr>
      <w:r>
        <w:tab/>
      </w:r>
      <w:r>
        <w:tab/>
        <w:t>type: OS::Neutron::Port</w:t>
      </w:r>
    </w:p>
    <w:p w:rsidR="00132032" w:rsidRDefault="00132032" w:rsidP="00A15B5A">
      <w:pPr>
        <w:pStyle w:val="HeatCodeExample"/>
      </w:pPr>
      <w:r>
        <w:tab/>
      </w:r>
      <w:r>
        <w:tab/>
        <w:t>network: { get_param: oam_net_id }</w:t>
      </w:r>
    </w:p>
    <w:p w:rsidR="00132032" w:rsidRDefault="00132032" w:rsidP="00A15B5A">
      <w:pPr>
        <w:pStyle w:val="HeatCodeExample"/>
      </w:pPr>
      <w:r>
        <w:tab/>
      </w:r>
      <w:r>
        <w:tab/>
        <w:t>fixed_ips: [ { “ip_address”: {get_param: db_oam_ip_0}}]</w:t>
      </w:r>
    </w:p>
    <w:p w:rsidR="00132032" w:rsidRDefault="00132032" w:rsidP="00A15B5A">
      <w:pPr>
        <w:pStyle w:val="HeatCodeExample"/>
      </w:pPr>
    </w:p>
    <w:p w:rsidR="00132032" w:rsidRDefault="00132032" w:rsidP="00A15B5A">
      <w:pPr>
        <w:pStyle w:val="HeatCodeExample"/>
      </w:pPr>
      <w:r>
        <w:tab/>
        <w:t>db_1_port_1:</w:t>
      </w:r>
    </w:p>
    <w:p w:rsidR="00132032" w:rsidRDefault="00132032" w:rsidP="00A15B5A">
      <w:pPr>
        <w:pStyle w:val="HeatCodeExample"/>
      </w:pPr>
      <w:r>
        <w:tab/>
      </w:r>
      <w:r>
        <w:tab/>
        <w:t>type: OS::Neutron::Port</w:t>
      </w:r>
    </w:p>
    <w:p w:rsidR="00132032" w:rsidRDefault="00132032" w:rsidP="00A15B5A">
      <w:pPr>
        <w:pStyle w:val="HeatCodeExample"/>
      </w:pPr>
      <w:r>
        <w:tab/>
      </w:r>
      <w:r>
        <w:tab/>
        <w:t>network: { get_param: oam_net_id }</w:t>
      </w:r>
    </w:p>
    <w:p w:rsidR="00132032" w:rsidRDefault="00132032" w:rsidP="00A15B5A">
      <w:pPr>
        <w:pStyle w:val="HeatCodeExample"/>
      </w:pPr>
      <w:r>
        <w:tab/>
      </w:r>
      <w:r>
        <w:tab/>
        <w:t>fixed_ips: [ { “ip_address”: {get_param: db_oam_ip_1}}]</w:t>
      </w:r>
    </w:p>
    <w:p w:rsidR="00132032" w:rsidRDefault="00132032" w:rsidP="00132032">
      <w:pPr>
        <w:rPr>
          <w:rFonts w:ascii="Courier New" w:hAnsi="Courier New" w:cs="Courier New"/>
          <w:sz w:val="18"/>
          <w:szCs w:val="18"/>
        </w:rPr>
      </w:pPr>
    </w:p>
    <w:p w:rsidR="00132032" w:rsidRDefault="00132032" w:rsidP="00464D21">
      <w:pPr>
        <w:pStyle w:val="Heading3"/>
      </w:pPr>
      <w:bookmarkStart w:id="63" w:name="_Toc473482507"/>
      <w:r>
        <w:lastRenderedPageBreak/>
        <w:t xml:space="preserve">Property:  </w:t>
      </w:r>
      <w:r w:rsidRPr="00762B42">
        <w:t>allowed_address_pairs</w:t>
      </w:r>
      <w:bookmarkEnd w:id="63"/>
    </w:p>
    <w:p w:rsidR="00132032" w:rsidRDefault="00132032" w:rsidP="003A5679">
      <w:r>
        <w:t xml:space="preserve">The property “allowed_address_pairs” </w:t>
      </w:r>
      <w:r>
        <w:rPr>
          <w:rFonts w:cs="Courier New"/>
        </w:rPr>
        <w:t>in the resource OS::Neut</w:t>
      </w:r>
      <w:r w:rsidR="00F9553E">
        <w:rPr>
          <w:rFonts w:cs="Courier New"/>
        </w:rPr>
        <w:t>r</w:t>
      </w:r>
      <w:r>
        <w:rPr>
          <w:rFonts w:cs="Courier New"/>
        </w:rPr>
        <w:t xml:space="preserve">on::Port </w:t>
      </w:r>
      <w:r w:rsidR="00293812" w:rsidRPr="00293812">
        <w:t>allow</w:t>
      </w:r>
      <w:r w:rsidR="00293812">
        <w:t>s</w:t>
      </w:r>
      <w:r w:rsidR="00293812" w:rsidRPr="00293812">
        <w:t xml:space="preserve"> </w:t>
      </w:r>
      <w:r w:rsidR="00293812">
        <w:t>the user</w:t>
      </w:r>
      <w:r w:rsidR="00293812" w:rsidRPr="00293812">
        <w:t xml:space="preserve"> to specify mac_address/ip_address (CIDR) pairs that pass through a port regardless of subnet. This enables the use of protocols such as VRRP, which floats an IP address between two instances to enable fast data plane failover.</w:t>
      </w:r>
      <w:r w:rsidR="00293812">
        <w:t xml:space="preserve">  An “allowed_address_pairs” is unique to a {</w:t>
      </w:r>
      <w:r w:rsidR="00A01D31">
        <w:t>vm-type</w:t>
      </w:r>
      <w:r w:rsidR="00293812">
        <w:t>} and {network-role} combination</w:t>
      </w:r>
      <w:r w:rsidR="00F9553E">
        <w:t xml:space="preserve">.  </w:t>
      </w:r>
      <w:r>
        <w:t>The management of these IP addresses (i.e. transferring ownership between active and standby VMs) is the responsibility of the application itself.</w:t>
      </w:r>
    </w:p>
    <w:p w:rsidR="00132032" w:rsidRDefault="00132032" w:rsidP="003A5679">
      <w:r>
        <w:t xml:space="preserve">Note that these parameters are </w:t>
      </w:r>
      <w:r w:rsidRPr="00C11962">
        <w:rPr>
          <w:i/>
        </w:rPr>
        <w:t>not</w:t>
      </w:r>
      <w:r>
        <w:t xml:space="preserve"> intended to represent Neutron “Floating</w:t>
      </w:r>
      <w:r w:rsidR="00F9553E">
        <w:t xml:space="preserve"> IP</w:t>
      </w:r>
      <w:r>
        <w:t>” resources, for which Open</w:t>
      </w:r>
      <w:r w:rsidR="00764DB3">
        <w:t>S</w:t>
      </w:r>
      <w:r>
        <w:t>tack manages a pool of public IP addresses that are mapped to specific VM ports.  In that case, the individual VMs are not even aware of the public IPs, and all assignment of public IPs to VMs is via Open</w:t>
      </w:r>
      <w:r w:rsidR="00764DB3">
        <w:t>S</w:t>
      </w:r>
      <w:r>
        <w:t xml:space="preserve">tack commands.  OpenECOMP </w:t>
      </w:r>
      <w:r w:rsidR="00CD540F">
        <w:t>does</w:t>
      </w:r>
      <w:r>
        <w:t xml:space="preserve"> </w:t>
      </w:r>
      <w:r w:rsidR="0090795E">
        <w:t>not</w:t>
      </w:r>
      <w:r>
        <w:t xml:space="preserve"> support Neutron-style Floating IPs.</w:t>
      </w:r>
    </w:p>
    <w:p w:rsidR="00132032" w:rsidRDefault="00132032" w:rsidP="003A5679">
      <w:r>
        <w:t xml:space="preserve">Both IPv4 and IPv6 </w:t>
      </w:r>
      <w:r w:rsidR="00293812">
        <w:t xml:space="preserve">“allowed_address_pairs” </w:t>
      </w:r>
      <w:r>
        <w:t>addresses are supported.</w:t>
      </w:r>
    </w:p>
    <w:p w:rsidR="00132032" w:rsidRDefault="00132032" w:rsidP="003A5679">
      <w:r>
        <w:t>If property “allowed_address_pairs” is used</w:t>
      </w:r>
      <w:r w:rsidR="00E47625">
        <w:t xml:space="preserve"> with an external network</w:t>
      </w:r>
      <w:r>
        <w:t xml:space="preserve">, the parameter name </w:t>
      </w:r>
      <w:r w:rsidR="000A51FB">
        <w:t>must</w:t>
      </w:r>
      <w:r w:rsidR="00E47625">
        <w:t xml:space="preserve"> </w:t>
      </w:r>
      <w:r>
        <w:t>adhere to the following convention:</w:t>
      </w:r>
    </w:p>
    <w:p w:rsidR="00132032" w:rsidRPr="007C5AF6" w:rsidRDefault="00132032" w:rsidP="003A5679">
      <w:pPr>
        <w:pStyle w:val="ListParagraph"/>
        <w:rPr>
          <w:i/>
        </w:rPr>
      </w:pPr>
      <w:r w:rsidRPr="007C5AF6">
        <w:rPr>
          <w:i/>
        </w:rPr>
        <w:t>Format for IPv4 addresses:  {vm-type}_{network-role}_floating_ip</w:t>
      </w:r>
    </w:p>
    <w:p w:rsidR="00132032" w:rsidRPr="007C5AF6" w:rsidRDefault="00132032" w:rsidP="003A5679">
      <w:pPr>
        <w:pStyle w:val="ListParagraph"/>
        <w:rPr>
          <w:i/>
        </w:rPr>
      </w:pPr>
      <w:r w:rsidRPr="007C5AF6">
        <w:rPr>
          <w:i/>
        </w:rPr>
        <w:t>Format for IPv6 addresses:  {vm-type}_{network-role}_floating_v6_ip</w:t>
      </w:r>
    </w:p>
    <w:p w:rsidR="0059118B" w:rsidRPr="003A5679" w:rsidRDefault="0059118B" w:rsidP="00A15B5A">
      <w:pPr>
        <w:keepNext/>
        <w:spacing w:before="240"/>
        <w:rPr>
          <w:rFonts w:cs="Arial"/>
          <w:i/>
          <w:szCs w:val="22"/>
        </w:rPr>
      </w:pPr>
      <w:r w:rsidRPr="003A5679">
        <w:rPr>
          <w:rFonts w:cs="Arial"/>
          <w:i/>
          <w:szCs w:val="22"/>
        </w:rPr>
        <w:lastRenderedPageBreak/>
        <w:t>Example:</w:t>
      </w:r>
    </w:p>
    <w:p w:rsidR="00132032" w:rsidRPr="00D218EE" w:rsidRDefault="00132032" w:rsidP="00A15B5A">
      <w:pPr>
        <w:pStyle w:val="HeatCodeExample"/>
      </w:pPr>
      <w:r w:rsidRPr="00D218EE">
        <w:t>parameters:</w:t>
      </w:r>
    </w:p>
    <w:p w:rsidR="00132032" w:rsidRPr="00D218EE" w:rsidRDefault="00132032" w:rsidP="00A15B5A">
      <w:pPr>
        <w:pStyle w:val="HeatCodeExample"/>
      </w:pPr>
    </w:p>
    <w:p w:rsidR="00132032" w:rsidRPr="00D218EE" w:rsidRDefault="00132032" w:rsidP="00A15B5A">
      <w:pPr>
        <w:pStyle w:val="HeatCodeExample"/>
      </w:pPr>
      <w:r w:rsidRPr="00D218EE">
        <w:tab/>
        <w:t>{</w:t>
      </w:r>
      <w:r>
        <w:t>vm-type</w:t>
      </w:r>
      <w:r w:rsidRPr="00D218EE">
        <w:t>}</w:t>
      </w:r>
      <w:r>
        <w:t>_{network-role}_floating_ip</w:t>
      </w:r>
      <w:r w:rsidRPr="00D218EE">
        <w:t>:</w:t>
      </w:r>
    </w:p>
    <w:p w:rsidR="00132032" w:rsidRPr="00D218EE" w:rsidRDefault="00132032" w:rsidP="00A15B5A">
      <w:pPr>
        <w:pStyle w:val="HeatCodeExample"/>
      </w:pPr>
      <w:r w:rsidRPr="00D218EE">
        <w:tab/>
      </w:r>
      <w:r w:rsidRPr="00D218EE">
        <w:tab/>
        <w:t xml:space="preserve">type: </w:t>
      </w:r>
      <w:r>
        <w:t>string</w:t>
      </w:r>
    </w:p>
    <w:p w:rsidR="00132032" w:rsidRDefault="00132032" w:rsidP="00A15B5A">
      <w:pPr>
        <w:pStyle w:val="HeatCodeExample"/>
      </w:pPr>
      <w:r w:rsidRPr="00D218EE">
        <w:tab/>
      </w:r>
      <w:r w:rsidRPr="00D218EE">
        <w:tab/>
        <w:t xml:space="preserve">description: </w:t>
      </w:r>
      <w:r w:rsidR="00F9553E" w:rsidRPr="00F9553E">
        <w:t>V</w:t>
      </w:r>
      <w:r w:rsidR="00F9553E" w:rsidRPr="000B3E3D">
        <w:t>IP</w:t>
      </w:r>
      <w:r>
        <w:t xml:space="preserve"> for {vm-type} VMs on the {network-role} network</w:t>
      </w:r>
    </w:p>
    <w:p w:rsidR="00132032" w:rsidRDefault="00132032" w:rsidP="00A15B5A">
      <w:pPr>
        <w:pStyle w:val="HeatCodeExample"/>
      </w:pPr>
    </w:p>
    <w:p w:rsidR="00132032" w:rsidRPr="00D218EE" w:rsidRDefault="00132032" w:rsidP="00A15B5A">
      <w:pPr>
        <w:pStyle w:val="HeatCodeExample"/>
      </w:pPr>
      <w:r w:rsidRPr="00D218EE">
        <w:tab/>
        <w:t>{</w:t>
      </w:r>
      <w:r>
        <w:t>vm-type</w:t>
      </w:r>
      <w:r w:rsidRPr="00D218EE">
        <w:t>}</w:t>
      </w:r>
      <w:r>
        <w:t>_{network-role}_floating_v6_ip</w:t>
      </w:r>
      <w:r w:rsidRPr="00D218EE">
        <w:t>:</w:t>
      </w:r>
    </w:p>
    <w:p w:rsidR="00132032" w:rsidRPr="00D218EE" w:rsidRDefault="00132032" w:rsidP="00A15B5A">
      <w:pPr>
        <w:pStyle w:val="HeatCodeExample"/>
      </w:pPr>
      <w:r w:rsidRPr="00D218EE">
        <w:tab/>
      </w:r>
      <w:r w:rsidRPr="00D218EE">
        <w:tab/>
        <w:t xml:space="preserve">type: </w:t>
      </w:r>
      <w:r>
        <w:t>string</w:t>
      </w:r>
    </w:p>
    <w:p w:rsidR="00132032" w:rsidRPr="00D218EE" w:rsidRDefault="00132032" w:rsidP="00A15B5A">
      <w:pPr>
        <w:pStyle w:val="HeatCodeExample"/>
      </w:pPr>
      <w:r w:rsidRPr="00D218EE">
        <w:tab/>
      </w:r>
      <w:r w:rsidRPr="00D218EE">
        <w:tab/>
        <w:t xml:space="preserve">description: </w:t>
      </w:r>
      <w:r w:rsidR="00F9553E" w:rsidRPr="000B3E3D">
        <w:t>V</w:t>
      </w:r>
      <w:r w:rsidR="00F9553E" w:rsidRPr="00A8065D">
        <w:t>IP</w:t>
      </w:r>
      <w:r>
        <w:t xml:space="preserve"> for {vm-type} VMs on the {network-role} network</w:t>
      </w:r>
    </w:p>
    <w:p w:rsidR="00132032" w:rsidRPr="003A68A0" w:rsidRDefault="00132032" w:rsidP="00A15B5A">
      <w:pPr>
        <w:keepNext/>
        <w:spacing w:before="240"/>
        <w:rPr>
          <w:rFonts w:ascii="Calibri" w:hAnsi="Calibri" w:cs="Courier New"/>
          <w:i/>
          <w:sz w:val="22"/>
          <w:szCs w:val="22"/>
        </w:rPr>
      </w:pPr>
      <w:r w:rsidRPr="003A5679">
        <w:rPr>
          <w:rFonts w:cs="Arial"/>
          <w:i/>
          <w:szCs w:val="22"/>
        </w:rPr>
        <w:t>Example</w:t>
      </w:r>
      <w:r w:rsidRPr="003A68A0">
        <w:rPr>
          <w:rFonts w:ascii="Calibri" w:hAnsi="Calibri" w:cs="Courier New"/>
          <w:i/>
          <w:sz w:val="22"/>
          <w:szCs w:val="22"/>
        </w:rPr>
        <w:t>:</w:t>
      </w:r>
    </w:p>
    <w:p w:rsidR="0059118B" w:rsidRDefault="0059118B" w:rsidP="00A15B5A">
      <w:pPr>
        <w:pStyle w:val="HeatCodeExample"/>
      </w:pPr>
      <w:r w:rsidRPr="00E53111">
        <w:t>In this example, the {</w:t>
      </w:r>
      <w:r w:rsidR="007561E8">
        <w:t>network-role</w:t>
      </w:r>
      <w:r w:rsidRPr="00E53111">
        <w:t>} has been defined as “</w:t>
      </w:r>
      <w:r>
        <w:t>oam</w:t>
      </w:r>
      <w:r w:rsidRPr="00E53111">
        <w:t>”</w:t>
      </w:r>
      <w:r>
        <w:t xml:space="preserve"> to represent an oam network and </w:t>
      </w:r>
      <w:r w:rsidRPr="00E53111">
        <w:t>the {</w:t>
      </w:r>
      <w:r w:rsidR="00A01D31">
        <w:t>vm-type</w:t>
      </w:r>
      <w:r w:rsidRPr="00E53111">
        <w:t>} has been defined as “</w:t>
      </w:r>
      <w:r>
        <w:t>db</w:t>
      </w:r>
      <w:r w:rsidRPr="00E53111">
        <w:t>”</w:t>
      </w:r>
      <w:r>
        <w:t xml:space="preserve"> for database.</w:t>
      </w:r>
    </w:p>
    <w:p w:rsidR="0059118B" w:rsidRPr="00D218EE" w:rsidRDefault="0059118B" w:rsidP="00A15B5A">
      <w:pPr>
        <w:pStyle w:val="HeatCodeExample"/>
      </w:pPr>
    </w:p>
    <w:p w:rsidR="00132032" w:rsidRPr="00D218EE" w:rsidRDefault="00132032" w:rsidP="00A15B5A">
      <w:pPr>
        <w:pStyle w:val="HeatCodeExample"/>
      </w:pPr>
      <w:r w:rsidRPr="00D218EE">
        <w:t>parameters:</w:t>
      </w:r>
    </w:p>
    <w:p w:rsidR="00132032" w:rsidRPr="00D218EE" w:rsidRDefault="00132032" w:rsidP="00A15B5A">
      <w:pPr>
        <w:pStyle w:val="HeatCodeExample"/>
      </w:pPr>
      <w:r w:rsidRPr="00D218EE">
        <w:tab/>
      </w:r>
      <w:r>
        <w:t>db_</w:t>
      </w:r>
      <w:r w:rsidR="006E151D">
        <w:t>oam</w:t>
      </w:r>
      <w:r>
        <w:t>_ips</w:t>
      </w:r>
      <w:r w:rsidRPr="00D218EE">
        <w:t>:</w:t>
      </w:r>
    </w:p>
    <w:p w:rsidR="00132032" w:rsidRPr="00D218EE" w:rsidRDefault="00132032" w:rsidP="00A15B5A">
      <w:pPr>
        <w:pStyle w:val="HeatCodeExample"/>
      </w:pPr>
      <w:r w:rsidRPr="00D218EE">
        <w:tab/>
      </w:r>
      <w:r w:rsidRPr="00D218EE">
        <w:tab/>
        <w:t xml:space="preserve">type: </w:t>
      </w:r>
      <w:r>
        <w:t>comma_delimited_list</w:t>
      </w:r>
    </w:p>
    <w:p w:rsidR="00132032" w:rsidRPr="00D218EE" w:rsidRDefault="00132032" w:rsidP="00A15B5A">
      <w:pPr>
        <w:pStyle w:val="HeatCodeExample"/>
      </w:pPr>
      <w:r w:rsidRPr="00D218EE">
        <w:tab/>
      </w:r>
      <w:r w:rsidRPr="00D218EE">
        <w:tab/>
        <w:t xml:space="preserve">description: </w:t>
      </w:r>
      <w:r>
        <w:t xml:space="preserve">Fixed IPs for db VMs on the </w:t>
      </w:r>
      <w:r w:rsidR="0059118B">
        <w:t>oam</w:t>
      </w:r>
      <w:r>
        <w:t xml:space="preserve"> network</w:t>
      </w:r>
    </w:p>
    <w:p w:rsidR="00132032" w:rsidRDefault="00132032" w:rsidP="00A15B5A">
      <w:pPr>
        <w:pStyle w:val="HeatCodeExample"/>
      </w:pPr>
    </w:p>
    <w:p w:rsidR="00132032" w:rsidRPr="00D218EE" w:rsidRDefault="00132032" w:rsidP="00A15B5A">
      <w:pPr>
        <w:pStyle w:val="HeatCodeExample"/>
      </w:pPr>
      <w:r w:rsidRPr="00D218EE">
        <w:tab/>
      </w:r>
      <w:r>
        <w:t>db_</w:t>
      </w:r>
      <w:r w:rsidR="006E151D">
        <w:t>oam</w:t>
      </w:r>
      <w:r>
        <w:t>_floating_ip</w:t>
      </w:r>
      <w:r w:rsidRPr="00D218EE">
        <w:t>:</w:t>
      </w:r>
    </w:p>
    <w:p w:rsidR="00132032" w:rsidRPr="00D218EE" w:rsidRDefault="00132032" w:rsidP="00A15B5A">
      <w:pPr>
        <w:pStyle w:val="HeatCodeExample"/>
      </w:pPr>
      <w:r w:rsidRPr="00D218EE">
        <w:tab/>
      </w:r>
      <w:r w:rsidRPr="00D218EE">
        <w:tab/>
        <w:t xml:space="preserve">type: </w:t>
      </w:r>
      <w:r>
        <w:t>string</w:t>
      </w:r>
    </w:p>
    <w:p w:rsidR="00132032" w:rsidRPr="00D218EE" w:rsidRDefault="00132032" w:rsidP="00A15B5A">
      <w:pPr>
        <w:pStyle w:val="HeatCodeExample"/>
      </w:pPr>
      <w:r w:rsidRPr="00D218EE">
        <w:tab/>
      </w:r>
      <w:r w:rsidRPr="00D218EE">
        <w:tab/>
        <w:t xml:space="preserve">description: </w:t>
      </w:r>
      <w:r>
        <w:t xml:space="preserve">Floating IP for db VMs on the </w:t>
      </w:r>
      <w:r w:rsidR="0059118B">
        <w:t>oam</w:t>
      </w:r>
      <w:r>
        <w:t xml:space="preserve"> network</w:t>
      </w:r>
    </w:p>
    <w:p w:rsidR="00132032" w:rsidRDefault="00132032" w:rsidP="00A15B5A">
      <w:pPr>
        <w:pStyle w:val="HeatCodeExample"/>
      </w:pPr>
    </w:p>
    <w:p w:rsidR="00132032" w:rsidRDefault="00132032" w:rsidP="00A15B5A">
      <w:pPr>
        <w:pStyle w:val="HeatCodeExample"/>
      </w:pPr>
      <w:r>
        <w:t>resources</w:t>
      </w:r>
      <w:r w:rsidRPr="00D218EE">
        <w:t>:</w:t>
      </w:r>
    </w:p>
    <w:p w:rsidR="00132032" w:rsidRDefault="00132032" w:rsidP="00A15B5A">
      <w:pPr>
        <w:pStyle w:val="HeatCodeExample"/>
      </w:pPr>
      <w:r>
        <w:tab/>
        <w:t>db_0_port_0:</w:t>
      </w:r>
    </w:p>
    <w:p w:rsidR="00132032" w:rsidRDefault="00132032" w:rsidP="00A15B5A">
      <w:pPr>
        <w:pStyle w:val="HeatCodeExample"/>
      </w:pPr>
      <w:r>
        <w:tab/>
      </w:r>
      <w:r>
        <w:tab/>
        <w:t>type: OS::Neutron::Port</w:t>
      </w:r>
    </w:p>
    <w:p w:rsidR="00132032" w:rsidRDefault="00132032" w:rsidP="00A15B5A">
      <w:pPr>
        <w:pStyle w:val="HeatCodeExample"/>
      </w:pPr>
      <w:r>
        <w:tab/>
      </w:r>
      <w:r>
        <w:tab/>
        <w:t xml:space="preserve">network: { get_param: </w:t>
      </w:r>
      <w:r w:rsidR="0059118B">
        <w:t>oam</w:t>
      </w:r>
      <w:r>
        <w:t>_net_id }</w:t>
      </w:r>
    </w:p>
    <w:p w:rsidR="00132032" w:rsidRDefault="00132032" w:rsidP="00A15B5A">
      <w:pPr>
        <w:pStyle w:val="HeatCodeExample"/>
      </w:pPr>
      <w:r>
        <w:tab/>
      </w:r>
      <w:r>
        <w:tab/>
        <w:t>fixed_ips: [ { “ip_address”: {get_param: [db_</w:t>
      </w:r>
      <w:r w:rsidR="0059118B">
        <w:t>oam</w:t>
      </w:r>
      <w:r>
        <w:t>_ips,0] }}]</w:t>
      </w:r>
    </w:p>
    <w:p w:rsidR="00132032" w:rsidRDefault="00132032" w:rsidP="00A15B5A">
      <w:pPr>
        <w:pStyle w:val="HeatCodeExample"/>
      </w:pPr>
      <w:r>
        <w:tab/>
      </w:r>
      <w:r>
        <w:tab/>
        <w:t>allowed_address_pairs: [</w:t>
      </w:r>
    </w:p>
    <w:p w:rsidR="00132032" w:rsidRPr="00D218EE" w:rsidRDefault="00132032" w:rsidP="007C5AF6">
      <w:pPr>
        <w:pStyle w:val="HeatCodeExample"/>
        <w:ind w:left="1440" w:firstLine="720"/>
      </w:pPr>
      <w:r>
        <w:t>{ “ip_address”: {get_param: db_</w:t>
      </w:r>
      <w:r w:rsidR="0059118B">
        <w:t>oam</w:t>
      </w:r>
      <w:r>
        <w:t>_floating_ip}}]</w:t>
      </w:r>
    </w:p>
    <w:p w:rsidR="00132032" w:rsidRDefault="00132032" w:rsidP="00A15B5A">
      <w:pPr>
        <w:pStyle w:val="HeatCodeExample"/>
      </w:pPr>
      <w:r>
        <w:tab/>
      </w:r>
    </w:p>
    <w:p w:rsidR="00132032" w:rsidRDefault="00132032" w:rsidP="00A15B5A">
      <w:pPr>
        <w:pStyle w:val="HeatCodeExample"/>
      </w:pPr>
      <w:r>
        <w:t>db_1_port_0:</w:t>
      </w:r>
    </w:p>
    <w:p w:rsidR="00132032" w:rsidRDefault="00132032" w:rsidP="00A15B5A">
      <w:pPr>
        <w:pStyle w:val="HeatCodeExample"/>
      </w:pPr>
      <w:r>
        <w:tab/>
      </w:r>
      <w:r>
        <w:tab/>
        <w:t>type: OS::Neutron::Port</w:t>
      </w:r>
    </w:p>
    <w:p w:rsidR="00132032" w:rsidRDefault="00132032" w:rsidP="00A15B5A">
      <w:pPr>
        <w:pStyle w:val="HeatCodeExample"/>
      </w:pPr>
      <w:r>
        <w:tab/>
      </w:r>
      <w:r>
        <w:tab/>
        <w:t xml:space="preserve">network: { get_param: </w:t>
      </w:r>
      <w:r w:rsidR="006E151D">
        <w:t>oam</w:t>
      </w:r>
      <w:r>
        <w:t>_net_id }</w:t>
      </w:r>
    </w:p>
    <w:p w:rsidR="00132032" w:rsidRDefault="00132032" w:rsidP="00A15B5A">
      <w:pPr>
        <w:pStyle w:val="HeatCodeExample"/>
      </w:pPr>
      <w:r>
        <w:tab/>
      </w:r>
      <w:r>
        <w:tab/>
        <w:t>fixed_ips: [ { “ip_address”: {get_param: [db_</w:t>
      </w:r>
      <w:r w:rsidR="0059118B">
        <w:t>oam</w:t>
      </w:r>
      <w:r>
        <w:t>_ips,1] }}]</w:t>
      </w:r>
    </w:p>
    <w:p w:rsidR="00132032" w:rsidRDefault="00132032" w:rsidP="00A15B5A">
      <w:pPr>
        <w:pStyle w:val="HeatCodeExample"/>
      </w:pPr>
      <w:r>
        <w:tab/>
      </w:r>
      <w:r>
        <w:tab/>
        <w:t>allowed_address_pairs: [</w:t>
      </w:r>
    </w:p>
    <w:p w:rsidR="00132032" w:rsidRPr="00D218EE" w:rsidRDefault="00132032" w:rsidP="007C5AF6">
      <w:pPr>
        <w:pStyle w:val="HeatCodeExample"/>
        <w:ind w:left="1440" w:firstLine="720"/>
      </w:pPr>
      <w:r>
        <w:t>{ “ip_address”: {get_param: db_</w:t>
      </w:r>
      <w:r w:rsidR="0059118B">
        <w:t>oam</w:t>
      </w:r>
      <w:r>
        <w:t>_floating_ip}}]</w:t>
      </w:r>
    </w:p>
    <w:p w:rsidR="00132032" w:rsidRPr="00E47625" w:rsidRDefault="00132032" w:rsidP="00E47625">
      <w:pPr>
        <w:pStyle w:val="p1"/>
        <w:rPr>
          <w:rStyle w:val="s1"/>
          <w:sz w:val="22"/>
          <w:szCs w:val="22"/>
        </w:rPr>
      </w:pPr>
    </w:p>
    <w:p w:rsidR="00E47625" w:rsidRDefault="00E47625" w:rsidP="003A5679">
      <w:r>
        <w:t xml:space="preserve">If property “allowed_address_pairs” is used with an internal network, the parameter name </w:t>
      </w:r>
      <w:r w:rsidR="0090795E">
        <w:t>should</w:t>
      </w:r>
      <w:r>
        <w:t xml:space="preserve"> adhere to the following convention:</w:t>
      </w:r>
    </w:p>
    <w:p w:rsidR="00E47625" w:rsidRPr="007C5AF6" w:rsidRDefault="00E47625" w:rsidP="003A5679">
      <w:pPr>
        <w:pStyle w:val="ListParagraph"/>
        <w:rPr>
          <w:i/>
        </w:rPr>
      </w:pPr>
      <w:r w:rsidRPr="007C5AF6">
        <w:rPr>
          <w:i/>
        </w:rPr>
        <w:t>Format for IPv4 addresses:  {vm-type}_int_{network-role}_floating_ip</w:t>
      </w:r>
    </w:p>
    <w:p w:rsidR="00E47625" w:rsidRPr="007C5AF6" w:rsidRDefault="00E47625" w:rsidP="003A5679">
      <w:pPr>
        <w:pStyle w:val="ListParagraph"/>
        <w:rPr>
          <w:i/>
        </w:rPr>
      </w:pPr>
      <w:r w:rsidRPr="007C5AF6">
        <w:rPr>
          <w:i/>
        </w:rPr>
        <w:t>Format for IPv6 addresses:  {vm-type}_int_{network-role}_floating_v6_ip</w:t>
      </w:r>
    </w:p>
    <w:p w:rsidR="00132032" w:rsidRPr="00D77430" w:rsidRDefault="00132032" w:rsidP="003A5679">
      <w:pPr>
        <w:rPr>
          <w:szCs w:val="20"/>
        </w:rPr>
      </w:pPr>
      <w:r w:rsidRPr="00F00090">
        <w:rPr>
          <w:rStyle w:val="s1"/>
          <w:szCs w:val="22"/>
        </w:rPr>
        <w:t>Using the parameter</w:t>
      </w:r>
      <w:r w:rsidRPr="00F00090">
        <w:rPr>
          <w:i/>
          <w:sz w:val="18"/>
        </w:rPr>
        <w:t xml:space="preserve"> </w:t>
      </w:r>
      <w:r w:rsidRPr="00E5456E">
        <w:rPr>
          <w:i/>
        </w:rPr>
        <w:t>{vm-type}_{network-role}_floating_ip</w:t>
      </w:r>
      <w:r>
        <w:rPr>
          <w:i/>
        </w:rPr>
        <w:t xml:space="preserve"> </w:t>
      </w:r>
      <w:r>
        <w:t xml:space="preserve">or </w:t>
      </w:r>
      <w:r w:rsidRPr="00E5456E">
        <w:rPr>
          <w:i/>
        </w:rPr>
        <w:t>{vm-type}_{network-role}_floating_v6_ip</w:t>
      </w:r>
      <w:r>
        <w:rPr>
          <w:i/>
        </w:rPr>
        <w:t xml:space="preserve"> </w:t>
      </w:r>
      <w:r>
        <w:t xml:space="preserve">provides only </w:t>
      </w:r>
      <w:r w:rsidRPr="00F00090">
        <w:rPr>
          <w:szCs w:val="20"/>
        </w:rPr>
        <w:t xml:space="preserve">one floating IP per </w:t>
      </w:r>
      <w:r w:rsidR="00A01D31">
        <w:rPr>
          <w:rStyle w:val="s1"/>
          <w:szCs w:val="20"/>
        </w:rPr>
        <w:t>Vm-type</w:t>
      </w:r>
      <w:r w:rsidR="0095459B">
        <w:rPr>
          <w:rStyle w:val="s1"/>
          <w:szCs w:val="20"/>
        </w:rPr>
        <w:t>{</w:t>
      </w:r>
      <w:r w:rsidR="00A01D31">
        <w:rPr>
          <w:rStyle w:val="s1"/>
          <w:szCs w:val="20"/>
        </w:rPr>
        <w:t>vm-type</w:t>
      </w:r>
      <w:r w:rsidR="0095459B">
        <w:rPr>
          <w:rStyle w:val="s1"/>
          <w:szCs w:val="20"/>
        </w:rPr>
        <w:t>}</w:t>
      </w:r>
      <w:r w:rsidRPr="00F00090">
        <w:rPr>
          <w:rStyle w:val="s1"/>
          <w:szCs w:val="20"/>
        </w:rPr>
        <w:t xml:space="preserve"> </w:t>
      </w:r>
      <w:r w:rsidR="0095459B">
        <w:rPr>
          <w:rStyle w:val="s1"/>
          <w:szCs w:val="20"/>
        </w:rPr>
        <w:t>and</w:t>
      </w:r>
      <w:r w:rsidR="0095459B" w:rsidRPr="00F00090">
        <w:rPr>
          <w:rStyle w:val="s1"/>
          <w:szCs w:val="20"/>
        </w:rPr>
        <w:t xml:space="preserve"> </w:t>
      </w:r>
      <w:r w:rsidR="0095459B">
        <w:rPr>
          <w:rStyle w:val="s1"/>
          <w:szCs w:val="20"/>
        </w:rPr>
        <w:t>{</w:t>
      </w:r>
      <w:r w:rsidR="007561E8">
        <w:rPr>
          <w:rStyle w:val="s1"/>
          <w:szCs w:val="20"/>
        </w:rPr>
        <w:t>network-role</w:t>
      </w:r>
      <w:r w:rsidR="0095459B">
        <w:rPr>
          <w:rStyle w:val="s1"/>
          <w:szCs w:val="20"/>
        </w:rPr>
        <w:t>} pair</w:t>
      </w:r>
      <w:r w:rsidRPr="00F00090">
        <w:rPr>
          <w:szCs w:val="20"/>
        </w:rPr>
        <w:t xml:space="preserve">.  </w:t>
      </w:r>
      <w:r w:rsidRPr="00F00090">
        <w:rPr>
          <w:rStyle w:val="s1"/>
          <w:szCs w:val="20"/>
        </w:rPr>
        <w:t>If there is a need for multiple floating IPs (</w:t>
      </w:r>
      <w:r w:rsidR="00CD540F" w:rsidRPr="00F00090">
        <w:rPr>
          <w:rStyle w:val="s1"/>
          <w:szCs w:val="20"/>
        </w:rPr>
        <w:t>e.g.</w:t>
      </w:r>
      <w:r w:rsidR="00CE1F82">
        <w:rPr>
          <w:rStyle w:val="s1"/>
          <w:szCs w:val="20"/>
        </w:rPr>
        <w:t>,</w:t>
      </w:r>
      <w:r w:rsidR="00CD540F" w:rsidRPr="00F00090">
        <w:rPr>
          <w:rStyle w:val="s1"/>
          <w:szCs w:val="20"/>
        </w:rPr>
        <w:t xml:space="preserve"> </w:t>
      </w:r>
      <w:r w:rsidRPr="00F00090">
        <w:rPr>
          <w:rStyle w:val="s1"/>
          <w:szCs w:val="20"/>
        </w:rPr>
        <w:t>V</w:t>
      </w:r>
      <w:r w:rsidR="00CD540F" w:rsidRPr="00F00090">
        <w:rPr>
          <w:rStyle w:val="s1"/>
          <w:szCs w:val="20"/>
        </w:rPr>
        <w:t xml:space="preserve">irtual </w:t>
      </w:r>
      <w:r w:rsidRPr="00F00090">
        <w:rPr>
          <w:rStyle w:val="s1"/>
          <w:szCs w:val="20"/>
        </w:rPr>
        <w:t>IPs</w:t>
      </w:r>
      <w:r w:rsidR="00CD540F" w:rsidRPr="00F00090">
        <w:rPr>
          <w:rStyle w:val="s1"/>
          <w:szCs w:val="20"/>
        </w:rPr>
        <w:t xml:space="preserve"> (VIPs)</w:t>
      </w:r>
      <w:r w:rsidRPr="00F00090">
        <w:rPr>
          <w:rStyle w:val="s1"/>
          <w:szCs w:val="20"/>
        </w:rPr>
        <w:t xml:space="preserve">) for a given </w:t>
      </w:r>
      <w:r w:rsidR="0095459B">
        <w:rPr>
          <w:rStyle w:val="s1"/>
          <w:szCs w:val="20"/>
        </w:rPr>
        <w:t>{</w:t>
      </w:r>
      <w:r w:rsidR="00A01D31">
        <w:rPr>
          <w:rStyle w:val="s1"/>
          <w:szCs w:val="20"/>
        </w:rPr>
        <w:t>vm-type</w:t>
      </w:r>
      <w:r w:rsidR="0095459B">
        <w:rPr>
          <w:rStyle w:val="s1"/>
          <w:szCs w:val="20"/>
        </w:rPr>
        <w:t>}</w:t>
      </w:r>
      <w:r w:rsidR="0095459B" w:rsidRPr="00F00090">
        <w:rPr>
          <w:rStyle w:val="s1"/>
          <w:szCs w:val="20"/>
        </w:rPr>
        <w:t xml:space="preserve"> </w:t>
      </w:r>
      <w:r w:rsidR="0095459B">
        <w:rPr>
          <w:rStyle w:val="s1"/>
          <w:szCs w:val="20"/>
        </w:rPr>
        <w:t>and</w:t>
      </w:r>
      <w:r w:rsidR="0095459B" w:rsidRPr="00F00090">
        <w:rPr>
          <w:rStyle w:val="s1"/>
          <w:szCs w:val="20"/>
        </w:rPr>
        <w:t xml:space="preserve"> </w:t>
      </w:r>
      <w:r w:rsidR="0095459B">
        <w:rPr>
          <w:rStyle w:val="s1"/>
          <w:szCs w:val="20"/>
        </w:rPr>
        <w:t>{</w:t>
      </w:r>
      <w:r w:rsidR="007561E8">
        <w:rPr>
          <w:rStyle w:val="s1"/>
          <w:szCs w:val="20"/>
        </w:rPr>
        <w:t>network-role</w:t>
      </w:r>
      <w:r w:rsidR="0095459B">
        <w:rPr>
          <w:rStyle w:val="s1"/>
          <w:szCs w:val="20"/>
        </w:rPr>
        <w:t xml:space="preserve">} </w:t>
      </w:r>
      <w:r w:rsidRPr="00F00090">
        <w:rPr>
          <w:rStyle w:val="s1"/>
          <w:szCs w:val="20"/>
        </w:rPr>
        <w:t>combination within a VNF, then</w:t>
      </w:r>
      <w:r w:rsidR="00D77430">
        <w:rPr>
          <w:rStyle w:val="s1"/>
          <w:szCs w:val="20"/>
        </w:rPr>
        <w:t xml:space="preserve"> </w:t>
      </w:r>
      <w:r w:rsidR="0095459B">
        <w:rPr>
          <w:rStyle w:val="s1"/>
          <w:szCs w:val="20"/>
        </w:rPr>
        <w:t>t</w:t>
      </w:r>
      <w:r w:rsidRPr="00F00090">
        <w:rPr>
          <w:rStyle w:val="s1"/>
          <w:szCs w:val="20"/>
        </w:rPr>
        <w:t>he parameter names defined for the “fixed_</w:t>
      </w:r>
      <w:r w:rsidRPr="00D77430">
        <w:rPr>
          <w:rStyle w:val="s1"/>
          <w:szCs w:val="20"/>
        </w:rPr>
        <w:t xml:space="preserve">ips” </w:t>
      </w:r>
      <w:r w:rsidR="0095459B" w:rsidRPr="00D77430">
        <w:rPr>
          <w:rStyle w:val="s1"/>
          <w:szCs w:val="20"/>
        </w:rPr>
        <w:t>should be used</w:t>
      </w:r>
      <w:r w:rsidR="00D77430">
        <w:rPr>
          <w:rStyle w:val="s1"/>
          <w:szCs w:val="20"/>
        </w:rPr>
        <w:t xml:space="preserve"> with the “allowed_address_pairs” property</w:t>
      </w:r>
      <w:r w:rsidR="0095459B" w:rsidRPr="00D77430">
        <w:rPr>
          <w:rStyle w:val="s1"/>
          <w:szCs w:val="20"/>
        </w:rPr>
        <w:t>.</w:t>
      </w:r>
      <w:r w:rsidR="00D77430">
        <w:rPr>
          <w:rStyle w:val="s1"/>
          <w:szCs w:val="20"/>
        </w:rPr>
        <w:t xml:space="preserve">  The examples below illustrate this.</w:t>
      </w:r>
    </w:p>
    <w:p w:rsidR="00132032" w:rsidRPr="00F00090" w:rsidRDefault="00132032" w:rsidP="003A5679">
      <w:pPr>
        <w:rPr>
          <w:sz w:val="18"/>
        </w:rPr>
      </w:pPr>
      <w:r w:rsidRPr="00F00090">
        <w:rPr>
          <w:rStyle w:val="s1"/>
          <w:szCs w:val="22"/>
        </w:rPr>
        <w:t>Below example reflects two load balancer pairs in a single VNF. Each pair has one VIP</w:t>
      </w:r>
      <w:r w:rsidR="00CE1F82">
        <w:rPr>
          <w:rStyle w:val="s1"/>
          <w:szCs w:val="22"/>
        </w:rPr>
        <w:t>.</w:t>
      </w:r>
    </w:p>
    <w:p w:rsidR="0059118B" w:rsidRDefault="0059118B" w:rsidP="0059118B">
      <w:pPr>
        <w:spacing w:before="240"/>
        <w:rPr>
          <w:rFonts w:cs="Arial"/>
          <w:i/>
          <w:szCs w:val="20"/>
        </w:rPr>
      </w:pPr>
      <w:r w:rsidRPr="003A5679">
        <w:rPr>
          <w:rFonts w:cs="Arial"/>
          <w:i/>
          <w:szCs w:val="20"/>
        </w:rPr>
        <w:t>Example:</w:t>
      </w:r>
      <w:r w:rsidR="00D77430">
        <w:rPr>
          <w:rFonts w:cs="Arial"/>
          <w:i/>
          <w:szCs w:val="20"/>
        </w:rPr>
        <w:t xml:space="preserve">  A VNF has four load balancers.  Each pair has a unique VIP.</w:t>
      </w:r>
    </w:p>
    <w:p w:rsidR="00D77430" w:rsidRPr="00F00090" w:rsidRDefault="00D77430" w:rsidP="00D77430">
      <w:pPr>
        <w:pStyle w:val="HeatCodeExample"/>
        <w:rPr>
          <w:rFonts w:ascii="Arial" w:hAnsi="Arial" w:cs="Arial"/>
          <w:sz w:val="20"/>
          <w:szCs w:val="22"/>
        </w:rPr>
      </w:pPr>
      <w:r w:rsidRPr="00F00090">
        <w:rPr>
          <w:rStyle w:val="s1"/>
          <w:rFonts w:ascii="Arial" w:hAnsi="Arial" w:cs="Arial"/>
          <w:i/>
          <w:sz w:val="20"/>
          <w:szCs w:val="22"/>
        </w:rPr>
        <w:lastRenderedPageBreak/>
        <w:t>Pair 1:</w:t>
      </w:r>
      <w:r w:rsidRPr="00F00090">
        <w:rPr>
          <w:rStyle w:val="s1"/>
          <w:rFonts w:ascii="Arial" w:hAnsi="Arial" w:cs="Arial"/>
          <w:sz w:val="20"/>
          <w:szCs w:val="22"/>
        </w:rPr>
        <w:t xml:space="preserve"> lb_0 and lb_1</w:t>
      </w:r>
      <w:r w:rsidR="005A49BD">
        <w:rPr>
          <w:rStyle w:val="s1"/>
          <w:rFonts w:ascii="Arial" w:hAnsi="Arial" w:cs="Arial"/>
          <w:sz w:val="20"/>
          <w:szCs w:val="22"/>
        </w:rPr>
        <w:t xml:space="preserve"> share a unique VIP</w:t>
      </w:r>
    </w:p>
    <w:p w:rsidR="00D77430" w:rsidRPr="00F00090" w:rsidRDefault="00D77430" w:rsidP="00D77430">
      <w:pPr>
        <w:pStyle w:val="HeatCodeExample"/>
        <w:rPr>
          <w:rFonts w:ascii="Arial" w:hAnsi="Arial" w:cs="Arial"/>
          <w:sz w:val="20"/>
          <w:szCs w:val="22"/>
        </w:rPr>
      </w:pPr>
      <w:r w:rsidRPr="00F00090">
        <w:rPr>
          <w:rStyle w:val="s1"/>
          <w:rFonts w:ascii="Arial" w:hAnsi="Arial" w:cs="Arial"/>
          <w:i/>
          <w:sz w:val="20"/>
          <w:szCs w:val="22"/>
        </w:rPr>
        <w:t>Pair 2:</w:t>
      </w:r>
      <w:r w:rsidRPr="00F00090">
        <w:rPr>
          <w:rStyle w:val="s1"/>
          <w:rFonts w:ascii="Arial" w:hAnsi="Arial" w:cs="Arial"/>
          <w:sz w:val="20"/>
          <w:szCs w:val="22"/>
        </w:rPr>
        <w:t xml:space="preserve"> lb_2 and lb_3</w:t>
      </w:r>
      <w:r w:rsidR="005A49BD">
        <w:rPr>
          <w:rStyle w:val="s1"/>
          <w:rFonts w:ascii="Arial" w:hAnsi="Arial" w:cs="Arial"/>
          <w:sz w:val="20"/>
          <w:szCs w:val="22"/>
        </w:rPr>
        <w:t xml:space="preserve"> share a unique VIP</w:t>
      </w:r>
    </w:p>
    <w:p w:rsidR="005A49BD" w:rsidRDefault="005A49BD" w:rsidP="00A15B5A">
      <w:pPr>
        <w:pStyle w:val="HeatCodeExample"/>
      </w:pPr>
    </w:p>
    <w:p w:rsidR="0059118B" w:rsidRDefault="0059118B" w:rsidP="00A15B5A">
      <w:pPr>
        <w:pStyle w:val="HeatCodeExample"/>
      </w:pPr>
      <w:r w:rsidRPr="00E53111">
        <w:t>In this example, the {</w:t>
      </w:r>
      <w:r w:rsidR="007561E8">
        <w:t>network-role</w:t>
      </w:r>
      <w:r w:rsidRPr="00E53111">
        <w:t>} has been defined as “</w:t>
      </w:r>
      <w:r>
        <w:t>oam</w:t>
      </w:r>
      <w:r w:rsidRPr="00E53111">
        <w:t>”</w:t>
      </w:r>
      <w:r>
        <w:t xml:space="preserve"> to represent an oam network and </w:t>
      </w:r>
      <w:r w:rsidRPr="00E53111">
        <w:t>the {</w:t>
      </w:r>
      <w:r w:rsidR="00A01D31">
        <w:t>vm-type</w:t>
      </w:r>
      <w:r w:rsidRPr="00E53111">
        <w:t>} has been defined as “</w:t>
      </w:r>
      <w:r>
        <w:t>lb</w:t>
      </w:r>
      <w:r w:rsidRPr="00E53111">
        <w:t>”</w:t>
      </w:r>
      <w:r>
        <w:t xml:space="preserve"> for load balancer.</w:t>
      </w:r>
    </w:p>
    <w:p w:rsidR="0059118B" w:rsidRPr="005A49BD" w:rsidRDefault="0059118B" w:rsidP="00A15B5A">
      <w:pPr>
        <w:pStyle w:val="HeatCodeExample"/>
      </w:pPr>
    </w:p>
    <w:p w:rsidR="00132032" w:rsidRPr="009A6C6A" w:rsidRDefault="00132032" w:rsidP="00A15B5A">
      <w:pPr>
        <w:pStyle w:val="HeatCodeExample"/>
      </w:pPr>
      <w:r w:rsidRPr="009A6C6A">
        <w:rPr>
          <w:rStyle w:val="s1"/>
        </w:rPr>
        <w:t>resources:</w:t>
      </w:r>
    </w:p>
    <w:p w:rsidR="00132032" w:rsidRPr="009A6C6A" w:rsidRDefault="00132032" w:rsidP="00A15B5A">
      <w:pPr>
        <w:pStyle w:val="HeatCodeExample"/>
      </w:pPr>
      <w:r w:rsidRPr="009A6C6A">
        <w:rPr>
          <w:rStyle w:val="s1"/>
        </w:rPr>
        <w:t>      lb_0_port_0:</w:t>
      </w:r>
    </w:p>
    <w:p w:rsidR="00132032" w:rsidRPr="009A6C6A" w:rsidRDefault="00132032" w:rsidP="00A15B5A">
      <w:pPr>
        <w:pStyle w:val="HeatCodeExample"/>
      </w:pPr>
      <w:r w:rsidRPr="009A6C6A">
        <w:rPr>
          <w:rStyle w:val="s1"/>
        </w:rPr>
        <w:t>              type: OS::Neutron::Port</w:t>
      </w:r>
    </w:p>
    <w:p w:rsidR="00132032" w:rsidRPr="009A6C6A" w:rsidRDefault="00132032" w:rsidP="00A15B5A">
      <w:pPr>
        <w:pStyle w:val="HeatCodeExample"/>
      </w:pPr>
      <w:r w:rsidRPr="009A6C6A">
        <w:rPr>
          <w:rStyle w:val="s1"/>
        </w:rPr>
        <w:t xml:space="preserve">              network: { get_param: </w:t>
      </w:r>
      <w:r w:rsidR="0059118B">
        <w:rPr>
          <w:rStyle w:val="s1"/>
        </w:rPr>
        <w:t>oam</w:t>
      </w:r>
      <w:r w:rsidRPr="009A6C6A">
        <w:rPr>
          <w:rStyle w:val="s1"/>
        </w:rPr>
        <w:t>_net_id }</w:t>
      </w:r>
    </w:p>
    <w:p w:rsidR="00132032" w:rsidRPr="009A6C6A" w:rsidRDefault="00132032" w:rsidP="00A15B5A">
      <w:pPr>
        <w:pStyle w:val="HeatCodeExample"/>
      </w:pPr>
      <w:r w:rsidRPr="009A6C6A">
        <w:rPr>
          <w:rStyle w:val="s1"/>
        </w:rPr>
        <w:t>              fixed_ips: [ { “ip_address”: {get_param: [lb_</w:t>
      </w:r>
      <w:r w:rsidR="0059118B">
        <w:rPr>
          <w:rStyle w:val="s1"/>
        </w:rPr>
        <w:t>oam</w:t>
      </w:r>
      <w:r w:rsidRPr="009A6C6A">
        <w:rPr>
          <w:rStyle w:val="s1"/>
        </w:rPr>
        <w:t>_ips,0] }}]</w:t>
      </w:r>
    </w:p>
    <w:p w:rsidR="00132032" w:rsidRPr="009A6C6A" w:rsidRDefault="00132032" w:rsidP="00A15B5A">
      <w:pPr>
        <w:pStyle w:val="HeatCodeExample"/>
      </w:pPr>
      <w:r w:rsidRPr="009A6C6A">
        <w:rPr>
          <w:rStyle w:val="s1"/>
        </w:rPr>
        <w:t>              allowed_address_pairs: [{ “ip_address”: {get_param: [lb_</w:t>
      </w:r>
      <w:r w:rsidR="0059118B">
        <w:rPr>
          <w:rStyle w:val="s1"/>
        </w:rPr>
        <w:t>oam</w:t>
      </w:r>
      <w:r w:rsidRPr="009A6C6A">
        <w:rPr>
          <w:rStyle w:val="s1"/>
        </w:rPr>
        <w:t>_ips,2] }}]</w:t>
      </w:r>
    </w:p>
    <w:p w:rsidR="00132032" w:rsidRPr="009A6C6A" w:rsidRDefault="00132032" w:rsidP="00A15B5A">
      <w:pPr>
        <w:pStyle w:val="HeatCodeExample"/>
      </w:pPr>
      <w:r w:rsidRPr="009A6C6A">
        <w:rPr>
          <w:rStyle w:val="s1"/>
        </w:rPr>
        <w:t>      </w:t>
      </w:r>
    </w:p>
    <w:p w:rsidR="00132032" w:rsidRPr="009A6C6A" w:rsidRDefault="00D77430" w:rsidP="00A15B5A">
      <w:pPr>
        <w:pStyle w:val="HeatCodeExample"/>
      </w:pPr>
      <w:r>
        <w:rPr>
          <w:rStyle w:val="s1"/>
        </w:rPr>
        <w:t xml:space="preserve">      </w:t>
      </w:r>
      <w:r w:rsidR="00132032" w:rsidRPr="009A6C6A">
        <w:rPr>
          <w:rStyle w:val="s1"/>
        </w:rPr>
        <w:t>lb_1_port_0:</w:t>
      </w:r>
    </w:p>
    <w:p w:rsidR="00132032" w:rsidRPr="009A6C6A" w:rsidRDefault="00132032" w:rsidP="00A15B5A">
      <w:pPr>
        <w:pStyle w:val="HeatCodeExample"/>
      </w:pPr>
      <w:r w:rsidRPr="009A6C6A">
        <w:rPr>
          <w:rStyle w:val="s1"/>
        </w:rPr>
        <w:t>              type: OS::Neutron::Port</w:t>
      </w:r>
    </w:p>
    <w:p w:rsidR="00132032" w:rsidRPr="009A6C6A" w:rsidRDefault="00132032" w:rsidP="00A15B5A">
      <w:pPr>
        <w:pStyle w:val="HeatCodeExample"/>
      </w:pPr>
      <w:r w:rsidRPr="009A6C6A">
        <w:rPr>
          <w:rStyle w:val="s1"/>
        </w:rPr>
        <w:t xml:space="preserve">              network: { get_param: </w:t>
      </w:r>
      <w:r w:rsidR="006E151D">
        <w:rPr>
          <w:rStyle w:val="s1"/>
        </w:rPr>
        <w:t>oam</w:t>
      </w:r>
      <w:r w:rsidRPr="009A6C6A">
        <w:rPr>
          <w:rStyle w:val="s1"/>
        </w:rPr>
        <w:t>_net_id }</w:t>
      </w:r>
    </w:p>
    <w:p w:rsidR="00132032" w:rsidRPr="009A6C6A" w:rsidRDefault="00132032" w:rsidP="00A15B5A">
      <w:pPr>
        <w:pStyle w:val="HeatCodeExample"/>
      </w:pPr>
      <w:r w:rsidRPr="009A6C6A">
        <w:rPr>
          <w:rStyle w:val="s1"/>
        </w:rPr>
        <w:t>              fixed_ips: [ { “ip_address”: {get_param: [lb_</w:t>
      </w:r>
      <w:r w:rsidR="0059118B">
        <w:rPr>
          <w:rStyle w:val="s1"/>
        </w:rPr>
        <w:t>oam</w:t>
      </w:r>
      <w:r w:rsidRPr="009A6C6A">
        <w:rPr>
          <w:rStyle w:val="s1"/>
        </w:rPr>
        <w:t>_ips,1] }}]</w:t>
      </w:r>
    </w:p>
    <w:p w:rsidR="00132032" w:rsidRPr="009A6C6A" w:rsidRDefault="00132032" w:rsidP="00A15B5A">
      <w:pPr>
        <w:pStyle w:val="HeatCodeExample"/>
      </w:pPr>
      <w:r w:rsidRPr="009A6C6A">
        <w:rPr>
          <w:rStyle w:val="s1"/>
        </w:rPr>
        <w:t>              allowed_address_pairs: [{ “ip_address”: {get_param: [lb_</w:t>
      </w:r>
      <w:r w:rsidR="0059118B">
        <w:rPr>
          <w:rStyle w:val="s1"/>
        </w:rPr>
        <w:t>oam</w:t>
      </w:r>
      <w:r w:rsidRPr="009A6C6A">
        <w:rPr>
          <w:rStyle w:val="s1"/>
        </w:rPr>
        <w:t>_ips,2] }}]</w:t>
      </w:r>
    </w:p>
    <w:p w:rsidR="00132032" w:rsidRPr="009A6C6A" w:rsidRDefault="00132032" w:rsidP="00A15B5A">
      <w:pPr>
        <w:pStyle w:val="HeatCodeExample"/>
      </w:pPr>
      <w:r w:rsidRPr="009A6C6A">
        <w:rPr>
          <w:rStyle w:val="s1"/>
          <w:i/>
          <w:iCs/>
        </w:rPr>
        <w:t> </w:t>
      </w:r>
    </w:p>
    <w:p w:rsidR="00132032" w:rsidRPr="009A6C6A" w:rsidRDefault="00132032" w:rsidP="00A15B5A">
      <w:pPr>
        <w:pStyle w:val="HeatCodeExample"/>
      </w:pPr>
      <w:r w:rsidRPr="009A6C6A">
        <w:rPr>
          <w:rStyle w:val="s1"/>
        </w:rPr>
        <w:t>      lb_2_port_0:</w:t>
      </w:r>
    </w:p>
    <w:p w:rsidR="00132032" w:rsidRPr="009A6C6A" w:rsidRDefault="00132032" w:rsidP="00A15B5A">
      <w:pPr>
        <w:pStyle w:val="HeatCodeExample"/>
      </w:pPr>
      <w:r w:rsidRPr="009A6C6A">
        <w:rPr>
          <w:rStyle w:val="s1"/>
        </w:rPr>
        <w:t>              type: OS::Neutron::Port</w:t>
      </w:r>
    </w:p>
    <w:p w:rsidR="00132032" w:rsidRPr="009A6C6A" w:rsidRDefault="00132032" w:rsidP="00A15B5A">
      <w:pPr>
        <w:pStyle w:val="HeatCodeExample"/>
      </w:pPr>
      <w:r w:rsidRPr="009A6C6A">
        <w:rPr>
          <w:rStyle w:val="s1"/>
        </w:rPr>
        <w:t xml:space="preserve">              network: { get_param: </w:t>
      </w:r>
      <w:r w:rsidR="006E151D">
        <w:rPr>
          <w:rStyle w:val="s1"/>
        </w:rPr>
        <w:t>oam</w:t>
      </w:r>
      <w:r w:rsidRPr="009A6C6A">
        <w:rPr>
          <w:rStyle w:val="s1"/>
        </w:rPr>
        <w:t>_net_id }</w:t>
      </w:r>
    </w:p>
    <w:p w:rsidR="00132032" w:rsidRPr="009A6C6A" w:rsidRDefault="00132032" w:rsidP="00A15B5A">
      <w:pPr>
        <w:pStyle w:val="HeatCodeExample"/>
      </w:pPr>
      <w:r w:rsidRPr="009A6C6A">
        <w:rPr>
          <w:rStyle w:val="s1"/>
        </w:rPr>
        <w:t>              fixed_ips: [ { “ip_address”: {get_param: [lb_</w:t>
      </w:r>
      <w:r w:rsidR="0059118B">
        <w:rPr>
          <w:rStyle w:val="s1"/>
        </w:rPr>
        <w:t>oam</w:t>
      </w:r>
      <w:r w:rsidRPr="009A6C6A">
        <w:rPr>
          <w:rStyle w:val="s1"/>
        </w:rPr>
        <w:t>_ips,3] }}]</w:t>
      </w:r>
    </w:p>
    <w:p w:rsidR="00132032" w:rsidRPr="009A6C6A" w:rsidRDefault="00132032" w:rsidP="00A15B5A">
      <w:pPr>
        <w:pStyle w:val="HeatCodeExample"/>
      </w:pPr>
      <w:r w:rsidRPr="009A6C6A">
        <w:rPr>
          <w:rStyle w:val="s1"/>
        </w:rPr>
        <w:t>              allowed_address_pairs: [{ “ip_address”: {get_param: [lb_</w:t>
      </w:r>
      <w:r w:rsidR="0059118B">
        <w:rPr>
          <w:rStyle w:val="s1"/>
        </w:rPr>
        <w:t>oam</w:t>
      </w:r>
      <w:r w:rsidRPr="009A6C6A">
        <w:rPr>
          <w:rStyle w:val="s1"/>
        </w:rPr>
        <w:t>_ips,5] }}]</w:t>
      </w:r>
    </w:p>
    <w:p w:rsidR="00132032" w:rsidRPr="009A6C6A" w:rsidRDefault="00132032" w:rsidP="00A15B5A">
      <w:pPr>
        <w:pStyle w:val="HeatCodeExample"/>
      </w:pPr>
      <w:r w:rsidRPr="009A6C6A">
        <w:rPr>
          <w:rStyle w:val="s1"/>
        </w:rPr>
        <w:t>      </w:t>
      </w:r>
    </w:p>
    <w:p w:rsidR="00132032" w:rsidRPr="009A6C6A" w:rsidRDefault="00D77430" w:rsidP="00A15B5A">
      <w:pPr>
        <w:pStyle w:val="HeatCodeExample"/>
      </w:pPr>
      <w:r>
        <w:rPr>
          <w:rStyle w:val="s1"/>
        </w:rPr>
        <w:t xml:space="preserve">      </w:t>
      </w:r>
      <w:r w:rsidR="00132032" w:rsidRPr="009A6C6A">
        <w:rPr>
          <w:rStyle w:val="s1"/>
        </w:rPr>
        <w:t>lb_3_port_0:</w:t>
      </w:r>
    </w:p>
    <w:p w:rsidR="00132032" w:rsidRPr="009A6C6A" w:rsidRDefault="00132032" w:rsidP="00A15B5A">
      <w:pPr>
        <w:pStyle w:val="HeatCodeExample"/>
      </w:pPr>
      <w:r w:rsidRPr="009A6C6A">
        <w:rPr>
          <w:rStyle w:val="s1"/>
        </w:rPr>
        <w:t>              type: OS::Neutron::Port</w:t>
      </w:r>
    </w:p>
    <w:p w:rsidR="00132032" w:rsidRPr="009A6C6A" w:rsidRDefault="00132032" w:rsidP="00A15B5A">
      <w:pPr>
        <w:pStyle w:val="HeatCodeExample"/>
      </w:pPr>
      <w:r w:rsidRPr="009A6C6A">
        <w:rPr>
          <w:rStyle w:val="s1"/>
        </w:rPr>
        <w:t xml:space="preserve">              network: { get_param: </w:t>
      </w:r>
      <w:r w:rsidR="006E151D">
        <w:rPr>
          <w:rStyle w:val="s1"/>
        </w:rPr>
        <w:t>oam</w:t>
      </w:r>
      <w:r w:rsidRPr="009A6C6A">
        <w:rPr>
          <w:rStyle w:val="s1"/>
        </w:rPr>
        <w:t>_net_id }</w:t>
      </w:r>
    </w:p>
    <w:p w:rsidR="00132032" w:rsidRPr="009A6C6A" w:rsidRDefault="00132032" w:rsidP="00A15B5A">
      <w:pPr>
        <w:pStyle w:val="HeatCodeExample"/>
      </w:pPr>
      <w:r w:rsidRPr="009A6C6A">
        <w:rPr>
          <w:rStyle w:val="s1"/>
        </w:rPr>
        <w:t>              fixed_ips: [ { “ip_address”: {get_param: [lb_</w:t>
      </w:r>
      <w:r w:rsidR="0059118B">
        <w:rPr>
          <w:rStyle w:val="s1"/>
        </w:rPr>
        <w:t>oam</w:t>
      </w:r>
      <w:r w:rsidRPr="009A6C6A">
        <w:rPr>
          <w:rStyle w:val="s1"/>
        </w:rPr>
        <w:t>_ips,4] }}]</w:t>
      </w:r>
    </w:p>
    <w:p w:rsidR="00132032" w:rsidRPr="009A6C6A" w:rsidRDefault="00132032" w:rsidP="00A15B5A">
      <w:pPr>
        <w:pStyle w:val="HeatCodeExample"/>
      </w:pPr>
      <w:r w:rsidRPr="009A6C6A">
        <w:rPr>
          <w:rStyle w:val="s1"/>
        </w:rPr>
        <w:t>              allowed_address_pairs: [{ “ip_address”: {get_param: [lb_</w:t>
      </w:r>
      <w:r w:rsidR="0059118B">
        <w:rPr>
          <w:rStyle w:val="s1"/>
        </w:rPr>
        <w:t>oam</w:t>
      </w:r>
      <w:r w:rsidRPr="009A6C6A">
        <w:rPr>
          <w:rStyle w:val="s1"/>
        </w:rPr>
        <w:t>_ips,5] }}]</w:t>
      </w:r>
    </w:p>
    <w:p w:rsidR="00132032" w:rsidRPr="009A6C6A" w:rsidRDefault="00132032" w:rsidP="00132032">
      <w:pPr>
        <w:pStyle w:val="p1"/>
        <w:rPr>
          <w:sz w:val="22"/>
          <w:szCs w:val="22"/>
        </w:rPr>
      </w:pPr>
      <w:r w:rsidRPr="009A6C6A">
        <w:rPr>
          <w:rStyle w:val="s1"/>
          <w:i/>
          <w:iCs/>
          <w:sz w:val="22"/>
          <w:szCs w:val="22"/>
        </w:rPr>
        <w:t> </w:t>
      </w:r>
    </w:p>
    <w:p w:rsidR="00132032" w:rsidRDefault="00132032" w:rsidP="00A15B5A">
      <w:pPr>
        <w:pStyle w:val="p1"/>
        <w:keepNext/>
        <w:rPr>
          <w:rStyle w:val="s1"/>
          <w:rFonts w:ascii="Arial" w:hAnsi="Arial" w:cs="Arial"/>
          <w:sz w:val="20"/>
          <w:szCs w:val="22"/>
        </w:rPr>
      </w:pPr>
      <w:r w:rsidRPr="00F00090">
        <w:rPr>
          <w:rStyle w:val="s1"/>
          <w:rFonts w:ascii="Arial" w:hAnsi="Arial" w:cs="Arial"/>
          <w:sz w:val="20"/>
          <w:szCs w:val="22"/>
        </w:rPr>
        <w:t>Below example reflects a single app VM pair within a VNF with two VIPs: </w:t>
      </w:r>
    </w:p>
    <w:p w:rsidR="005A49BD" w:rsidRPr="005B119F" w:rsidRDefault="005A49BD" w:rsidP="005B119F">
      <w:pPr>
        <w:spacing w:before="240"/>
        <w:rPr>
          <w:rFonts w:cs="Arial"/>
          <w:i/>
          <w:szCs w:val="20"/>
        </w:rPr>
      </w:pPr>
      <w:r w:rsidRPr="005B119F">
        <w:rPr>
          <w:rFonts w:cs="Arial"/>
          <w:i/>
          <w:szCs w:val="20"/>
        </w:rPr>
        <w:t xml:space="preserve">Example:  A VNF has </w:t>
      </w:r>
      <w:r>
        <w:rPr>
          <w:rFonts w:cs="Arial"/>
          <w:i/>
          <w:szCs w:val="20"/>
        </w:rPr>
        <w:t>two</w:t>
      </w:r>
      <w:r w:rsidRPr="005B119F">
        <w:rPr>
          <w:rFonts w:cs="Arial"/>
          <w:i/>
          <w:szCs w:val="20"/>
        </w:rPr>
        <w:t xml:space="preserve"> load balancers.  </w:t>
      </w:r>
      <w:r>
        <w:rPr>
          <w:rFonts w:cs="Arial"/>
          <w:i/>
          <w:szCs w:val="20"/>
        </w:rPr>
        <w:t>The pair of load balancers share two VIPs.</w:t>
      </w:r>
    </w:p>
    <w:p w:rsidR="005A49BD" w:rsidRDefault="005A49BD" w:rsidP="005A49BD">
      <w:pPr>
        <w:pStyle w:val="HeatCodeExample"/>
      </w:pPr>
    </w:p>
    <w:p w:rsidR="005A49BD" w:rsidRDefault="005A49BD" w:rsidP="005A49BD">
      <w:pPr>
        <w:pStyle w:val="HeatCodeExample"/>
      </w:pPr>
      <w:r w:rsidRPr="00E53111">
        <w:t>In this example, the {</w:t>
      </w:r>
      <w:r w:rsidR="007561E8">
        <w:t>network-role</w:t>
      </w:r>
      <w:r w:rsidRPr="00E53111">
        <w:t>} has been defined as “</w:t>
      </w:r>
      <w:r>
        <w:t>oam</w:t>
      </w:r>
      <w:r w:rsidRPr="00E53111">
        <w:t>”</w:t>
      </w:r>
      <w:r>
        <w:t xml:space="preserve"> to represent an oam network and </w:t>
      </w:r>
      <w:r w:rsidRPr="00E53111">
        <w:t>the {</w:t>
      </w:r>
      <w:r w:rsidR="00A01D31">
        <w:t>vm-type</w:t>
      </w:r>
      <w:r w:rsidRPr="00E53111">
        <w:t>} has been defined as “</w:t>
      </w:r>
      <w:r>
        <w:t>lb</w:t>
      </w:r>
      <w:r w:rsidRPr="00E53111">
        <w:t>”</w:t>
      </w:r>
      <w:r>
        <w:t xml:space="preserve"> for load balancer.</w:t>
      </w:r>
    </w:p>
    <w:p w:rsidR="005A49BD" w:rsidRPr="005A49BD" w:rsidRDefault="005A49BD" w:rsidP="005A49BD">
      <w:pPr>
        <w:pStyle w:val="HeatCodeExample"/>
      </w:pPr>
    </w:p>
    <w:p w:rsidR="00132032" w:rsidRPr="009A6C6A" w:rsidRDefault="00132032" w:rsidP="00A15B5A">
      <w:pPr>
        <w:pStyle w:val="HeatCodeExample"/>
      </w:pPr>
      <w:r w:rsidRPr="009A6C6A">
        <w:rPr>
          <w:rStyle w:val="s1"/>
        </w:rPr>
        <w:t>resources:</w:t>
      </w:r>
    </w:p>
    <w:p w:rsidR="00132032" w:rsidRPr="009A6C6A" w:rsidRDefault="00132032" w:rsidP="00A15B5A">
      <w:pPr>
        <w:pStyle w:val="HeatCodeExample"/>
      </w:pPr>
      <w:r w:rsidRPr="009A6C6A">
        <w:rPr>
          <w:rStyle w:val="s1"/>
        </w:rPr>
        <w:t xml:space="preserve">       </w:t>
      </w:r>
      <w:r>
        <w:rPr>
          <w:rStyle w:val="s1"/>
        </w:rPr>
        <w:t>lb</w:t>
      </w:r>
      <w:r w:rsidRPr="009A6C6A">
        <w:rPr>
          <w:rStyle w:val="s1"/>
        </w:rPr>
        <w:t>_0_port_0:</w:t>
      </w:r>
    </w:p>
    <w:p w:rsidR="00132032" w:rsidRPr="009A6C6A" w:rsidRDefault="00132032" w:rsidP="00A15B5A">
      <w:pPr>
        <w:pStyle w:val="HeatCodeExample"/>
      </w:pPr>
      <w:r w:rsidRPr="009A6C6A">
        <w:rPr>
          <w:rStyle w:val="s1"/>
        </w:rPr>
        <w:t>              type: OS::Neutron::Port</w:t>
      </w:r>
    </w:p>
    <w:p w:rsidR="00132032" w:rsidRPr="009A6C6A" w:rsidRDefault="00132032" w:rsidP="00A15B5A">
      <w:pPr>
        <w:pStyle w:val="HeatCodeExample"/>
      </w:pPr>
      <w:r w:rsidRPr="009A6C6A">
        <w:rPr>
          <w:rStyle w:val="s1"/>
        </w:rPr>
        <w:t xml:space="preserve">              network: { get_param: </w:t>
      </w:r>
      <w:r w:rsidR="006E151D">
        <w:rPr>
          <w:rStyle w:val="s1"/>
        </w:rPr>
        <w:t>oam</w:t>
      </w:r>
      <w:r w:rsidRPr="009A6C6A">
        <w:rPr>
          <w:rStyle w:val="s1"/>
        </w:rPr>
        <w:t>_net_id }</w:t>
      </w:r>
    </w:p>
    <w:p w:rsidR="00132032" w:rsidRPr="009A6C6A" w:rsidRDefault="00132032" w:rsidP="00A15B5A">
      <w:pPr>
        <w:pStyle w:val="HeatCodeExample"/>
      </w:pPr>
      <w:r w:rsidRPr="009A6C6A">
        <w:rPr>
          <w:rStyle w:val="s1"/>
        </w:rPr>
        <w:t>              fixed_ips: [ { “ip_address”: {get_param: [</w:t>
      </w:r>
      <w:r>
        <w:rPr>
          <w:rStyle w:val="s1"/>
        </w:rPr>
        <w:t>lb_</w:t>
      </w:r>
      <w:r w:rsidR="0059118B">
        <w:rPr>
          <w:rStyle w:val="s1"/>
        </w:rPr>
        <w:t>oam</w:t>
      </w:r>
      <w:r w:rsidRPr="009A6C6A">
        <w:rPr>
          <w:rStyle w:val="s1"/>
        </w:rPr>
        <w:t>_ips,0] }}]</w:t>
      </w:r>
    </w:p>
    <w:p w:rsidR="00132032" w:rsidRPr="009A6C6A" w:rsidRDefault="00132032" w:rsidP="00A15B5A">
      <w:pPr>
        <w:pStyle w:val="HeatCodeExample"/>
      </w:pPr>
      <w:r w:rsidRPr="009A6C6A">
        <w:rPr>
          <w:rStyle w:val="s1"/>
        </w:rPr>
        <w:t>              allowed_address_pairs: [{ "ip_address": {get_param: [</w:t>
      </w:r>
      <w:r>
        <w:rPr>
          <w:rStyle w:val="s1"/>
        </w:rPr>
        <w:t>lb_</w:t>
      </w:r>
      <w:r w:rsidR="0059118B">
        <w:rPr>
          <w:rStyle w:val="s1"/>
        </w:rPr>
        <w:t>oam</w:t>
      </w:r>
      <w:r w:rsidRPr="009A6C6A">
        <w:rPr>
          <w:rStyle w:val="s1"/>
        </w:rPr>
        <w:t>_ips,2] }, {get_param: [</w:t>
      </w:r>
      <w:r>
        <w:rPr>
          <w:rStyle w:val="s1"/>
        </w:rPr>
        <w:t>lb_</w:t>
      </w:r>
      <w:r w:rsidR="0059118B">
        <w:rPr>
          <w:rStyle w:val="s1"/>
        </w:rPr>
        <w:t>oam</w:t>
      </w:r>
      <w:r w:rsidRPr="009A6C6A">
        <w:rPr>
          <w:rStyle w:val="s1"/>
        </w:rPr>
        <w:t>_ips,3] }}]</w:t>
      </w:r>
    </w:p>
    <w:p w:rsidR="00132032" w:rsidRPr="009A6C6A" w:rsidRDefault="00132032" w:rsidP="00A15B5A">
      <w:pPr>
        <w:pStyle w:val="HeatCodeExample"/>
      </w:pPr>
      <w:r w:rsidRPr="009A6C6A">
        <w:rPr>
          <w:rStyle w:val="s1"/>
        </w:rPr>
        <w:t>      </w:t>
      </w:r>
    </w:p>
    <w:p w:rsidR="00132032" w:rsidRPr="009A6C6A" w:rsidRDefault="005A49BD" w:rsidP="00A15B5A">
      <w:pPr>
        <w:pStyle w:val="HeatCodeExample"/>
      </w:pPr>
      <w:r>
        <w:rPr>
          <w:rStyle w:val="s1"/>
        </w:rPr>
        <w:t xml:space="preserve">       </w:t>
      </w:r>
      <w:r w:rsidR="00132032">
        <w:rPr>
          <w:rStyle w:val="s1"/>
        </w:rPr>
        <w:t>lb</w:t>
      </w:r>
      <w:r w:rsidR="00132032" w:rsidRPr="009A6C6A">
        <w:rPr>
          <w:rStyle w:val="s1"/>
        </w:rPr>
        <w:t>_1_port_0:</w:t>
      </w:r>
    </w:p>
    <w:p w:rsidR="00132032" w:rsidRPr="009A6C6A" w:rsidRDefault="00132032" w:rsidP="00A15B5A">
      <w:pPr>
        <w:pStyle w:val="HeatCodeExample"/>
      </w:pPr>
      <w:r w:rsidRPr="009A6C6A">
        <w:rPr>
          <w:rStyle w:val="s1"/>
        </w:rPr>
        <w:t>              type: OS::Neutron::Port</w:t>
      </w:r>
    </w:p>
    <w:p w:rsidR="00132032" w:rsidRPr="009A6C6A" w:rsidRDefault="00132032" w:rsidP="00A15B5A">
      <w:pPr>
        <w:pStyle w:val="HeatCodeExample"/>
      </w:pPr>
      <w:r w:rsidRPr="009A6C6A">
        <w:rPr>
          <w:rStyle w:val="s1"/>
        </w:rPr>
        <w:t xml:space="preserve">              network: { get_param: </w:t>
      </w:r>
      <w:r w:rsidR="006E151D">
        <w:rPr>
          <w:rStyle w:val="s1"/>
        </w:rPr>
        <w:t>oam</w:t>
      </w:r>
      <w:r w:rsidRPr="009A6C6A">
        <w:rPr>
          <w:rStyle w:val="s1"/>
        </w:rPr>
        <w:t>_net_id }</w:t>
      </w:r>
    </w:p>
    <w:p w:rsidR="00132032" w:rsidRPr="009A6C6A" w:rsidRDefault="00132032" w:rsidP="00A15B5A">
      <w:pPr>
        <w:pStyle w:val="HeatCodeExample"/>
      </w:pPr>
      <w:r w:rsidRPr="009A6C6A">
        <w:rPr>
          <w:rStyle w:val="s1"/>
        </w:rPr>
        <w:t>              fixed_ips: [ { “ip_address”: {get_param: [</w:t>
      </w:r>
      <w:r>
        <w:rPr>
          <w:rStyle w:val="s1"/>
        </w:rPr>
        <w:t>lb_</w:t>
      </w:r>
      <w:r w:rsidR="006E151D">
        <w:rPr>
          <w:rStyle w:val="s1"/>
        </w:rPr>
        <w:t>oam</w:t>
      </w:r>
      <w:r w:rsidRPr="009A6C6A">
        <w:rPr>
          <w:rStyle w:val="s1"/>
        </w:rPr>
        <w:t>_ips,1] }}]</w:t>
      </w:r>
    </w:p>
    <w:p w:rsidR="00132032" w:rsidRPr="009A6C6A" w:rsidRDefault="00132032" w:rsidP="00A15B5A">
      <w:pPr>
        <w:pStyle w:val="HeatCodeExample"/>
      </w:pPr>
      <w:r w:rsidRPr="009A6C6A">
        <w:rPr>
          <w:rStyle w:val="s1"/>
        </w:rPr>
        <w:t>              allowed_address_pairs: [{ "ip_address": {get_param: [</w:t>
      </w:r>
      <w:r>
        <w:rPr>
          <w:rStyle w:val="s1"/>
        </w:rPr>
        <w:t>lb_</w:t>
      </w:r>
      <w:r w:rsidR="0059118B">
        <w:rPr>
          <w:rStyle w:val="s1"/>
        </w:rPr>
        <w:t>oam</w:t>
      </w:r>
      <w:r w:rsidRPr="009A6C6A">
        <w:rPr>
          <w:rStyle w:val="s1"/>
        </w:rPr>
        <w:t>_ips,2] }, {get_param: [</w:t>
      </w:r>
      <w:r>
        <w:rPr>
          <w:rStyle w:val="s1"/>
        </w:rPr>
        <w:t>lb_</w:t>
      </w:r>
      <w:r w:rsidR="0059118B">
        <w:rPr>
          <w:rStyle w:val="s1"/>
        </w:rPr>
        <w:t>oam</w:t>
      </w:r>
      <w:r w:rsidRPr="009A6C6A">
        <w:rPr>
          <w:rStyle w:val="s1"/>
        </w:rPr>
        <w:t>_ips,3] }}]</w:t>
      </w:r>
    </w:p>
    <w:p w:rsidR="00132032" w:rsidRPr="009A6C6A" w:rsidRDefault="00132032" w:rsidP="00132032">
      <w:pPr>
        <w:pStyle w:val="p2"/>
        <w:rPr>
          <w:sz w:val="22"/>
          <w:szCs w:val="22"/>
        </w:rPr>
      </w:pPr>
      <w:r w:rsidRPr="009A6C6A">
        <w:rPr>
          <w:rStyle w:val="s1"/>
          <w:sz w:val="22"/>
          <w:szCs w:val="22"/>
        </w:rPr>
        <w:t> </w:t>
      </w:r>
    </w:p>
    <w:p w:rsidR="00132032" w:rsidRPr="00F00090" w:rsidRDefault="00132032" w:rsidP="003A5679">
      <w:pPr>
        <w:rPr>
          <w:rStyle w:val="s1"/>
          <w:szCs w:val="22"/>
        </w:rPr>
      </w:pPr>
      <w:r w:rsidRPr="00F00090">
        <w:rPr>
          <w:rStyle w:val="s1"/>
          <w:szCs w:val="22"/>
        </w:rPr>
        <w:t>As a general rule, provide the fixed IPs for the VMs indexed first in the CDL and then the VIPs as shown in the examples above.</w:t>
      </w:r>
    </w:p>
    <w:p w:rsidR="00132032" w:rsidRDefault="00132032" w:rsidP="00132032">
      <w:pPr>
        <w:pStyle w:val="p1"/>
        <w:rPr>
          <w:rStyle w:val="s1"/>
          <w:sz w:val="22"/>
          <w:szCs w:val="22"/>
        </w:rPr>
      </w:pPr>
    </w:p>
    <w:p w:rsidR="00132032" w:rsidRPr="00EB0DB4" w:rsidRDefault="00F63C08" w:rsidP="00132032">
      <w:pPr>
        <w:pStyle w:val="Heading2"/>
        <w:ind w:left="720" w:hanging="720"/>
      </w:pPr>
      <w:bookmarkStart w:id="64" w:name="_Toc473482508"/>
      <w:bookmarkStart w:id="65" w:name="_Toc474942201"/>
      <w:r>
        <w:t xml:space="preserve">Resource </w:t>
      </w:r>
      <w:r w:rsidR="00132032" w:rsidRPr="00EB0DB4">
        <w:t>Property:  name</w:t>
      </w:r>
      <w:bookmarkEnd w:id="64"/>
      <w:bookmarkEnd w:id="65"/>
    </w:p>
    <w:p w:rsidR="00132032" w:rsidRDefault="00132032" w:rsidP="003A5679">
      <w:r>
        <w:t>The parameter naming standard for the resource OS::Nova</w:t>
      </w:r>
      <w:r w:rsidR="006474B3">
        <w:t>::Server</w:t>
      </w:r>
      <w:r w:rsidR="00CE1F82">
        <w:t xml:space="preserve"> has been defined in </w:t>
      </w:r>
      <w:r>
        <w:t xml:space="preserve">Section </w:t>
      </w:r>
      <w:r w:rsidR="005616FF">
        <w:t>4.3.3</w:t>
      </w:r>
      <w:r>
        <w:t xml:space="preserve">.  This section describes how the name property of all other resources </w:t>
      </w:r>
      <w:r w:rsidR="000A51FB">
        <w:t>must</w:t>
      </w:r>
      <w:r w:rsidR="00E47625">
        <w:t xml:space="preserve"> </w:t>
      </w:r>
      <w:r>
        <w:t>be defined.</w:t>
      </w:r>
    </w:p>
    <w:p w:rsidR="00132032" w:rsidRDefault="00132032" w:rsidP="003A5679">
      <w:r>
        <w:t xml:space="preserve">Heat templates </w:t>
      </w:r>
      <w:r w:rsidR="000A51FB">
        <w:t>must</w:t>
      </w:r>
      <w:r w:rsidR="00E47625">
        <w:t xml:space="preserve"> </w:t>
      </w:r>
      <w:r>
        <w:t xml:space="preserve">use the Heat “str_replace” function in conjunction with the OpenECOMP supplied metadata parameter </w:t>
      </w:r>
      <w:r w:rsidRPr="00A01AF7">
        <w:rPr>
          <w:i/>
        </w:rPr>
        <w:t xml:space="preserve">vnf_name </w:t>
      </w:r>
      <w:r>
        <w:t xml:space="preserve">or </w:t>
      </w:r>
      <w:r w:rsidRPr="00A01AF7">
        <w:rPr>
          <w:i/>
        </w:rPr>
        <w:t>vnf_module_id</w:t>
      </w:r>
      <w:r>
        <w:t xml:space="preserve"> to generate a unique name for each VNF instance.  This prevents the use of </w:t>
      </w:r>
      <w:r w:rsidR="0030120B">
        <w:t xml:space="preserve">unique </w:t>
      </w:r>
      <w:r>
        <w:t xml:space="preserve">parameters values for resource “name” properties to be enumerated in a per instance </w:t>
      </w:r>
      <w:r w:rsidR="00820BD8">
        <w:t>environment</w:t>
      </w:r>
      <w:r w:rsidR="00CE1F82">
        <w:t xml:space="preserve"> file.</w:t>
      </w:r>
    </w:p>
    <w:p w:rsidR="00132032" w:rsidRDefault="00132032" w:rsidP="003A5679">
      <w:r>
        <w:t>Note that</w:t>
      </w:r>
    </w:p>
    <w:p w:rsidR="00132032" w:rsidRPr="003A5679" w:rsidRDefault="00132032" w:rsidP="003A5679">
      <w:pPr>
        <w:pStyle w:val="ListParagraph"/>
      </w:pPr>
      <w:r w:rsidRPr="003A5679">
        <w:t xml:space="preserve">In most cases, only the use of the vnf_name is necessary to create a unique name </w:t>
      </w:r>
    </w:p>
    <w:p w:rsidR="00132032" w:rsidRPr="003A5679" w:rsidRDefault="00132032" w:rsidP="003A5679">
      <w:pPr>
        <w:pStyle w:val="ListParagraph"/>
      </w:pPr>
      <w:r w:rsidRPr="003A5679">
        <w:t>the Heat pseudo parameter 'OS::stack_name’ can also be used in the ‘str_replace’ construct to generate a unique name</w:t>
      </w:r>
      <w:r w:rsidR="00D77430">
        <w:t xml:space="preserve"> when the vnf_name does not provide uniqueness</w:t>
      </w:r>
    </w:p>
    <w:p w:rsidR="005616FF" w:rsidRDefault="005616FF" w:rsidP="00A15B5A">
      <w:pPr>
        <w:pStyle w:val="HeatCodeExample"/>
        <w:rPr>
          <w:rStyle w:val="s1"/>
        </w:rPr>
      </w:pPr>
      <w:r>
        <w:rPr>
          <w:rStyle w:val="s1"/>
        </w:rPr>
        <w:t xml:space="preserve">  type: OS::Cinder::Volume</w:t>
      </w:r>
    </w:p>
    <w:p w:rsidR="005616FF" w:rsidRDefault="005616FF" w:rsidP="00A15B5A">
      <w:pPr>
        <w:pStyle w:val="HeatCodeExample"/>
        <w:rPr>
          <w:rStyle w:val="s1"/>
        </w:rPr>
      </w:pPr>
      <w:r>
        <w:rPr>
          <w:rStyle w:val="s1"/>
        </w:rPr>
        <w:t xml:space="preserve">    properities:</w:t>
      </w:r>
    </w:p>
    <w:p w:rsidR="00132032" w:rsidRPr="00A01AF7" w:rsidRDefault="00132032" w:rsidP="00A15B5A">
      <w:pPr>
        <w:pStyle w:val="HeatCodeExample"/>
        <w:rPr>
          <w:rStyle w:val="s1"/>
        </w:rPr>
      </w:pPr>
      <w:r w:rsidRPr="00A01AF7">
        <w:rPr>
          <w:rStyle w:val="s1"/>
        </w:rPr>
        <w:t>      name:</w:t>
      </w:r>
    </w:p>
    <w:p w:rsidR="00132032" w:rsidRPr="00A01AF7" w:rsidRDefault="00132032" w:rsidP="00A15B5A">
      <w:pPr>
        <w:pStyle w:val="HeatCodeExample"/>
        <w:rPr>
          <w:rStyle w:val="s1"/>
        </w:rPr>
      </w:pPr>
      <w:r w:rsidRPr="00A01AF7">
        <w:rPr>
          <w:rStyle w:val="s1"/>
        </w:rPr>
        <w:t>        str_replace:</w:t>
      </w:r>
    </w:p>
    <w:p w:rsidR="00132032" w:rsidRPr="00A01AF7" w:rsidRDefault="00132032" w:rsidP="00A15B5A">
      <w:pPr>
        <w:pStyle w:val="HeatCodeExample"/>
        <w:rPr>
          <w:rStyle w:val="s1"/>
        </w:rPr>
      </w:pPr>
      <w:r w:rsidRPr="00A01AF7">
        <w:rPr>
          <w:rStyle w:val="s1"/>
        </w:rPr>
        <w:t>          template: VF_NAME_STACK_NAME_oam_volume</w:t>
      </w:r>
    </w:p>
    <w:p w:rsidR="00132032" w:rsidRPr="00A01AF7" w:rsidRDefault="00132032" w:rsidP="00A15B5A">
      <w:pPr>
        <w:pStyle w:val="HeatCodeExample"/>
        <w:rPr>
          <w:rStyle w:val="s1"/>
        </w:rPr>
      </w:pPr>
      <w:r w:rsidRPr="00A01AF7">
        <w:rPr>
          <w:rStyle w:val="s1"/>
        </w:rPr>
        <w:t>          params:</w:t>
      </w:r>
    </w:p>
    <w:p w:rsidR="00132032" w:rsidRPr="00A01AF7" w:rsidRDefault="00132032" w:rsidP="00A15B5A">
      <w:pPr>
        <w:pStyle w:val="HeatCodeExample"/>
        <w:rPr>
          <w:rStyle w:val="s1"/>
        </w:rPr>
      </w:pPr>
      <w:r w:rsidRPr="00A01AF7">
        <w:rPr>
          <w:rStyle w:val="s1"/>
        </w:rPr>
        <w:t>            VF_NAME: { get_param: vnf_name }</w:t>
      </w:r>
    </w:p>
    <w:p w:rsidR="00132032" w:rsidRDefault="00132032" w:rsidP="00A15B5A">
      <w:pPr>
        <w:pStyle w:val="HeatCodeExample"/>
        <w:rPr>
          <w:rStyle w:val="s1"/>
        </w:rPr>
      </w:pPr>
      <w:r w:rsidRPr="00A01AF7">
        <w:rPr>
          <w:rStyle w:val="s1"/>
        </w:rPr>
        <w:t>            STACK_NAME: { get_param: 'OS::stack_name'  }</w:t>
      </w:r>
    </w:p>
    <w:p w:rsidR="00132032" w:rsidRDefault="00132032" w:rsidP="00A15B5A">
      <w:pPr>
        <w:pStyle w:val="HeatCodeExample"/>
        <w:rPr>
          <w:rStyle w:val="s1"/>
        </w:rPr>
      </w:pPr>
    </w:p>
    <w:p w:rsidR="00132032" w:rsidRDefault="00132032" w:rsidP="00A15B5A">
      <w:pPr>
        <w:pStyle w:val="HeatCodeExample"/>
        <w:rPr>
          <w:rStyle w:val="s1"/>
        </w:rPr>
      </w:pPr>
    </w:p>
    <w:p w:rsidR="00132032" w:rsidRDefault="00132032" w:rsidP="00A15B5A">
      <w:pPr>
        <w:pStyle w:val="HeatCodeExample"/>
        <w:rPr>
          <w:rStyle w:val="s1"/>
        </w:rPr>
      </w:pPr>
      <w:r w:rsidRPr="00EA2422">
        <w:rPr>
          <w:rStyle w:val="s1"/>
        </w:rPr>
        <w:t xml:space="preserve">    type: OS::Neutron::SecurityGroup</w:t>
      </w:r>
    </w:p>
    <w:p w:rsidR="00132032" w:rsidRPr="00A01AF7" w:rsidRDefault="00132032" w:rsidP="00A15B5A">
      <w:pPr>
        <w:pStyle w:val="HeatCodeExample"/>
        <w:rPr>
          <w:rStyle w:val="s1"/>
        </w:rPr>
      </w:pPr>
      <w:r w:rsidRPr="00A01AF7">
        <w:rPr>
          <w:rStyle w:val="s1"/>
        </w:rPr>
        <w:t xml:space="preserve">    properties:</w:t>
      </w:r>
    </w:p>
    <w:p w:rsidR="00132032" w:rsidRPr="00A01AF7" w:rsidRDefault="00132032" w:rsidP="00A15B5A">
      <w:pPr>
        <w:pStyle w:val="HeatCodeExample"/>
        <w:rPr>
          <w:rStyle w:val="s1"/>
        </w:rPr>
      </w:pPr>
      <w:r w:rsidRPr="00A01AF7">
        <w:rPr>
          <w:rStyle w:val="s1"/>
        </w:rPr>
        <w:t xml:space="preserve">      description: Security Group of </w:t>
      </w:r>
      <w:r>
        <w:rPr>
          <w:rStyle w:val="s1"/>
        </w:rPr>
        <w:t>Firewall</w:t>
      </w:r>
    </w:p>
    <w:p w:rsidR="00132032" w:rsidRPr="00A01AF7" w:rsidRDefault="00132032" w:rsidP="00A15B5A">
      <w:pPr>
        <w:pStyle w:val="HeatCodeExample"/>
        <w:rPr>
          <w:rStyle w:val="s1"/>
        </w:rPr>
      </w:pPr>
      <w:r w:rsidRPr="00A01AF7">
        <w:rPr>
          <w:rStyle w:val="s1"/>
        </w:rPr>
        <w:t xml:space="preserve">      name:</w:t>
      </w:r>
    </w:p>
    <w:p w:rsidR="00132032" w:rsidRPr="00A01AF7" w:rsidRDefault="00132032" w:rsidP="00A15B5A">
      <w:pPr>
        <w:pStyle w:val="HeatCodeExample"/>
        <w:rPr>
          <w:rStyle w:val="s1"/>
        </w:rPr>
      </w:pPr>
      <w:r w:rsidRPr="00A01AF7">
        <w:rPr>
          <w:rStyle w:val="s1"/>
        </w:rPr>
        <w:t xml:space="preserve">        str_replace:</w:t>
      </w:r>
    </w:p>
    <w:p w:rsidR="00132032" w:rsidRPr="00A01AF7" w:rsidRDefault="00132032" w:rsidP="00A15B5A">
      <w:pPr>
        <w:pStyle w:val="HeatCodeExample"/>
        <w:rPr>
          <w:rStyle w:val="s1"/>
        </w:rPr>
      </w:pPr>
      <w:r w:rsidRPr="00A01AF7">
        <w:rPr>
          <w:rStyle w:val="s1"/>
        </w:rPr>
        <w:t xml:space="preserve">          template: VNF_NAME_</w:t>
      </w:r>
      <w:r>
        <w:rPr>
          <w:rStyle w:val="s1"/>
        </w:rPr>
        <w:t>Firewall_SecurityGroup</w:t>
      </w:r>
    </w:p>
    <w:p w:rsidR="00132032" w:rsidRPr="00A01AF7" w:rsidRDefault="00132032" w:rsidP="00A15B5A">
      <w:pPr>
        <w:pStyle w:val="HeatCodeExample"/>
        <w:rPr>
          <w:rStyle w:val="s1"/>
        </w:rPr>
      </w:pPr>
      <w:r w:rsidRPr="00A01AF7">
        <w:rPr>
          <w:rStyle w:val="s1"/>
        </w:rPr>
        <w:t xml:space="preserve">          params:</w:t>
      </w:r>
    </w:p>
    <w:p w:rsidR="00132032" w:rsidRPr="00A01AF7" w:rsidRDefault="00132032" w:rsidP="00A15B5A">
      <w:pPr>
        <w:pStyle w:val="HeatCodeExample"/>
        <w:rPr>
          <w:rStyle w:val="s1"/>
        </w:rPr>
      </w:pPr>
      <w:r w:rsidRPr="00A01AF7">
        <w:rPr>
          <w:rStyle w:val="s1"/>
        </w:rPr>
        <w:t xml:space="preserve">            VNF_NAME: { get_param: vnf_name }</w:t>
      </w:r>
    </w:p>
    <w:p w:rsidR="00132032" w:rsidRDefault="00132032" w:rsidP="00132032">
      <w:pPr>
        <w:rPr>
          <w:rFonts w:ascii="Calibri" w:hAnsi="Calibri"/>
          <w:sz w:val="22"/>
          <w:szCs w:val="22"/>
        </w:rPr>
      </w:pPr>
    </w:p>
    <w:p w:rsidR="00132032" w:rsidRDefault="00132032" w:rsidP="00132032">
      <w:pPr>
        <w:pStyle w:val="Heading2"/>
      </w:pPr>
      <w:bookmarkStart w:id="66" w:name="_Toc473482509"/>
      <w:bookmarkStart w:id="67" w:name="_Toc474942202"/>
      <w:r>
        <w:t>Output Parameters</w:t>
      </w:r>
      <w:bookmarkEnd w:id="66"/>
      <w:bookmarkEnd w:id="67"/>
    </w:p>
    <w:p w:rsidR="00132032" w:rsidRPr="00EB0DB4" w:rsidRDefault="00023DB6" w:rsidP="003A5679">
      <w:r>
        <w:t xml:space="preserve">OpenECOMP defines three type of Output </w:t>
      </w:r>
      <w:r w:rsidR="00764DB3">
        <w:t>Parameters</w:t>
      </w:r>
      <w:r>
        <w:t>.</w:t>
      </w:r>
    </w:p>
    <w:p w:rsidR="00132032" w:rsidRPr="00EB0DB4" w:rsidRDefault="00023DB6" w:rsidP="00132032">
      <w:pPr>
        <w:pStyle w:val="Heading3"/>
      </w:pPr>
      <w:bookmarkStart w:id="68" w:name="_Toc473482510"/>
      <w:r>
        <w:t xml:space="preserve">Base Template </w:t>
      </w:r>
      <w:r w:rsidR="00132032" w:rsidRPr="00EB0DB4">
        <w:t>Output Parameters:</w:t>
      </w:r>
      <w:bookmarkEnd w:id="68"/>
      <w:r w:rsidR="00132032" w:rsidRPr="00EB0DB4">
        <w:t xml:space="preserve">  </w:t>
      </w:r>
    </w:p>
    <w:p w:rsidR="00023DB6" w:rsidRDefault="00023DB6" w:rsidP="003A5679">
      <w:r>
        <w:t xml:space="preserve">The base template output parameters </w:t>
      </w:r>
      <w:r w:rsidR="00C24E9C">
        <w:t>are</w:t>
      </w:r>
      <w:r>
        <w:t xml:space="preserve"> available for use as input parameters in all add-on modules.</w:t>
      </w:r>
      <w:r w:rsidR="00C24E9C">
        <w:t xml:space="preserve">  The add-on modules may (or may not) use these parameters.</w:t>
      </w:r>
    </w:p>
    <w:p w:rsidR="00132032" w:rsidRPr="00EB0DB4" w:rsidRDefault="00023DB6" w:rsidP="00132032">
      <w:pPr>
        <w:pStyle w:val="Heading3"/>
      </w:pPr>
      <w:bookmarkStart w:id="69" w:name="_Toc473482511"/>
      <w:r>
        <w:t xml:space="preserve">Volume Template </w:t>
      </w:r>
      <w:r w:rsidR="00132032" w:rsidRPr="00EB0DB4">
        <w:t>Output Parameters:</w:t>
      </w:r>
      <w:bookmarkEnd w:id="69"/>
      <w:r w:rsidR="00132032" w:rsidRPr="00EB0DB4">
        <w:t xml:space="preserve">  </w:t>
      </w:r>
    </w:p>
    <w:p w:rsidR="00132032" w:rsidRPr="00EB0DB4" w:rsidRDefault="00023DB6" w:rsidP="003A5679">
      <w:r>
        <w:t xml:space="preserve">The volume template output parameters </w:t>
      </w:r>
      <w:r w:rsidR="00C24E9C">
        <w:t>are only</w:t>
      </w:r>
      <w:r>
        <w:t xml:space="preserve"> available only for the module (base or add on) that the volume is associated with.</w:t>
      </w:r>
    </w:p>
    <w:p w:rsidR="00132032" w:rsidRDefault="00023DB6" w:rsidP="00132032">
      <w:pPr>
        <w:pStyle w:val="Heading3"/>
      </w:pPr>
      <w:bookmarkStart w:id="70" w:name="_Toc473482512"/>
      <w:r>
        <w:t xml:space="preserve">Predefined </w:t>
      </w:r>
      <w:r w:rsidR="00132032" w:rsidRPr="00EB0DB4">
        <w:t>Output Parameters</w:t>
      </w:r>
      <w:bookmarkEnd w:id="70"/>
    </w:p>
    <w:p w:rsidR="00BA4BE8" w:rsidRPr="00BA4BE8" w:rsidRDefault="00BA4BE8" w:rsidP="003A5679">
      <w:r>
        <w:t xml:space="preserve">OpenECOMP currently defines </w:t>
      </w:r>
      <w:r w:rsidR="00023DB6">
        <w:t>one predefined output parameter.</w:t>
      </w:r>
    </w:p>
    <w:p w:rsidR="00132032" w:rsidRDefault="00132032" w:rsidP="00132032">
      <w:pPr>
        <w:pStyle w:val="Heading4"/>
      </w:pPr>
      <w:bookmarkStart w:id="71" w:name="_Toc473482513"/>
      <w:r w:rsidRPr="00EB0DB4">
        <w:lastRenderedPageBreak/>
        <w:t>OAM Management IP Addresses</w:t>
      </w:r>
      <w:bookmarkEnd w:id="71"/>
    </w:p>
    <w:p w:rsidR="00132032" w:rsidRDefault="00132032" w:rsidP="003A5679">
      <w:r w:rsidRPr="00C11962">
        <w:t>Many VNFs will have a ma</w:t>
      </w:r>
      <w:r w:rsidRPr="00CA56E9">
        <w:t>nagement interface for</w:t>
      </w:r>
      <w:r w:rsidRPr="00C11962">
        <w:t xml:space="preserve"> application controllers to interact with and configure the VNF.  Typically, this will be via</w:t>
      </w:r>
      <w:r w:rsidRPr="00CA56E9">
        <w:t xml:space="preserve"> a specific VM that performs a VNF administratio</w:t>
      </w:r>
      <w:r w:rsidRPr="001A5A09">
        <w:t xml:space="preserve">n </w:t>
      </w:r>
      <w:r w:rsidRPr="00C11962">
        <w:t xml:space="preserve">function.  The IP address of this interface must be captured </w:t>
      </w:r>
      <w:r>
        <w:t xml:space="preserve">and inventoried </w:t>
      </w:r>
      <w:r w:rsidRPr="00CA56E9">
        <w:t xml:space="preserve">by </w:t>
      </w:r>
      <w:r>
        <w:t>OpenECOMP</w:t>
      </w:r>
      <w:r w:rsidRPr="00C11962">
        <w:t xml:space="preserve">.  This might be a </w:t>
      </w:r>
      <w:r w:rsidR="00C24E9C">
        <w:t>VIP</w:t>
      </w:r>
      <w:r w:rsidRPr="00C11962">
        <w:t xml:space="preserve"> if the VNF contains an HA pair of management VMs, or may be a single IP address assigned to one VM.</w:t>
      </w:r>
    </w:p>
    <w:p w:rsidR="00132032" w:rsidRDefault="00132032" w:rsidP="003A5679">
      <w:r>
        <w:t>The Heat template may define either (or both) of the following Output parameters to identify the management IP address.</w:t>
      </w:r>
    </w:p>
    <w:p w:rsidR="00132032" w:rsidRPr="00F00090" w:rsidRDefault="00132032" w:rsidP="003A5679">
      <w:pPr>
        <w:pStyle w:val="ListParagraph"/>
        <w:rPr>
          <w:i/>
        </w:rPr>
      </w:pPr>
      <w:r w:rsidRPr="00F00090">
        <w:rPr>
          <w:i/>
        </w:rPr>
        <w:t>oam_management_v4_address</w:t>
      </w:r>
    </w:p>
    <w:p w:rsidR="00132032" w:rsidRPr="00F00090" w:rsidRDefault="00132032" w:rsidP="003A5679">
      <w:pPr>
        <w:pStyle w:val="ListParagraph"/>
        <w:rPr>
          <w:i/>
        </w:rPr>
      </w:pPr>
      <w:r w:rsidRPr="00F00090">
        <w:rPr>
          <w:i/>
        </w:rPr>
        <w:t>oam_management_v6_address</w:t>
      </w:r>
    </w:p>
    <w:p w:rsidR="00132032" w:rsidRPr="00A87C18" w:rsidRDefault="00132032" w:rsidP="003A5679">
      <w:r w:rsidRPr="003A5679">
        <w:rPr>
          <w:i/>
        </w:rPr>
        <w:t>Notes</w:t>
      </w:r>
      <w:r w:rsidRPr="00A87C18">
        <w:t>:</w:t>
      </w:r>
    </w:p>
    <w:p w:rsidR="00132032" w:rsidRPr="00F00090" w:rsidRDefault="00132032" w:rsidP="00F00090">
      <w:pPr>
        <w:pStyle w:val="ListParagraph"/>
      </w:pPr>
      <w:r w:rsidRPr="00F00090">
        <w:t>The Management IP Address should be defined only once per VNF, so it would only appear in one Module template</w:t>
      </w:r>
    </w:p>
    <w:p w:rsidR="00132032" w:rsidRPr="003A5679" w:rsidRDefault="00132032" w:rsidP="003A5679">
      <w:pPr>
        <w:pStyle w:val="ListParagraph"/>
      </w:pPr>
      <w:r w:rsidRPr="003A5679">
        <w:t>If a fixed IP for the admin VM is passed as an input parameter, it may be echoed in the output parameters</w:t>
      </w:r>
    </w:p>
    <w:p w:rsidR="00132032" w:rsidRPr="003A5679" w:rsidRDefault="00132032" w:rsidP="003A5679">
      <w:pPr>
        <w:pStyle w:val="ListParagraph"/>
      </w:pPr>
      <w:r w:rsidRPr="003A5679">
        <w:t>If the IP for the admin VM is obtained via DHCP, it may be obtained from the resource attributes</w:t>
      </w:r>
    </w:p>
    <w:p w:rsidR="00132032" w:rsidRPr="003A5679" w:rsidRDefault="00132032" w:rsidP="00A15B5A">
      <w:pPr>
        <w:keepNext/>
        <w:spacing w:before="240"/>
        <w:rPr>
          <w:rFonts w:cs="Arial"/>
          <w:i/>
          <w:szCs w:val="20"/>
        </w:rPr>
      </w:pPr>
      <w:r w:rsidRPr="003A5679">
        <w:rPr>
          <w:rFonts w:cs="Arial"/>
          <w:i/>
          <w:szCs w:val="20"/>
        </w:rPr>
        <w:t>Example:</w:t>
      </w:r>
    </w:p>
    <w:p w:rsidR="00132032" w:rsidRPr="004D2A4F" w:rsidRDefault="00132032" w:rsidP="00A15B5A">
      <w:pPr>
        <w:pStyle w:val="HeatCodeExample"/>
      </w:pPr>
      <w:r w:rsidRPr="004D2A4F">
        <w:t>resources:</w:t>
      </w:r>
    </w:p>
    <w:p w:rsidR="00132032" w:rsidRPr="00C11962" w:rsidRDefault="00132032" w:rsidP="00A15B5A">
      <w:pPr>
        <w:pStyle w:val="HeatCodeExample"/>
      </w:pPr>
      <w:r>
        <w:t xml:space="preserve">    </w:t>
      </w:r>
      <w:r w:rsidRPr="004D2A4F">
        <w:t>admin_server</w:t>
      </w:r>
      <w:r w:rsidRPr="00C11962">
        <w:t>:</w:t>
      </w:r>
    </w:p>
    <w:p w:rsidR="00132032" w:rsidRPr="00C11962" w:rsidRDefault="00132032" w:rsidP="00F00090">
      <w:pPr>
        <w:pStyle w:val="HeatCodeExample"/>
        <w:ind w:left="720"/>
      </w:pPr>
      <w:r w:rsidRPr="00C11962">
        <w:t>type: OS::Nova::Server</w:t>
      </w:r>
    </w:p>
    <w:p w:rsidR="00132032" w:rsidRPr="00C11962" w:rsidRDefault="00132032" w:rsidP="00F00090">
      <w:pPr>
        <w:pStyle w:val="HeatCodeExample"/>
        <w:ind w:firstLine="720"/>
      </w:pPr>
      <w:r w:rsidRPr="00C11962">
        <w:t>properties:</w:t>
      </w:r>
    </w:p>
    <w:p w:rsidR="00132032" w:rsidRPr="00C11962" w:rsidRDefault="00132032" w:rsidP="00F00090">
      <w:pPr>
        <w:pStyle w:val="HeatCodeExample"/>
        <w:ind w:left="720" w:firstLine="720"/>
      </w:pPr>
      <w:r w:rsidRPr="00C11962">
        <w:t>networks:</w:t>
      </w:r>
    </w:p>
    <w:p w:rsidR="00132032" w:rsidRDefault="00F00090" w:rsidP="00A15B5A">
      <w:pPr>
        <w:pStyle w:val="HeatCodeExample"/>
      </w:pPr>
      <w:r>
        <w:tab/>
      </w:r>
      <w:r>
        <w:tab/>
      </w:r>
      <w:r w:rsidR="00132032" w:rsidRPr="00C11962">
        <w:tab/>
        <w:t>- network: {get_param: oam_net_id }</w:t>
      </w:r>
    </w:p>
    <w:p w:rsidR="00132032" w:rsidRDefault="00132032" w:rsidP="00F00090">
      <w:pPr>
        <w:pStyle w:val="HeatCodeExample"/>
        <w:ind w:left="720" w:firstLine="720"/>
      </w:pPr>
      <w:r>
        <w:t>...</w:t>
      </w:r>
    </w:p>
    <w:p w:rsidR="00132032" w:rsidRDefault="00132032" w:rsidP="00A15B5A">
      <w:pPr>
        <w:pStyle w:val="HeatCodeExample"/>
      </w:pPr>
    </w:p>
    <w:p w:rsidR="00132032" w:rsidRDefault="00132032" w:rsidP="00A15B5A">
      <w:pPr>
        <w:pStyle w:val="HeatCodeExample"/>
      </w:pPr>
      <w:r>
        <w:t>Outputs:</w:t>
      </w:r>
    </w:p>
    <w:p w:rsidR="00132032" w:rsidRDefault="00132032" w:rsidP="00A15B5A">
      <w:pPr>
        <w:pStyle w:val="HeatCodeExample"/>
      </w:pPr>
      <w:r>
        <w:t xml:space="preserve">    oam_management_v4_address:</w:t>
      </w:r>
    </w:p>
    <w:p w:rsidR="00132032" w:rsidRPr="00C11962" w:rsidRDefault="00132032" w:rsidP="00A15B5A">
      <w:pPr>
        <w:pStyle w:val="HeatCodeExample"/>
      </w:pPr>
      <w:r>
        <w:tab/>
        <w:t>value: {get_attr: [admin_server, networks, {get_param: oam_net_id}, 0] }</w:t>
      </w:r>
    </w:p>
    <w:p w:rsidR="00132032" w:rsidRPr="009A6C6A" w:rsidRDefault="00DE184E" w:rsidP="00132032">
      <w:pPr>
        <w:pStyle w:val="Heading1"/>
      </w:pPr>
      <w:bookmarkStart w:id="72" w:name="_Toc473482514"/>
      <w:bookmarkStart w:id="73" w:name="_Toc474942203"/>
      <w:r>
        <w:t>Heat</w:t>
      </w:r>
      <w:r w:rsidR="00132032">
        <w:t xml:space="preserve"> Template Constructs</w:t>
      </w:r>
      <w:bookmarkEnd w:id="72"/>
      <w:bookmarkEnd w:id="73"/>
    </w:p>
    <w:p w:rsidR="00132032" w:rsidRPr="00656FFF" w:rsidRDefault="00132032" w:rsidP="00132032">
      <w:pPr>
        <w:pStyle w:val="Heading2"/>
      </w:pPr>
      <w:bookmarkStart w:id="74" w:name="_Toc473482515"/>
      <w:bookmarkStart w:id="75" w:name="_Toc474942204"/>
      <w:r w:rsidRPr="00656FFF">
        <w:t>External References</w:t>
      </w:r>
      <w:bookmarkEnd w:id="74"/>
      <w:bookmarkEnd w:id="75"/>
    </w:p>
    <w:p w:rsidR="00132032" w:rsidRPr="00656FFF" w:rsidRDefault="00132032" w:rsidP="003A5679">
      <w:r w:rsidRPr="005B119F">
        <w:t xml:space="preserve">Heat templates </w:t>
      </w:r>
      <w:r w:rsidR="0090795E" w:rsidRPr="005B119F">
        <w:rPr>
          <w:i/>
        </w:rPr>
        <w:t>should</w:t>
      </w:r>
      <w:r w:rsidRPr="005B119F">
        <w:rPr>
          <w:i/>
        </w:rPr>
        <w:t xml:space="preserve"> </w:t>
      </w:r>
      <w:r w:rsidR="0090795E" w:rsidRPr="005B119F">
        <w:rPr>
          <w:i/>
        </w:rPr>
        <w:t>not</w:t>
      </w:r>
      <w:r w:rsidRPr="005B119F">
        <w:t xml:space="preserve"> reference any HTTP-based resource definitions, </w:t>
      </w:r>
      <w:r w:rsidR="00780CC9" w:rsidRPr="00354EBC">
        <w:t xml:space="preserve">any HTTP-based </w:t>
      </w:r>
      <w:r w:rsidRPr="005B119F">
        <w:t xml:space="preserve">nested configurations, or </w:t>
      </w:r>
      <w:r w:rsidR="00780CC9" w:rsidRPr="00354EBC">
        <w:t xml:space="preserve">any HTTP-based </w:t>
      </w:r>
      <w:r w:rsidRPr="005B119F">
        <w:t>environment files.</w:t>
      </w:r>
      <w:r w:rsidRPr="00656FFF">
        <w:t xml:space="preserve"> </w:t>
      </w:r>
    </w:p>
    <w:p w:rsidR="00132032" w:rsidRPr="00421471" w:rsidRDefault="00132032" w:rsidP="003A5679">
      <w:pPr>
        <w:pStyle w:val="ListParagraph"/>
      </w:pPr>
      <w:r w:rsidRPr="00421471">
        <w:t xml:space="preserve">During </w:t>
      </w:r>
      <w:r w:rsidR="00621BF5" w:rsidRPr="00421471">
        <w:t>orchestration,</w:t>
      </w:r>
      <w:r w:rsidRPr="00421471">
        <w:t xml:space="preserve"> OpenECOMP </w:t>
      </w:r>
      <w:r w:rsidR="0090795E">
        <w:rPr>
          <w:i/>
        </w:rPr>
        <w:t>should</w:t>
      </w:r>
      <w:r>
        <w:rPr>
          <w:i/>
        </w:rPr>
        <w:t xml:space="preserve"> </w:t>
      </w:r>
      <w:r w:rsidR="0090795E">
        <w:rPr>
          <w:i/>
        </w:rPr>
        <w:t>not</w:t>
      </w:r>
      <w:r w:rsidRPr="00421471">
        <w:t xml:space="preserve"> retrieve any such resources from external/untrusted/unknown sources.</w:t>
      </w:r>
    </w:p>
    <w:p w:rsidR="00132032" w:rsidRDefault="00132032" w:rsidP="003A5679">
      <w:pPr>
        <w:pStyle w:val="ListParagraph"/>
      </w:pPr>
      <w:r>
        <w:t>VNF</w:t>
      </w:r>
      <w:r w:rsidRPr="00656FFF">
        <w:t xml:space="preserve"> images </w:t>
      </w:r>
      <w:r w:rsidR="0090795E">
        <w:t>should</w:t>
      </w:r>
      <w:r>
        <w:t xml:space="preserve"> </w:t>
      </w:r>
      <w:r w:rsidR="0090795E">
        <w:t>not</w:t>
      </w:r>
      <w:r w:rsidRPr="00656FFF">
        <w:t xml:space="preserve"> contain such references in user-data or other configuration/operational scripts that are specified via </w:t>
      </w:r>
      <w:r>
        <w:t>Heat</w:t>
      </w:r>
      <w:r w:rsidRPr="00656FFF">
        <w:t xml:space="preserve"> or encoded into the </w:t>
      </w:r>
      <w:r>
        <w:t>VNF image itself.</w:t>
      </w:r>
    </w:p>
    <w:p w:rsidR="00132032" w:rsidRDefault="00132032" w:rsidP="003A5679">
      <w:r w:rsidRPr="00C11962">
        <w:rPr>
          <w:i/>
        </w:rPr>
        <w:t>Note:</w:t>
      </w:r>
      <w:r w:rsidRPr="006A27C4">
        <w:t xml:space="preserve"> HTTP-based references are accepta</w:t>
      </w:r>
      <w:r>
        <w:t>ble if the HTTP-based reference</w:t>
      </w:r>
      <w:r w:rsidRPr="006A27C4">
        <w:t xml:space="preserve"> is accessing information with the VM private/internal network.  </w:t>
      </w:r>
    </w:p>
    <w:p w:rsidR="00132032" w:rsidRPr="006E6182" w:rsidRDefault="00132032" w:rsidP="00132032">
      <w:pPr>
        <w:pStyle w:val="Heading2"/>
      </w:pPr>
      <w:bookmarkStart w:id="76" w:name="_Toc473482516"/>
      <w:bookmarkStart w:id="77" w:name="_Toc474942205"/>
      <w:r>
        <w:lastRenderedPageBreak/>
        <w:t>Heat Files Support (get_file)</w:t>
      </w:r>
      <w:bookmarkEnd w:id="76"/>
      <w:bookmarkEnd w:id="77"/>
    </w:p>
    <w:p w:rsidR="00132032" w:rsidRDefault="00132032" w:rsidP="003A5679">
      <w:r>
        <w:t xml:space="preserve">Heat Templates </w:t>
      </w:r>
      <w:r w:rsidR="0090795E">
        <w:t>may</w:t>
      </w:r>
      <w:r>
        <w:t xml:space="preserve"> contain the inclusion of text files into Heat templates via the Heat “get_file” directive.  This </w:t>
      </w:r>
      <w:r w:rsidR="0090795E">
        <w:t>may</w:t>
      </w:r>
      <w:r>
        <w:t xml:space="preserve"> be used, for example, to define a common “user-data” script, or to inject files into a VM on startup via the “personality” property. </w:t>
      </w:r>
    </w:p>
    <w:p w:rsidR="00132032" w:rsidRDefault="00132032" w:rsidP="003A5679">
      <w:r>
        <w:t xml:space="preserve">Support for Heat Files is subject to the following limitations: </w:t>
      </w:r>
    </w:p>
    <w:p w:rsidR="00132032" w:rsidRDefault="00132032" w:rsidP="003A5679">
      <w:pPr>
        <w:pStyle w:val="ListParagraph"/>
      </w:pPr>
      <w:r>
        <w:t xml:space="preserve">The ‘get_files’ targets </w:t>
      </w:r>
      <w:r w:rsidR="000A51FB">
        <w:t>must</w:t>
      </w:r>
      <w:r>
        <w:t xml:space="preserve"> be referenced in Heat templates by file name, and the corresponding files should be delivered to OpenECOMP along with the Heat templates.</w:t>
      </w:r>
    </w:p>
    <w:p w:rsidR="00132032" w:rsidRPr="003A5679" w:rsidRDefault="00132032" w:rsidP="00D924E4">
      <w:pPr>
        <w:pStyle w:val="Body"/>
        <w:numPr>
          <w:ilvl w:val="1"/>
          <w:numId w:val="16"/>
        </w:numPr>
        <w:rPr>
          <w:rFonts w:cs="Arial"/>
          <w:sz w:val="20"/>
          <w:szCs w:val="22"/>
        </w:rPr>
      </w:pPr>
      <w:r w:rsidRPr="003A5679">
        <w:rPr>
          <w:rFonts w:cs="Arial"/>
          <w:sz w:val="20"/>
          <w:szCs w:val="22"/>
        </w:rPr>
        <w:t xml:space="preserve">URL-based file retrieval </w:t>
      </w:r>
      <w:r w:rsidR="000A51FB" w:rsidRPr="003A5679">
        <w:rPr>
          <w:rFonts w:cs="Arial"/>
          <w:sz w:val="20"/>
          <w:szCs w:val="22"/>
        </w:rPr>
        <w:t>must</w:t>
      </w:r>
      <w:r w:rsidRPr="003A5679">
        <w:rPr>
          <w:rFonts w:cs="Arial"/>
          <w:sz w:val="20"/>
          <w:szCs w:val="22"/>
        </w:rPr>
        <w:t xml:space="preserve"> </w:t>
      </w:r>
      <w:r w:rsidR="0090795E" w:rsidRPr="003A5679">
        <w:rPr>
          <w:rFonts w:cs="Arial"/>
          <w:sz w:val="20"/>
          <w:szCs w:val="22"/>
        </w:rPr>
        <w:t>not</w:t>
      </w:r>
      <w:r w:rsidRPr="003A5679">
        <w:rPr>
          <w:rFonts w:cs="Arial"/>
          <w:sz w:val="20"/>
          <w:szCs w:val="22"/>
        </w:rPr>
        <w:t xml:space="preserve"> be used; it is not supported</w:t>
      </w:r>
      <w:r w:rsidR="00275207">
        <w:rPr>
          <w:rFonts w:cs="Arial"/>
          <w:sz w:val="20"/>
          <w:szCs w:val="22"/>
        </w:rPr>
        <w:t>.</w:t>
      </w:r>
    </w:p>
    <w:p w:rsidR="00132032" w:rsidRDefault="00132032" w:rsidP="003A5679">
      <w:pPr>
        <w:pStyle w:val="ListParagraph"/>
      </w:pPr>
      <w:r>
        <w:t xml:space="preserve">The included files </w:t>
      </w:r>
      <w:r w:rsidR="000A51FB">
        <w:t>must</w:t>
      </w:r>
      <w:r>
        <w:t xml:space="preserve"> have unique file names within the scope of the VNF</w:t>
      </w:r>
      <w:r w:rsidR="00275207">
        <w:t>.</w:t>
      </w:r>
    </w:p>
    <w:p w:rsidR="00132032" w:rsidRDefault="00132032" w:rsidP="003A5679">
      <w:pPr>
        <w:pStyle w:val="ListParagraph"/>
      </w:pPr>
      <w:r>
        <w:t>OpenECOMP does not support a directory hierarchy for included files</w:t>
      </w:r>
      <w:r w:rsidR="00275207">
        <w:t>.</w:t>
      </w:r>
    </w:p>
    <w:p w:rsidR="00132032" w:rsidRPr="003A5679" w:rsidRDefault="00132032" w:rsidP="00D924E4">
      <w:pPr>
        <w:pStyle w:val="Body"/>
        <w:numPr>
          <w:ilvl w:val="1"/>
          <w:numId w:val="16"/>
        </w:numPr>
        <w:rPr>
          <w:rFonts w:cs="Arial"/>
          <w:sz w:val="20"/>
          <w:szCs w:val="22"/>
        </w:rPr>
      </w:pPr>
      <w:r w:rsidRPr="003A5679">
        <w:rPr>
          <w:rFonts w:cs="Arial"/>
          <w:sz w:val="20"/>
          <w:szCs w:val="22"/>
        </w:rPr>
        <w:t xml:space="preserve">All files </w:t>
      </w:r>
      <w:r w:rsidR="000A51FB" w:rsidRPr="003A5679">
        <w:rPr>
          <w:rFonts w:cs="Arial"/>
          <w:sz w:val="20"/>
          <w:szCs w:val="22"/>
        </w:rPr>
        <w:t>must</w:t>
      </w:r>
      <w:r w:rsidRPr="003A5679">
        <w:rPr>
          <w:rFonts w:cs="Arial"/>
          <w:sz w:val="20"/>
          <w:szCs w:val="22"/>
        </w:rPr>
        <w:t xml:space="preserve"> be in a single, flat directory per VNF</w:t>
      </w:r>
      <w:r w:rsidR="00275207">
        <w:rPr>
          <w:rFonts w:cs="Arial"/>
          <w:sz w:val="20"/>
          <w:szCs w:val="22"/>
        </w:rPr>
        <w:t>.</w:t>
      </w:r>
    </w:p>
    <w:p w:rsidR="00132032" w:rsidRDefault="00132032" w:rsidP="003A5679">
      <w:pPr>
        <w:pStyle w:val="ListParagraph"/>
      </w:pPr>
      <w:r>
        <w:t xml:space="preserve">Included files </w:t>
      </w:r>
      <w:r w:rsidR="0090795E">
        <w:t>may</w:t>
      </w:r>
      <w:r>
        <w:t xml:space="preserve"> be used by all Modules within a given VNF</w:t>
      </w:r>
      <w:r w:rsidR="00275207">
        <w:t>.</w:t>
      </w:r>
    </w:p>
    <w:p w:rsidR="00132032" w:rsidRDefault="00132032" w:rsidP="003A5679">
      <w:pPr>
        <w:pStyle w:val="ListParagraph"/>
      </w:pPr>
      <w:r>
        <w:t xml:space="preserve">get_file directives </w:t>
      </w:r>
      <w:r w:rsidR="0090795E">
        <w:t>may</w:t>
      </w:r>
      <w:r>
        <w:t xml:space="preserve"> be used in both </w:t>
      </w:r>
      <w:r w:rsidR="00CE1F82">
        <w:t>non-nested</w:t>
      </w:r>
      <w:r>
        <w:t xml:space="preserve"> and nested templates</w:t>
      </w:r>
    </w:p>
    <w:p w:rsidR="00132032" w:rsidRPr="00E50BC3" w:rsidRDefault="00132032" w:rsidP="00132032">
      <w:pPr>
        <w:pStyle w:val="Heading2"/>
      </w:pPr>
      <w:bookmarkStart w:id="78" w:name="_Ref468287692"/>
      <w:bookmarkStart w:id="79" w:name="_Ref468287806"/>
      <w:bookmarkStart w:id="80" w:name="_Toc473482517"/>
      <w:bookmarkStart w:id="81" w:name="_Toc474942206"/>
      <w:r w:rsidRPr="00E50BC3">
        <w:t xml:space="preserve">Use of </w:t>
      </w:r>
      <w:r>
        <w:t>Heat</w:t>
      </w:r>
      <w:r w:rsidRPr="00E50BC3">
        <w:t xml:space="preserve"> ResourceGroup</w:t>
      </w:r>
      <w:bookmarkEnd w:id="78"/>
      <w:bookmarkEnd w:id="79"/>
      <w:bookmarkEnd w:id="80"/>
      <w:bookmarkEnd w:id="81"/>
    </w:p>
    <w:p w:rsidR="00132032" w:rsidRPr="00E50BC3" w:rsidRDefault="00132032" w:rsidP="003A5679">
      <w:r w:rsidRPr="00E50BC3">
        <w:t xml:space="preserve">The </w:t>
      </w:r>
      <w:r w:rsidRPr="00E50BC3">
        <w:rPr>
          <w:i/>
        </w:rPr>
        <w:t>OS::Heat::ResourceGroup</w:t>
      </w:r>
      <w:r w:rsidRPr="00E50BC3">
        <w:t xml:space="preserve"> is a useful </w:t>
      </w:r>
      <w:r>
        <w:t>Heat</w:t>
      </w:r>
      <w:r w:rsidRPr="00E50BC3">
        <w:t xml:space="preserve"> element for creating multiple instances of a given resource or collection of resources.</w:t>
      </w:r>
      <w:r w:rsidR="00744435">
        <w:t xml:space="preserve"> </w:t>
      </w:r>
      <w:r w:rsidRPr="00E50BC3">
        <w:t xml:space="preserve"> Typically it is used with a nested </w:t>
      </w:r>
      <w:r>
        <w:t>Heat</w:t>
      </w:r>
      <w:r w:rsidR="00CE1F82">
        <w:t xml:space="preserve"> template, to create, for example,</w:t>
      </w:r>
      <w:r w:rsidRPr="00E50BC3">
        <w:t xml:space="preserve"> a set of identical </w:t>
      </w:r>
      <w:r w:rsidRPr="00E50BC3">
        <w:rPr>
          <w:i/>
        </w:rPr>
        <w:t>OS::Nova::Server</w:t>
      </w:r>
      <w:r w:rsidRPr="00E50BC3">
        <w:t xml:space="preserve"> resources plus their related </w:t>
      </w:r>
      <w:r w:rsidRPr="00E50BC3">
        <w:rPr>
          <w:i/>
        </w:rPr>
        <w:t>OS::Neutron::Port</w:t>
      </w:r>
      <w:r w:rsidRPr="00E50BC3">
        <w:t xml:space="preserve"> resources via a single resource in a master template.</w:t>
      </w:r>
    </w:p>
    <w:p w:rsidR="00132032" w:rsidRPr="00E50BC3" w:rsidRDefault="00132032" w:rsidP="003A5679">
      <w:r w:rsidRPr="00E50BC3">
        <w:rPr>
          <w:i/>
        </w:rPr>
        <w:t>ResourceGroup</w:t>
      </w:r>
      <w:r w:rsidRPr="00E50BC3">
        <w:t xml:space="preserve"> </w:t>
      </w:r>
      <w:r w:rsidR="0090795E">
        <w:t>may</w:t>
      </w:r>
      <w:r w:rsidRPr="00E50BC3">
        <w:t xml:space="preserve"> be used in </w:t>
      </w:r>
      <w:r>
        <w:t>OpenECOMP</w:t>
      </w:r>
      <w:r w:rsidRPr="00E50BC3">
        <w:t xml:space="preserve"> to simplify the structure of a </w:t>
      </w:r>
      <w:r>
        <w:t>Heat</w:t>
      </w:r>
      <w:r w:rsidRPr="00E50BC3">
        <w:t xml:space="preserve"> template that creates multiple instances of the same VM type.</w:t>
      </w:r>
      <w:r w:rsidR="00744435">
        <w:t xml:space="preserve"> </w:t>
      </w:r>
      <w:r w:rsidRPr="00E50BC3">
        <w:t xml:space="preserve"> However, there are important caveats to be aware of.</w:t>
      </w:r>
    </w:p>
    <w:p w:rsidR="00132032" w:rsidRPr="00E50BC3" w:rsidRDefault="00132032" w:rsidP="003A5679">
      <w:r w:rsidRPr="00E50BC3">
        <w:rPr>
          <w:i/>
        </w:rPr>
        <w:t>ResourceGroup</w:t>
      </w:r>
      <w:r w:rsidRPr="00E50BC3">
        <w:t xml:space="preserve"> does not deal with structured parameters (comma-delimited-list and json) as one might typically expect.</w:t>
      </w:r>
      <w:r w:rsidR="00744435">
        <w:t xml:space="preserve"> </w:t>
      </w:r>
      <w:r w:rsidRPr="00E50BC3">
        <w:t xml:space="preserve"> In particular, when using a list-based parameter, where each list element corresponds to one instance of the </w:t>
      </w:r>
      <w:r w:rsidRPr="00E50BC3">
        <w:rPr>
          <w:i/>
        </w:rPr>
        <w:t>ResourceGroup</w:t>
      </w:r>
      <w:r w:rsidRPr="00E50BC3">
        <w:t xml:space="preserve">, it is not possible to use the intrinsic “loop variable” %index% in the </w:t>
      </w:r>
      <w:r w:rsidRPr="00E50BC3">
        <w:rPr>
          <w:i/>
        </w:rPr>
        <w:t>ResourceGroup</w:t>
      </w:r>
      <w:r w:rsidRPr="00E50BC3">
        <w:t xml:space="preserve"> definition.</w:t>
      </w:r>
    </w:p>
    <w:p w:rsidR="00132032" w:rsidRPr="00E50BC3" w:rsidRDefault="00132032" w:rsidP="003A5679">
      <w:r>
        <w:t xml:space="preserve">For instance, </w:t>
      </w:r>
      <w:r w:rsidRPr="00E50BC3">
        <w:t xml:space="preserve">the following is </w:t>
      </w:r>
      <w:r w:rsidRPr="00E50BC3">
        <w:rPr>
          <w:b/>
        </w:rPr>
        <w:t>not</w:t>
      </w:r>
      <w:r>
        <w:t xml:space="preserve"> </w:t>
      </w:r>
      <w:r w:rsidRPr="00E50BC3">
        <w:t xml:space="preserve">valid </w:t>
      </w:r>
      <w:r>
        <w:t xml:space="preserve">Heat for a </w:t>
      </w:r>
      <w:r w:rsidRPr="00E50BC3">
        <w:rPr>
          <w:i/>
        </w:rPr>
        <w:t>ResourceGroup</w:t>
      </w:r>
      <w:r>
        <w:t>:</w:t>
      </w:r>
    </w:p>
    <w:p w:rsidR="00132032" w:rsidRPr="00E50BC3" w:rsidRDefault="00132032" w:rsidP="00A15B5A">
      <w:pPr>
        <w:pStyle w:val="HeatCodeExample"/>
      </w:pPr>
      <w:r w:rsidRPr="00E50BC3">
        <w:t>type: OS::</w:t>
      </w:r>
      <w:r>
        <w:t>Heat</w:t>
      </w:r>
      <w:r w:rsidRPr="00E50BC3">
        <w:t>::ResourceGroup</w:t>
      </w:r>
    </w:p>
    <w:p w:rsidR="00132032" w:rsidRPr="00E50BC3" w:rsidRDefault="00132032" w:rsidP="00A15B5A">
      <w:pPr>
        <w:pStyle w:val="HeatCodeExample"/>
        <w:rPr>
          <w:rFonts w:ascii="Calibri" w:hAnsi="Calibri" w:cs="Calibri"/>
        </w:rPr>
      </w:pPr>
      <w:r w:rsidRPr="00E50BC3">
        <w:t>resource:</w:t>
      </w:r>
    </w:p>
    <w:p w:rsidR="00132032" w:rsidRPr="00E50BC3" w:rsidRDefault="00132032" w:rsidP="00A15B5A">
      <w:pPr>
        <w:pStyle w:val="HeatCodeExample"/>
        <w:rPr>
          <w:rFonts w:ascii="Calibri" w:hAnsi="Calibri" w:cs="Calibri"/>
        </w:rPr>
      </w:pPr>
      <w:r w:rsidRPr="00E50BC3">
        <w:t>     type: my_nested_vm_template.yaml</w:t>
      </w:r>
    </w:p>
    <w:p w:rsidR="00132032" w:rsidRPr="00E50BC3" w:rsidRDefault="00132032" w:rsidP="00A15B5A">
      <w:pPr>
        <w:pStyle w:val="HeatCodeExample"/>
        <w:rPr>
          <w:rFonts w:ascii="Calibri" w:hAnsi="Calibri" w:cs="Calibri"/>
        </w:rPr>
      </w:pPr>
      <w:r w:rsidRPr="00E50BC3">
        <w:t>     properties:</w:t>
      </w:r>
    </w:p>
    <w:p w:rsidR="00132032" w:rsidRPr="00E50BC3" w:rsidRDefault="00132032" w:rsidP="00A15B5A">
      <w:pPr>
        <w:pStyle w:val="HeatCodeExample"/>
        <w:rPr>
          <w:rFonts w:ascii="Calibri" w:hAnsi="Calibri" w:cs="Calibri"/>
        </w:rPr>
      </w:pPr>
      <w:r w:rsidRPr="00E50BC3">
        <w:t>         name: {get_param: [vm_name_list, %index%]}</w:t>
      </w:r>
    </w:p>
    <w:p w:rsidR="00A15B5A" w:rsidRDefault="00A15B5A" w:rsidP="003A5679"/>
    <w:p w:rsidR="00132032" w:rsidRPr="00E50BC3" w:rsidRDefault="00132032" w:rsidP="003A5679">
      <w:r w:rsidRPr="00E50BC3">
        <w:t xml:space="preserve">Although this appears to use the nth entry of the </w:t>
      </w:r>
      <w:r w:rsidRPr="00E50BC3">
        <w:rPr>
          <w:i/>
        </w:rPr>
        <w:t>vm_name_list</w:t>
      </w:r>
      <w:r w:rsidRPr="00E50BC3">
        <w:t xml:space="preserve"> list for the nth element of the </w:t>
      </w:r>
      <w:r w:rsidRPr="00E50BC3">
        <w:rPr>
          <w:i/>
        </w:rPr>
        <w:t>ResourceGroup</w:t>
      </w:r>
      <w:r w:rsidRPr="00E50BC3">
        <w:t xml:space="preserve">, it will in fact result in a </w:t>
      </w:r>
      <w:r>
        <w:t>Heat</w:t>
      </w:r>
      <w:r w:rsidRPr="00E50BC3">
        <w:t xml:space="preserve"> exception. When parameters are provided as a list (one for each element of a </w:t>
      </w:r>
      <w:r w:rsidRPr="00E50BC3">
        <w:rPr>
          <w:i/>
        </w:rPr>
        <w:t>ResourceGroup</w:t>
      </w:r>
      <w:r w:rsidRPr="00E50BC3">
        <w:t>), you must pass the complete parameter to the nested template along with the current index as separate parameters.</w:t>
      </w:r>
    </w:p>
    <w:p w:rsidR="00132032" w:rsidRPr="00E50BC3" w:rsidRDefault="00132032" w:rsidP="003A5679">
      <w:r w:rsidRPr="00E50BC3">
        <w:t xml:space="preserve">Below is an example of an </w:t>
      </w:r>
      <w:r w:rsidRPr="00E50BC3">
        <w:rPr>
          <w:b/>
        </w:rPr>
        <w:t>acceptable</w:t>
      </w:r>
      <w:r w:rsidRPr="00E50BC3">
        <w:t xml:space="preserve"> </w:t>
      </w:r>
      <w:r>
        <w:t>Heat</w:t>
      </w:r>
      <w:r w:rsidRPr="00E50BC3">
        <w:t xml:space="preserve"> Syntax</w:t>
      </w:r>
      <w:r>
        <w:t xml:space="preserve"> for a </w:t>
      </w:r>
      <w:r w:rsidRPr="00E50BC3">
        <w:rPr>
          <w:i/>
        </w:rPr>
        <w:t>ResourceGroup</w:t>
      </w:r>
      <w:r w:rsidRPr="00E50BC3">
        <w:t>:</w:t>
      </w:r>
    </w:p>
    <w:p w:rsidR="00132032" w:rsidRPr="00E50BC3" w:rsidRDefault="00132032" w:rsidP="00A15B5A">
      <w:pPr>
        <w:pStyle w:val="HeatCodeExample"/>
        <w:rPr>
          <w:rFonts w:ascii="Calibri" w:hAnsi="Calibri" w:cs="Calibri"/>
        </w:rPr>
      </w:pPr>
      <w:r w:rsidRPr="00E50BC3">
        <w:lastRenderedPageBreak/>
        <w:t>type: OS::</w:t>
      </w:r>
      <w:r>
        <w:t>Heat</w:t>
      </w:r>
      <w:r w:rsidRPr="00E50BC3">
        <w:t>::ResourceGroup</w:t>
      </w:r>
    </w:p>
    <w:p w:rsidR="00132032" w:rsidRPr="00E50BC3" w:rsidRDefault="00132032" w:rsidP="00A15B5A">
      <w:pPr>
        <w:pStyle w:val="HeatCodeExample"/>
        <w:rPr>
          <w:rFonts w:ascii="Calibri" w:hAnsi="Calibri" w:cs="Calibri"/>
        </w:rPr>
      </w:pPr>
      <w:r w:rsidRPr="00E50BC3">
        <w:t>resource:</w:t>
      </w:r>
    </w:p>
    <w:p w:rsidR="00132032" w:rsidRPr="00E50BC3" w:rsidRDefault="00132032" w:rsidP="00A15B5A">
      <w:pPr>
        <w:pStyle w:val="HeatCodeExample"/>
        <w:rPr>
          <w:rFonts w:ascii="Calibri" w:hAnsi="Calibri" w:cs="Calibri"/>
        </w:rPr>
      </w:pPr>
      <w:r w:rsidRPr="00E50BC3">
        <w:t>    type: my_nested_vm_template.yaml</w:t>
      </w:r>
    </w:p>
    <w:p w:rsidR="00132032" w:rsidRPr="00E50BC3" w:rsidRDefault="00132032" w:rsidP="00A15B5A">
      <w:pPr>
        <w:pStyle w:val="HeatCodeExample"/>
        <w:rPr>
          <w:rFonts w:ascii="Calibri" w:hAnsi="Calibri" w:cs="Calibri"/>
        </w:rPr>
      </w:pPr>
      <w:r w:rsidRPr="00E50BC3">
        <w:t>    properties:</w:t>
      </w:r>
    </w:p>
    <w:p w:rsidR="00132032" w:rsidRPr="00E50BC3" w:rsidRDefault="00132032" w:rsidP="00A15B5A">
      <w:pPr>
        <w:pStyle w:val="HeatCodeExample"/>
        <w:rPr>
          <w:rFonts w:ascii="Calibri" w:hAnsi="Calibri" w:cs="Calibri"/>
        </w:rPr>
      </w:pPr>
      <w:r w:rsidRPr="00E50BC3">
        <w:t>        names: {get_param: vm_name_list}</w:t>
      </w:r>
    </w:p>
    <w:p w:rsidR="00132032" w:rsidRPr="00E50BC3" w:rsidRDefault="00132032" w:rsidP="00A15B5A">
      <w:pPr>
        <w:pStyle w:val="HeatCodeExample"/>
        <w:rPr>
          <w:rFonts w:ascii="Calibri" w:hAnsi="Calibri"/>
        </w:rPr>
      </w:pPr>
      <w:r w:rsidRPr="00E50BC3">
        <w:t>        index: %index%</w:t>
      </w:r>
    </w:p>
    <w:p w:rsidR="00132032" w:rsidRPr="00E50BC3" w:rsidRDefault="00132032" w:rsidP="00132032">
      <w:pPr>
        <w:widowControl w:val="0"/>
        <w:autoSpaceDE w:val="0"/>
        <w:autoSpaceDN w:val="0"/>
        <w:adjustRightInd w:val="0"/>
        <w:rPr>
          <w:rFonts w:ascii="Calibri" w:hAnsi="Calibri" w:cs="Calibri"/>
          <w:sz w:val="22"/>
          <w:szCs w:val="22"/>
        </w:rPr>
      </w:pPr>
    </w:p>
    <w:p w:rsidR="00132032" w:rsidRPr="00F00090" w:rsidRDefault="00132032" w:rsidP="00132032">
      <w:pPr>
        <w:widowControl w:val="0"/>
        <w:autoSpaceDE w:val="0"/>
        <w:autoSpaceDN w:val="0"/>
        <w:adjustRightInd w:val="0"/>
        <w:rPr>
          <w:rFonts w:cs="Arial"/>
          <w:szCs w:val="22"/>
        </w:rPr>
      </w:pPr>
      <w:r w:rsidRPr="00F00090">
        <w:rPr>
          <w:rFonts w:cs="Arial"/>
          <w:szCs w:val="22"/>
        </w:rPr>
        <w:t>You can then reference within the nested template as:</w:t>
      </w:r>
    </w:p>
    <w:p w:rsidR="00132032" w:rsidRPr="00F576D5" w:rsidRDefault="00132032" w:rsidP="00132032">
      <w:pPr>
        <w:widowControl w:val="0"/>
        <w:autoSpaceDE w:val="0"/>
        <w:autoSpaceDN w:val="0"/>
        <w:adjustRightInd w:val="0"/>
        <w:rPr>
          <w:rFonts w:ascii="Courier New" w:hAnsi="Courier New" w:cs="Courier New"/>
          <w:color w:val="000000" w:themeColor="text1"/>
          <w:sz w:val="18"/>
          <w:szCs w:val="18"/>
        </w:rPr>
      </w:pPr>
      <w:r w:rsidRPr="00F576D5">
        <w:rPr>
          <w:rFonts w:ascii="Courier New" w:hAnsi="Courier New" w:cs="Courier New"/>
          <w:color w:val="000000" w:themeColor="text1"/>
          <w:sz w:val="18"/>
          <w:szCs w:val="18"/>
        </w:rPr>
        <w:t>{ get_param: [names, {get_param: index} ] }</w:t>
      </w:r>
    </w:p>
    <w:p w:rsidR="00132032" w:rsidRPr="00F576D5" w:rsidRDefault="00132032" w:rsidP="00132032">
      <w:pPr>
        <w:widowControl w:val="0"/>
        <w:autoSpaceDE w:val="0"/>
        <w:autoSpaceDN w:val="0"/>
        <w:adjustRightInd w:val="0"/>
        <w:rPr>
          <w:rFonts w:ascii="Courier New" w:hAnsi="Courier New" w:cs="Courier New"/>
          <w:color w:val="000000" w:themeColor="text1"/>
          <w:sz w:val="18"/>
          <w:szCs w:val="18"/>
        </w:rPr>
      </w:pPr>
    </w:p>
    <w:p w:rsidR="00132032" w:rsidRPr="00E50BC3" w:rsidRDefault="00132032" w:rsidP="003A5679">
      <w:r w:rsidRPr="00E50BC3">
        <w:t>Note that this is workaround has very important limitations.</w:t>
      </w:r>
      <w:r w:rsidR="00B65347">
        <w:t xml:space="preserve">  </w:t>
      </w:r>
      <w:r w:rsidRPr="00E50BC3">
        <w:t>Since the entire list parameter is passed to the nested template, any change to that list (e.g.</w:t>
      </w:r>
      <w:r w:rsidR="00CA24F0">
        <w:t>,</w:t>
      </w:r>
      <w:r w:rsidRPr="00E50BC3">
        <w:t xml:space="preserve"> adding an additional element) will cause </w:t>
      </w:r>
      <w:r>
        <w:t>Heat</w:t>
      </w:r>
      <w:r w:rsidRPr="00E50BC3">
        <w:t xml:space="preserve"> to treat the entire parameter as updated within the context of the nested template (i.e.</w:t>
      </w:r>
      <w:r w:rsidR="00CA24F0">
        <w:t>,</w:t>
      </w:r>
      <w:r w:rsidRPr="00E50BC3">
        <w:t xml:space="preserve"> for each </w:t>
      </w:r>
      <w:r w:rsidRPr="00E50BC3">
        <w:rPr>
          <w:i/>
        </w:rPr>
        <w:t>ResourceGroup</w:t>
      </w:r>
      <w:r w:rsidRPr="00E50BC3">
        <w:t xml:space="preserve"> element). </w:t>
      </w:r>
      <w:r w:rsidR="00B65347">
        <w:t xml:space="preserve"> </w:t>
      </w:r>
      <w:r w:rsidRPr="00E50BC3">
        <w:t xml:space="preserve">As a result, if </w:t>
      </w:r>
      <w:r w:rsidRPr="00E50BC3">
        <w:rPr>
          <w:i/>
        </w:rPr>
        <w:t>ResourceGroup</w:t>
      </w:r>
      <w:r w:rsidRPr="00E50BC3">
        <w:t xml:space="preserve"> is ever used for scaling (e.g.</w:t>
      </w:r>
      <w:r w:rsidR="00CA24F0">
        <w:t>,</w:t>
      </w:r>
      <w:r w:rsidRPr="00E50BC3">
        <w:t xml:space="preserve"> increment the count and include an additional element to each list parameter), </w:t>
      </w:r>
      <w:r>
        <w:t>Heat</w:t>
      </w:r>
      <w:r w:rsidRPr="00E50BC3">
        <w:t xml:space="preserve"> will often rebuild every existing element in addition to adding the “deltas”.</w:t>
      </w:r>
      <w:r w:rsidR="00B65347">
        <w:t xml:space="preserve"> </w:t>
      </w:r>
      <w:r w:rsidRPr="00E50BC3">
        <w:t xml:space="preserve"> For this reason, use of </w:t>
      </w:r>
      <w:r w:rsidRPr="00E50BC3">
        <w:rPr>
          <w:i/>
        </w:rPr>
        <w:t>ResourceGroup</w:t>
      </w:r>
      <w:r w:rsidRPr="00E50BC3">
        <w:t xml:space="preserve"> for scaling in this manner is not </w:t>
      </w:r>
      <w:r>
        <w:t>supported</w:t>
      </w:r>
      <w:r w:rsidRPr="00E50BC3">
        <w:t>.</w:t>
      </w:r>
    </w:p>
    <w:p w:rsidR="00132032" w:rsidRDefault="00132032" w:rsidP="00132032">
      <w:pPr>
        <w:pStyle w:val="Heading2"/>
      </w:pPr>
      <w:bookmarkStart w:id="82" w:name="_Toc473482518"/>
      <w:bookmarkStart w:id="83" w:name="_Toc474942207"/>
      <w:r>
        <w:t>Key Pairs</w:t>
      </w:r>
      <w:bookmarkEnd w:id="82"/>
      <w:bookmarkEnd w:id="83"/>
    </w:p>
    <w:p w:rsidR="00132032" w:rsidRDefault="00132032" w:rsidP="003A5679">
      <w:r>
        <w:t xml:space="preserve">When Nova Servers are created via Heat templates, they </w:t>
      </w:r>
      <w:r w:rsidR="0090795E">
        <w:t>may</w:t>
      </w:r>
      <w:r w:rsidR="00744435">
        <w:t xml:space="preserve"> </w:t>
      </w:r>
      <w:r>
        <w:t>be passed a “</w:t>
      </w:r>
      <w:r w:rsidR="00764DB3">
        <w:t>k</w:t>
      </w:r>
      <w:r>
        <w:t>eypair” which provides an ssh key to the ‘root’ login on the newly created VM.  This is often done so that an initial root key/password do</w:t>
      </w:r>
      <w:r w:rsidR="00F576D5">
        <w:t>es</w:t>
      </w:r>
      <w:r>
        <w:t xml:space="preserve"> not need to be hard-coded into the image.</w:t>
      </w:r>
    </w:p>
    <w:p w:rsidR="00132032" w:rsidRDefault="00132032" w:rsidP="003A5679">
      <w:r>
        <w:t>Key pairs are unusual in Open</w:t>
      </w:r>
      <w:r w:rsidR="00764DB3">
        <w:t>S</w:t>
      </w:r>
      <w:r>
        <w:t>tack, because they are the one resource that is owned by a</w:t>
      </w:r>
      <w:r w:rsidR="00F576D5">
        <w:t>n OpenStack</w:t>
      </w:r>
      <w:r>
        <w:t xml:space="preserve"> User as opposed to being owned by a</w:t>
      </w:r>
      <w:r w:rsidR="00F576D5">
        <w:t>n OpenStack</w:t>
      </w:r>
      <w:r>
        <w:t xml:space="preserve"> Tenant.  As a result, they are usable only by the User that created the </w:t>
      </w:r>
      <w:r w:rsidR="00764DB3">
        <w:t>k</w:t>
      </w:r>
      <w:r>
        <w:t xml:space="preserve">eypair.  This causes a problem when a Heat template attempts to reference a </w:t>
      </w:r>
      <w:r w:rsidR="00764DB3">
        <w:t>k</w:t>
      </w:r>
      <w:r>
        <w:t>eypair by name, because it assumes that the keypair was previously created by a specific OpenECOMP user ID.</w:t>
      </w:r>
    </w:p>
    <w:p w:rsidR="00132032" w:rsidRDefault="00132032" w:rsidP="003A5679">
      <w:r>
        <w:t xml:space="preserve">When a keypair is assigned to a server, the SSH public-key is provisioned on the VMs at instantiation time.  They keypair itself is not referenced further by the VM (i.e. if the </w:t>
      </w:r>
      <w:r w:rsidR="00764DB3">
        <w:t>k</w:t>
      </w:r>
      <w:r>
        <w:t>eypair is updated with a new public key, it would only apply to subsequent VMs created with that keypair).</w:t>
      </w:r>
    </w:p>
    <w:p w:rsidR="00132032" w:rsidRDefault="00132032" w:rsidP="003A5679">
      <w:r>
        <w:t xml:space="preserve">Due to this behavior, the recommended usage of keypairs </w:t>
      </w:r>
      <w:r w:rsidR="00B65347">
        <w:t xml:space="preserve">is </w:t>
      </w:r>
      <w:r>
        <w:t>in a more generic manner</w:t>
      </w:r>
      <w:r w:rsidR="00B65347">
        <w:t xml:space="preserve"> which does</w:t>
      </w:r>
      <w:r w:rsidR="00CA24F0">
        <w:t xml:space="preserve"> </w:t>
      </w:r>
      <w:r>
        <w:t>not requir</w:t>
      </w:r>
      <w:r w:rsidR="00B65347">
        <w:t>e</w:t>
      </w:r>
      <w:r>
        <w:t xml:space="preserve"> the pre-requisite creation</w:t>
      </w:r>
      <w:r w:rsidR="00B65347">
        <w:t xml:space="preserve"> of a keypair.  T</w:t>
      </w:r>
      <w:r>
        <w:t>he Heat should be structured in such a way as to:</w:t>
      </w:r>
    </w:p>
    <w:p w:rsidR="00132032" w:rsidRDefault="00132032" w:rsidP="003A5679">
      <w:pPr>
        <w:pStyle w:val="ListParagraph"/>
      </w:pPr>
      <w:r>
        <w:t>Pass a public key as a parameter value instead of a keypair name</w:t>
      </w:r>
    </w:p>
    <w:p w:rsidR="00132032" w:rsidRDefault="00132032" w:rsidP="003A5679">
      <w:pPr>
        <w:pStyle w:val="ListParagraph"/>
      </w:pPr>
      <w:r>
        <w:t>Create a new keypair within the VNF Heat templates (in the base module) for use within that VNF</w:t>
      </w:r>
    </w:p>
    <w:p w:rsidR="00132032" w:rsidRDefault="00132032" w:rsidP="003A5679">
      <w:r>
        <w:t>By following this approach, the end result is the same as pre-creating the keypair using the public key – i.e.</w:t>
      </w:r>
      <w:r w:rsidR="006341A7">
        <w:t>,</w:t>
      </w:r>
      <w:r>
        <w:t xml:space="preserve"> that public key will be provisioned in the new VM.  However, this recommended approach also makes sure that a known public key is supplied (instead of having Open</w:t>
      </w:r>
      <w:r w:rsidR="00764DB3">
        <w:t>S</w:t>
      </w:r>
      <w:r>
        <w:t xml:space="preserve">tack generate a public/private pair to be saved and tracked outside of OpenECOMP).  It also removes any access/ownership issues over the created </w:t>
      </w:r>
      <w:r w:rsidR="00764DB3">
        <w:t>k</w:t>
      </w:r>
      <w:r>
        <w:t>eypair.</w:t>
      </w:r>
    </w:p>
    <w:p w:rsidR="00132032" w:rsidRDefault="00132032" w:rsidP="003A5679">
      <w:r>
        <w:t xml:space="preserve">The public keys </w:t>
      </w:r>
      <w:r w:rsidR="0090795E">
        <w:t>may</w:t>
      </w:r>
      <w:r w:rsidR="00744435">
        <w:t xml:space="preserve"> </w:t>
      </w:r>
      <w:r>
        <w:t xml:space="preserve">be </w:t>
      </w:r>
      <w:r w:rsidR="00744435">
        <w:t xml:space="preserve">enumerated as a </w:t>
      </w:r>
      <w:r w:rsidR="00B65347">
        <w:t>VNF Orchestration C</w:t>
      </w:r>
      <w:r>
        <w:t xml:space="preserve">onstant in the </w:t>
      </w:r>
      <w:r w:rsidR="00820BD8">
        <w:t>environment</w:t>
      </w:r>
      <w:r w:rsidR="00744435">
        <w:t xml:space="preserve"> file </w:t>
      </w:r>
      <w:r>
        <w:t>(since it is public, it is not a secret key), or passed at run-time as an instance-specific parameters.  OpenECOMP will never automatically assign a public/private key pair.</w:t>
      </w:r>
    </w:p>
    <w:p w:rsidR="00132032" w:rsidRPr="003A5679" w:rsidRDefault="00132032" w:rsidP="00132032">
      <w:pPr>
        <w:keepNext/>
        <w:spacing w:before="240"/>
        <w:rPr>
          <w:rFonts w:cs="Arial"/>
          <w:i/>
          <w:szCs w:val="22"/>
        </w:rPr>
      </w:pPr>
      <w:r w:rsidRPr="003A5679">
        <w:rPr>
          <w:rFonts w:cs="Arial"/>
          <w:i/>
          <w:szCs w:val="22"/>
        </w:rPr>
        <w:lastRenderedPageBreak/>
        <w:t>Example (create keypair with an existing ssh public-key</w:t>
      </w:r>
      <w:r w:rsidR="006B21A5" w:rsidRPr="003A5679">
        <w:rPr>
          <w:rFonts w:cs="Arial"/>
          <w:i/>
          <w:szCs w:val="22"/>
        </w:rPr>
        <w:t xml:space="preserve"> for {vm-type} of lb (for load balancer)</w:t>
      </w:r>
      <w:r w:rsidRPr="003A5679">
        <w:rPr>
          <w:rFonts w:cs="Arial"/>
          <w:i/>
          <w:szCs w:val="22"/>
        </w:rPr>
        <w:t>):</w:t>
      </w:r>
    </w:p>
    <w:p w:rsidR="00132032" w:rsidRDefault="00132032" w:rsidP="00A15B5A">
      <w:pPr>
        <w:pStyle w:val="HeatCodeExample"/>
      </w:pPr>
      <w:r>
        <w:t>p</w:t>
      </w:r>
      <w:r w:rsidRPr="00610CA0">
        <w:t>arameters:</w:t>
      </w:r>
    </w:p>
    <w:p w:rsidR="00132032" w:rsidRDefault="00132032" w:rsidP="00A15B5A">
      <w:pPr>
        <w:pStyle w:val="HeatCodeExample"/>
      </w:pPr>
      <w:r>
        <w:t xml:space="preserve">   vnf_name:</w:t>
      </w:r>
    </w:p>
    <w:p w:rsidR="00132032" w:rsidRPr="00610CA0" w:rsidRDefault="00132032" w:rsidP="00A15B5A">
      <w:pPr>
        <w:pStyle w:val="HeatCodeExample"/>
      </w:pPr>
      <w:r>
        <w:t xml:space="preserve">      type: string</w:t>
      </w:r>
    </w:p>
    <w:p w:rsidR="00132032" w:rsidRPr="00610CA0" w:rsidRDefault="00132032" w:rsidP="00A15B5A">
      <w:pPr>
        <w:pStyle w:val="HeatCodeExample"/>
      </w:pPr>
      <w:r w:rsidRPr="00610CA0">
        <w:t xml:space="preserve">   </w:t>
      </w:r>
      <w:r>
        <w:t>ssh_public_key</w:t>
      </w:r>
      <w:r w:rsidRPr="00610CA0">
        <w:t>:</w:t>
      </w:r>
    </w:p>
    <w:p w:rsidR="00132032" w:rsidRPr="00610CA0" w:rsidRDefault="00132032" w:rsidP="00A15B5A">
      <w:pPr>
        <w:pStyle w:val="HeatCodeExample"/>
      </w:pPr>
      <w:r w:rsidRPr="00610CA0">
        <w:t xml:space="preserve">      type: string</w:t>
      </w:r>
    </w:p>
    <w:p w:rsidR="00132032" w:rsidRPr="00610CA0" w:rsidRDefault="00132032" w:rsidP="00A15B5A">
      <w:pPr>
        <w:pStyle w:val="HeatCodeExample"/>
      </w:pPr>
    </w:p>
    <w:p w:rsidR="00132032" w:rsidRPr="00610CA0" w:rsidRDefault="00132032" w:rsidP="00A15B5A">
      <w:pPr>
        <w:pStyle w:val="HeatCodeExample"/>
      </w:pPr>
      <w:r>
        <w:t>r</w:t>
      </w:r>
      <w:r w:rsidRPr="00610CA0">
        <w:t>esources:</w:t>
      </w:r>
    </w:p>
    <w:p w:rsidR="00132032" w:rsidRPr="00705BEB" w:rsidRDefault="00132032" w:rsidP="00A15B5A">
      <w:pPr>
        <w:pStyle w:val="HeatCodeExample"/>
      </w:pPr>
      <w:r w:rsidRPr="00705BEB">
        <w:t xml:space="preserve">  </w:t>
      </w:r>
      <w:r>
        <w:t>my_keypair</w:t>
      </w:r>
      <w:r w:rsidRPr="00705BEB">
        <w:t>:</w:t>
      </w:r>
    </w:p>
    <w:p w:rsidR="00132032" w:rsidRPr="00705BEB" w:rsidRDefault="00132032" w:rsidP="00A15B5A">
      <w:pPr>
        <w:pStyle w:val="HeatCodeExample"/>
      </w:pPr>
      <w:r w:rsidRPr="00705BEB">
        <w:t xml:space="preserve">     type: OS::Nova::</w:t>
      </w:r>
      <w:r>
        <w:t>Keypair</w:t>
      </w:r>
    </w:p>
    <w:p w:rsidR="00132032" w:rsidRPr="00705BEB" w:rsidRDefault="00132032" w:rsidP="00A15B5A">
      <w:pPr>
        <w:pStyle w:val="HeatCodeExample"/>
      </w:pPr>
      <w:r w:rsidRPr="00705BEB">
        <w:t xml:space="preserve">     properties:</w:t>
      </w:r>
    </w:p>
    <w:p w:rsidR="00132032" w:rsidRPr="00705BEB" w:rsidRDefault="00132032" w:rsidP="00A15B5A">
      <w:pPr>
        <w:pStyle w:val="HeatCodeExample"/>
      </w:pPr>
      <w:r>
        <w:t xml:space="preserve">        name:</w:t>
      </w:r>
    </w:p>
    <w:p w:rsidR="00132032" w:rsidRDefault="00132032" w:rsidP="00A15B5A">
      <w:pPr>
        <w:pStyle w:val="HeatCodeExample"/>
      </w:pPr>
      <w:r>
        <w:t xml:space="preserve">          str_replace:</w:t>
      </w:r>
    </w:p>
    <w:p w:rsidR="00132032" w:rsidRDefault="00132032" w:rsidP="00A15B5A">
      <w:pPr>
        <w:pStyle w:val="HeatCodeExample"/>
      </w:pPr>
      <w:r>
        <w:t xml:space="preserve">            template: VNF_NAME_key_pair</w:t>
      </w:r>
    </w:p>
    <w:p w:rsidR="00132032" w:rsidRDefault="00132032" w:rsidP="00A15B5A">
      <w:pPr>
        <w:pStyle w:val="HeatCodeExample"/>
      </w:pPr>
      <w:r>
        <w:t xml:space="preserve">          </w:t>
      </w:r>
      <w:r w:rsidR="008245F3">
        <w:t xml:space="preserve">  </w:t>
      </w:r>
      <w:r>
        <w:t>params:</w:t>
      </w:r>
    </w:p>
    <w:p w:rsidR="00132032" w:rsidRDefault="00132032" w:rsidP="00A15B5A">
      <w:pPr>
        <w:pStyle w:val="HeatCodeExample"/>
      </w:pPr>
      <w:r>
        <w:t xml:space="preserve">            VNF_NAME: { get_param: vnf_name }</w:t>
      </w:r>
    </w:p>
    <w:p w:rsidR="00132032" w:rsidRDefault="00132032" w:rsidP="00A15B5A">
      <w:pPr>
        <w:pStyle w:val="HeatCodeExample"/>
      </w:pPr>
      <w:r w:rsidRPr="00705BEB">
        <w:t xml:space="preserve">        </w:t>
      </w:r>
      <w:r>
        <w:t>public_key</w:t>
      </w:r>
      <w:r w:rsidRPr="00705BEB">
        <w:t>:</w:t>
      </w:r>
      <w:r>
        <w:t xml:space="preserve"> {get_param: </w:t>
      </w:r>
      <w:r w:rsidR="006B21A5" w:rsidRPr="006B21A5">
        <w:t>lb_</w:t>
      </w:r>
      <w:r w:rsidRPr="006B21A5">
        <w:t>ssh_public_key</w:t>
      </w:r>
      <w:r>
        <w:t>}</w:t>
      </w:r>
    </w:p>
    <w:p w:rsidR="00132032" w:rsidRPr="00C11962" w:rsidRDefault="00132032" w:rsidP="00A15B5A">
      <w:pPr>
        <w:pStyle w:val="HeatCodeExample"/>
      </w:pPr>
      <w:r>
        <w:t xml:space="preserve">        save_private_key: false</w:t>
      </w:r>
    </w:p>
    <w:p w:rsidR="00132032" w:rsidRDefault="00132032" w:rsidP="00132032"/>
    <w:p w:rsidR="00132032" w:rsidRPr="001364E4" w:rsidRDefault="00132032" w:rsidP="00132032">
      <w:pPr>
        <w:pStyle w:val="Heading2"/>
      </w:pPr>
      <w:bookmarkStart w:id="84" w:name="_Toc473482519"/>
      <w:bookmarkStart w:id="85" w:name="_Toc474942208"/>
      <w:r w:rsidRPr="001364E4">
        <w:t>Security Groups</w:t>
      </w:r>
      <w:bookmarkEnd w:id="84"/>
      <w:bookmarkEnd w:id="85"/>
    </w:p>
    <w:p w:rsidR="00132032" w:rsidRDefault="00764DB3" w:rsidP="003A5679">
      <w:r>
        <w:t>OpenStack</w:t>
      </w:r>
      <w:r w:rsidR="00132032" w:rsidRPr="009A6C6A">
        <w:t xml:space="preserve"> allows a tenant to create Security groups and define rules within the security groups.</w:t>
      </w:r>
    </w:p>
    <w:p w:rsidR="00132032" w:rsidRPr="009A6C6A" w:rsidRDefault="00132032" w:rsidP="003A5679">
      <w:r w:rsidRPr="009A6C6A">
        <w:t>Security groups</w:t>
      </w:r>
      <w:r w:rsidR="00B65347">
        <w:t>,</w:t>
      </w:r>
      <w:r w:rsidRPr="009A6C6A">
        <w:t xml:space="preserve"> with their rules</w:t>
      </w:r>
      <w:r w:rsidR="00B65347">
        <w:t>,</w:t>
      </w:r>
      <w:r w:rsidRPr="009A6C6A">
        <w:t xml:space="preserve"> </w:t>
      </w:r>
      <w:r w:rsidR="0090795E">
        <w:t>may</w:t>
      </w:r>
      <w:r w:rsidRPr="009A6C6A">
        <w:t xml:space="preserve"> either be created in the </w:t>
      </w:r>
      <w:r>
        <w:t>Heat</w:t>
      </w:r>
      <w:r w:rsidRPr="009A6C6A">
        <w:t xml:space="preserve"> template </w:t>
      </w:r>
      <w:r>
        <w:t>or</w:t>
      </w:r>
      <w:r w:rsidRPr="009A6C6A">
        <w:t xml:space="preserve"> they can be pre-created in </w:t>
      </w:r>
      <w:r w:rsidR="00764DB3">
        <w:t>OpenStack</w:t>
      </w:r>
      <w:r w:rsidRPr="009A6C6A">
        <w:t xml:space="preserve"> and referenced within the </w:t>
      </w:r>
      <w:r>
        <w:t xml:space="preserve">Heat </w:t>
      </w:r>
      <w:r w:rsidRPr="001364E4">
        <w:t>template via parameter(s).</w:t>
      </w:r>
      <w:r>
        <w:t xml:space="preserve"> </w:t>
      </w:r>
      <w:r w:rsidRPr="009A6C6A">
        <w:t>There can be a different approach for sec</w:t>
      </w:r>
      <w:r>
        <w:t>urity groups</w:t>
      </w:r>
      <w:r w:rsidRPr="009A6C6A">
        <w:t xml:space="preserve"> assigned to ports on internal (intra-</w:t>
      </w:r>
      <w:r>
        <w:t>VNF</w:t>
      </w:r>
      <w:r w:rsidRPr="009A6C6A">
        <w:t>) networks or external networks</w:t>
      </w:r>
      <w:r w:rsidR="006341A7">
        <w:t xml:space="preserve"> (inter-VNF)</w:t>
      </w:r>
      <w:r w:rsidRPr="009A6C6A">
        <w:t>. Further</w:t>
      </w:r>
      <w:r>
        <w:t>more</w:t>
      </w:r>
      <w:r w:rsidRPr="009A6C6A">
        <w:t>, there can be a common security group across all VMs for a specific network or it can vary by VM</w:t>
      </w:r>
      <w:r w:rsidR="00B65347">
        <w:t xml:space="preserve"> (i.e., {</w:t>
      </w:r>
      <w:r w:rsidR="00CC28A4">
        <w:t>vm-</w:t>
      </w:r>
      <w:r w:rsidR="007561E8">
        <w:t>type</w:t>
      </w:r>
      <w:r w:rsidR="00B65347">
        <w:t>})</w:t>
      </w:r>
      <w:r w:rsidRPr="009A6C6A">
        <w:t xml:space="preserve"> and network type</w:t>
      </w:r>
      <w:r w:rsidR="00B65347">
        <w:t xml:space="preserve"> (i.e., {network-role})</w:t>
      </w:r>
      <w:r w:rsidRPr="009A6C6A">
        <w:t xml:space="preserve">.  </w:t>
      </w:r>
    </w:p>
    <w:p w:rsidR="00132032" w:rsidRDefault="00132032" w:rsidP="00132032">
      <w:pPr>
        <w:pStyle w:val="Heading2"/>
        <w:ind w:left="630" w:hanging="630"/>
      </w:pPr>
      <w:bookmarkStart w:id="86" w:name="_Toc473482520"/>
      <w:bookmarkStart w:id="87" w:name="_Toc474942209"/>
      <w:r>
        <w:t>Anti-Affinity and Affinity Rules</w:t>
      </w:r>
      <w:bookmarkEnd w:id="86"/>
      <w:bookmarkEnd w:id="87"/>
    </w:p>
    <w:p w:rsidR="00132032" w:rsidRPr="002B6F59" w:rsidRDefault="00132032" w:rsidP="003A5679">
      <w:pPr>
        <w:rPr>
          <w:rFonts w:cs="Arial"/>
        </w:rPr>
      </w:pPr>
      <w:r>
        <w:t>A</w:t>
      </w:r>
      <w:r w:rsidRPr="002B6F59">
        <w:t>nti-</w:t>
      </w:r>
      <w:r w:rsidRPr="00B543FC">
        <w:t>a</w:t>
      </w:r>
      <w:r w:rsidRPr="002B6F59">
        <w:t xml:space="preserve">ffinity </w:t>
      </w:r>
      <w:r w:rsidRPr="00B543FC">
        <w:t xml:space="preserve">or affinity </w:t>
      </w:r>
      <w:r w:rsidRPr="002B6F59">
        <w:t xml:space="preserve">rules are supported using normal </w:t>
      </w:r>
      <w:r w:rsidR="00764DB3">
        <w:t>OpenStack</w:t>
      </w:r>
      <w:r w:rsidRPr="002B6F59">
        <w:t xml:space="preserve"> </w:t>
      </w:r>
      <w:r w:rsidRPr="00E5456E">
        <w:rPr>
          <w:i/>
        </w:rPr>
        <w:t>“OS::Nova::ServerGroup”</w:t>
      </w:r>
      <w:r w:rsidRPr="002B6F59">
        <w:t xml:space="preserve"> resources</w:t>
      </w:r>
      <w:r>
        <w:t>.  Separate ServerGroups are typically created for each VM type to prevent them from residing on the same host, but they can be applied to multiple VM types to extend the affinity/anti-affinity across related VM types as well.</w:t>
      </w:r>
    </w:p>
    <w:p w:rsidR="00132032" w:rsidRPr="003A5679" w:rsidRDefault="00132032" w:rsidP="00A15B5A">
      <w:pPr>
        <w:keepNext/>
        <w:widowControl w:val="0"/>
        <w:autoSpaceDE w:val="0"/>
        <w:autoSpaceDN w:val="0"/>
        <w:adjustRightInd w:val="0"/>
        <w:ind w:left="475" w:hanging="475"/>
        <w:rPr>
          <w:rFonts w:cs="Arial"/>
          <w:szCs w:val="22"/>
        </w:rPr>
      </w:pPr>
      <w:r w:rsidRPr="003A5679">
        <w:rPr>
          <w:rFonts w:cs="Arial"/>
          <w:i/>
          <w:iCs/>
          <w:szCs w:val="22"/>
        </w:rPr>
        <w:lastRenderedPageBreak/>
        <w:t>Example:</w:t>
      </w:r>
    </w:p>
    <w:p w:rsidR="003E28D8" w:rsidRDefault="003E28D8" w:rsidP="00A15B5A">
      <w:pPr>
        <w:pStyle w:val="HeatCodeExample"/>
      </w:pPr>
      <w:r w:rsidRPr="00E53111">
        <w:t>In this example, the {</w:t>
      </w:r>
      <w:r w:rsidR="007561E8">
        <w:t>network-role</w:t>
      </w:r>
      <w:r w:rsidRPr="00E53111">
        <w:t>} has been defined as “</w:t>
      </w:r>
      <w:r>
        <w:t>oam</w:t>
      </w:r>
      <w:r w:rsidRPr="00E53111">
        <w:t>”</w:t>
      </w:r>
      <w:r>
        <w:t xml:space="preserve"> to represent an oam network and </w:t>
      </w:r>
      <w:r w:rsidRPr="00E53111">
        <w:t>the {</w:t>
      </w:r>
      <w:r w:rsidR="00A01D31">
        <w:t>vm-type</w:t>
      </w:r>
      <w:r w:rsidRPr="00E53111">
        <w:t xml:space="preserve">} </w:t>
      </w:r>
      <w:r>
        <w:t>have</w:t>
      </w:r>
      <w:r w:rsidRPr="00E53111">
        <w:t xml:space="preserve"> been defined as “lb”</w:t>
      </w:r>
      <w:r>
        <w:t xml:space="preserve"> for load balancer and “db” for database.</w:t>
      </w:r>
    </w:p>
    <w:p w:rsidR="003E28D8" w:rsidRPr="002B6F59" w:rsidRDefault="003E28D8" w:rsidP="00A15B5A">
      <w:pPr>
        <w:pStyle w:val="HeatCodeExample"/>
        <w:rPr>
          <w:rFonts w:ascii="Calibri" w:hAnsi="Calibri" w:cs="Calibri"/>
          <w:sz w:val="22"/>
          <w:szCs w:val="22"/>
        </w:rPr>
      </w:pPr>
    </w:p>
    <w:p w:rsidR="00132032" w:rsidRPr="002B6F59" w:rsidRDefault="00132032" w:rsidP="00A15B5A">
      <w:pPr>
        <w:pStyle w:val="HeatCodeExample"/>
      </w:pPr>
      <w:r w:rsidRPr="002B6F59">
        <w:t>resources:</w:t>
      </w:r>
    </w:p>
    <w:p w:rsidR="00132032" w:rsidRPr="002B6F59" w:rsidRDefault="00132032" w:rsidP="00973F04">
      <w:pPr>
        <w:pStyle w:val="HeatCodeExample"/>
        <w:ind w:firstLine="720"/>
      </w:pPr>
      <w:r>
        <w:rPr>
          <w:bCs/>
        </w:rPr>
        <w:t>db</w:t>
      </w:r>
      <w:r w:rsidRPr="002B6F59">
        <w:t>_server_group:</w:t>
      </w:r>
    </w:p>
    <w:p w:rsidR="00132032" w:rsidRPr="002B6F59" w:rsidRDefault="00973F04" w:rsidP="00973F04">
      <w:pPr>
        <w:pStyle w:val="HeatCodeExample"/>
        <w:ind w:firstLine="720"/>
      </w:pPr>
      <w:r>
        <w:t xml:space="preserve">    </w:t>
      </w:r>
      <w:r w:rsidR="00132032" w:rsidRPr="002B6F59">
        <w:t>type: OS::Nova::ServerGroup</w:t>
      </w:r>
    </w:p>
    <w:p w:rsidR="00132032" w:rsidRPr="002B6F59" w:rsidRDefault="00973F04" w:rsidP="00973F04">
      <w:pPr>
        <w:pStyle w:val="HeatCodeExample"/>
        <w:ind w:firstLine="720"/>
      </w:pPr>
      <w:r>
        <w:t xml:space="preserve">    </w:t>
      </w:r>
      <w:r w:rsidR="00132032" w:rsidRPr="002B6F59">
        <w:t>properties:</w:t>
      </w:r>
    </w:p>
    <w:p w:rsidR="00132032" w:rsidRPr="002B6F59" w:rsidRDefault="00973F04" w:rsidP="00973F04">
      <w:pPr>
        <w:pStyle w:val="HeatCodeExample"/>
        <w:ind w:firstLine="720"/>
      </w:pPr>
      <w:r>
        <w:t xml:space="preserve">      </w:t>
      </w:r>
      <w:r w:rsidR="00132032" w:rsidRPr="002B6F59">
        <w:t>name:</w:t>
      </w:r>
    </w:p>
    <w:p w:rsidR="00132032" w:rsidRPr="002B6F59" w:rsidRDefault="00973F04" w:rsidP="00973F04">
      <w:pPr>
        <w:pStyle w:val="HeatCodeExample"/>
        <w:ind w:firstLine="720"/>
      </w:pPr>
      <w:r>
        <w:t xml:space="preserve">        </w:t>
      </w:r>
      <w:r w:rsidR="00132032" w:rsidRPr="002B6F59">
        <w:t>str_replace:</w:t>
      </w:r>
    </w:p>
    <w:p w:rsidR="00132032" w:rsidRPr="002B6F59" w:rsidRDefault="00973F04" w:rsidP="00973F04">
      <w:pPr>
        <w:pStyle w:val="HeatCodeExample"/>
        <w:ind w:firstLine="720"/>
      </w:pPr>
      <w:r>
        <w:t xml:space="preserve">          </w:t>
      </w:r>
      <w:r w:rsidR="00132032" w:rsidRPr="002B6F59">
        <w:t>params:</w:t>
      </w:r>
    </w:p>
    <w:p w:rsidR="00132032" w:rsidRPr="002B6F59" w:rsidRDefault="00973F04" w:rsidP="00973F04">
      <w:pPr>
        <w:pStyle w:val="HeatCodeExample"/>
        <w:ind w:firstLine="720"/>
      </w:pPr>
      <w:r>
        <w:t xml:space="preserve">               </w:t>
      </w:r>
      <w:r w:rsidR="00132032" w:rsidRPr="002B6F59">
        <w:t>$</w:t>
      </w:r>
      <w:r w:rsidR="00132032">
        <w:t>vnf</w:t>
      </w:r>
      <w:r w:rsidR="00132032" w:rsidRPr="002B6F59">
        <w:t xml:space="preserve">_name: {get_param: </w:t>
      </w:r>
      <w:r w:rsidR="00132032">
        <w:t>vnf</w:t>
      </w:r>
      <w:r w:rsidR="00132032" w:rsidRPr="002B6F59">
        <w:t>_name}</w:t>
      </w:r>
    </w:p>
    <w:p w:rsidR="00132032" w:rsidRPr="002B6F59" w:rsidRDefault="00973F04" w:rsidP="00973F04">
      <w:pPr>
        <w:pStyle w:val="HeatCodeExample"/>
        <w:ind w:firstLine="720"/>
      </w:pPr>
      <w:r>
        <w:t xml:space="preserve">          </w:t>
      </w:r>
      <w:r w:rsidR="00132032" w:rsidRPr="002B6F59">
        <w:t>template: $</w:t>
      </w:r>
      <w:r w:rsidR="00132032">
        <w:t>vnf</w:t>
      </w:r>
      <w:r w:rsidR="00132032" w:rsidRPr="002B6F59">
        <w:t>_name-server_group1</w:t>
      </w:r>
    </w:p>
    <w:p w:rsidR="00132032" w:rsidRPr="002B6F59" w:rsidRDefault="00973F04" w:rsidP="00973F04">
      <w:pPr>
        <w:pStyle w:val="HeatCodeExample"/>
        <w:ind w:firstLine="720"/>
      </w:pPr>
      <w:r>
        <w:t xml:space="preserve">      </w:t>
      </w:r>
      <w:r w:rsidR="00132032" w:rsidRPr="002B6F59">
        <w:t>policies:</w:t>
      </w:r>
    </w:p>
    <w:p w:rsidR="00132032" w:rsidRPr="002B6F59" w:rsidRDefault="00973F04" w:rsidP="00973F04">
      <w:pPr>
        <w:pStyle w:val="HeatCodeExample"/>
        <w:ind w:firstLine="720"/>
      </w:pPr>
      <w:r>
        <w:t xml:space="preserve">        </w:t>
      </w:r>
      <w:r w:rsidR="00132032" w:rsidRPr="002B6F59">
        <w:t xml:space="preserve">- </w:t>
      </w:r>
      <w:r w:rsidR="00132032" w:rsidRPr="002B6F59">
        <w:rPr>
          <w:i/>
          <w:iCs/>
        </w:rPr>
        <w:t>anti-affinity</w:t>
      </w:r>
    </w:p>
    <w:p w:rsidR="00132032" w:rsidRPr="002B6F59" w:rsidRDefault="00132032" w:rsidP="00A15B5A">
      <w:pPr>
        <w:pStyle w:val="HeatCodeExample"/>
      </w:pPr>
      <w:r w:rsidRPr="002B6F59">
        <w:t> </w:t>
      </w:r>
    </w:p>
    <w:p w:rsidR="00132032" w:rsidRPr="002B6F59" w:rsidRDefault="00132032" w:rsidP="00973F04">
      <w:pPr>
        <w:pStyle w:val="HeatCodeExample"/>
        <w:ind w:firstLine="720"/>
      </w:pPr>
      <w:r w:rsidRPr="002B6F59">
        <w:rPr>
          <w:bCs/>
        </w:rPr>
        <w:t>lb</w:t>
      </w:r>
      <w:r w:rsidRPr="002B6F59">
        <w:t>_server_group:</w:t>
      </w:r>
    </w:p>
    <w:p w:rsidR="00132032" w:rsidRPr="002B6F59" w:rsidRDefault="00973F04" w:rsidP="00973F04">
      <w:pPr>
        <w:pStyle w:val="HeatCodeExample"/>
        <w:ind w:firstLine="720"/>
      </w:pPr>
      <w:r>
        <w:t xml:space="preserve">    </w:t>
      </w:r>
      <w:r w:rsidR="00132032" w:rsidRPr="002B6F59">
        <w:t>type: OS::Nova::ServerGroup</w:t>
      </w:r>
    </w:p>
    <w:p w:rsidR="00132032" w:rsidRPr="002B6F59" w:rsidRDefault="00973F04" w:rsidP="00973F04">
      <w:pPr>
        <w:pStyle w:val="HeatCodeExample"/>
        <w:ind w:firstLine="720"/>
      </w:pPr>
      <w:r>
        <w:t xml:space="preserve">    </w:t>
      </w:r>
      <w:r w:rsidR="00132032" w:rsidRPr="002B6F59">
        <w:t>properties:</w:t>
      </w:r>
    </w:p>
    <w:p w:rsidR="00132032" w:rsidRPr="002B6F59" w:rsidRDefault="00973F04" w:rsidP="00973F04">
      <w:pPr>
        <w:pStyle w:val="HeatCodeExample"/>
        <w:ind w:firstLine="720"/>
      </w:pPr>
      <w:r>
        <w:t xml:space="preserve">      </w:t>
      </w:r>
      <w:r w:rsidR="00132032" w:rsidRPr="002B6F59">
        <w:t>name:</w:t>
      </w:r>
    </w:p>
    <w:p w:rsidR="00132032" w:rsidRPr="002B6F59" w:rsidRDefault="00973F04" w:rsidP="00973F04">
      <w:pPr>
        <w:pStyle w:val="HeatCodeExample"/>
        <w:ind w:left="720"/>
      </w:pPr>
      <w:r>
        <w:t xml:space="preserve">        </w:t>
      </w:r>
      <w:r w:rsidR="00132032" w:rsidRPr="002B6F59">
        <w:t>str_replace:</w:t>
      </w:r>
    </w:p>
    <w:p w:rsidR="00132032" w:rsidRPr="002B6F59" w:rsidRDefault="00973F04" w:rsidP="00973F04">
      <w:pPr>
        <w:pStyle w:val="HeatCodeExample"/>
        <w:ind w:firstLine="720"/>
      </w:pPr>
      <w:r>
        <w:t xml:space="preserve">          </w:t>
      </w:r>
      <w:r w:rsidR="00132032" w:rsidRPr="002B6F59">
        <w:t>params:</w:t>
      </w:r>
    </w:p>
    <w:p w:rsidR="00132032" w:rsidRPr="002B6F59" w:rsidRDefault="00973F04" w:rsidP="00973F04">
      <w:pPr>
        <w:pStyle w:val="HeatCodeExample"/>
        <w:ind w:firstLine="720"/>
      </w:pPr>
      <w:r>
        <w:t xml:space="preserve">              </w:t>
      </w:r>
      <w:r w:rsidR="00132032" w:rsidRPr="002B6F59">
        <w:t xml:space="preserve"> $</w:t>
      </w:r>
      <w:r w:rsidR="00132032">
        <w:t>vnf</w:t>
      </w:r>
      <w:r w:rsidR="00132032" w:rsidRPr="002B6F59">
        <w:t xml:space="preserve">_name: {get_param: </w:t>
      </w:r>
      <w:r w:rsidR="00132032">
        <w:t>vnf</w:t>
      </w:r>
      <w:r w:rsidR="00132032" w:rsidRPr="002B6F59">
        <w:t>_name}</w:t>
      </w:r>
    </w:p>
    <w:p w:rsidR="00132032" w:rsidRPr="002B6F59" w:rsidRDefault="00973F04" w:rsidP="00973F04">
      <w:pPr>
        <w:pStyle w:val="HeatCodeExample"/>
        <w:ind w:left="720"/>
      </w:pPr>
      <w:r>
        <w:t xml:space="preserve">          </w:t>
      </w:r>
      <w:r w:rsidR="00132032" w:rsidRPr="002B6F59">
        <w:t>template: $</w:t>
      </w:r>
      <w:r w:rsidR="00132032">
        <w:t>vnf</w:t>
      </w:r>
      <w:r w:rsidR="00132032" w:rsidRPr="002B6F59">
        <w:t>_name-server_group2</w:t>
      </w:r>
    </w:p>
    <w:p w:rsidR="00132032" w:rsidRPr="002B6F59" w:rsidRDefault="00973F04" w:rsidP="00973F04">
      <w:pPr>
        <w:pStyle w:val="HeatCodeExample"/>
        <w:ind w:firstLine="720"/>
      </w:pPr>
      <w:r>
        <w:t xml:space="preserve">      </w:t>
      </w:r>
      <w:r w:rsidR="00132032" w:rsidRPr="002B6F59">
        <w:t>policies:</w:t>
      </w:r>
    </w:p>
    <w:p w:rsidR="00132032" w:rsidRPr="002B6F59" w:rsidRDefault="00973F04" w:rsidP="00973F04">
      <w:pPr>
        <w:pStyle w:val="HeatCodeExample"/>
        <w:ind w:firstLine="720"/>
      </w:pPr>
      <w:r>
        <w:t xml:space="preserve">        </w:t>
      </w:r>
      <w:r w:rsidR="00132032" w:rsidRPr="002B6F59">
        <w:t xml:space="preserve">- </w:t>
      </w:r>
      <w:r w:rsidR="00132032" w:rsidRPr="002B6F59">
        <w:rPr>
          <w:i/>
          <w:iCs/>
        </w:rPr>
        <w:t>affinity</w:t>
      </w:r>
    </w:p>
    <w:p w:rsidR="00132032" w:rsidRPr="002B6F59" w:rsidRDefault="00132032" w:rsidP="00A15B5A">
      <w:pPr>
        <w:pStyle w:val="HeatCodeExample"/>
      </w:pPr>
      <w:r w:rsidRPr="002B6F59">
        <w:rPr>
          <w:rFonts w:ascii="Calibri" w:hAnsi="Calibri"/>
          <w:sz w:val="22"/>
          <w:szCs w:val="22"/>
        </w:rPr>
        <w:t> </w:t>
      </w:r>
      <w:r w:rsidRPr="002B6F59">
        <w:t> </w:t>
      </w:r>
    </w:p>
    <w:p w:rsidR="00973F04" w:rsidRDefault="00132032" w:rsidP="00973F04">
      <w:pPr>
        <w:pStyle w:val="HeatCodeExample"/>
        <w:ind w:firstLine="720"/>
        <w:rPr>
          <w:i/>
        </w:rPr>
      </w:pPr>
      <w:r>
        <w:rPr>
          <w:i/>
        </w:rPr>
        <w:t>db</w:t>
      </w:r>
      <w:r w:rsidRPr="00C11962">
        <w:rPr>
          <w:i/>
        </w:rPr>
        <w:t>_0:</w:t>
      </w:r>
    </w:p>
    <w:p w:rsidR="00132032" w:rsidRPr="00C11962" w:rsidRDefault="00973F04" w:rsidP="00973F04">
      <w:pPr>
        <w:pStyle w:val="HeatCodeExample"/>
        <w:ind w:firstLine="720"/>
        <w:rPr>
          <w:i/>
        </w:rPr>
      </w:pPr>
      <w:r>
        <w:rPr>
          <w:i/>
        </w:rPr>
        <w:t xml:space="preserve">    </w:t>
      </w:r>
      <w:r w:rsidR="00132032" w:rsidRPr="00C11962">
        <w:rPr>
          <w:i/>
        </w:rPr>
        <w:t>type: OS::Nova::Server</w:t>
      </w:r>
    </w:p>
    <w:p w:rsidR="00132032" w:rsidRPr="00C11962" w:rsidRDefault="00973F04" w:rsidP="00973F04">
      <w:pPr>
        <w:pStyle w:val="HeatCodeExample"/>
        <w:ind w:firstLine="720"/>
        <w:rPr>
          <w:i/>
        </w:rPr>
      </w:pPr>
      <w:r>
        <w:rPr>
          <w:i/>
        </w:rPr>
        <w:t xml:space="preserve">    </w:t>
      </w:r>
      <w:r w:rsidR="00132032" w:rsidRPr="00C11962">
        <w:rPr>
          <w:i/>
        </w:rPr>
        <w:t>properties:</w:t>
      </w:r>
    </w:p>
    <w:p w:rsidR="00132032" w:rsidRPr="00C11962" w:rsidRDefault="00973F04" w:rsidP="00973F04">
      <w:pPr>
        <w:pStyle w:val="HeatCodeExample"/>
        <w:ind w:firstLine="720"/>
        <w:rPr>
          <w:i/>
        </w:rPr>
      </w:pPr>
      <w:r>
        <w:rPr>
          <w:i/>
        </w:rPr>
        <w:t xml:space="preserve">    </w:t>
      </w:r>
      <w:r w:rsidR="00132032" w:rsidRPr="00C11962">
        <w:rPr>
          <w:i/>
        </w:rPr>
        <w:t>...</w:t>
      </w:r>
    </w:p>
    <w:p w:rsidR="00132032" w:rsidRPr="002B6F59" w:rsidRDefault="00973F04" w:rsidP="00973F04">
      <w:pPr>
        <w:pStyle w:val="HeatCodeExample"/>
        <w:ind w:firstLine="720"/>
      </w:pPr>
      <w:r>
        <w:t xml:space="preserve">    </w:t>
      </w:r>
      <w:r w:rsidR="00132032" w:rsidRPr="002B6F59">
        <w:t>scheduler_hints:</w:t>
      </w:r>
    </w:p>
    <w:p w:rsidR="00132032" w:rsidRPr="002B6F59" w:rsidRDefault="00973F04" w:rsidP="00973F04">
      <w:pPr>
        <w:pStyle w:val="HeatCodeExample"/>
        <w:ind w:firstLine="720"/>
        <w:rPr>
          <w:rFonts w:ascii="Calibri" w:hAnsi="Calibri"/>
          <w:sz w:val="22"/>
          <w:szCs w:val="22"/>
        </w:rPr>
      </w:pPr>
      <w:r>
        <w:t xml:space="preserve">        </w:t>
      </w:r>
      <w:r w:rsidR="00132032" w:rsidRPr="002B6F59">
        <w:t xml:space="preserve">group: {get_param: </w:t>
      </w:r>
      <w:r w:rsidR="00132032">
        <w:t>db</w:t>
      </w:r>
      <w:r w:rsidR="00132032" w:rsidRPr="002B6F59">
        <w:t>_server_group}</w:t>
      </w:r>
    </w:p>
    <w:p w:rsidR="00132032" w:rsidRPr="00493969" w:rsidRDefault="00132032" w:rsidP="00A15B5A">
      <w:pPr>
        <w:pStyle w:val="HeatCodeExample"/>
      </w:pPr>
      <w:r w:rsidRPr="00493969">
        <w:t> </w:t>
      </w:r>
    </w:p>
    <w:p w:rsidR="00132032" w:rsidRDefault="00132032" w:rsidP="00973F04">
      <w:pPr>
        <w:pStyle w:val="HeatCodeExample"/>
        <w:ind w:firstLine="720"/>
      </w:pPr>
      <w:r>
        <w:t>db_1</w:t>
      </w:r>
      <w:r w:rsidRPr="002B6F59">
        <w:t>:</w:t>
      </w:r>
    </w:p>
    <w:p w:rsidR="00132032" w:rsidRDefault="00973F04" w:rsidP="00973F04">
      <w:pPr>
        <w:pStyle w:val="HeatCodeExample"/>
        <w:ind w:firstLine="720"/>
      </w:pPr>
      <w:r>
        <w:t xml:space="preserve">    </w:t>
      </w:r>
      <w:r w:rsidR="00132032" w:rsidRPr="002B6F59">
        <w:t>type: OS::Nova::Server</w:t>
      </w:r>
    </w:p>
    <w:p w:rsidR="00973F04" w:rsidRDefault="00973F04" w:rsidP="00973F04">
      <w:pPr>
        <w:pStyle w:val="HeatCodeExample"/>
        <w:ind w:firstLine="720"/>
      </w:pPr>
      <w:r>
        <w:t xml:space="preserve">    </w:t>
      </w:r>
      <w:r w:rsidR="00132032" w:rsidRPr="002B6F59">
        <w:t>properties:</w:t>
      </w:r>
    </w:p>
    <w:p w:rsidR="00132032" w:rsidRPr="002B6F59" w:rsidRDefault="00973F04" w:rsidP="00973F04">
      <w:pPr>
        <w:pStyle w:val="HeatCodeExample"/>
        <w:ind w:left="720"/>
      </w:pPr>
      <w:r>
        <w:t xml:space="preserve">    </w:t>
      </w:r>
      <w:r w:rsidR="00132032" w:rsidRPr="002B6F59">
        <w:t>...</w:t>
      </w:r>
    </w:p>
    <w:p w:rsidR="00132032" w:rsidRPr="002B6F59" w:rsidRDefault="00973F04" w:rsidP="00973F04">
      <w:pPr>
        <w:pStyle w:val="HeatCodeExample"/>
        <w:ind w:firstLine="720"/>
      </w:pPr>
      <w:r>
        <w:t xml:space="preserve">    </w:t>
      </w:r>
      <w:r w:rsidR="00132032" w:rsidRPr="002B6F59">
        <w:t>scheduler_hints:</w:t>
      </w:r>
    </w:p>
    <w:p w:rsidR="00132032" w:rsidRPr="002B6F59" w:rsidRDefault="00973F04" w:rsidP="00973F04">
      <w:pPr>
        <w:pStyle w:val="HeatCodeExample"/>
        <w:ind w:firstLine="720"/>
        <w:rPr>
          <w:rFonts w:ascii="Calibri" w:hAnsi="Calibri"/>
          <w:sz w:val="22"/>
          <w:szCs w:val="22"/>
        </w:rPr>
      </w:pPr>
      <w:r>
        <w:t xml:space="preserve">        </w:t>
      </w:r>
      <w:r w:rsidR="00132032" w:rsidRPr="002B6F59">
        <w:t xml:space="preserve">group: {get_param: </w:t>
      </w:r>
      <w:r w:rsidR="00132032">
        <w:t>db</w:t>
      </w:r>
      <w:r w:rsidR="00132032" w:rsidRPr="002B6F59">
        <w:t>_server_group}</w:t>
      </w:r>
    </w:p>
    <w:p w:rsidR="00132032" w:rsidRDefault="00132032" w:rsidP="00A15B5A">
      <w:pPr>
        <w:pStyle w:val="HeatCodeExample"/>
      </w:pPr>
      <w:r>
        <w:t> </w:t>
      </w:r>
    </w:p>
    <w:p w:rsidR="00132032" w:rsidRDefault="00132032" w:rsidP="00973F04">
      <w:pPr>
        <w:pStyle w:val="HeatCodeExample"/>
        <w:ind w:firstLine="720"/>
      </w:pPr>
      <w:r>
        <w:t>lb</w:t>
      </w:r>
      <w:r w:rsidRPr="00493969">
        <w:t>_0:</w:t>
      </w:r>
    </w:p>
    <w:p w:rsidR="00132032" w:rsidRDefault="00973F04" w:rsidP="00973F04">
      <w:pPr>
        <w:pStyle w:val="HeatCodeExample"/>
        <w:ind w:firstLine="720"/>
      </w:pPr>
      <w:r>
        <w:t xml:space="preserve">    </w:t>
      </w:r>
      <w:r w:rsidR="00132032" w:rsidRPr="00493969">
        <w:t>type: OS::Nova::Server</w:t>
      </w:r>
    </w:p>
    <w:p w:rsidR="00132032" w:rsidRPr="00493969" w:rsidRDefault="00973F04" w:rsidP="00973F04">
      <w:pPr>
        <w:pStyle w:val="HeatCodeExample"/>
        <w:ind w:firstLine="720"/>
      </w:pPr>
      <w:r>
        <w:t xml:space="preserve">    </w:t>
      </w:r>
      <w:r w:rsidR="00132032" w:rsidRPr="00493969">
        <w:t>properties:</w:t>
      </w:r>
    </w:p>
    <w:p w:rsidR="00132032" w:rsidRPr="00493969" w:rsidRDefault="00973F04" w:rsidP="00973F04">
      <w:pPr>
        <w:pStyle w:val="HeatCodeExample"/>
        <w:ind w:firstLine="720"/>
      </w:pPr>
      <w:r>
        <w:t xml:space="preserve">    </w:t>
      </w:r>
      <w:r w:rsidR="00132032" w:rsidRPr="00493969">
        <w:t>...</w:t>
      </w:r>
    </w:p>
    <w:p w:rsidR="00132032" w:rsidRPr="00493969" w:rsidRDefault="00973F04" w:rsidP="00973F04">
      <w:pPr>
        <w:pStyle w:val="HeatCodeExample"/>
        <w:ind w:firstLine="720"/>
      </w:pPr>
      <w:r>
        <w:t xml:space="preserve">    </w:t>
      </w:r>
      <w:r w:rsidR="00132032" w:rsidRPr="00493969">
        <w:t>scheduler_hints:</w:t>
      </w:r>
    </w:p>
    <w:p w:rsidR="00132032" w:rsidRPr="002B6F59" w:rsidRDefault="00200D52" w:rsidP="00200D52">
      <w:pPr>
        <w:pStyle w:val="HeatCodeExample"/>
        <w:ind w:firstLine="720"/>
        <w:rPr>
          <w:rFonts w:ascii="Calibri" w:hAnsi="Calibri" w:cs="Calibri"/>
          <w:sz w:val="22"/>
          <w:szCs w:val="22"/>
        </w:rPr>
      </w:pPr>
      <w:r>
        <w:t xml:space="preserve">    </w:t>
      </w:r>
      <w:r w:rsidR="00132032" w:rsidRPr="00493969">
        <w:t xml:space="preserve">group: {get_param: </w:t>
      </w:r>
      <w:r w:rsidR="00132032">
        <w:t>lb</w:t>
      </w:r>
      <w:r w:rsidR="00132032" w:rsidRPr="00493969">
        <w:t>_server_group}</w:t>
      </w:r>
      <w:r w:rsidR="00132032" w:rsidRPr="002B6F59">
        <w:rPr>
          <w:rFonts w:ascii="Calibri" w:hAnsi="Calibri" w:cs="Comic Sans MS"/>
          <w:color w:val="0000FF"/>
          <w:sz w:val="22"/>
          <w:szCs w:val="22"/>
        </w:rPr>
        <w:t> </w:t>
      </w:r>
    </w:p>
    <w:p w:rsidR="00097123" w:rsidRPr="006E6182" w:rsidRDefault="00FD7918" w:rsidP="00097123">
      <w:pPr>
        <w:pStyle w:val="Heading1"/>
      </w:pPr>
      <w:bookmarkStart w:id="88" w:name="_Toc462116192"/>
      <w:bookmarkStart w:id="89" w:name="_Toc462117800"/>
      <w:bookmarkStart w:id="90" w:name="_Toc462123347"/>
      <w:bookmarkStart w:id="91" w:name="_Toc462127220"/>
      <w:bookmarkStart w:id="92" w:name="_Toc473482521"/>
      <w:bookmarkStart w:id="93" w:name="_Toc474942210"/>
      <w:bookmarkEnd w:id="88"/>
      <w:bookmarkEnd w:id="89"/>
      <w:bookmarkEnd w:id="90"/>
      <w:bookmarkEnd w:id="91"/>
      <w:r>
        <w:t xml:space="preserve">Design Pattern: </w:t>
      </w:r>
      <w:r w:rsidR="00EC2502">
        <w:t>VNF</w:t>
      </w:r>
      <w:r>
        <w:t xml:space="preserve"> Modularity</w:t>
      </w:r>
      <w:bookmarkEnd w:id="92"/>
      <w:bookmarkEnd w:id="93"/>
    </w:p>
    <w:p w:rsidR="005015F5" w:rsidRDefault="00415D9D" w:rsidP="003A5679">
      <w:r>
        <w:t>OpenECOMP</w:t>
      </w:r>
      <w:r w:rsidR="00097123">
        <w:t xml:space="preserve"> support</w:t>
      </w:r>
      <w:r w:rsidR="00BD2A38">
        <w:t>s</w:t>
      </w:r>
      <w:r w:rsidR="00097123">
        <w:t xml:space="preserve"> the concept of </w:t>
      </w:r>
      <w:r w:rsidR="00EC2502">
        <w:rPr>
          <w:i/>
        </w:rPr>
        <w:t>VNF</w:t>
      </w:r>
      <w:r w:rsidR="00097123" w:rsidRPr="00FD7918">
        <w:rPr>
          <w:i/>
        </w:rPr>
        <w:t xml:space="preserve"> Modularity</w:t>
      </w:r>
      <w:r w:rsidR="00097123" w:rsidRPr="00523510">
        <w:t>.</w:t>
      </w:r>
      <w:r w:rsidR="00672FAF">
        <w:t xml:space="preserve"> </w:t>
      </w:r>
      <w:r w:rsidR="00097123" w:rsidRPr="00523510">
        <w:t xml:space="preserve"> With this approach, a single </w:t>
      </w:r>
      <w:r w:rsidR="00EC2502">
        <w:t>VNF</w:t>
      </w:r>
      <w:r w:rsidR="00097123" w:rsidRPr="00523510">
        <w:t xml:space="preserve"> </w:t>
      </w:r>
      <w:r w:rsidR="0090795E">
        <w:t>may</w:t>
      </w:r>
      <w:r w:rsidR="00E93737" w:rsidRPr="00523510">
        <w:t xml:space="preserve"> </w:t>
      </w:r>
      <w:r w:rsidR="00097123" w:rsidRPr="00523510">
        <w:t xml:space="preserve">be composed from one or more </w:t>
      </w:r>
      <w:r w:rsidR="002F01E0">
        <w:t>Heat</w:t>
      </w:r>
      <w:r w:rsidR="00097123" w:rsidRPr="00523510">
        <w:t xml:space="preserve"> templates, each of which represents </w:t>
      </w:r>
      <w:r w:rsidR="00D263C1">
        <w:t>some subs</w:t>
      </w:r>
      <w:r w:rsidR="005B275C">
        <w:t xml:space="preserve">et of the overall </w:t>
      </w:r>
      <w:r w:rsidR="00EC2502">
        <w:t>VNF</w:t>
      </w:r>
      <w:r w:rsidR="005B275C">
        <w:t>.  These component parts are</w:t>
      </w:r>
      <w:r w:rsidR="00D263C1">
        <w:t xml:space="preserve"> referred to as</w:t>
      </w:r>
      <w:r w:rsidR="00097123" w:rsidRPr="00523510">
        <w:t xml:space="preserve"> “</w:t>
      </w:r>
      <w:r w:rsidR="00EC2502">
        <w:rPr>
          <w:i/>
        </w:rPr>
        <w:t>VNF</w:t>
      </w:r>
      <w:r w:rsidR="00097123" w:rsidRPr="002543E8">
        <w:rPr>
          <w:i/>
        </w:rPr>
        <w:t xml:space="preserve"> Module</w:t>
      </w:r>
      <w:r w:rsidR="005B275C">
        <w:rPr>
          <w:i/>
        </w:rPr>
        <w:t>s</w:t>
      </w:r>
      <w:r w:rsidR="00097123" w:rsidRPr="00523510">
        <w:t xml:space="preserve">”. </w:t>
      </w:r>
      <w:r w:rsidR="00672FAF">
        <w:t xml:space="preserve"> </w:t>
      </w:r>
      <w:r w:rsidR="00097123" w:rsidRPr="00523510">
        <w:t xml:space="preserve">During orchestration, </w:t>
      </w:r>
      <w:r w:rsidR="005B275C">
        <w:t xml:space="preserve">these modules </w:t>
      </w:r>
      <w:r w:rsidR="0090795E">
        <w:t>may</w:t>
      </w:r>
      <w:r w:rsidR="00E93737">
        <w:t xml:space="preserve"> </w:t>
      </w:r>
      <w:r w:rsidR="005B275C">
        <w:t>be deployed incrementally to bu</w:t>
      </w:r>
      <w:r w:rsidR="00097123" w:rsidRPr="00523510">
        <w:t xml:space="preserve">ild up the complete </w:t>
      </w:r>
      <w:r w:rsidR="00EC2502">
        <w:t>VNF</w:t>
      </w:r>
      <w:r w:rsidR="00097123" w:rsidRPr="00523510">
        <w:t>.</w:t>
      </w:r>
      <w:r w:rsidR="00795C61">
        <w:t xml:space="preserve">  </w:t>
      </w:r>
    </w:p>
    <w:p w:rsidR="001E7D10" w:rsidRDefault="001E7D10" w:rsidP="00097123">
      <w:pPr>
        <w:widowControl w:val="0"/>
        <w:autoSpaceDE w:val="0"/>
        <w:autoSpaceDN w:val="0"/>
        <w:adjustRightInd w:val="0"/>
        <w:rPr>
          <w:rFonts w:ascii="Calibri" w:hAnsi="Calibri" w:cs="Calibri"/>
          <w:sz w:val="22"/>
          <w:szCs w:val="22"/>
        </w:rPr>
      </w:pPr>
    </w:p>
    <w:p w:rsidR="001E7D10" w:rsidRDefault="001E7D10" w:rsidP="003A5679">
      <w:r>
        <w:lastRenderedPageBreak/>
        <w:t>A Heat template can be either one for the following types of modules</w:t>
      </w:r>
    </w:p>
    <w:p w:rsidR="001E7D10" w:rsidRDefault="001E7D10" w:rsidP="00D924E4">
      <w:pPr>
        <w:pStyle w:val="ListParagraph"/>
        <w:numPr>
          <w:ilvl w:val="0"/>
          <w:numId w:val="26"/>
        </w:numPr>
      </w:pPr>
      <w:r>
        <w:t>Base Module</w:t>
      </w:r>
    </w:p>
    <w:p w:rsidR="001E7D10" w:rsidRDefault="001E7D10" w:rsidP="00D924E4">
      <w:pPr>
        <w:pStyle w:val="ListParagraph"/>
        <w:numPr>
          <w:ilvl w:val="0"/>
          <w:numId w:val="26"/>
        </w:numPr>
      </w:pPr>
      <w:r>
        <w:t>Incremental Modules</w:t>
      </w:r>
    </w:p>
    <w:p w:rsidR="001E7D10" w:rsidRPr="000C3594" w:rsidRDefault="001E7D10" w:rsidP="00D924E4">
      <w:pPr>
        <w:pStyle w:val="ListParagraph"/>
        <w:numPr>
          <w:ilvl w:val="0"/>
          <w:numId w:val="26"/>
        </w:numPr>
      </w:pPr>
      <w:r>
        <w:t>Independent Cinder Volume Modules</w:t>
      </w:r>
    </w:p>
    <w:p w:rsidR="001E7D10" w:rsidRDefault="001E7D10" w:rsidP="003A5679">
      <w:r>
        <w:t xml:space="preserve">The OpenECOMP Heat template naming convention must be followed (Section 2.1).  The naming convention identifies the module type. </w:t>
      </w:r>
    </w:p>
    <w:p w:rsidR="00DA3278" w:rsidRDefault="00BD2C16" w:rsidP="003A5679">
      <w:r>
        <w:t xml:space="preserve">A VNF </w:t>
      </w:r>
      <w:r w:rsidR="000A51FB">
        <w:t>must</w:t>
      </w:r>
      <w:r w:rsidR="00DA3278">
        <w:t xml:space="preserve"> </w:t>
      </w:r>
      <w:r w:rsidR="006474B3">
        <w:t>be composed</w:t>
      </w:r>
      <w:r>
        <w:t xml:space="preserve"> of one “base” </w:t>
      </w:r>
      <w:r w:rsidR="00A64414">
        <w:t xml:space="preserve">VNF </w:t>
      </w:r>
      <w:r>
        <w:t xml:space="preserve">module </w:t>
      </w:r>
      <w:r w:rsidR="00A64414">
        <w:t xml:space="preserve">(also called </w:t>
      </w:r>
      <w:r w:rsidR="000E6B88">
        <w:t xml:space="preserve">a </w:t>
      </w:r>
      <w:r w:rsidR="00A64414">
        <w:t xml:space="preserve">base module) </w:t>
      </w:r>
      <w:r>
        <w:t xml:space="preserve">and zero to many </w:t>
      </w:r>
      <w:r w:rsidR="00CB6833">
        <w:t xml:space="preserve">“incremental” or “add on” </w:t>
      </w:r>
      <w:r w:rsidR="00A64414">
        <w:t xml:space="preserve">VNF </w:t>
      </w:r>
      <w:r w:rsidR="00CB6833">
        <w:t xml:space="preserve">modules. </w:t>
      </w:r>
      <w:r w:rsidR="00DD2E93">
        <w:t xml:space="preserve"> </w:t>
      </w:r>
      <w:r w:rsidR="00DA3278">
        <w:t>The base</w:t>
      </w:r>
      <w:r w:rsidR="00A64414">
        <w:t xml:space="preserve"> module</w:t>
      </w:r>
      <w:r w:rsidR="00DA3278">
        <w:t xml:space="preserve"> </w:t>
      </w:r>
      <w:r w:rsidR="000A51FB">
        <w:t>must</w:t>
      </w:r>
      <w:r w:rsidR="00DA3278">
        <w:t xml:space="preserve"> be deployed first</w:t>
      </w:r>
      <w:r w:rsidR="000C3594">
        <w:t xml:space="preserve"> prior to the add-on modules</w:t>
      </w:r>
      <w:r w:rsidR="00DA3278">
        <w:t>.</w:t>
      </w:r>
    </w:p>
    <w:p w:rsidR="00E21DEA" w:rsidRDefault="00DD2E93" w:rsidP="003A5679">
      <w:r>
        <w:t xml:space="preserve">A module can be thought of as equivalent to a </w:t>
      </w:r>
      <w:r w:rsidR="00DE184E">
        <w:t>Heat</w:t>
      </w:r>
      <w:r>
        <w:t xml:space="preserve"> </w:t>
      </w:r>
      <w:r w:rsidR="00444042">
        <w:t>template, where</w:t>
      </w:r>
      <w:r>
        <w:t xml:space="preserve"> a </w:t>
      </w:r>
      <w:r w:rsidR="00DE184E">
        <w:t>Heat</w:t>
      </w:r>
      <w:r>
        <w:t xml:space="preserve"> template is composed of a YAML file and an </w:t>
      </w:r>
      <w:r w:rsidR="00820BD8">
        <w:t>environment</w:t>
      </w:r>
      <w:r w:rsidR="00CD5C10">
        <w:t xml:space="preserve"> file.  </w:t>
      </w:r>
      <w:r w:rsidR="000E6B88">
        <w:t xml:space="preserve">A given YAML file </w:t>
      </w:r>
      <w:r w:rsidR="000A51FB">
        <w:t>must</w:t>
      </w:r>
      <w:r w:rsidR="000E6B88">
        <w:t xml:space="preserve"> have a corresponding </w:t>
      </w:r>
      <w:r w:rsidR="001E7D10">
        <w:t>environment</w:t>
      </w:r>
      <w:r w:rsidR="000E6B88">
        <w:t xml:space="preserve"> file; OpenECOMP requires it.  </w:t>
      </w:r>
      <w:r w:rsidR="00083E11">
        <w:t xml:space="preserve">A </w:t>
      </w:r>
      <w:r w:rsidR="00DE184E">
        <w:t>Heat</w:t>
      </w:r>
      <w:r w:rsidR="00083E11">
        <w:t xml:space="preserve"> template is used to </w:t>
      </w:r>
      <w:r w:rsidR="00E21DEA">
        <w:t xml:space="preserve">create or deploy a </w:t>
      </w:r>
      <w:r w:rsidR="00DE184E">
        <w:t>Heat</w:t>
      </w:r>
      <w:r w:rsidR="00E21DEA">
        <w:t xml:space="preserve"> stack.  Therefore, a module is also equivalent to a Heat Stack.</w:t>
      </w:r>
    </w:p>
    <w:p w:rsidR="00BD2C16" w:rsidRDefault="00E21DEA" w:rsidP="003A5679">
      <w:r>
        <w:t xml:space="preserve">However, there are cases where a module maybe composed of more than one </w:t>
      </w:r>
      <w:r w:rsidR="00DE184E">
        <w:t>Heat</w:t>
      </w:r>
      <w:r>
        <w:t xml:space="preserve"> stack and/or more than one YAML file.</w:t>
      </w:r>
    </w:p>
    <w:p w:rsidR="00CD5C10" w:rsidRPr="004C254B" w:rsidRDefault="00B140B3" w:rsidP="00B140B3">
      <w:r>
        <w:t>As discussed in Section 2.5, Independent Volume Templates, e</w:t>
      </w:r>
      <w:r w:rsidRPr="004C254B">
        <w:t xml:space="preserve">ach </w:t>
      </w:r>
      <w:r w:rsidR="00CD5C10">
        <w:t>VNF</w:t>
      </w:r>
      <w:r w:rsidR="00CD5C10" w:rsidRPr="004C254B">
        <w:t xml:space="preserve"> Module </w:t>
      </w:r>
      <w:r w:rsidR="0090795E">
        <w:t>may</w:t>
      </w:r>
      <w:r w:rsidR="00CD5C10" w:rsidRPr="004C254B">
        <w:t xml:space="preserve"> have an associate</w:t>
      </w:r>
      <w:r w:rsidR="00CD5C10">
        <w:t>d Volume template.</w:t>
      </w:r>
    </w:p>
    <w:p w:rsidR="00CD5C10" w:rsidRPr="004C254B" w:rsidRDefault="00A85F80" w:rsidP="00B140B3">
      <w:pPr>
        <w:pStyle w:val="ListParagraph"/>
        <w:numPr>
          <w:ilvl w:val="0"/>
          <w:numId w:val="24"/>
        </w:numPr>
      </w:pPr>
      <w:r>
        <w:t>When a v</w:t>
      </w:r>
      <w:r w:rsidR="00CD5C10" w:rsidRPr="004C254B">
        <w:t>olume template</w:t>
      </w:r>
      <w:r>
        <w:t xml:space="preserve"> is utilized, it</w:t>
      </w:r>
      <w:r w:rsidR="00CD5C10" w:rsidRPr="004C254B">
        <w:t xml:space="preserve"> </w:t>
      </w:r>
      <w:r w:rsidR="000A51FB">
        <w:t>must</w:t>
      </w:r>
      <w:r w:rsidR="00CD5C10" w:rsidRPr="004C254B">
        <w:t xml:space="preserve"> corr</w:t>
      </w:r>
      <w:r w:rsidR="00E57A3F">
        <w:t xml:space="preserve">espond 1:1 with </w:t>
      </w:r>
      <w:r w:rsidR="00EF5FC1">
        <w:t xml:space="preserve">add-on module </w:t>
      </w:r>
      <w:r w:rsidR="00E57A3F">
        <w:t>template</w:t>
      </w:r>
      <w:r>
        <w:t xml:space="preserve"> or base template</w:t>
      </w:r>
      <w:r w:rsidR="00E57A3F">
        <w:t xml:space="preserve"> it is associated with</w:t>
      </w:r>
    </w:p>
    <w:p w:rsidR="00CD5C10" w:rsidRDefault="005D4464" w:rsidP="00B140B3">
      <w:pPr>
        <w:pStyle w:val="ListParagraph"/>
        <w:numPr>
          <w:ilvl w:val="0"/>
          <w:numId w:val="24"/>
        </w:numPr>
      </w:pPr>
      <w:r>
        <w:t>A Cinder volume</w:t>
      </w:r>
      <w:r w:rsidR="00CD5C10" w:rsidRPr="004C254B">
        <w:t xml:space="preserve"> </w:t>
      </w:r>
      <w:r w:rsidR="0090795E">
        <w:t>may</w:t>
      </w:r>
      <w:r w:rsidR="00CD5C10" w:rsidRPr="004C254B">
        <w:t xml:space="preserve"> be embedded within the </w:t>
      </w:r>
      <w:r w:rsidR="00EF5FC1">
        <w:t>add-on m</w:t>
      </w:r>
      <w:r w:rsidR="00EF5FC1" w:rsidRPr="004C254B">
        <w:t xml:space="preserve">odule </w:t>
      </w:r>
      <w:r w:rsidR="00CD5C10" w:rsidRPr="004C254B">
        <w:t>template</w:t>
      </w:r>
      <w:r w:rsidR="00A85F80">
        <w:t xml:space="preserve"> </w:t>
      </w:r>
      <w:r w:rsidR="00EF5FC1">
        <w:t>and/</w:t>
      </w:r>
      <w:r w:rsidR="00A85F80">
        <w:t>or base template</w:t>
      </w:r>
      <w:r w:rsidR="00CD5C10" w:rsidRPr="004C254B">
        <w:t xml:space="preserve"> if persistence is not required</w:t>
      </w:r>
      <w:r w:rsidR="00A64414">
        <w:t>, thus not requiring the optional Volume template.</w:t>
      </w:r>
    </w:p>
    <w:p w:rsidR="00B140B3" w:rsidRPr="004C254B" w:rsidRDefault="007108B8" w:rsidP="00B140B3">
      <w:r>
        <w:t>A VNF module may support nested templates.  In this case, there will be one or more additional YAML files.</w:t>
      </w:r>
    </w:p>
    <w:p w:rsidR="00055FB1" w:rsidRDefault="007108B8" w:rsidP="007108B8">
      <w:r w:rsidRPr="00100D18" w:rsidDel="007108B8">
        <w:t xml:space="preserve"> </w:t>
      </w:r>
      <w:r w:rsidR="00055FB1" w:rsidRPr="00523510">
        <w:t xml:space="preserve">Any </w:t>
      </w:r>
      <w:r w:rsidR="00055FB1">
        <w:t>shared resource</w:t>
      </w:r>
      <w:r w:rsidR="00055FB1" w:rsidRPr="00523510">
        <w:t xml:space="preserve"> defined in the base module template</w:t>
      </w:r>
      <w:r w:rsidR="00055FB1">
        <w:t xml:space="preserve"> and used across the entire VNF</w:t>
      </w:r>
      <w:r w:rsidR="00055FB1" w:rsidRPr="00523510">
        <w:t xml:space="preserve"> (</w:t>
      </w:r>
      <w:r w:rsidR="00055FB1">
        <w:t xml:space="preserve">e.g., </w:t>
      </w:r>
      <w:r w:rsidR="00055FB1" w:rsidRPr="00523510">
        <w:t xml:space="preserve">private networks, server groups), </w:t>
      </w:r>
      <w:r w:rsidR="000A51FB">
        <w:t>must</w:t>
      </w:r>
      <w:r w:rsidR="00A85F80" w:rsidRPr="00523510">
        <w:t xml:space="preserve"> </w:t>
      </w:r>
      <w:r w:rsidR="00055FB1" w:rsidRPr="00523510">
        <w:t xml:space="preserve">be exposed to </w:t>
      </w:r>
      <w:r w:rsidR="00055FB1">
        <w:t xml:space="preserve">the incremental or add-on </w:t>
      </w:r>
      <w:r w:rsidR="00055FB1" w:rsidRPr="00523510">
        <w:t>modules by declaring their r</w:t>
      </w:r>
      <w:r w:rsidR="00055FB1">
        <w:t>esource UUIDs as Heat outputs (</w:t>
      </w:r>
      <w:r w:rsidR="001A2A99">
        <w:t xml:space="preserve">i.e., OpenECOMP Base Template Output Parameter </w:t>
      </w:r>
      <w:r w:rsidR="00055FB1">
        <w:t xml:space="preserve">in the output section of the </w:t>
      </w:r>
      <w:r w:rsidR="00DE184E">
        <w:t>Heat</w:t>
      </w:r>
      <w:r w:rsidR="00055FB1">
        <w:t xml:space="preserve"> template).  </w:t>
      </w:r>
      <w:r w:rsidR="00943BE9" w:rsidRPr="00523510">
        <w:t xml:space="preserve">Those outputs will be provided by </w:t>
      </w:r>
      <w:r w:rsidR="00943BE9">
        <w:t>OpenECOMP</w:t>
      </w:r>
      <w:r w:rsidR="00943BE9" w:rsidRPr="00523510">
        <w:t xml:space="preserve"> as input para</w:t>
      </w:r>
      <w:r w:rsidR="00943BE9">
        <w:t>meter</w:t>
      </w:r>
      <w:r w:rsidR="001A2A99">
        <w:t xml:space="preserve"> values</w:t>
      </w:r>
      <w:r w:rsidR="00943BE9">
        <w:t xml:space="preserve"> to all </w:t>
      </w:r>
      <w:r w:rsidR="001A2A99">
        <w:t xml:space="preserve">add-on module </w:t>
      </w:r>
      <w:r w:rsidR="00943BE9">
        <w:t>Heat templates</w:t>
      </w:r>
      <w:r w:rsidR="001A2A99">
        <w:t xml:space="preserve"> in the VNF that have declared the parameter in the template</w:t>
      </w:r>
      <w:r w:rsidR="00943BE9">
        <w:t>.</w:t>
      </w:r>
    </w:p>
    <w:p w:rsidR="00A7635B" w:rsidRDefault="005561F7" w:rsidP="003A5679">
      <w:r w:rsidRPr="00C11962">
        <w:rPr>
          <w:i/>
        </w:rPr>
        <w:t>Note</w:t>
      </w:r>
      <w:r w:rsidR="00A7635B" w:rsidRPr="00C11962">
        <w:rPr>
          <w:i/>
        </w:rPr>
        <w:t>:</w:t>
      </w:r>
      <w:r w:rsidR="00A7635B">
        <w:t xml:space="preserve"> </w:t>
      </w:r>
      <w:r w:rsidR="005D4464">
        <w:t>A Cinder volume</w:t>
      </w:r>
      <w:r w:rsidR="00A7635B">
        <w:t xml:space="preserve"> </w:t>
      </w:r>
      <w:r w:rsidR="005D4464">
        <w:t>is</w:t>
      </w:r>
      <w:r w:rsidR="00A7635B">
        <w:t xml:space="preserve"> </w:t>
      </w:r>
      <w:r w:rsidR="00A7635B" w:rsidRPr="00E5456E">
        <w:rPr>
          <w:u w:val="single"/>
        </w:rPr>
        <w:t>not</w:t>
      </w:r>
      <w:r w:rsidR="00A7635B">
        <w:t xml:space="preserve"> considered a shared resource. </w:t>
      </w:r>
      <w:r w:rsidR="001A2A99">
        <w:t xml:space="preserve">  A volume template must correspond 1:1 with a base template or add-on module template.</w:t>
      </w:r>
    </w:p>
    <w:p w:rsidR="00097123" w:rsidRPr="00523510" w:rsidRDefault="00097123" w:rsidP="003A5679">
      <w:r w:rsidRPr="00523510">
        <w:t>There are two suggest</w:t>
      </w:r>
      <w:r>
        <w:t xml:space="preserve">ed usage patterns for modular </w:t>
      </w:r>
      <w:r w:rsidR="00EC2502">
        <w:t>VNF</w:t>
      </w:r>
      <w:r w:rsidRPr="00523510">
        <w:t>s, though any variation is supported.</w:t>
      </w:r>
    </w:p>
    <w:p w:rsidR="00097123" w:rsidRPr="00200D52" w:rsidRDefault="00097123" w:rsidP="00D924E4">
      <w:pPr>
        <w:pStyle w:val="ListParagraph"/>
        <w:numPr>
          <w:ilvl w:val="0"/>
          <w:numId w:val="21"/>
        </w:numPr>
        <w:spacing w:after="0"/>
        <w:rPr>
          <w:b/>
        </w:rPr>
      </w:pPr>
      <w:r w:rsidRPr="00200D52">
        <w:rPr>
          <w:b/>
        </w:rPr>
        <w:t xml:space="preserve">Modules per </w:t>
      </w:r>
      <w:r w:rsidR="00EC2502" w:rsidRPr="00200D52">
        <w:rPr>
          <w:b/>
        </w:rPr>
        <w:t>VNF</w:t>
      </w:r>
      <w:r w:rsidRPr="00200D52">
        <w:rPr>
          <w:b/>
        </w:rPr>
        <w:t>C type</w:t>
      </w:r>
    </w:p>
    <w:p w:rsidR="00097123" w:rsidRPr="008966FF" w:rsidRDefault="00097123" w:rsidP="00D924E4">
      <w:pPr>
        <w:pStyle w:val="ListParagraph"/>
        <w:numPr>
          <w:ilvl w:val="1"/>
          <w:numId w:val="21"/>
        </w:numPr>
        <w:spacing w:after="0"/>
      </w:pPr>
      <w:r w:rsidRPr="008966FF">
        <w:t>Group all VMs (</w:t>
      </w:r>
      <w:r w:rsidR="00EC2502">
        <w:t>VNF</w:t>
      </w:r>
      <w:r w:rsidRPr="008966FF">
        <w:t>Cs) of a given type into its own module</w:t>
      </w:r>
    </w:p>
    <w:p w:rsidR="00097123" w:rsidRPr="008966FF" w:rsidRDefault="00097123" w:rsidP="00D924E4">
      <w:pPr>
        <w:pStyle w:val="ListParagraph"/>
        <w:numPr>
          <w:ilvl w:val="1"/>
          <w:numId w:val="21"/>
        </w:numPr>
        <w:spacing w:after="0"/>
      </w:pPr>
      <w:r>
        <w:t xml:space="preserve">Build up the </w:t>
      </w:r>
      <w:r w:rsidR="00EC2502">
        <w:t>VNF</w:t>
      </w:r>
      <w:r w:rsidRPr="008966FF">
        <w:t xml:space="preserve"> one </w:t>
      </w:r>
      <w:r w:rsidR="00EC2502">
        <w:t>VNF</w:t>
      </w:r>
      <w:r w:rsidRPr="008966FF">
        <w:t>C type at a time</w:t>
      </w:r>
    </w:p>
    <w:p w:rsidR="00097123" w:rsidRPr="008966FF" w:rsidRDefault="00097123" w:rsidP="00D924E4">
      <w:pPr>
        <w:pStyle w:val="ListParagraph"/>
        <w:numPr>
          <w:ilvl w:val="1"/>
          <w:numId w:val="21"/>
        </w:numPr>
        <w:spacing w:after="0"/>
      </w:pPr>
      <w:r w:rsidRPr="008966FF">
        <w:t>Base module contains only the shared resources (and possibly initial Admin VMs)</w:t>
      </w:r>
    </w:p>
    <w:p w:rsidR="00097123" w:rsidRPr="008966FF" w:rsidRDefault="00097123" w:rsidP="00D924E4">
      <w:pPr>
        <w:pStyle w:val="ListParagraph"/>
        <w:numPr>
          <w:ilvl w:val="1"/>
          <w:numId w:val="21"/>
        </w:numPr>
        <w:spacing w:after="0"/>
      </w:pPr>
      <w:r w:rsidRPr="008966FF">
        <w:t xml:space="preserve">Suggest one or two modules per </w:t>
      </w:r>
      <w:r w:rsidR="00EC2502">
        <w:t>VNF</w:t>
      </w:r>
      <w:r w:rsidRPr="008966FF">
        <w:t>C type</w:t>
      </w:r>
    </w:p>
    <w:p w:rsidR="00097123" w:rsidRPr="008966FF" w:rsidRDefault="00097123" w:rsidP="00D924E4">
      <w:pPr>
        <w:pStyle w:val="ListParagraph"/>
        <w:numPr>
          <w:ilvl w:val="2"/>
          <w:numId w:val="21"/>
        </w:numPr>
        <w:spacing w:after="0"/>
      </w:pPr>
      <w:r w:rsidRPr="008966FF">
        <w:t>one for initial count</w:t>
      </w:r>
    </w:p>
    <w:p w:rsidR="00097123" w:rsidRPr="008966FF" w:rsidRDefault="00097123" w:rsidP="00D924E4">
      <w:pPr>
        <w:pStyle w:val="ListParagraph"/>
        <w:numPr>
          <w:ilvl w:val="2"/>
          <w:numId w:val="21"/>
        </w:numPr>
        <w:spacing w:after="0"/>
      </w:pPr>
      <w:r w:rsidRPr="008966FF">
        <w:t>one for scaling increment (if different from initial count)</w:t>
      </w:r>
    </w:p>
    <w:p w:rsidR="00097123" w:rsidRPr="00200D52" w:rsidRDefault="00097123" w:rsidP="00D924E4">
      <w:pPr>
        <w:pStyle w:val="ListParagraph"/>
        <w:numPr>
          <w:ilvl w:val="0"/>
          <w:numId w:val="21"/>
        </w:numPr>
        <w:spacing w:after="0"/>
        <w:rPr>
          <w:b/>
        </w:rPr>
      </w:pPr>
      <w:r w:rsidRPr="00200D52">
        <w:rPr>
          <w:b/>
        </w:rPr>
        <w:lastRenderedPageBreak/>
        <w:t xml:space="preserve">Base </w:t>
      </w:r>
      <w:r w:rsidR="00EC2502" w:rsidRPr="00200D52">
        <w:rPr>
          <w:b/>
        </w:rPr>
        <w:t>VNF</w:t>
      </w:r>
      <w:r w:rsidRPr="00200D52">
        <w:rPr>
          <w:b/>
        </w:rPr>
        <w:t xml:space="preserve"> + Growth Units</w:t>
      </w:r>
    </w:p>
    <w:p w:rsidR="00097123" w:rsidRPr="008966FF" w:rsidRDefault="00097123" w:rsidP="00D924E4">
      <w:pPr>
        <w:pStyle w:val="ListParagraph"/>
        <w:numPr>
          <w:ilvl w:val="1"/>
          <w:numId w:val="21"/>
        </w:numPr>
        <w:spacing w:after="0"/>
      </w:pPr>
      <w:r w:rsidRPr="008966FF">
        <w:t>Base module (template</w:t>
      </w:r>
      <w:r>
        <w:t xml:space="preserve">) contains a complete initial </w:t>
      </w:r>
      <w:r w:rsidR="00EC2502">
        <w:t>VNF</w:t>
      </w:r>
      <w:r w:rsidRPr="008966FF">
        <w:t xml:space="preserve"> instance</w:t>
      </w:r>
    </w:p>
    <w:p w:rsidR="00097123" w:rsidRPr="008966FF" w:rsidRDefault="00097123" w:rsidP="00D924E4">
      <w:pPr>
        <w:pStyle w:val="ListParagraph"/>
        <w:numPr>
          <w:ilvl w:val="1"/>
          <w:numId w:val="21"/>
        </w:numPr>
        <w:spacing w:after="0"/>
      </w:pPr>
      <w:r w:rsidRPr="008966FF">
        <w:t>Growth modules for incremental scaling units</w:t>
      </w:r>
    </w:p>
    <w:p w:rsidR="00097123" w:rsidRPr="008966FF" w:rsidRDefault="00097123" w:rsidP="00D924E4">
      <w:pPr>
        <w:pStyle w:val="ListParagraph"/>
        <w:numPr>
          <w:ilvl w:val="2"/>
          <w:numId w:val="21"/>
        </w:numPr>
        <w:spacing w:after="0"/>
      </w:pPr>
      <w:r w:rsidRPr="008966FF">
        <w:t>May contain VMs of multiple types in logical scaling combinations</w:t>
      </w:r>
    </w:p>
    <w:p w:rsidR="00097123" w:rsidRPr="008966FF" w:rsidRDefault="00097123" w:rsidP="00D924E4">
      <w:pPr>
        <w:pStyle w:val="ListParagraph"/>
        <w:numPr>
          <w:ilvl w:val="2"/>
          <w:numId w:val="21"/>
        </w:numPr>
        <w:spacing w:after="0"/>
      </w:pPr>
      <w:r w:rsidRPr="008966FF">
        <w:t>May be separated by VM type for multi-dimensional scaling</w:t>
      </w:r>
    </w:p>
    <w:p w:rsidR="00097123" w:rsidRPr="008966FF" w:rsidRDefault="00097123" w:rsidP="00D924E4">
      <w:pPr>
        <w:pStyle w:val="ListParagraph"/>
        <w:numPr>
          <w:ilvl w:val="1"/>
          <w:numId w:val="21"/>
        </w:numPr>
      </w:pPr>
      <w:r w:rsidRPr="008966FF">
        <w:t>With no growth units, this is equiva</w:t>
      </w:r>
      <w:r>
        <w:t>lent to the “</w:t>
      </w:r>
      <w:r w:rsidRPr="005E2C29">
        <w:rPr>
          <w:i/>
        </w:rPr>
        <w:t xml:space="preserve">One </w:t>
      </w:r>
      <w:r w:rsidR="00672FAF">
        <w:rPr>
          <w:i/>
        </w:rPr>
        <w:t xml:space="preserve">Heat </w:t>
      </w:r>
      <w:r w:rsidRPr="005E2C29">
        <w:rPr>
          <w:i/>
        </w:rPr>
        <w:t xml:space="preserve">Template per </w:t>
      </w:r>
      <w:r w:rsidR="00EC2502">
        <w:rPr>
          <w:i/>
        </w:rPr>
        <w:t>VNF</w:t>
      </w:r>
      <w:r w:rsidRPr="008966FF">
        <w:t>” model</w:t>
      </w:r>
    </w:p>
    <w:p w:rsidR="00D263C1" w:rsidRDefault="005B275C" w:rsidP="003A5679">
      <w:r>
        <w:t>N</w:t>
      </w:r>
      <w:r w:rsidR="00D263C1">
        <w:t xml:space="preserve">ote that modularization of </w:t>
      </w:r>
      <w:r w:rsidR="00EC2502">
        <w:t>VNF</w:t>
      </w:r>
      <w:r w:rsidR="00D263C1">
        <w:t xml:space="preserve">s is not required. A </w:t>
      </w:r>
      <w:r>
        <w:t xml:space="preserve">single </w:t>
      </w:r>
      <w:r w:rsidR="002F01E0">
        <w:t>Heat</w:t>
      </w:r>
      <w:r>
        <w:t xml:space="preserve"> template</w:t>
      </w:r>
      <w:r w:rsidR="00943BE9">
        <w:t xml:space="preserve"> (a base template)</w:t>
      </w:r>
      <w:r>
        <w:t xml:space="preserve"> </w:t>
      </w:r>
      <w:r w:rsidR="0090795E">
        <w:t>may</w:t>
      </w:r>
      <w:r w:rsidR="000E6B88">
        <w:t xml:space="preserve"> </w:t>
      </w:r>
      <w:r>
        <w:t xml:space="preserve">still define a complete </w:t>
      </w:r>
      <w:r w:rsidR="00EC2502">
        <w:t>VNF</w:t>
      </w:r>
      <w:r w:rsidR="00D263C1">
        <w:t xml:space="preserve">, which might be appropriate for smaller </w:t>
      </w:r>
      <w:r w:rsidR="00EC2502">
        <w:t>VNF</w:t>
      </w:r>
      <w:r w:rsidR="00D263C1">
        <w:t>s without a l</w:t>
      </w:r>
      <w:r>
        <w:t>ot of scaling options</w:t>
      </w:r>
      <w:r w:rsidR="00D263C1">
        <w:t>.</w:t>
      </w:r>
    </w:p>
    <w:p w:rsidR="00097123" w:rsidRPr="00523510" w:rsidRDefault="00097123" w:rsidP="003A5679">
      <w:r w:rsidRPr="00523510">
        <w:t xml:space="preserve">There are some rules to follow when building modular </w:t>
      </w:r>
      <w:r w:rsidR="00EC2502">
        <w:t>VNF</w:t>
      </w:r>
      <w:r>
        <w:t xml:space="preserve"> </w:t>
      </w:r>
      <w:r w:rsidRPr="00523510">
        <w:t>templates:</w:t>
      </w:r>
    </w:p>
    <w:p w:rsidR="00097123" w:rsidRPr="004C254B" w:rsidRDefault="00097123" w:rsidP="00D924E4">
      <w:pPr>
        <w:pStyle w:val="ListParagraph"/>
        <w:numPr>
          <w:ilvl w:val="0"/>
          <w:numId w:val="20"/>
        </w:numPr>
        <w:spacing w:after="0"/>
      </w:pPr>
      <w:r w:rsidRPr="004C254B">
        <w:t xml:space="preserve">All </w:t>
      </w:r>
      <w:r w:rsidR="00EC2502">
        <w:t>VNF</w:t>
      </w:r>
      <w:r w:rsidRPr="004C254B">
        <w:t xml:space="preserve">s </w:t>
      </w:r>
      <w:r w:rsidR="000A51FB">
        <w:t>must</w:t>
      </w:r>
      <w:r w:rsidR="00943BE9">
        <w:t xml:space="preserve"> </w:t>
      </w:r>
      <w:r w:rsidRPr="004C254B">
        <w:t xml:space="preserve">have one Base </w:t>
      </w:r>
      <w:r w:rsidR="00EC2502">
        <w:t>VNF</w:t>
      </w:r>
      <w:r w:rsidRPr="004C254B">
        <w:t xml:space="preserve"> Module (template) that </w:t>
      </w:r>
      <w:r w:rsidR="000A51FB">
        <w:t>must</w:t>
      </w:r>
      <w:r w:rsidR="00943BE9" w:rsidRPr="004C254B">
        <w:t xml:space="preserve"> </w:t>
      </w:r>
      <w:r w:rsidRPr="004C254B">
        <w:t>be the first one deployed</w:t>
      </w:r>
      <w:r w:rsidR="004C506D">
        <w:t>.  The base template</w:t>
      </w:r>
      <w:r w:rsidR="007C41C5">
        <w:t>:</w:t>
      </w:r>
    </w:p>
    <w:p w:rsidR="00097123" w:rsidRPr="004C254B" w:rsidRDefault="007C41C5" w:rsidP="00D924E4">
      <w:pPr>
        <w:pStyle w:val="ListParagraph"/>
        <w:numPr>
          <w:ilvl w:val="1"/>
          <w:numId w:val="20"/>
        </w:numPr>
        <w:spacing w:after="0"/>
      </w:pPr>
      <w:r>
        <w:t>M</w:t>
      </w:r>
      <w:r w:rsidR="000A51FB">
        <w:t>ust</w:t>
      </w:r>
      <w:r w:rsidR="004C506D" w:rsidRPr="004C254B">
        <w:t xml:space="preserve"> </w:t>
      </w:r>
      <w:r w:rsidR="00097123" w:rsidRPr="004C254B">
        <w:t>include all shared resources (</w:t>
      </w:r>
      <w:r w:rsidR="00AB550C">
        <w:t xml:space="preserve">e.g., </w:t>
      </w:r>
      <w:r w:rsidR="00097123" w:rsidRPr="004C254B">
        <w:t>private networks, server groups, security groups)</w:t>
      </w:r>
    </w:p>
    <w:p w:rsidR="00097123" w:rsidRPr="004C254B" w:rsidRDefault="007C41C5" w:rsidP="00D924E4">
      <w:pPr>
        <w:pStyle w:val="ListParagraph"/>
        <w:numPr>
          <w:ilvl w:val="1"/>
          <w:numId w:val="20"/>
        </w:numPr>
        <w:spacing w:after="0"/>
      </w:pPr>
      <w:r>
        <w:t>M</w:t>
      </w:r>
      <w:r w:rsidR="000A51FB">
        <w:t>ust</w:t>
      </w:r>
      <w:r w:rsidR="004C506D" w:rsidRPr="004C254B">
        <w:t xml:space="preserve"> </w:t>
      </w:r>
      <w:r w:rsidR="00097123" w:rsidRPr="004C254B">
        <w:t xml:space="preserve">expose all shared resources (by UUID) as “outputs” in its associated </w:t>
      </w:r>
      <w:r w:rsidR="002F01E0">
        <w:t>Heat</w:t>
      </w:r>
      <w:r w:rsidR="00097123" w:rsidRPr="004C254B">
        <w:t xml:space="preserve"> template</w:t>
      </w:r>
      <w:r w:rsidR="004C506D">
        <w:t xml:space="preserve"> (i.e., </w:t>
      </w:r>
      <w:r w:rsidR="00A47808">
        <w:t xml:space="preserve">OpenECOMP </w:t>
      </w:r>
      <w:r w:rsidR="004C506D">
        <w:t>Base Template Output Parameters)</w:t>
      </w:r>
    </w:p>
    <w:p w:rsidR="00097123" w:rsidRPr="004C254B" w:rsidRDefault="007C41C5" w:rsidP="00D924E4">
      <w:pPr>
        <w:pStyle w:val="ListParagraph"/>
        <w:numPr>
          <w:ilvl w:val="1"/>
          <w:numId w:val="20"/>
        </w:numPr>
        <w:spacing w:after="0"/>
      </w:pPr>
      <w:r>
        <w:t>M</w:t>
      </w:r>
      <w:r w:rsidR="0090795E">
        <w:t>ay</w:t>
      </w:r>
      <w:r w:rsidR="00943BE9" w:rsidRPr="004C254B">
        <w:t xml:space="preserve"> </w:t>
      </w:r>
      <w:r w:rsidR="00097123" w:rsidRPr="004C254B">
        <w:t>include initial set of VMs</w:t>
      </w:r>
    </w:p>
    <w:p w:rsidR="00097123" w:rsidRPr="004C254B" w:rsidRDefault="007C41C5" w:rsidP="00D924E4">
      <w:pPr>
        <w:pStyle w:val="ListParagraph"/>
        <w:numPr>
          <w:ilvl w:val="1"/>
          <w:numId w:val="20"/>
        </w:numPr>
        <w:spacing w:after="0"/>
      </w:pPr>
      <w:r>
        <w:t>M</w:t>
      </w:r>
      <w:r w:rsidR="0090795E">
        <w:t>ay</w:t>
      </w:r>
      <w:r w:rsidR="00943BE9" w:rsidRPr="004C254B">
        <w:t xml:space="preserve"> </w:t>
      </w:r>
      <w:r w:rsidR="00097123" w:rsidRPr="004C254B">
        <w:t>be operational as a stand-alone “</w:t>
      </w:r>
      <w:r w:rsidR="00097123">
        <w:t xml:space="preserve">minimum” configuration of the </w:t>
      </w:r>
      <w:r w:rsidR="00EC2502">
        <w:t>VNF</w:t>
      </w:r>
    </w:p>
    <w:p w:rsidR="00097123" w:rsidRPr="004C254B" w:rsidRDefault="00EC2502" w:rsidP="00D924E4">
      <w:pPr>
        <w:pStyle w:val="ListParagraph"/>
        <w:numPr>
          <w:ilvl w:val="0"/>
          <w:numId w:val="20"/>
        </w:numPr>
        <w:spacing w:after="0"/>
      </w:pPr>
      <w:r>
        <w:t>VNF</w:t>
      </w:r>
      <w:r w:rsidR="00097123" w:rsidRPr="004C254B">
        <w:t xml:space="preserve">s </w:t>
      </w:r>
      <w:r w:rsidR="0090795E">
        <w:t>may</w:t>
      </w:r>
      <w:r w:rsidR="00943BE9" w:rsidRPr="004C254B">
        <w:t xml:space="preserve"> </w:t>
      </w:r>
      <w:r w:rsidR="00097123" w:rsidRPr="004C254B">
        <w:t xml:space="preserve">have one or more Add-On </w:t>
      </w:r>
      <w:r>
        <w:t>VNF</w:t>
      </w:r>
      <w:r w:rsidR="00097123" w:rsidRPr="004C254B">
        <w:t xml:space="preserve"> Modules (templates)</w:t>
      </w:r>
      <w:r w:rsidR="007C41C5">
        <w:t xml:space="preserve"> which:</w:t>
      </w:r>
    </w:p>
    <w:p w:rsidR="00097123" w:rsidRPr="004C254B" w:rsidRDefault="00097123" w:rsidP="00D924E4">
      <w:pPr>
        <w:pStyle w:val="ListParagraph"/>
        <w:numPr>
          <w:ilvl w:val="1"/>
          <w:numId w:val="20"/>
        </w:numPr>
        <w:spacing w:after="0"/>
      </w:pPr>
      <w:r w:rsidRPr="004C254B">
        <w:t>Defines additional resources tha</w:t>
      </w:r>
      <w:r>
        <w:t xml:space="preserve">t can be added to an existing </w:t>
      </w:r>
      <w:r w:rsidR="00EC2502">
        <w:t>VNF</w:t>
      </w:r>
    </w:p>
    <w:p w:rsidR="00097123" w:rsidRPr="004C254B" w:rsidRDefault="007C41C5" w:rsidP="00D924E4">
      <w:pPr>
        <w:pStyle w:val="ListParagraph"/>
        <w:numPr>
          <w:ilvl w:val="1"/>
          <w:numId w:val="20"/>
        </w:numPr>
        <w:spacing w:after="0"/>
      </w:pPr>
      <w:r>
        <w:t>M</w:t>
      </w:r>
      <w:r w:rsidR="000A51FB">
        <w:t>ust</w:t>
      </w:r>
      <w:r w:rsidR="00943BE9" w:rsidRPr="004C254B">
        <w:t xml:space="preserve"> </w:t>
      </w:r>
      <w:r w:rsidR="00097123" w:rsidRPr="004C254B">
        <w:t xml:space="preserve">be complete </w:t>
      </w:r>
      <w:r w:rsidR="002F01E0">
        <w:t>Heat</w:t>
      </w:r>
      <w:r w:rsidR="00097123" w:rsidRPr="004C254B">
        <w:t xml:space="preserve"> templates</w:t>
      </w:r>
    </w:p>
    <w:p w:rsidR="00097123" w:rsidRPr="004C254B" w:rsidRDefault="00097123" w:rsidP="00D924E4">
      <w:pPr>
        <w:pStyle w:val="ListParagraph"/>
        <w:numPr>
          <w:ilvl w:val="2"/>
          <w:numId w:val="20"/>
        </w:numPr>
        <w:spacing w:after="0"/>
      </w:pPr>
      <w:r w:rsidRPr="004C254B">
        <w:t>i.e. not snippets to be incorporated into some larger template</w:t>
      </w:r>
    </w:p>
    <w:p w:rsidR="00097123" w:rsidRPr="004C254B" w:rsidRDefault="007C41C5" w:rsidP="00D924E4">
      <w:pPr>
        <w:pStyle w:val="ListParagraph"/>
        <w:numPr>
          <w:ilvl w:val="1"/>
          <w:numId w:val="20"/>
        </w:numPr>
        <w:spacing w:after="0"/>
      </w:pPr>
      <w:r>
        <w:t>S</w:t>
      </w:r>
      <w:r w:rsidR="0090795E">
        <w:t>hould</w:t>
      </w:r>
      <w:r w:rsidR="00943BE9" w:rsidRPr="004C254B">
        <w:t xml:space="preserve"> </w:t>
      </w:r>
      <w:r w:rsidR="00097123" w:rsidRPr="004C254B">
        <w:t>define logical growth-units or sub-components of an ov</w:t>
      </w:r>
      <w:r w:rsidR="00097123">
        <w:t xml:space="preserve">erall </w:t>
      </w:r>
      <w:r w:rsidR="00EC2502">
        <w:t>VNF</w:t>
      </w:r>
    </w:p>
    <w:p w:rsidR="00097123" w:rsidRPr="004C254B" w:rsidRDefault="00097123" w:rsidP="00D924E4">
      <w:pPr>
        <w:pStyle w:val="ListParagraph"/>
        <w:numPr>
          <w:ilvl w:val="1"/>
          <w:numId w:val="20"/>
        </w:numPr>
        <w:spacing w:after="0"/>
      </w:pPr>
      <w:r w:rsidRPr="004C254B">
        <w:t xml:space="preserve">On creation, receives all Base </w:t>
      </w:r>
      <w:r w:rsidR="00EC2502">
        <w:t>VNF</w:t>
      </w:r>
      <w:r w:rsidRPr="004C254B">
        <w:t xml:space="preserve"> Module outputs as parameters</w:t>
      </w:r>
    </w:p>
    <w:p w:rsidR="00097123" w:rsidRPr="004C254B" w:rsidRDefault="00097123" w:rsidP="00D924E4">
      <w:pPr>
        <w:pStyle w:val="ListParagraph"/>
        <w:numPr>
          <w:ilvl w:val="2"/>
          <w:numId w:val="20"/>
        </w:numPr>
        <w:spacing w:after="0"/>
      </w:pPr>
      <w:r w:rsidRPr="004C254B">
        <w:t>Provides access to all shared resources (by UUID)</w:t>
      </w:r>
    </w:p>
    <w:p w:rsidR="00097123" w:rsidRPr="004C254B" w:rsidRDefault="000A51FB" w:rsidP="00D924E4">
      <w:pPr>
        <w:pStyle w:val="ListParagraph"/>
        <w:numPr>
          <w:ilvl w:val="2"/>
          <w:numId w:val="20"/>
        </w:numPr>
        <w:spacing w:after="0"/>
      </w:pPr>
      <w:r>
        <w:t>must</w:t>
      </w:r>
      <w:r w:rsidR="00AE2D10">
        <w:t xml:space="preserve"> </w:t>
      </w:r>
      <w:r w:rsidR="0090795E">
        <w:t>not</w:t>
      </w:r>
      <w:r w:rsidR="00AE2D10">
        <w:t xml:space="preserve"> be</w:t>
      </w:r>
      <w:r w:rsidR="00AE2D10" w:rsidRPr="004C254B">
        <w:t xml:space="preserve"> </w:t>
      </w:r>
      <w:r w:rsidR="00097123" w:rsidRPr="004C254B">
        <w:t xml:space="preserve">dependent on other Add-On </w:t>
      </w:r>
      <w:r w:rsidR="00EC2502">
        <w:t>VNF</w:t>
      </w:r>
      <w:r w:rsidR="00097123" w:rsidRPr="004C254B">
        <w:t xml:space="preserve"> Modules</w:t>
      </w:r>
    </w:p>
    <w:p w:rsidR="00097123" w:rsidRPr="004C254B" w:rsidRDefault="00097123" w:rsidP="007C41C5">
      <w:pPr>
        <w:pStyle w:val="ListParagraph"/>
        <w:numPr>
          <w:ilvl w:val="1"/>
          <w:numId w:val="20"/>
        </w:numPr>
        <w:spacing w:after="0"/>
      </w:pPr>
      <w:r w:rsidRPr="004C254B">
        <w:t xml:space="preserve">Multiple instances of an Add-On </w:t>
      </w:r>
      <w:r w:rsidR="00EC2502">
        <w:t>VNF</w:t>
      </w:r>
      <w:r w:rsidRPr="004C254B">
        <w:t xml:space="preserve"> Module </w:t>
      </w:r>
      <w:r>
        <w:t xml:space="preserve">type </w:t>
      </w:r>
      <w:r w:rsidR="0090795E">
        <w:t>may</w:t>
      </w:r>
      <w:r w:rsidR="00AE2D10">
        <w:t xml:space="preserve"> </w:t>
      </w:r>
      <w:r>
        <w:t xml:space="preserve">be added to the same </w:t>
      </w:r>
      <w:r w:rsidR="00EC2502">
        <w:t>VNF</w:t>
      </w:r>
      <w:r w:rsidR="007C41C5">
        <w:t xml:space="preserve"> (</w:t>
      </w:r>
      <w:r w:rsidRPr="004C254B">
        <w:t>e.g. increment</w:t>
      </w:r>
      <w:r>
        <w:t xml:space="preserve">ally grow a </w:t>
      </w:r>
      <w:r w:rsidR="00EC2502">
        <w:t>VNF</w:t>
      </w:r>
      <w:r w:rsidRPr="004C254B">
        <w:t xml:space="preserve"> by a fixed “add-on” growth units</w:t>
      </w:r>
      <w:r w:rsidR="007C41C5">
        <w:t>)</w:t>
      </w:r>
    </w:p>
    <w:p w:rsidR="00097123" w:rsidRPr="004C254B" w:rsidRDefault="00097123" w:rsidP="00D924E4">
      <w:pPr>
        <w:pStyle w:val="ListParagraph"/>
        <w:numPr>
          <w:ilvl w:val="0"/>
          <w:numId w:val="20"/>
        </w:numPr>
        <w:spacing w:after="0"/>
      </w:pPr>
      <w:r w:rsidRPr="004C254B">
        <w:t xml:space="preserve">Each </w:t>
      </w:r>
      <w:r w:rsidR="00EC2502">
        <w:t>VNF</w:t>
      </w:r>
      <w:r w:rsidRPr="004C254B">
        <w:t xml:space="preserve"> Module</w:t>
      </w:r>
      <w:r w:rsidR="004C506D">
        <w:t xml:space="preserve"> (base or add-on)</w:t>
      </w:r>
      <w:r w:rsidRPr="004C254B">
        <w:t xml:space="preserve"> </w:t>
      </w:r>
      <w:r w:rsidR="0090795E">
        <w:t>may</w:t>
      </w:r>
      <w:r w:rsidR="00AE2D10" w:rsidRPr="004C254B">
        <w:t xml:space="preserve"> </w:t>
      </w:r>
      <w:r w:rsidRPr="004C254B">
        <w:t>have (optional) an associate</w:t>
      </w:r>
      <w:r>
        <w:t>d Volume template (</w:t>
      </w:r>
      <w:r w:rsidR="005B265D">
        <w:rPr>
          <w:i/>
        </w:rPr>
        <w:t xml:space="preserve">see </w:t>
      </w:r>
      <w:r w:rsidR="00A01D31">
        <w:rPr>
          <w:i/>
        </w:rPr>
        <w:t xml:space="preserve">Section </w:t>
      </w:r>
      <w:r w:rsidR="004C506D">
        <w:rPr>
          <w:i/>
        </w:rPr>
        <w:t>2</w:t>
      </w:r>
      <w:r w:rsidR="00A01D31">
        <w:rPr>
          <w:i/>
        </w:rPr>
        <w:t>.5</w:t>
      </w:r>
      <w:r w:rsidRPr="004C254B">
        <w:t>)</w:t>
      </w:r>
    </w:p>
    <w:p w:rsidR="00097123" w:rsidRPr="004C254B" w:rsidRDefault="00097123" w:rsidP="00D924E4">
      <w:pPr>
        <w:pStyle w:val="ListParagraph"/>
        <w:numPr>
          <w:ilvl w:val="1"/>
          <w:numId w:val="20"/>
        </w:numPr>
        <w:spacing w:after="0"/>
      </w:pPr>
      <w:r w:rsidRPr="004C254B">
        <w:t>Volume templates should correspond 1:1 with Module</w:t>
      </w:r>
      <w:r w:rsidR="004C506D">
        <w:t xml:space="preserve"> (base or add-on</w:t>
      </w:r>
      <w:r w:rsidR="008B539D">
        <w:t>)</w:t>
      </w:r>
      <w:r w:rsidRPr="004C254B">
        <w:t xml:space="preserve"> templates</w:t>
      </w:r>
    </w:p>
    <w:p w:rsidR="00097123" w:rsidRPr="004C254B" w:rsidRDefault="005D4464" w:rsidP="00D924E4">
      <w:pPr>
        <w:pStyle w:val="ListParagraph"/>
        <w:numPr>
          <w:ilvl w:val="1"/>
          <w:numId w:val="20"/>
        </w:numPr>
        <w:spacing w:after="0"/>
      </w:pPr>
      <w:r>
        <w:t>A Cinder volume</w:t>
      </w:r>
      <w:r w:rsidR="00097123" w:rsidRPr="004C254B">
        <w:t xml:space="preserve"> may be embedded within the Module template </w:t>
      </w:r>
      <w:r w:rsidR="008B539D">
        <w:t xml:space="preserve">(base or add-on) </w:t>
      </w:r>
      <w:r w:rsidR="00097123" w:rsidRPr="004C254B">
        <w:t>if persistence is not required</w:t>
      </w:r>
    </w:p>
    <w:p w:rsidR="00097123" w:rsidRPr="00C426DE" w:rsidRDefault="00097123" w:rsidP="00D924E4">
      <w:pPr>
        <w:pStyle w:val="ListParagraph"/>
        <w:numPr>
          <w:ilvl w:val="0"/>
          <w:numId w:val="20"/>
        </w:numPr>
        <w:spacing w:after="0"/>
      </w:pPr>
      <w:r w:rsidRPr="00C426DE">
        <w:t xml:space="preserve">Shared resource UUIDs are passed between the base template and add-on template via </w:t>
      </w:r>
      <w:r w:rsidR="002F01E0">
        <w:t>Heat</w:t>
      </w:r>
      <w:r w:rsidRPr="00C426DE">
        <w:t xml:space="preserve"> Outputs</w:t>
      </w:r>
      <w:r w:rsidR="005E2EFF">
        <w:t xml:space="preserve"> </w:t>
      </w:r>
      <w:r w:rsidRPr="00C426DE">
        <w:t>Parameters</w:t>
      </w:r>
      <w:r w:rsidR="005E2EFF">
        <w:t xml:space="preserve"> (i.e., Base Template Output Parameters)</w:t>
      </w:r>
    </w:p>
    <w:p w:rsidR="00097123" w:rsidRPr="004C254B" w:rsidRDefault="005E2EFF" w:rsidP="00D924E4">
      <w:pPr>
        <w:pStyle w:val="ListParagraph"/>
        <w:numPr>
          <w:ilvl w:val="1"/>
          <w:numId w:val="20"/>
        </w:numPr>
      </w:pPr>
      <w:r>
        <w:t>The</w:t>
      </w:r>
      <w:r w:rsidR="00097123" w:rsidRPr="004C254B">
        <w:t xml:space="preserve"> </w:t>
      </w:r>
      <w:r w:rsidR="006474B3">
        <w:t>output</w:t>
      </w:r>
      <w:r w:rsidR="00404D5D">
        <w:t xml:space="preserve"> parameter name in the base </w:t>
      </w:r>
      <w:r w:rsidR="000A51FB">
        <w:t>must</w:t>
      </w:r>
      <w:r w:rsidR="00404D5D">
        <w:t xml:space="preserve"> match the para</w:t>
      </w:r>
      <w:r w:rsidR="007C41C5">
        <w:t>meter name in the add-on module</w:t>
      </w:r>
    </w:p>
    <w:p w:rsidR="00097123" w:rsidRPr="003A5679" w:rsidRDefault="00097123" w:rsidP="00A15B5A">
      <w:pPr>
        <w:keepNext/>
        <w:widowControl w:val="0"/>
        <w:autoSpaceDE w:val="0"/>
        <w:autoSpaceDN w:val="0"/>
        <w:adjustRightInd w:val="0"/>
        <w:rPr>
          <w:rFonts w:cs="Arial"/>
          <w:i/>
          <w:sz w:val="22"/>
          <w:szCs w:val="22"/>
        </w:rPr>
      </w:pPr>
      <w:r w:rsidRPr="003A5679">
        <w:rPr>
          <w:rFonts w:cs="Arial"/>
          <w:i/>
          <w:szCs w:val="22"/>
        </w:rPr>
        <w:t>Examples:</w:t>
      </w:r>
    </w:p>
    <w:p w:rsidR="009B2CCC" w:rsidRDefault="009B2CCC" w:rsidP="00A15B5A">
      <w:pPr>
        <w:pStyle w:val="HeatCodeExample"/>
      </w:pPr>
    </w:p>
    <w:p w:rsidR="009B2CCC" w:rsidRDefault="009B2CCC" w:rsidP="00A15B5A">
      <w:pPr>
        <w:pStyle w:val="HeatCodeExample"/>
      </w:pPr>
      <w:r w:rsidRPr="00E53111">
        <w:t>In this example, the {</w:t>
      </w:r>
      <w:r w:rsidR="00A01D31">
        <w:t>vm-type</w:t>
      </w:r>
      <w:r w:rsidRPr="00E53111">
        <w:t xml:space="preserve">} </w:t>
      </w:r>
      <w:r>
        <w:t>have</w:t>
      </w:r>
      <w:r w:rsidRPr="00E53111">
        <w:t xml:space="preserve"> been defined as “lb”</w:t>
      </w:r>
      <w:r>
        <w:t xml:space="preserve"> for load balancer and “admin” for admin server.</w:t>
      </w:r>
    </w:p>
    <w:p w:rsidR="00097123" w:rsidRPr="00523510" w:rsidRDefault="00097123" w:rsidP="00097123">
      <w:pPr>
        <w:widowControl w:val="0"/>
        <w:autoSpaceDE w:val="0"/>
        <w:autoSpaceDN w:val="0"/>
        <w:adjustRightInd w:val="0"/>
        <w:rPr>
          <w:rFonts w:ascii="Calibri" w:hAnsi="Calibri" w:cs="Calibri"/>
          <w:sz w:val="22"/>
          <w:szCs w:val="22"/>
        </w:rPr>
      </w:pPr>
    </w:p>
    <w:p w:rsidR="00097123" w:rsidRPr="00200D52" w:rsidRDefault="00097123" w:rsidP="00D924E4">
      <w:pPr>
        <w:pStyle w:val="ListParagraph"/>
        <w:keepNext/>
        <w:numPr>
          <w:ilvl w:val="0"/>
          <w:numId w:val="22"/>
        </w:numPr>
        <w:rPr>
          <w:b/>
        </w:rPr>
      </w:pPr>
      <w:r w:rsidRPr="00200D52">
        <w:rPr>
          <w:b/>
        </w:rPr>
        <w:t xml:space="preserve">Base </w:t>
      </w:r>
      <w:r w:rsidR="00EC2502" w:rsidRPr="00200D52">
        <w:rPr>
          <w:b/>
        </w:rPr>
        <w:t>VNF</w:t>
      </w:r>
      <w:r w:rsidRPr="00200D52">
        <w:rPr>
          <w:b/>
        </w:rPr>
        <w:t xml:space="preserve"> Module </w:t>
      </w:r>
      <w:r w:rsidR="002F01E0" w:rsidRPr="00200D52">
        <w:rPr>
          <w:b/>
        </w:rPr>
        <w:t>Heat</w:t>
      </w:r>
      <w:r w:rsidRPr="00200D52">
        <w:rPr>
          <w:b/>
        </w:rPr>
        <w:t xml:space="preserve"> Template (partial)</w:t>
      </w:r>
    </w:p>
    <w:p w:rsidR="00097123" w:rsidRPr="00BC2F93" w:rsidRDefault="00DE184E" w:rsidP="00A15B5A">
      <w:pPr>
        <w:widowControl w:val="0"/>
        <w:autoSpaceDE w:val="0"/>
        <w:autoSpaceDN w:val="0"/>
        <w:adjustRightInd w:val="0"/>
      </w:pPr>
      <w:r>
        <w:t>Heat</w:t>
      </w:r>
      <w:r w:rsidR="00712083">
        <w:t>_template_version</w:t>
      </w:r>
      <w:r w:rsidR="00097123" w:rsidRPr="00BC2F93">
        <w:t>: 2013-05-23</w:t>
      </w:r>
    </w:p>
    <w:p w:rsidR="00097123" w:rsidRPr="00BC2F93" w:rsidRDefault="00C20C21" w:rsidP="00A15B5A">
      <w:pPr>
        <w:pStyle w:val="HeatCodeExample"/>
      </w:pPr>
      <w:r>
        <w:lastRenderedPageBreak/>
        <w:t>p</w:t>
      </w:r>
      <w:r w:rsidR="00097123" w:rsidRPr="00BC2F93">
        <w:t>arameters:</w:t>
      </w:r>
    </w:p>
    <w:p w:rsidR="00097123" w:rsidRPr="00BC2F93" w:rsidRDefault="00C30E26" w:rsidP="00A15B5A">
      <w:pPr>
        <w:pStyle w:val="HeatCodeExample"/>
        <w:ind w:firstLine="720"/>
      </w:pPr>
      <w:r>
        <w:t>admin</w:t>
      </w:r>
      <w:r w:rsidR="00097123" w:rsidRPr="00BC2F93">
        <w:t>_name_0:</w:t>
      </w:r>
    </w:p>
    <w:p w:rsidR="00097123" w:rsidRPr="00BC2F93" w:rsidRDefault="00097123" w:rsidP="00A15B5A">
      <w:pPr>
        <w:pStyle w:val="HeatCodeExample"/>
      </w:pPr>
      <w:r w:rsidRPr="00BC2F93">
        <w:t xml:space="preserve">    </w:t>
      </w:r>
      <w:r w:rsidRPr="00BC2F93">
        <w:tab/>
      </w:r>
      <w:r w:rsidRPr="00BC2F93">
        <w:tab/>
        <w:t>type: string</w:t>
      </w:r>
    </w:p>
    <w:p w:rsidR="00097123" w:rsidRPr="00BC2F93" w:rsidRDefault="00097123" w:rsidP="00A15B5A">
      <w:pPr>
        <w:pStyle w:val="HeatCodeExample"/>
      </w:pPr>
      <w:r w:rsidRPr="00BC2F93">
        <w:t> </w:t>
      </w:r>
    </w:p>
    <w:p w:rsidR="00097123" w:rsidRPr="00BC2F93" w:rsidRDefault="00C20C21" w:rsidP="00A15B5A">
      <w:pPr>
        <w:pStyle w:val="HeatCodeExample"/>
      </w:pPr>
      <w:r>
        <w:t>r</w:t>
      </w:r>
      <w:r w:rsidR="00097123" w:rsidRPr="00BC2F93">
        <w:t>esources:</w:t>
      </w:r>
    </w:p>
    <w:p w:rsidR="00097123" w:rsidRPr="00BC2F93" w:rsidRDefault="009B2CCC" w:rsidP="00A15B5A">
      <w:pPr>
        <w:pStyle w:val="HeatCodeExample"/>
        <w:ind w:firstLine="720"/>
      </w:pPr>
      <w:r>
        <w:t>int_oam</w:t>
      </w:r>
      <w:r w:rsidR="00097123" w:rsidRPr="00BC2F93">
        <w:t>_network:</w:t>
      </w:r>
    </w:p>
    <w:p w:rsidR="00097123" w:rsidRPr="00BC2F93" w:rsidRDefault="00097123" w:rsidP="00A15B5A">
      <w:pPr>
        <w:pStyle w:val="HeatCodeExample"/>
        <w:ind w:left="720" w:firstLine="720"/>
      </w:pPr>
      <w:r w:rsidRPr="00BC2F93">
        <w:t>type: OS::Neutron::Network</w:t>
      </w:r>
    </w:p>
    <w:p w:rsidR="00097123" w:rsidRPr="00BC2F93" w:rsidRDefault="00097123" w:rsidP="00A15B5A">
      <w:pPr>
        <w:pStyle w:val="HeatCodeExample"/>
        <w:ind w:left="720" w:firstLine="720"/>
      </w:pPr>
      <w:r w:rsidRPr="00BC2F93">
        <w:t>properties:</w:t>
      </w:r>
    </w:p>
    <w:p w:rsidR="00097123" w:rsidRPr="00BC2F93" w:rsidRDefault="00097123" w:rsidP="00A15B5A">
      <w:pPr>
        <w:pStyle w:val="HeatCodeExample"/>
        <w:ind w:left="1440" w:firstLine="720"/>
      </w:pPr>
      <w:r w:rsidRPr="00BC2F93">
        <w:t>name: {</w:t>
      </w:r>
      <w:r w:rsidR="00B1622C">
        <w:t xml:space="preserve">… </w:t>
      </w:r>
      <w:r w:rsidRPr="00BC2F93">
        <w:t>}</w:t>
      </w:r>
    </w:p>
    <w:p w:rsidR="00097123" w:rsidRPr="00BC2F93" w:rsidRDefault="009B2CCC" w:rsidP="00A15B5A">
      <w:pPr>
        <w:pStyle w:val="HeatCodeExample"/>
        <w:ind w:firstLine="720"/>
      </w:pPr>
      <w:r>
        <w:t>admin</w:t>
      </w:r>
      <w:r w:rsidR="00097123" w:rsidRPr="00BC2F93">
        <w:t>_server:</w:t>
      </w:r>
    </w:p>
    <w:p w:rsidR="00097123" w:rsidRPr="00BC2F93" w:rsidRDefault="00097123" w:rsidP="00A15B5A">
      <w:pPr>
        <w:pStyle w:val="HeatCodeExample"/>
        <w:ind w:left="720" w:firstLine="720"/>
      </w:pPr>
      <w:r w:rsidRPr="00BC2F93">
        <w:t>type: OS::Nova::Server</w:t>
      </w:r>
    </w:p>
    <w:p w:rsidR="00097123" w:rsidRPr="00BC2F93" w:rsidRDefault="00097123" w:rsidP="00A15B5A">
      <w:pPr>
        <w:pStyle w:val="HeatCodeExample"/>
        <w:ind w:left="720" w:firstLine="720"/>
      </w:pPr>
      <w:r w:rsidRPr="00BC2F93">
        <w:t>properties:</w:t>
      </w:r>
    </w:p>
    <w:p w:rsidR="00097123" w:rsidRPr="00BC2F93" w:rsidRDefault="00097123" w:rsidP="00A15B5A">
      <w:pPr>
        <w:pStyle w:val="HeatCodeExample"/>
        <w:ind w:left="1440" w:firstLine="720"/>
      </w:pPr>
      <w:r w:rsidRPr="00BC2F93">
        <w:t xml:space="preserve">name: {get_param: </w:t>
      </w:r>
      <w:r w:rsidR="00C30E26">
        <w:t>admin</w:t>
      </w:r>
      <w:r w:rsidRPr="00BC2F93">
        <w:t>_name_0}</w:t>
      </w:r>
    </w:p>
    <w:p w:rsidR="00097123" w:rsidRPr="00BC2F93" w:rsidRDefault="00097123" w:rsidP="00200D52">
      <w:pPr>
        <w:pStyle w:val="HeatCodeExample"/>
        <w:ind w:left="1440" w:firstLine="720"/>
      </w:pPr>
      <w:r w:rsidRPr="00BC2F93">
        <w:t>image: ...</w:t>
      </w:r>
    </w:p>
    <w:p w:rsidR="00097123" w:rsidRPr="00BC2F93" w:rsidRDefault="00097123" w:rsidP="00A15B5A">
      <w:pPr>
        <w:pStyle w:val="HeatCodeExample"/>
      </w:pPr>
      <w:r w:rsidRPr="00BC2F93">
        <w:t> </w:t>
      </w:r>
    </w:p>
    <w:p w:rsidR="00097123" w:rsidRPr="00BC2F93" w:rsidRDefault="00C20C21" w:rsidP="00A15B5A">
      <w:pPr>
        <w:pStyle w:val="HeatCodeExample"/>
      </w:pPr>
      <w:r>
        <w:t>o</w:t>
      </w:r>
      <w:r w:rsidR="00097123" w:rsidRPr="00BC2F93">
        <w:t>utputs:</w:t>
      </w:r>
    </w:p>
    <w:p w:rsidR="00097123" w:rsidRPr="00C30E26" w:rsidRDefault="00630B49" w:rsidP="00602CD9">
      <w:pPr>
        <w:pStyle w:val="HeatCodeExample"/>
        <w:ind w:firstLine="720"/>
      </w:pPr>
      <w:r w:rsidRPr="00C30E26">
        <w:rPr>
          <w:bCs/>
        </w:rPr>
        <w:t>int_oam_net_id</w:t>
      </w:r>
      <w:r w:rsidR="00097123" w:rsidRPr="00C30E26">
        <w:t>:</w:t>
      </w:r>
    </w:p>
    <w:p w:rsidR="00097123" w:rsidRPr="00BC2F93" w:rsidRDefault="00097123" w:rsidP="00200D52">
      <w:pPr>
        <w:pStyle w:val="HeatCodeExample"/>
        <w:ind w:left="720" w:firstLine="720"/>
      </w:pPr>
      <w:r w:rsidRPr="00BC2F93">
        <w:t xml:space="preserve">value: {get_resource: </w:t>
      </w:r>
      <w:r w:rsidR="00C30E26">
        <w:t>int_oam</w:t>
      </w:r>
      <w:r w:rsidR="00C30E26" w:rsidRPr="00BC2F93">
        <w:t xml:space="preserve">_network </w:t>
      </w:r>
      <w:r w:rsidRPr="00BC2F93">
        <w:t>}</w:t>
      </w:r>
    </w:p>
    <w:p w:rsidR="00097123" w:rsidRPr="009B2CCC" w:rsidRDefault="00097123" w:rsidP="00097123">
      <w:pPr>
        <w:widowControl w:val="0"/>
        <w:autoSpaceDE w:val="0"/>
        <w:autoSpaceDN w:val="0"/>
        <w:adjustRightInd w:val="0"/>
        <w:rPr>
          <w:rFonts w:ascii="Courier New" w:hAnsi="Courier New" w:cs="Courier New"/>
          <w:i/>
          <w:sz w:val="18"/>
          <w:szCs w:val="18"/>
        </w:rPr>
      </w:pPr>
      <w:r w:rsidRPr="00523510">
        <w:rPr>
          <w:rFonts w:ascii="Calibri" w:hAnsi="Calibri" w:cs="Calibri"/>
          <w:sz w:val="22"/>
          <w:szCs w:val="22"/>
        </w:rPr>
        <w:t> </w:t>
      </w:r>
      <w:r w:rsidRPr="009B2CCC">
        <w:rPr>
          <w:rFonts w:ascii="Courier New" w:hAnsi="Courier New" w:cs="Courier New"/>
          <w:i/>
          <w:sz w:val="18"/>
          <w:szCs w:val="18"/>
        </w:rPr>
        <w:t> </w:t>
      </w:r>
    </w:p>
    <w:p w:rsidR="00097123" w:rsidRPr="00200D52" w:rsidRDefault="00097123" w:rsidP="00D924E4">
      <w:pPr>
        <w:pStyle w:val="ListParagraph"/>
        <w:numPr>
          <w:ilvl w:val="0"/>
          <w:numId w:val="22"/>
        </w:numPr>
        <w:rPr>
          <w:b/>
        </w:rPr>
      </w:pPr>
      <w:r w:rsidRPr="00200D52">
        <w:rPr>
          <w:b/>
        </w:rPr>
        <w:t xml:space="preserve">Add-on </w:t>
      </w:r>
      <w:r w:rsidR="00EC2502" w:rsidRPr="00200D52">
        <w:rPr>
          <w:b/>
        </w:rPr>
        <w:t>VNF</w:t>
      </w:r>
      <w:r w:rsidRPr="00200D52">
        <w:rPr>
          <w:b/>
        </w:rPr>
        <w:t xml:space="preserve"> Module </w:t>
      </w:r>
      <w:r w:rsidR="002F01E0" w:rsidRPr="00200D52">
        <w:rPr>
          <w:b/>
        </w:rPr>
        <w:t>Heat</w:t>
      </w:r>
      <w:r w:rsidRPr="00200D52">
        <w:rPr>
          <w:b/>
        </w:rPr>
        <w:t xml:space="preserve"> Template (partial)</w:t>
      </w:r>
    </w:p>
    <w:p w:rsidR="00097123" w:rsidRPr="00193EE2" w:rsidRDefault="00DE184E" w:rsidP="00A15B5A">
      <w:pPr>
        <w:pStyle w:val="HeatCodeExample"/>
      </w:pPr>
      <w:r>
        <w:t>Heat</w:t>
      </w:r>
      <w:r w:rsidR="00712083">
        <w:t>_template_version</w:t>
      </w:r>
      <w:r w:rsidR="00097123" w:rsidRPr="00193EE2">
        <w:t>: 2013-05-23</w:t>
      </w:r>
    </w:p>
    <w:p w:rsidR="00097123" w:rsidRPr="00193EE2" w:rsidRDefault="00097123" w:rsidP="00A15B5A">
      <w:pPr>
        <w:pStyle w:val="HeatCodeExample"/>
      </w:pPr>
      <w:r w:rsidRPr="00193EE2">
        <w:t> </w:t>
      </w:r>
    </w:p>
    <w:p w:rsidR="00097123" w:rsidRPr="00193EE2" w:rsidRDefault="00097123" w:rsidP="00A15B5A">
      <w:pPr>
        <w:pStyle w:val="HeatCodeExample"/>
      </w:pPr>
      <w:r w:rsidRPr="00193EE2">
        <w:t>Parameters:</w:t>
      </w:r>
    </w:p>
    <w:p w:rsidR="00097123" w:rsidRPr="00C30E26" w:rsidRDefault="00FA528B" w:rsidP="00602CD9">
      <w:pPr>
        <w:pStyle w:val="HeatCodeExample"/>
        <w:ind w:firstLine="720"/>
      </w:pPr>
      <w:r w:rsidRPr="00C30E26">
        <w:rPr>
          <w:bCs/>
        </w:rPr>
        <w:t>int_oam_net</w:t>
      </w:r>
      <w:r w:rsidR="00097123" w:rsidRPr="00C30E26">
        <w:rPr>
          <w:bCs/>
        </w:rPr>
        <w:t>_id</w:t>
      </w:r>
      <w:r w:rsidR="00097123" w:rsidRPr="00C30E26">
        <w:t>:</w:t>
      </w:r>
    </w:p>
    <w:p w:rsidR="00097123" w:rsidRPr="00193EE2" w:rsidRDefault="00097123" w:rsidP="00602CD9">
      <w:pPr>
        <w:pStyle w:val="HeatCodeExample"/>
        <w:ind w:left="720" w:firstLine="720"/>
      </w:pPr>
      <w:r w:rsidRPr="00193EE2">
        <w:t>type: string</w:t>
      </w:r>
    </w:p>
    <w:p w:rsidR="00097123" w:rsidRPr="00193EE2" w:rsidRDefault="00097123" w:rsidP="00602CD9">
      <w:pPr>
        <w:pStyle w:val="HeatCodeExample"/>
        <w:ind w:left="720" w:firstLine="720"/>
      </w:pPr>
      <w:r w:rsidRPr="00193EE2">
        <w:t>description: ID of shared private network from Base template</w:t>
      </w:r>
    </w:p>
    <w:p w:rsidR="00097123" w:rsidRPr="00193EE2" w:rsidRDefault="00C30E26" w:rsidP="00602CD9">
      <w:pPr>
        <w:pStyle w:val="HeatCodeExample"/>
        <w:ind w:firstLine="720"/>
      </w:pPr>
      <w:r>
        <w:t>lb</w:t>
      </w:r>
      <w:r w:rsidR="00097123" w:rsidRPr="00193EE2">
        <w:t>_name_0:</w:t>
      </w:r>
    </w:p>
    <w:p w:rsidR="00097123" w:rsidRPr="00193EE2" w:rsidRDefault="00097123" w:rsidP="00602CD9">
      <w:pPr>
        <w:pStyle w:val="HeatCodeExample"/>
        <w:ind w:left="720" w:firstLine="720"/>
      </w:pPr>
      <w:r w:rsidRPr="00193EE2">
        <w:t>type: string</w:t>
      </w:r>
    </w:p>
    <w:p w:rsidR="00097123" w:rsidRPr="00193EE2" w:rsidRDefault="00097123" w:rsidP="00602CD9">
      <w:pPr>
        <w:pStyle w:val="HeatCodeExample"/>
        <w:ind w:left="720" w:firstLine="720"/>
      </w:pPr>
      <w:r w:rsidRPr="00193EE2">
        <w:t>description: name for the add-on VM instance</w:t>
      </w:r>
    </w:p>
    <w:p w:rsidR="00097123" w:rsidRPr="00193EE2" w:rsidRDefault="00097123" w:rsidP="00A15B5A">
      <w:pPr>
        <w:pStyle w:val="HeatCodeExample"/>
      </w:pPr>
      <w:r w:rsidRPr="00193EE2">
        <w:t> </w:t>
      </w:r>
    </w:p>
    <w:p w:rsidR="00097123" w:rsidRPr="00193EE2" w:rsidRDefault="00097123" w:rsidP="00A15B5A">
      <w:pPr>
        <w:pStyle w:val="HeatCodeExample"/>
      </w:pPr>
      <w:r w:rsidRPr="00193EE2">
        <w:t>Resources:</w:t>
      </w:r>
    </w:p>
    <w:p w:rsidR="00097123" w:rsidRPr="00193EE2" w:rsidRDefault="00C30E26" w:rsidP="00602CD9">
      <w:pPr>
        <w:pStyle w:val="HeatCodeExample"/>
        <w:ind w:firstLine="720"/>
      </w:pPr>
      <w:r>
        <w:t>lb</w:t>
      </w:r>
      <w:r w:rsidR="00097123" w:rsidRPr="00193EE2">
        <w:t>_server:</w:t>
      </w:r>
    </w:p>
    <w:p w:rsidR="00097123" w:rsidRPr="00193EE2" w:rsidRDefault="00097123" w:rsidP="00602CD9">
      <w:pPr>
        <w:pStyle w:val="HeatCodeExample"/>
        <w:ind w:left="720" w:firstLine="720"/>
      </w:pPr>
      <w:r w:rsidRPr="00193EE2">
        <w:t>type: OS::Nova::Server</w:t>
      </w:r>
    </w:p>
    <w:p w:rsidR="00097123" w:rsidRPr="00193EE2" w:rsidRDefault="00097123" w:rsidP="00602CD9">
      <w:pPr>
        <w:pStyle w:val="HeatCodeExample"/>
        <w:ind w:left="720" w:firstLine="720"/>
      </w:pPr>
      <w:r w:rsidRPr="00193EE2">
        <w:t>properties:</w:t>
      </w:r>
    </w:p>
    <w:p w:rsidR="00097123" w:rsidRPr="00193EE2" w:rsidRDefault="00097123" w:rsidP="00602CD9">
      <w:pPr>
        <w:pStyle w:val="HeatCodeExample"/>
        <w:ind w:left="1440" w:firstLine="720"/>
      </w:pPr>
      <w:r w:rsidRPr="00193EE2">
        <w:t xml:space="preserve">name: {get_param: </w:t>
      </w:r>
      <w:r w:rsidR="00C30E26">
        <w:t>lb</w:t>
      </w:r>
      <w:r w:rsidRPr="00193EE2">
        <w:t>_name_0}</w:t>
      </w:r>
    </w:p>
    <w:p w:rsidR="00097123" w:rsidRPr="00193EE2" w:rsidRDefault="00097123" w:rsidP="00602CD9">
      <w:pPr>
        <w:pStyle w:val="HeatCodeExample"/>
        <w:ind w:left="1440" w:firstLine="720"/>
      </w:pPr>
      <w:r w:rsidRPr="00193EE2">
        <w:t>networks:</w:t>
      </w:r>
    </w:p>
    <w:p w:rsidR="00097123" w:rsidRPr="00193EE2" w:rsidRDefault="00097123" w:rsidP="00602CD9">
      <w:pPr>
        <w:pStyle w:val="HeatCodeExample"/>
        <w:ind w:left="2160" w:firstLine="720"/>
      </w:pPr>
      <w:r w:rsidRPr="00193EE2">
        <w:t xml:space="preserve">- port: { get_resource: </w:t>
      </w:r>
      <w:r w:rsidR="00C30E26">
        <w:t>lb</w:t>
      </w:r>
      <w:r w:rsidRPr="00193EE2">
        <w:t>_port }</w:t>
      </w:r>
    </w:p>
    <w:p w:rsidR="00097123" w:rsidRPr="00193EE2" w:rsidRDefault="00097123" w:rsidP="00602CD9">
      <w:pPr>
        <w:pStyle w:val="HeatCodeExample"/>
        <w:ind w:firstLine="720"/>
      </w:pPr>
      <w:r w:rsidRPr="00193EE2">
        <w:t xml:space="preserve">        </w:t>
      </w:r>
      <w:r w:rsidRPr="00193EE2">
        <w:tab/>
      </w:r>
      <w:r w:rsidRPr="00193EE2">
        <w:tab/>
        <w:t>...</w:t>
      </w:r>
    </w:p>
    <w:p w:rsidR="00097123" w:rsidRPr="00193EE2" w:rsidRDefault="00C30E26" w:rsidP="00602CD9">
      <w:pPr>
        <w:pStyle w:val="HeatCodeExample"/>
        <w:ind w:firstLine="720"/>
      </w:pPr>
      <w:r>
        <w:t>lb</w:t>
      </w:r>
      <w:r w:rsidR="00097123" w:rsidRPr="00193EE2">
        <w:t>_port:</w:t>
      </w:r>
    </w:p>
    <w:p w:rsidR="00097123" w:rsidRPr="00193EE2" w:rsidRDefault="00097123" w:rsidP="00602CD9">
      <w:pPr>
        <w:pStyle w:val="HeatCodeExample"/>
        <w:ind w:left="720" w:firstLine="720"/>
      </w:pPr>
      <w:r w:rsidRPr="00193EE2">
        <w:t>type: OS::Neutron::Port</w:t>
      </w:r>
    </w:p>
    <w:p w:rsidR="00097123" w:rsidRPr="00193EE2" w:rsidRDefault="00097123" w:rsidP="00602CD9">
      <w:pPr>
        <w:pStyle w:val="HeatCodeExample"/>
        <w:ind w:left="720" w:firstLine="720"/>
      </w:pPr>
      <w:r w:rsidRPr="00193EE2">
        <w:t>properties:</w:t>
      </w:r>
    </w:p>
    <w:p w:rsidR="00097123" w:rsidRPr="000A51FB" w:rsidRDefault="00097123" w:rsidP="00602CD9">
      <w:pPr>
        <w:pStyle w:val="HeatCodeExample"/>
        <w:ind w:left="1440" w:firstLine="720"/>
      </w:pPr>
      <w:r w:rsidRPr="00193EE2">
        <w:t>network_</w:t>
      </w:r>
      <w:r w:rsidRPr="000A51FB">
        <w:t xml:space="preserve">id: { get_param: </w:t>
      </w:r>
      <w:r w:rsidR="00FA528B" w:rsidRPr="003E5B0F">
        <w:t>int_oam_net</w:t>
      </w:r>
      <w:r w:rsidRPr="003E5B0F">
        <w:t>_id</w:t>
      </w:r>
      <w:r w:rsidRPr="000A51FB">
        <w:t xml:space="preserve"> }</w:t>
      </w:r>
    </w:p>
    <w:p w:rsidR="00097123" w:rsidRPr="009B2CCC" w:rsidRDefault="00097123" w:rsidP="00602CD9">
      <w:pPr>
        <w:widowControl w:val="0"/>
        <w:autoSpaceDE w:val="0"/>
        <w:autoSpaceDN w:val="0"/>
        <w:adjustRightInd w:val="0"/>
        <w:rPr>
          <w:rFonts w:ascii="Courier New" w:hAnsi="Courier New" w:cs="Courier New"/>
          <w:i/>
          <w:sz w:val="18"/>
          <w:szCs w:val="18"/>
        </w:rPr>
      </w:pPr>
      <w:r w:rsidRPr="009B2CCC">
        <w:rPr>
          <w:rFonts w:ascii="Courier New" w:hAnsi="Courier New" w:cs="Courier New"/>
          <w:i/>
          <w:sz w:val="18"/>
          <w:szCs w:val="18"/>
        </w:rPr>
        <w:t xml:space="preserve">... </w:t>
      </w:r>
    </w:p>
    <w:p w:rsidR="00855090" w:rsidRDefault="00855090" w:rsidP="00C11962">
      <w:pPr>
        <w:pStyle w:val="Heading1"/>
      </w:pPr>
      <w:bookmarkStart w:id="94" w:name="_Toc473482522"/>
      <w:bookmarkStart w:id="95" w:name="_Toc474942211"/>
      <w:r>
        <w:t>Scaling Considerations</w:t>
      </w:r>
      <w:bookmarkEnd w:id="94"/>
      <w:bookmarkEnd w:id="95"/>
    </w:p>
    <w:p w:rsidR="00142F8A" w:rsidRPr="00656FFF" w:rsidRDefault="00142F8A" w:rsidP="003A5679">
      <w:r>
        <w:t xml:space="preserve">Scaling of a </w:t>
      </w:r>
      <w:r w:rsidR="00EC2502">
        <w:t>VNF</w:t>
      </w:r>
      <w:r>
        <w:t xml:space="preserve"> may be </w:t>
      </w:r>
      <w:r w:rsidR="007C41C5">
        <w:t>manually</w:t>
      </w:r>
      <w:r>
        <w:t xml:space="preserve"> driven to add new capacity (</w:t>
      </w:r>
      <w:r w:rsidRPr="00D7120F">
        <w:rPr>
          <w:b/>
        </w:rPr>
        <w:t>static scaling</w:t>
      </w:r>
      <w:r>
        <w:t xml:space="preserve">) or it may be driven in near real-time by the </w:t>
      </w:r>
      <w:r w:rsidR="00415D9D">
        <w:t>OpenECOMP</w:t>
      </w:r>
      <w:r>
        <w:t xml:space="preserve"> controllers based on a real-time need </w:t>
      </w:r>
      <w:r w:rsidRPr="00D7120F">
        <w:rPr>
          <w:b/>
        </w:rPr>
        <w:t>(dynamic scaling).</w:t>
      </w:r>
    </w:p>
    <w:p w:rsidR="00142F8A" w:rsidRDefault="00142F8A" w:rsidP="003A5679">
      <w:r>
        <w:t xml:space="preserve">With </w:t>
      </w:r>
      <w:r w:rsidR="00EC2502">
        <w:t>VNF</w:t>
      </w:r>
      <w:r>
        <w:t xml:space="preserve"> Modularity, the recommended approach for scaling is to provide additional “growth unit” templates that can be used to create additional resources in logical scaling increments.  This approach is very straightforward, and has minimal impact on the currently running </w:t>
      </w:r>
      <w:r w:rsidR="00EC2502">
        <w:t>VNF</w:t>
      </w:r>
      <w:r w:rsidR="007C41C5">
        <w:t>Cs and must comply with the following:</w:t>
      </w:r>
    </w:p>
    <w:p w:rsidR="00362327" w:rsidRDefault="00142F8A" w:rsidP="003A5679">
      <w:pPr>
        <w:pStyle w:val="ListParagraph"/>
      </w:pPr>
      <w:r>
        <w:t>Combine resources into reasonable</w:t>
      </w:r>
      <w:r w:rsidR="00362327">
        <w:t xml:space="preserve">-sized scaling increments; do not just scale by one VM at a time in potentially large </w:t>
      </w:r>
      <w:r w:rsidR="00EC2502">
        <w:t>VNF</w:t>
      </w:r>
      <w:r w:rsidR="00362327">
        <w:t>s.</w:t>
      </w:r>
    </w:p>
    <w:p w:rsidR="00142F8A" w:rsidRDefault="00362327" w:rsidP="003A5679">
      <w:pPr>
        <w:pStyle w:val="ListParagraph"/>
      </w:pPr>
      <w:r>
        <w:lastRenderedPageBreak/>
        <w:t>Combine related resources into the same growth template where appropriate, e.g. if VMs of different types are always deployed in pairs, include them in a single growth template.</w:t>
      </w:r>
    </w:p>
    <w:p w:rsidR="00B272A0" w:rsidRPr="00B272A0" w:rsidRDefault="00362327" w:rsidP="003A5679">
      <w:pPr>
        <w:pStyle w:val="ListParagraph"/>
      </w:pPr>
      <w:r>
        <w:t>Growth templates can use the private networks and other shared resources exposed by the Base Module template.</w:t>
      </w:r>
    </w:p>
    <w:p w:rsidR="00AF1EFB" w:rsidRDefault="00EC2502" w:rsidP="003A5679">
      <w:r>
        <w:t>VNF</w:t>
      </w:r>
      <w:r w:rsidR="00142F8A">
        <w:t xml:space="preserve"> Modules may </w:t>
      </w:r>
      <w:r w:rsidR="00B272A0">
        <w:t xml:space="preserve">also </w:t>
      </w:r>
      <w:r w:rsidR="00142F8A">
        <w:t xml:space="preserve">be updated “in-place” using the </w:t>
      </w:r>
      <w:r w:rsidR="00764DB3">
        <w:t>OpenStack</w:t>
      </w:r>
      <w:r w:rsidR="00B272A0">
        <w:t xml:space="preserve"> </w:t>
      </w:r>
      <w:r w:rsidR="002F01E0">
        <w:t>Heat</w:t>
      </w:r>
      <w:r w:rsidR="00B272A0">
        <w:t xml:space="preserve"> Update capability, </w:t>
      </w:r>
      <w:r w:rsidR="00AF1EFB">
        <w:t>by d</w:t>
      </w:r>
      <w:r w:rsidR="00AF1EFB" w:rsidRPr="00656FFF">
        <w:t>eploy</w:t>
      </w:r>
      <w:r w:rsidR="00AF1EFB">
        <w:t>ing an</w:t>
      </w:r>
      <w:r w:rsidR="00AF1EFB" w:rsidRPr="00656FFF">
        <w:t xml:space="preserve"> updated </w:t>
      </w:r>
      <w:r w:rsidR="00E168A2">
        <w:t>Heat</w:t>
      </w:r>
      <w:r w:rsidR="00AF1EFB" w:rsidRPr="00656FFF">
        <w:t xml:space="preserve"> template </w:t>
      </w:r>
      <w:r w:rsidR="00B272A0">
        <w:t xml:space="preserve">with different VM counts </w:t>
      </w:r>
      <w:r w:rsidR="00AF1EFB" w:rsidRPr="00656FFF">
        <w:t xml:space="preserve">to </w:t>
      </w:r>
      <w:r w:rsidR="00B272A0">
        <w:t>an</w:t>
      </w:r>
      <w:r w:rsidR="00AF1EFB">
        <w:t xml:space="preserve"> </w:t>
      </w:r>
      <w:r w:rsidR="00AF1EFB" w:rsidRPr="00656FFF">
        <w:t>existing stack</w:t>
      </w:r>
      <w:r w:rsidR="00AF1EFB">
        <w:t>.</w:t>
      </w:r>
      <w:r w:rsidR="00B272A0">
        <w:t xml:space="preserve"> </w:t>
      </w:r>
      <w:r w:rsidR="00AF1EFB">
        <w:t xml:space="preserve"> </w:t>
      </w:r>
      <w:r w:rsidR="00453256">
        <w:t xml:space="preserve">This method </w:t>
      </w:r>
      <w:r w:rsidR="00B272A0">
        <w:t xml:space="preserve">requires another </w:t>
      </w:r>
      <w:r>
        <w:t>VNF</w:t>
      </w:r>
      <w:r w:rsidR="00B272A0">
        <w:t xml:space="preserve"> module template that includes the new resources </w:t>
      </w:r>
      <w:r w:rsidR="00B272A0" w:rsidRPr="00B272A0">
        <w:rPr>
          <w:i/>
        </w:rPr>
        <w:t>in addition to all resources contained in the original module template</w:t>
      </w:r>
      <w:r w:rsidR="00B272A0">
        <w:t xml:space="preserve">. </w:t>
      </w:r>
      <w:r w:rsidR="00AF1EFB">
        <w:t xml:space="preserve">Note that this </w:t>
      </w:r>
      <w:r w:rsidR="00B272A0">
        <w:t xml:space="preserve">also </w:t>
      </w:r>
      <w:r w:rsidR="00AF1EFB">
        <w:t>r</w:t>
      </w:r>
      <w:r w:rsidR="00AF1EFB" w:rsidRPr="00656FFF">
        <w:t>equires re-specification of all existing parameters as well as new ones</w:t>
      </w:r>
      <w:r w:rsidR="00AF1EFB">
        <w:t>.</w:t>
      </w:r>
    </w:p>
    <w:p w:rsidR="00B272A0" w:rsidRPr="00780CC9" w:rsidRDefault="00B272A0" w:rsidP="00781462">
      <w:pPr>
        <w:pStyle w:val="Body"/>
        <w:spacing w:after="0"/>
        <w:ind w:left="0"/>
        <w:rPr>
          <w:rFonts w:cs="Arial"/>
          <w:i/>
          <w:sz w:val="20"/>
          <w:szCs w:val="22"/>
        </w:rPr>
      </w:pPr>
      <w:r w:rsidRPr="00780CC9">
        <w:rPr>
          <w:rFonts w:cs="Arial"/>
          <w:i/>
          <w:sz w:val="20"/>
          <w:szCs w:val="22"/>
        </w:rPr>
        <w:t xml:space="preserve">For this </w:t>
      </w:r>
      <w:r w:rsidR="00453256">
        <w:rPr>
          <w:rFonts w:cs="Arial"/>
          <w:i/>
          <w:sz w:val="20"/>
          <w:szCs w:val="22"/>
        </w:rPr>
        <w:t>approach</w:t>
      </w:r>
      <w:r w:rsidRPr="00780CC9">
        <w:rPr>
          <w:rFonts w:cs="Arial"/>
          <w:i/>
          <w:sz w:val="20"/>
          <w:szCs w:val="22"/>
        </w:rPr>
        <w:t>:</w:t>
      </w:r>
    </w:p>
    <w:p w:rsidR="00AF1EFB" w:rsidRPr="00656FFF" w:rsidRDefault="00AF1EFB" w:rsidP="00236D0A">
      <w:pPr>
        <w:pStyle w:val="ListParagraph"/>
      </w:pPr>
      <w:r>
        <w:t>U</w:t>
      </w:r>
      <w:r w:rsidRPr="00656FFF">
        <w:t xml:space="preserve">se a fixed number of pre-defined </w:t>
      </w:r>
      <w:r w:rsidR="00EC2502">
        <w:t>VNF</w:t>
      </w:r>
      <w:r w:rsidRPr="00656FFF">
        <w:t xml:space="preserve"> </w:t>
      </w:r>
      <w:r w:rsidR="00B272A0">
        <w:t xml:space="preserve">module </w:t>
      </w:r>
      <w:r w:rsidRPr="00656FFF">
        <w:t>configurations</w:t>
      </w:r>
    </w:p>
    <w:p w:rsidR="00AF1EFB" w:rsidRPr="00656FFF" w:rsidRDefault="00AF1EFB" w:rsidP="00236D0A">
      <w:pPr>
        <w:pStyle w:val="ListParagraph"/>
      </w:pPr>
      <w:r w:rsidRPr="00656FFF">
        <w:t xml:space="preserve">Successively larger templates </w:t>
      </w:r>
      <w:r w:rsidR="00B272A0">
        <w:t>must</w:t>
      </w:r>
      <w:r w:rsidRPr="00656FFF">
        <w:t xml:space="preserve"> be identical to the next smaller one, plus add the additio</w:t>
      </w:r>
      <w:r>
        <w:t>nal VMs of the scalable type(s)</w:t>
      </w:r>
    </w:p>
    <w:p w:rsidR="00A31D18" w:rsidRPr="00BB31A3" w:rsidRDefault="00EC2502" w:rsidP="00236D0A">
      <w:pPr>
        <w:pStyle w:val="ListParagraph"/>
        <w:rPr>
          <w:i/>
        </w:rPr>
      </w:pPr>
      <w:r>
        <w:t>VNF</w:t>
      </w:r>
      <w:r w:rsidR="00AF1EFB" w:rsidRPr="00656FFF">
        <w:t xml:space="preserve"> is scalable by sending a stack-update with a different template</w:t>
      </w:r>
    </w:p>
    <w:p w:rsidR="00AF1EFB" w:rsidRPr="00453256" w:rsidRDefault="00603E8D" w:rsidP="00453256">
      <w:pPr>
        <w:rPr>
          <w:i/>
        </w:rPr>
      </w:pPr>
      <w:r w:rsidRPr="00453256">
        <w:rPr>
          <w:i/>
        </w:rPr>
        <w:t>Please do n</w:t>
      </w:r>
      <w:r w:rsidR="00AF1EFB" w:rsidRPr="00453256">
        <w:rPr>
          <w:i/>
        </w:rPr>
        <w:t>ote that:</w:t>
      </w:r>
    </w:p>
    <w:p w:rsidR="00AF1EFB" w:rsidRPr="00656FFF" w:rsidRDefault="00AF1EFB" w:rsidP="00236D0A">
      <w:pPr>
        <w:pStyle w:val="ListParagraph"/>
      </w:pPr>
      <w:r w:rsidRPr="00656FFF">
        <w:t>If properties do</w:t>
      </w:r>
      <w:r w:rsidR="008631C3">
        <w:t xml:space="preserve"> no</w:t>
      </w:r>
      <w:r w:rsidRPr="00656FFF">
        <w:t>t change for existing VMs, those VMs should remain unchanged</w:t>
      </w:r>
    </w:p>
    <w:p w:rsidR="00AF1EFB" w:rsidRPr="00656FFF" w:rsidRDefault="00AF1EFB" w:rsidP="00236D0A">
      <w:pPr>
        <w:pStyle w:val="ListParagraph"/>
      </w:pPr>
      <w:r w:rsidRPr="00656FFF">
        <w:t xml:space="preserve">If the update is performed with a smaller template, the </w:t>
      </w:r>
      <w:r w:rsidR="00E168A2">
        <w:t>Heat</w:t>
      </w:r>
      <w:r w:rsidRPr="00656FFF">
        <w:t xml:space="preserve"> engine recognizes and deletes no-longer-needed VMs (and associated resources)</w:t>
      </w:r>
    </w:p>
    <w:p w:rsidR="00AF1EFB" w:rsidRDefault="00AF1EFB" w:rsidP="00236D0A">
      <w:pPr>
        <w:pStyle w:val="ListParagraph"/>
      </w:pPr>
      <w:r w:rsidRPr="00656FFF">
        <w:t>Nested templates for the various server types will simplify reuse across multiple configurations</w:t>
      </w:r>
    </w:p>
    <w:p w:rsidR="00FB7C8E" w:rsidRPr="00236D0A" w:rsidRDefault="00D936DF" w:rsidP="00986DBA">
      <w:pPr>
        <w:pStyle w:val="ListParagraph"/>
        <w:rPr>
          <w:rFonts w:ascii="Calibri" w:hAnsi="Calibri"/>
        </w:rPr>
      </w:pPr>
      <w:r>
        <w:t xml:space="preserve">Per the section </w:t>
      </w:r>
      <w:r w:rsidRPr="00D936DF">
        <w:t>o</w:t>
      </w:r>
      <w:r>
        <w:t xml:space="preserve">n </w:t>
      </w:r>
      <w:r w:rsidRPr="00067467">
        <w:fldChar w:fldCharType="begin"/>
      </w:r>
      <w:r w:rsidRPr="00067467">
        <w:instrText xml:space="preserve"> REF _Ref468287806 \h  \* MERGEFORMAT </w:instrText>
      </w:r>
      <w:r w:rsidRPr="00067467">
        <w:fldChar w:fldCharType="separate"/>
      </w:r>
      <w:r w:rsidR="00A3039F" w:rsidRPr="00E50BC3">
        <w:t xml:space="preserve">Use of </w:t>
      </w:r>
      <w:r w:rsidR="00A3039F">
        <w:t>Heat</w:t>
      </w:r>
      <w:r w:rsidR="00A3039F" w:rsidRPr="00E50BC3">
        <w:t xml:space="preserve"> ResourceGroup</w:t>
      </w:r>
      <w:r w:rsidRPr="00067467">
        <w:fldChar w:fldCharType="end"/>
      </w:r>
      <w:r w:rsidRPr="00067467">
        <w:t>, if</w:t>
      </w:r>
      <w:r w:rsidRPr="00E50BC3">
        <w:t xml:space="preserve"> </w:t>
      </w:r>
      <w:r w:rsidRPr="00236D0A">
        <w:rPr>
          <w:i/>
        </w:rPr>
        <w:t>ResourceGroup</w:t>
      </w:r>
      <w:r w:rsidRPr="00E50BC3">
        <w:t xml:space="preserve"> is ever used for scaling (e.g. increment the count and include an additional element to each list parameter), </w:t>
      </w:r>
      <w:r>
        <w:t>Heat</w:t>
      </w:r>
      <w:r w:rsidRPr="00E50BC3">
        <w:t xml:space="preserve"> will often rebuild every existing element in addition to adding the “deltas”.  For this reason, use of </w:t>
      </w:r>
      <w:r w:rsidRPr="00236D0A">
        <w:rPr>
          <w:i/>
        </w:rPr>
        <w:t>ResourceGroup</w:t>
      </w:r>
      <w:r w:rsidRPr="00E50BC3">
        <w:t xml:space="preserve"> for scaling in this manner is not </w:t>
      </w:r>
      <w:r>
        <w:t>supported</w:t>
      </w:r>
      <w:r w:rsidRPr="00E50BC3">
        <w:t>.</w:t>
      </w:r>
      <w:r w:rsidR="006B63D4" w:rsidRPr="00236D0A">
        <w:rPr>
          <w:rFonts w:ascii="Calibri" w:hAnsi="Calibri"/>
          <w:szCs w:val="22"/>
        </w:rPr>
        <w:t xml:space="preserve"> </w:t>
      </w:r>
    </w:p>
    <w:p w:rsidR="00E97C45" w:rsidRPr="00DE184E" w:rsidRDefault="00E97C45" w:rsidP="00E97C45">
      <w:pPr>
        <w:pStyle w:val="Heading1"/>
      </w:pPr>
      <w:bookmarkStart w:id="96" w:name="_Toc473482523"/>
      <w:bookmarkStart w:id="97" w:name="_Toc474942212"/>
      <w:r w:rsidRPr="00DE184E">
        <w:t xml:space="preserve">High </w:t>
      </w:r>
      <w:r w:rsidR="003D29FD" w:rsidRPr="00DE184E">
        <w:t>Availability</w:t>
      </w:r>
      <w:bookmarkEnd w:id="96"/>
      <w:bookmarkEnd w:id="97"/>
      <w:r w:rsidR="00194BE7" w:rsidRPr="00DE184E">
        <w:t xml:space="preserve"> </w:t>
      </w:r>
    </w:p>
    <w:p w:rsidR="00BF173B" w:rsidRDefault="00EC2502" w:rsidP="00236D0A">
      <w:r>
        <w:t>VNF</w:t>
      </w:r>
      <w:r w:rsidR="00BF173B" w:rsidRPr="00656FFF">
        <w:t>/VM parameters may include availability zone IDs</w:t>
      </w:r>
      <w:r w:rsidR="00BF173B">
        <w:t xml:space="preserve"> for </w:t>
      </w:r>
      <w:r>
        <w:t>VNF</w:t>
      </w:r>
      <w:r w:rsidR="00BF173B">
        <w:t>s that require high availability</w:t>
      </w:r>
      <w:r w:rsidR="00BF173B" w:rsidRPr="00656FFF">
        <w:t>.</w:t>
      </w:r>
    </w:p>
    <w:p w:rsidR="00BF173B" w:rsidRDefault="00453256" w:rsidP="00236D0A">
      <w:r>
        <w:t>The Heat must comply with</w:t>
      </w:r>
      <w:r w:rsidR="00BF173B">
        <w:t xml:space="preserve"> the following </w:t>
      </w:r>
      <w:r w:rsidR="004F69E2">
        <w:t>requirements</w:t>
      </w:r>
      <w:r w:rsidR="00BF173B">
        <w:t xml:space="preserve"> to specific availability zone IDs:</w:t>
      </w:r>
    </w:p>
    <w:p w:rsidR="00027F8D" w:rsidRPr="00027F8D" w:rsidRDefault="00027F8D" w:rsidP="00236D0A">
      <w:pPr>
        <w:pStyle w:val="ListParagraph"/>
      </w:pPr>
      <w:r w:rsidRPr="00027F8D">
        <w:t xml:space="preserve">The </w:t>
      </w:r>
      <w:r w:rsidR="00E168A2">
        <w:t>Heat</w:t>
      </w:r>
      <w:r w:rsidRPr="00027F8D">
        <w:t xml:space="preserve"> template should spread Nova and Cinder resources across the availability zones as desired</w:t>
      </w:r>
    </w:p>
    <w:p w:rsidR="003D29FD" w:rsidRPr="00DE184E" w:rsidRDefault="003D29FD" w:rsidP="003D29FD">
      <w:pPr>
        <w:pStyle w:val="Heading1"/>
      </w:pPr>
      <w:bookmarkStart w:id="98" w:name="_Toc473482524"/>
      <w:bookmarkStart w:id="99" w:name="_Toc474942213"/>
      <w:r w:rsidRPr="00DE184E">
        <w:t xml:space="preserve">Resource </w:t>
      </w:r>
      <w:r w:rsidR="00402AC7">
        <w:t>D</w:t>
      </w:r>
      <w:r w:rsidRPr="00DE184E">
        <w:t xml:space="preserve">ata </w:t>
      </w:r>
      <w:r w:rsidR="00402AC7">
        <w:t>S</w:t>
      </w:r>
      <w:r w:rsidRPr="00DE184E">
        <w:t>ynchronization</w:t>
      </w:r>
      <w:bookmarkEnd w:id="98"/>
      <w:bookmarkEnd w:id="99"/>
      <w:r w:rsidRPr="00DE184E">
        <w:t xml:space="preserve"> </w:t>
      </w:r>
    </w:p>
    <w:p w:rsidR="003D29FD" w:rsidRPr="00656FFF" w:rsidRDefault="003D29FD" w:rsidP="00236D0A">
      <w:r w:rsidRPr="00656FFF">
        <w:t xml:space="preserve">For cases where synchronization is required in the orchestration of </w:t>
      </w:r>
      <w:r w:rsidR="00E168A2">
        <w:t>Heat</w:t>
      </w:r>
      <w:r w:rsidRPr="00656FFF">
        <w:t xml:space="preserve"> resources, two approaches are recommended</w:t>
      </w:r>
      <w:r w:rsidR="00490AB2">
        <w:t>:</w:t>
      </w:r>
    </w:p>
    <w:p w:rsidR="003D29FD" w:rsidRPr="00656FFF" w:rsidRDefault="003D29FD" w:rsidP="00236D0A">
      <w:pPr>
        <w:pStyle w:val="ListParagraph"/>
      </w:pPr>
      <w:r w:rsidRPr="00656FFF">
        <w:t xml:space="preserve">Standard </w:t>
      </w:r>
      <w:r w:rsidR="00E168A2">
        <w:t>Heat</w:t>
      </w:r>
      <w:r w:rsidRPr="00656FFF">
        <w:t xml:space="preserve"> </w:t>
      </w:r>
      <w:r w:rsidRPr="00C11962">
        <w:rPr>
          <w:i/>
        </w:rPr>
        <w:t>“depends_on”</w:t>
      </w:r>
      <w:r w:rsidRPr="00656FFF">
        <w:t xml:space="preserve"> property for resources</w:t>
      </w:r>
    </w:p>
    <w:p w:rsidR="003D29FD" w:rsidRPr="00236D0A" w:rsidRDefault="003D29FD" w:rsidP="00D924E4">
      <w:pPr>
        <w:pStyle w:val="Body"/>
        <w:numPr>
          <w:ilvl w:val="1"/>
          <w:numId w:val="17"/>
        </w:numPr>
        <w:rPr>
          <w:rFonts w:cs="Arial"/>
          <w:sz w:val="20"/>
          <w:szCs w:val="22"/>
        </w:rPr>
      </w:pPr>
      <w:r w:rsidRPr="00236D0A">
        <w:rPr>
          <w:rFonts w:cs="Arial"/>
          <w:sz w:val="20"/>
          <w:szCs w:val="22"/>
        </w:rPr>
        <w:t>Assures that one resource completes before the dependent resource is orchestrated</w:t>
      </w:r>
      <w:r w:rsidR="00402AC7" w:rsidRPr="00236D0A">
        <w:rPr>
          <w:rFonts w:cs="Arial"/>
          <w:sz w:val="20"/>
          <w:szCs w:val="22"/>
        </w:rPr>
        <w:t>.</w:t>
      </w:r>
    </w:p>
    <w:p w:rsidR="003D29FD" w:rsidRPr="00453256" w:rsidRDefault="003D29FD" w:rsidP="00453256">
      <w:pPr>
        <w:pStyle w:val="Body"/>
        <w:numPr>
          <w:ilvl w:val="1"/>
          <w:numId w:val="17"/>
        </w:numPr>
        <w:rPr>
          <w:rFonts w:cs="Arial"/>
          <w:sz w:val="20"/>
          <w:szCs w:val="22"/>
        </w:rPr>
      </w:pPr>
      <w:r w:rsidRPr="00236D0A">
        <w:rPr>
          <w:rFonts w:cs="Arial"/>
          <w:sz w:val="20"/>
          <w:szCs w:val="22"/>
        </w:rPr>
        <w:lastRenderedPageBreak/>
        <w:t xml:space="preserve">Definition of completeness to </w:t>
      </w:r>
      <w:r w:rsidR="00764DB3" w:rsidRPr="00236D0A">
        <w:rPr>
          <w:rFonts w:cs="Arial"/>
          <w:sz w:val="20"/>
          <w:szCs w:val="22"/>
        </w:rPr>
        <w:t>OpenStack</w:t>
      </w:r>
      <w:r w:rsidRPr="00236D0A">
        <w:rPr>
          <w:rFonts w:cs="Arial"/>
          <w:sz w:val="20"/>
          <w:szCs w:val="22"/>
        </w:rPr>
        <w:t xml:space="preserve"> may not be sufficient</w:t>
      </w:r>
      <w:r w:rsidR="000755D4">
        <w:rPr>
          <w:rFonts w:cs="Arial"/>
          <w:sz w:val="20"/>
          <w:szCs w:val="22"/>
        </w:rPr>
        <w:t xml:space="preserve"> </w:t>
      </w:r>
      <w:r w:rsidR="00453256">
        <w:rPr>
          <w:rFonts w:cs="Arial"/>
          <w:sz w:val="20"/>
          <w:szCs w:val="22"/>
        </w:rPr>
        <w:t>(</w:t>
      </w:r>
      <w:r w:rsidRPr="00453256">
        <w:rPr>
          <w:rFonts w:cs="Arial"/>
          <w:sz w:val="20"/>
          <w:szCs w:val="22"/>
        </w:rPr>
        <w:t>e.g.</w:t>
      </w:r>
      <w:r w:rsidR="000755D4">
        <w:rPr>
          <w:rFonts w:cs="Arial"/>
          <w:sz w:val="20"/>
          <w:szCs w:val="22"/>
        </w:rPr>
        <w:t>, a</w:t>
      </w:r>
      <w:r w:rsidRPr="00453256">
        <w:rPr>
          <w:rFonts w:cs="Arial"/>
          <w:sz w:val="20"/>
          <w:szCs w:val="22"/>
        </w:rPr>
        <w:t xml:space="preserve"> VM is considered complete by </w:t>
      </w:r>
      <w:r w:rsidR="00764DB3" w:rsidRPr="00453256">
        <w:rPr>
          <w:rFonts w:cs="Arial"/>
          <w:sz w:val="20"/>
          <w:szCs w:val="22"/>
        </w:rPr>
        <w:t>OpenStack</w:t>
      </w:r>
      <w:r w:rsidRPr="00453256">
        <w:rPr>
          <w:rFonts w:cs="Arial"/>
          <w:sz w:val="20"/>
          <w:szCs w:val="22"/>
        </w:rPr>
        <w:t xml:space="preserve"> when it is ready to be booted, not when the application is up and running</w:t>
      </w:r>
      <w:r w:rsidR="00453256">
        <w:rPr>
          <w:rFonts w:cs="Arial"/>
          <w:sz w:val="20"/>
          <w:szCs w:val="22"/>
        </w:rPr>
        <w:t>)</w:t>
      </w:r>
      <w:r w:rsidR="000755D4">
        <w:rPr>
          <w:rFonts w:cs="Arial"/>
          <w:sz w:val="20"/>
          <w:szCs w:val="22"/>
        </w:rPr>
        <w:t>.</w:t>
      </w:r>
    </w:p>
    <w:p w:rsidR="003D29FD" w:rsidRPr="00656FFF" w:rsidRDefault="003D29FD" w:rsidP="00236D0A">
      <w:pPr>
        <w:pStyle w:val="ListParagraph"/>
      </w:pPr>
      <w:r w:rsidRPr="00656FFF">
        <w:t xml:space="preserve">Use of </w:t>
      </w:r>
      <w:r w:rsidR="00E168A2">
        <w:t>Heat</w:t>
      </w:r>
      <w:r w:rsidRPr="00656FFF">
        <w:t xml:space="preserve"> Notifications</w:t>
      </w:r>
    </w:p>
    <w:p w:rsidR="003D29FD" w:rsidRPr="00236D0A" w:rsidRDefault="003D29FD" w:rsidP="00D924E4">
      <w:pPr>
        <w:pStyle w:val="Body"/>
        <w:numPr>
          <w:ilvl w:val="1"/>
          <w:numId w:val="17"/>
        </w:numPr>
        <w:rPr>
          <w:rFonts w:cs="Arial"/>
          <w:sz w:val="20"/>
          <w:szCs w:val="22"/>
        </w:rPr>
      </w:pPr>
      <w:r w:rsidRPr="00236D0A">
        <w:rPr>
          <w:rFonts w:cs="Arial"/>
          <w:sz w:val="20"/>
          <w:szCs w:val="22"/>
        </w:rPr>
        <w:t xml:space="preserve">Create </w:t>
      </w:r>
      <w:r w:rsidRPr="00236D0A">
        <w:rPr>
          <w:rFonts w:cs="Arial"/>
          <w:i/>
          <w:sz w:val="20"/>
          <w:szCs w:val="22"/>
        </w:rPr>
        <w:t>OS::</w:t>
      </w:r>
      <w:r w:rsidR="00E168A2" w:rsidRPr="00236D0A">
        <w:rPr>
          <w:rFonts w:cs="Arial"/>
          <w:i/>
          <w:sz w:val="20"/>
          <w:szCs w:val="22"/>
        </w:rPr>
        <w:t>Heat</w:t>
      </w:r>
      <w:r w:rsidR="00536312" w:rsidRPr="00236D0A">
        <w:rPr>
          <w:rFonts w:cs="Arial"/>
          <w:i/>
          <w:sz w:val="20"/>
          <w:szCs w:val="22"/>
        </w:rPr>
        <w:t>::</w:t>
      </w:r>
      <w:r w:rsidRPr="00236D0A">
        <w:rPr>
          <w:rFonts w:cs="Arial"/>
          <w:i/>
          <w:sz w:val="20"/>
          <w:szCs w:val="22"/>
        </w:rPr>
        <w:t>WaitCondition</w:t>
      </w:r>
      <w:r w:rsidRPr="00236D0A">
        <w:rPr>
          <w:rFonts w:cs="Arial"/>
          <w:sz w:val="20"/>
          <w:szCs w:val="22"/>
        </w:rPr>
        <w:t xml:space="preserve"> and </w:t>
      </w:r>
      <w:r w:rsidRPr="00236D0A">
        <w:rPr>
          <w:rFonts w:cs="Arial"/>
          <w:i/>
          <w:sz w:val="20"/>
          <w:szCs w:val="22"/>
        </w:rPr>
        <w:t>OS::</w:t>
      </w:r>
      <w:r w:rsidR="00E168A2" w:rsidRPr="00236D0A">
        <w:rPr>
          <w:rFonts w:cs="Arial"/>
          <w:i/>
          <w:sz w:val="20"/>
          <w:szCs w:val="22"/>
        </w:rPr>
        <w:t>Heat</w:t>
      </w:r>
      <w:r w:rsidRPr="00236D0A">
        <w:rPr>
          <w:rFonts w:cs="Arial"/>
          <w:i/>
          <w:sz w:val="20"/>
          <w:szCs w:val="22"/>
        </w:rPr>
        <w:t>::WaitConditionHandle</w:t>
      </w:r>
      <w:r w:rsidRPr="00236D0A">
        <w:rPr>
          <w:rFonts w:cs="Arial"/>
          <w:sz w:val="20"/>
          <w:szCs w:val="22"/>
        </w:rPr>
        <w:t xml:space="preserve"> </w:t>
      </w:r>
      <w:r w:rsidR="00A96D62" w:rsidRPr="00236D0A">
        <w:rPr>
          <w:rFonts w:cs="Arial"/>
          <w:sz w:val="20"/>
          <w:szCs w:val="22"/>
        </w:rPr>
        <w:t>r</w:t>
      </w:r>
      <w:r w:rsidRPr="00236D0A">
        <w:rPr>
          <w:rFonts w:cs="Arial"/>
          <w:sz w:val="20"/>
          <w:szCs w:val="22"/>
        </w:rPr>
        <w:t>esources</w:t>
      </w:r>
      <w:r w:rsidR="00402AC7" w:rsidRPr="00236D0A">
        <w:rPr>
          <w:rFonts w:cs="Arial"/>
          <w:sz w:val="20"/>
          <w:szCs w:val="22"/>
        </w:rPr>
        <w:t>.</w:t>
      </w:r>
    </w:p>
    <w:p w:rsidR="003D29FD" w:rsidRPr="00236D0A" w:rsidRDefault="003D29FD" w:rsidP="00D924E4">
      <w:pPr>
        <w:pStyle w:val="Body"/>
        <w:numPr>
          <w:ilvl w:val="1"/>
          <w:numId w:val="17"/>
        </w:numPr>
        <w:rPr>
          <w:rFonts w:cs="Arial"/>
          <w:sz w:val="20"/>
          <w:szCs w:val="22"/>
        </w:rPr>
      </w:pPr>
      <w:r w:rsidRPr="00236D0A">
        <w:rPr>
          <w:rFonts w:cs="Arial"/>
          <w:sz w:val="20"/>
          <w:szCs w:val="22"/>
        </w:rPr>
        <w:t xml:space="preserve">Pre-requisite resources issue </w:t>
      </w:r>
      <w:r w:rsidRPr="00236D0A">
        <w:rPr>
          <w:rFonts w:cs="Arial"/>
          <w:i/>
          <w:sz w:val="20"/>
          <w:szCs w:val="22"/>
        </w:rPr>
        <w:t>wc_notify</w:t>
      </w:r>
      <w:r w:rsidRPr="00236D0A">
        <w:rPr>
          <w:rFonts w:cs="Arial"/>
          <w:sz w:val="20"/>
          <w:szCs w:val="22"/>
        </w:rPr>
        <w:t xml:space="preserve"> commands in user_data</w:t>
      </w:r>
      <w:r w:rsidR="00402AC7" w:rsidRPr="00236D0A">
        <w:rPr>
          <w:rFonts w:cs="Arial"/>
          <w:sz w:val="20"/>
          <w:szCs w:val="22"/>
        </w:rPr>
        <w:t>.</w:t>
      </w:r>
    </w:p>
    <w:p w:rsidR="00FE4A74" w:rsidRPr="008B0666" w:rsidRDefault="003D29FD" w:rsidP="00D924E4">
      <w:pPr>
        <w:pStyle w:val="Body"/>
        <w:numPr>
          <w:ilvl w:val="1"/>
          <w:numId w:val="17"/>
        </w:numPr>
        <w:rPr>
          <w:rFonts w:ascii="Calibri" w:hAnsi="Calibri"/>
        </w:rPr>
      </w:pPr>
      <w:r w:rsidRPr="00236D0A">
        <w:rPr>
          <w:rFonts w:cs="Arial"/>
          <w:sz w:val="20"/>
          <w:szCs w:val="22"/>
        </w:rPr>
        <w:t xml:space="preserve">Dependent resource define </w:t>
      </w:r>
      <w:r w:rsidRPr="00236D0A">
        <w:rPr>
          <w:rFonts w:cs="Arial"/>
          <w:i/>
          <w:sz w:val="20"/>
          <w:szCs w:val="22"/>
        </w:rPr>
        <w:t>“depends_on”</w:t>
      </w:r>
      <w:r w:rsidRPr="00236D0A">
        <w:rPr>
          <w:rFonts w:cs="Arial"/>
          <w:sz w:val="20"/>
          <w:szCs w:val="22"/>
        </w:rPr>
        <w:t xml:space="preserve"> </w:t>
      </w:r>
      <w:r w:rsidR="004154DB" w:rsidRPr="00236D0A">
        <w:rPr>
          <w:rFonts w:cs="Arial"/>
          <w:sz w:val="20"/>
          <w:szCs w:val="22"/>
        </w:rPr>
        <w:t xml:space="preserve">in </w:t>
      </w:r>
      <w:r w:rsidRPr="00236D0A">
        <w:rPr>
          <w:rFonts w:cs="Arial"/>
          <w:sz w:val="20"/>
          <w:szCs w:val="22"/>
        </w:rPr>
        <w:t xml:space="preserve">the </w:t>
      </w:r>
      <w:r w:rsidRPr="00236D0A">
        <w:rPr>
          <w:rFonts w:cs="Arial"/>
          <w:i/>
          <w:sz w:val="20"/>
          <w:szCs w:val="22"/>
        </w:rPr>
        <w:t>OS::</w:t>
      </w:r>
      <w:r w:rsidR="00E168A2" w:rsidRPr="00236D0A">
        <w:rPr>
          <w:rFonts w:cs="Arial"/>
          <w:i/>
          <w:sz w:val="20"/>
          <w:szCs w:val="22"/>
        </w:rPr>
        <w:t>Heat</w:t>
      </w:r>
      <w:r w:rsidRPr="00236D0A">
        <w:rPr>
          <w:rFonts w:cs="Arial"/>
          <w:i/>
          <w:sz w:val="20"/>
          <w:szCs w:val="22"/>
        </w:rPr>
        <w:t>::WaitCondition</w:t>
      </w:r>
      <w:r w:rsidRPr="00236D0A">
        <w:rPr>
          <w:rFonts w:cs="Arial"/>
          <w:sz w:val="20"/>
          <w:szCs w:val="22"/>
        </w:rPr>
        <w:t xml:space="preserve"> resource</w:t>
      </w:r>
      <w:r w:rsidR="00402AC7">
        <w:rPr>
          <w:rFonts w:ascii="Calibri" w:hAnsi="Calibri"/>
          <w:szCs w:val="22"/>
        </w:rPr>
        <w:t>.</w:t>
      </w:r>
    </w:p>
    <w:p w:rsidR="00FE4A74" w:rsidRPr="00200D52" w:rsidRDefault="00FE4A74" w:rsidP="00602CD9">
      <w:pPr>
        <w:keepNext/>
        <w:spacing w:before="240"/>
        <w:rPr>
          <w:rFonts w:cs="Arial"/>
          <w:i/>
          <w:szCs w:val="22"/>
        </w:rPr>
      </w:pPr>
      <w:r w:rsidRPr="00200D52">
        <w:rPr>
          <w:rFonts w:cs="Arial"/>
          <w:i/>
          <w:szCs w:val="22"/>
        </w:rPr>
        <w:t>Example:</w:t>
      </w:r>
      <w:r w:rsidR="00536312" w:rsidRPr="00200D52">
        <w:rPr>
          <w:rFonts w:cs="Arial"/>
          <w:i/>
          <w:szCs w:val="22"/>
        </w:rPr>
        <w:t xml:space="preserve"> “depends_on” case</w:t>
      </w:r>
    </w:p>
    <w:p w:rsidR="00A370A9" w:rsidRDefault="00A370A9" w:rsidP="00602CD9">
      <w:pPr>
        <w:pStyle w:val="HeatCodeExample"/>
      </w:pPr>
      <w:r w:rsidRPr="00E53111">
        <w:t>In this example, the {</w:t>
      </w:r>
      <w:r w:rsidR="007561E8">
        <w:t>network-role</w:t>
      </w:r>
      <w:r w:rsidRPr="00E53111">
        <w:t>} has been defined as “</w:t>
      </w:r>
      <w:r>
        <w:t>oam</w:t>
      </w:r>
      <w:r w:rsidRPr="00E53111">
        <w:t>”</w:t>
      </w:r>
      <w:r>
        <w:t xml:space="preserve"> to represent an oam network and </w:t>
      </w:r>
      <w:r w:rsidRPr="00E53111">
        <w:t>the {</w:t>
      </w:r>
      <w:r w:rsidR="00A01D31">
        <w:t>vm-type</w:t>
      </w:r>
      <w:r w:rsidRPr="00E53111">
        <w:t xml:space="preserve">} </w:t>
      </w:r>
      <w:r>
        <w:t>has</w:t>
      </w:r>
      <w:r w:rsidRPr="00E53111">
        <w:t xml:space="preserve"> been defined as “</w:t>
      </w:r>
      <w:r>
        <w:t>oam</w:t>
      </w:r>
      <w:r w:rsidRPr="00E53111">
        <w:t>”</w:t>
      </w:r>
      <w:r>
        <w:t xml:space="preserve"> to represent an oam server.</w:t>
      </w:r>
    </w:p>
    <w:p w:rsidR="00A370A9" w:rsidRDefault="00A370A9" w:rsidP="00602CD9">
      <w:pPr>
        <w:pStyle w:val="HeatCodeExample"/>
      </w:pPr>
    </w:p>
    <w:p w:rsidR="00FE4A74" w:rsidRPr="00E50BC3" w:rsidRDefault="00FF5533" w:rsidP="00602CD9">
      <w:pPr>
        <w:pStyle w:val="HeatCodeExample"/>
      </w:pPr>
      <w:r>
        <w:t>oam_server_01</w:t>
      </w:r>
      <w:r w:rsidR="00FE4A74" w:rsidRPr="00E50BC3">
        <w:t>:</w:t>
      </w:r>
    </w:p>
    <w:p w:rsidR="00FE4A74" w:rsidRPr="00E50BC3" w:rsidRDefault="00FE4A74" w:rsidP="00602CD9">
      <w:pPr>
        <w:pStyle w:val="HeatCodeExample"/>
      </w:pPr>
      <w:r w:rsidRPr="00E50BC3">
        <w:t>    type: OS::Nova::Server</w:t>
      </w:r>
    </w:p>
    <w:p w:rsidR="00FE4A74" w:rsidRPr="00E50BC3" w:rsidRDefault="00FE4A74" w:rsidP="00602CD9">
      <w:pPr>
        <w:pStyle w:val="HeatCodeExample"/>
      </w:pPr>
      <w:r w:rsidRPr="00E50BC3">
        <w:t>    properties:</w:t>
      </w:r>
    </w:p>
    <w:p w:rsidR="00FE4A74" w:rsidRPr="00E50BC3" w:rsidRDefault="00FE4A74" w:rsidP="00602CD9">
      <w:pPr>
        <w:pStyle w:val="HeatCodeExample"/>
      </w:pPr>
      <w:r w:rsidRPr="00E50BC3">
        <w:t>      name: {get_param: [oam_</w:t>
      </w:r>
      <w:r w:rsidR="00290DBF" w:rsidRPr="00E50BC3" w:rsidDel="00290DBF">
        <w:t xml:space="preserve"> </w:t>
      </w:r>
      <w:r w:rsidRPr="00E50BC3">
        <w:t>names, 0]}</w:t>
      </w:r>
    </w:p>
    <w:p w:rsidR="00FE4A74" w:rsidRPr="00E50BC3" w:rsidRDefault="00FE4A74" w:rsidP="00602CD9">
      <w:pPr>
        <w:pStyle w:val="HeatCodeExample"/>
      </w:pPr>
      <w:r w:rsidRPr="00E50BC3">
        <w:t>      image: {get_param: oam_image_name}</w:t>
      </w:r>
    </w:p>
    <w:p w:rsidR="00FE4A74" w:rsidRPr="00E50BC3" w:rsidRDefault="00FE4A74" w:rsidP="00602CD9">
      <w:pPr>
        <w:pStyle w:val="HeatCodeExample"/>
      </w:pPr>
      <w:r w:rsidRPr="00E50BC3">
        <w:t>      flavor: {get_param: oam_flavor_name}</w:t>
      </w:r>
    </w:p>
    <w:p w:rsidR="00FE4A74" w:rsidRPr="00E50BC3" w:rsidRDefault="00FE4A74" w:rsidP="00602CD9">
      <w:pPr>
        <w:pStyle w:val="HeatCodeExample"/>
      </w:pPr>
      <w:r w:rsidRPr="00E50BC3">
        <w:t xml:space="preserve">      availability_zone: {get_param: </w:t>
      </w:r>
      <w:r w:rsidR="00290DBF">
        <w:t>availability_zone_0</w:t>
      </w:r>
      <w:r w:rsidRPr="00E50BC3">
        <w:t>}</w:t>
      </w:r>
    </w:p>
    <w:p w:rsidR="00FE4A74" w:rsidRPr="00E50BC3" w:rsidRDefault="00FE4A74" w:rsidP="00602CD9">
      <w:pPr>
        <w:pStyle w:val="HeatCodeExample"/>
      </w:pPr>
      <w:r w:rsidRPr="00E50BC3">
        <w:t>      networks:</w:t>
      </w:r>
    </w:p>
    <w:p w:rsidR="00FE4A74" w:rsidRPr="00E50BC3" w:rsidRDefault="00FE4A74" w:rsidP="00602CD9">
      <w:pPr>
        <w:pStyle w:val="HeatCodeExample"/>
      </w:pPr>
      <w:r w:rsidRPr="00E50BC3">
        <w:t>        - port: {get_resource: oam01_port_0}</w:t>
      </w:r>
    </w:p>
    <w:p w:rsidR="00FE4A74" w:rsidRPr="00E50BC3" w:rsidRDefault="00FE4A74" w:rsidP="00602CD9">
      <w:pPr>
        <w:pStyle w:val="HeatCodeExample"/>
      </w:pPr>
      <w:r w:rsidRPr="00E50BC3">
        <w:t>        - port: {get_resource: oam01_port_1}</w:t>
      </w:r>
    </w:p>
    <w:p w:rsidR="00FE4A74" w:rsidRPr="00E50BC3" w:rsidRDefault="00FE4A74" w:rsidP="00602CD9">
      <w:pPr>
        <w:pStyle w:val="HeatCodeExample"/>
      </w:pPr>
      <w:r w:rsidRPr="00E50BC3">
        <w:t>      user_data:</w:t>
      </w:r>
    </w:p>
    <w:p w:rsidR="00FE4A74" w:rsidRPr="00E50BC3" w:rsidRDefault="00FE4A74" w:rsidP="00602CD9">
      <w:pPr>
        <w:pStyle w:val="HeatCodeExample"/>
      </w:pPr>
      <w:r w:rsidRPr="00E50BC3">
        <w:t xml:space="preserve">      scheduler_hints: {group: {get_resource: </w:t>
      </w:r>
      <w:r w:rsidR="00FF5533">
        <w:t>oam_servergroup</w:t>
      </w:r>
      <w:r w:rsidRPr="00E50BC3">
        <w:t>}}</w:t>
      </w:r>
    </w:p>
    <w:p w:rsidR="00FE4A74" w:rsidRPr="00E50BC3" w:rsidRDefault="00FE4A74" w:rsidP="00602CD9">
      <w:pPr>
        <w:pStyle w:val="HeatCodeExample"/>
      </w:pPr>
      <w:r w:rsidRPr="00E50BC3">
        <w:t>      user_data_format:  RAW</w:t>
      </w:r>
    </w:p>
    <w:p w:rsidR="00FE4A74" w:rsidRPr="00E50BC3" w:rsidRDefault="00FE4A74" w:rsidP="00602CD9">
      <w:pPr>
        <w:pStyle w:val="HeatCodeExample"/>
      </w:pPr>
      <w:r w:rsidRPr="00E50BC3">
        <w:t> </w:t>
      </w:r>
    </w:p>
    <w:p w:rsidR="00FE4A74" w:rsidRPr="00E50BC3" w:rsidRDefault="00FE4A74" w:rsidP="00602CD9">
      <w:pPr>
        <w:pStyle w:val="HeatCodeExample"/>
      </w:pPr>
      <w:r w:rsidRPr="00E50BC3">
        <w:t>  oam</w:t>
      </w:r>
      <w:r w:rsidR="00FF5533">
        <w:t>_</w:t>
      </w:r>
      <w:r w:rsidRPr="00E50BC3">
        <w:t>01_port_0:</w:t>
      </w:r>
    </w:p>
    <w:p w:rsidR="00FE4A74" w:rsidRPr="00E50BC3" w:rsidRDefault="00FE4A74" w:rsidP="00602CD9">
      <w:pPr>
        <w:pStyle w:val="HeatCodeExample"/>
      </w:pPr>
      <w:r w:rsidRPr="00E50BC3">
        <w:t>    type: OS::Neutron::Port</w:t>
      </w:r>
    </w:p>
    <w:p w:rsidR="00FE4A74" w:rsidRPr="00E50BC3" w:rsidRDefault="00FE4A74" w:rsidP="00602CD9">
      <w:pPr>
        <w:pStyle w:val="HeatCodeExample"/>
      </w:pPr>
      <w:r w:rsidRPr="00E50BC3">
        <w:t>    properties:</w:t>
      </w:r>
    </w:p>
    <w:p w:rsidR="00FE4A74" w:rsidRPr="00E50BC3" w:rsidRDefault="00FE4A74" w:rsidP="00602CD9">
      <w:pPr>
        <w:pStyle w:val="HeatCodeExample"/>
      </w:pPr>
      <w:r w:rsidRPr="00E50BC3">
        <w:t xml:space="preserve">      network: {get_resource: </w:t>
      </w:r>
      <w:r w:rsidR="00FF5533">
        <w:t>oam</w:t>
      </w:r>
      <w:r w:rsidRPr="00E50BC3">
        <w:t>_net</w:t>
      </w:r>
      <w:r w:rsidR="00FF5533">
        <w:t>_name</w:t>
      </w:r>
      <w:r w:rsidRPr="00E50BC3">
        <w:t>}</w:t>
      </w:r>
    </w:p>
    <w:p w:rsidR="00FE4A74" w:rsidRPr="00E50BC3" w:rsidRDefault="00FE4A74" w:rsidP="00602CD9">
      <w:pPr>
        <w:pStyle w:val="HeatCodeExample"/>
      </w:pPr>
      <w:r w:rsidRPr="00E50BC3">
        <w:t>      fixed_ips: [{"ip_address": {get_param: [</w:t>
      </w:r>
      <w:r w:rsidR="00290DBF">
        <w:t>oam_</w:t>
      </w:r>
      <w:r w:rsidR="00FF5533">
        <w:t>oam</w:t>
      </w:r>
      <w:r w:rsidRPr="00E50BC3">
        <w:t xml:space="preserve">_net_ips, </w:t>
      </w:r>
      <w:r w:rsidR="00FF5533">
        <w:t>1</w:t>
      </w:r>
      <w:r w:rsidRPr="00E50BC3">
        <w:t>]}}]</w:t>
      </w:r>
    </w:p>
    <w:p w:rsidR="00FE4A74" w:rsidRPr="00E50BC3" w:rsidRDefault="00FE4A74" w:rsidP="00602CD9">
      <w:pPr>
        <w:pStyle w:val="HeatCodeExample"/>
      </w:pPr>
      <w:r w:rsidRPr="00E50BC3">
        <w:t xml:space="preserve">      security_groups: [{get_resource: </w:t>
      </w:r>
      <w:r w:rsidR="00FF5533">
        <w:t>oam_security_group</w:t>
      </w:r>
      <w:r w:rsidRPr="00E50BC3">
        <w:t>}]</w:t>
      </w:r>
    </w:p>
    <w:p w:rsidR="00FE4A74" w:rsidRPr="00E50BC3" w:rsidRDefault="00FE4A74" w:rsidP="00602CD9">
      <w:pPr>
        <w:pStyle w:val="HeatCodeExample"/>
      </w:pPr>
      <w:r w:rsidRPr="00E50BC3">
        <w:t> </w:t>
      </w:r>
    </w:p>
    <w:p w:rsidR="00FE4A74" w:rsidRPr="00E50BC3" w:rsidRDefault="00FE4A74" w:rsidP="00602CD9">
      <w:pPr>
        <w:pStyle w:val="HeatCodeExample"/>
      </w:pPr>
      <w:r w:rsidRPr="00E50BC3">
        <w:t>  oam</w:t>
      </w:r>
      <w:r w:rsidR="00FF5533">
        <w:t>_</w:t>
      </w:r>
      <w:r w:rsidRPr="00E50BC3">
        <w:t>01_port_1:</w:t>
      </w:r>
    </w:p>
    <w:p w:rsidR="00FE4A74" w:rsidRPr="00E50BC3" w:rsidRDefault="00FE4A74" w:rsidP="00602CD9">
      <w:pPr>
        <w:pStyle w:val="HeatCodeExample"/>
      </w:pPr>
      <w:r w:rsidRPr="00E50BC3">
        <w:t>    type: OS::Neutron::Port</w:t>
      </w:r>
    </w:p>
    <w:p w:rsidR="00FE4A74" w:rsidRPr="00E50BC3" w:rsidRDefault="00FE4A74" w:rsidP="00602CD9">
      <w:pPr>
        <w:pStyle w:val="HeatCodeExample"/>
      </w:pPr>
      <w:r w:rsidRPr="00E50BC3">
        <w:t>    properties:</w:t>
      </w:r>
    </w:p>
    <w:p w:rsidR="00FE4A74" w:rsidRPr="00E50BC3" w:rsidRDefault="00FE4A74" w:rsidP="00602CD9">
      <w:pPr>
        <w:pStyle w:val="HeatCodeExample"/>
      </w:pPr>
      <w:r w:rsidRPr="00E50BC3">
        <w:t>      network: {get_param: oam_net_name}</w:t>
      </w:r>
    </w:p>
    <w:p w:rsidR="00FE4A74" w:rsidRPr="00E50BC3" w:rsidRDefault="00FE4A74" w:rsidP="00602CD9">
      <w:pPr>
        <w:pStyle w:val="HeatCodeExample"/>
      </w:pPr>
      <w:r w:rsidRPr="00E50BC3">
        <w:t>      fixed_ips: [{"ip_address": {get_param: [</w:t>
      </w:r>
      <w:r w:rsidR="00290DBF">
        <w:t>oam_</w:t>
      </w:r>
      <w:r w:rsidRPr="00E50BC3">
        <w:t>oam_net_ips, 2]}}]</w:t>
      </w:r>
    </w:p>
    <w:p w:rsidR="00FE4A74" w:rsidRPr="00E50BC3" w:rsidRDefault="00FE4A74" w:rsidP="00602CD9">
      <w:pPr>
        <w:pStyle w:val="HeatCodeExample"/>
      </w:pPr>
      <w:r w:rsidRPr="00E50BC3">
        <w:t xml:space="preserve">      security_groups: [{get_resource: </w:t>
      </w:r>
      <w:r w:rsidR="00FF5533">
        <w:t>oam_security_group</w:t>
      </w:r>
      <w:r w:rsidRPr="00E50BC3">
        <w:t>}]</w:t>
      </w:r>
    </w:p>
    <w:p w:rsidR="00FE4A74" w:rsidRPr="00E50BC3" w:rsidRDefault="00FE4A74" w:rsidP="00602CD9">
      <w:pPr>
        <w:pStyle w:val="HeatCodeExample"/>
      </w:pPr>
      <w:r w:rsidRPr="00E50BC3">
        <w:t> </w:t>
      </w:r>
    </w:p>
    <w:p w:rsidR="00FE4A74" w:rsidRPr="00E50BC3" w:rsidRDefault="00FE4A74" w:rsidP="00602CD9">
      <w:pPr>
        <w:pStyle w:val="HeatCodeExample"/>
      </w:pPr>
      <w:r w:rsidRPr="00E50BC3">
        <w:t>  oam</w:t>
      </w:r>
      <w:r w:rsidR="00FF5533">
        <w:t>_</w:t>
      </w:r>
      <w:r w:rsidRPr="00E50BC3">
        <w:t>01_vol_attachment:</w:t>
      </w:r>
    </w:p>
    <w:p w:rsidR="00FE4A74" w:rsidRPr="00E50BC3" w:rsidRDefault="00FE4A74" w:rsidP="00602CD9">
      <w:pPr>
        <w:pStyle w:val="HeatCodeExample"/>
      </w:pPr>
      <w:r w:rsidRPr="00E50BC3">
        <w:t>    type: OS::Cinder::VolumeAttachment</w:t>
      </w:r>
    </w:p>
    <w:p w:rsidR="00FE4A74" w:rsidRPr="00E50BC3" w:rsidRDefault="00FE4A74" w:rsidP="00602CD9">
      <w:pPr>
        <w:pStyle w:val="HeatCodeExample"/>
      </w:pPr>
      <w:r w:rsidRPr="00E50BC3">
        <w:t xml:space="preserve">    depends_on: </w:t>
      </w:r>
      <w:r w:rsidR="00FF5533">
        <w:t>oam_server_01</w:t>
      </w:r>
    </w:p>
    <w:p w:rsidR="00FE4A74" w:rsidRPr="00E50BC3" w:rsidRDefault="00FE4A74" w:rsidP="00602CD9">
      <w:pPr>
        <w:pStyle w:val="HeatCodeExample"/>
      </w:pPr>
      <w:r w:rsidRPr="00E50BC3">
        <w:t>    properties:</w:t>
      </w:r>
    </w:p>
    <w:p w:rsidR="00FE4A74" w:rsidRPr="00E50BC3" w:rsidRDefault="00FE4A74" w:rsidP="00602CD9">
      <w:pPr>
        <w:pStyle w:val="HeatCodeExample"/>
      </w:pPr>
      <w:r w:rsidRPr="00E50BC3">
        <w:t>      volume_id: {get_param: oam_vol_1}</w:t>
      </w:r>
    </w:p>
    <w:p w:rsidR="00FE4A74" w:rsidRDefault="00FE4A74" w:rsidP="00602CD9">
      <w:pPr>
        <w:pStyle w:val="HeatCodeExample"/>
      </w:pPr>
      <w:r w:rsidRPr="00E50BC3">
        <w:t>      mountpoint: /dev/vdb</w:t>
      </w:r>
    </w:p>
    <w:p w:rsidR="00FE4A74" w:rsidRPr="00E50BC3" w:rsidRDefault="00200D52" w:rsidP="00602CD9">
      <w:pPr>
        <w:pStyle w:val="HeatCodeExample"/>
      </w:pPr>
      <w:r w:rsidRPr="00E50BC3">
        <w:t xml:space="preserve">      </w:t>
      </w:r>
      <w:r w:rsidR="00FE4A74" w:rsidRPr="00E50BC3">
        <w:t xml:space="preserve">instance_uuid: {get_resource: </w:t>
      </w:r>
      <w:r w:rsidR="00536312">
        <w:t>oam_server_01</w:t>
      </w:r>
      <w:r w:rsidR="00FE4A74" w:rsidRPr="00E50BC3">
        <w:t>}</w:t>
      </w:r>
    </w:p>
    <w:p w:rsidR="00801AE1" w:rsidRDefault="00801AE1" w:rsidP="009371AF">
      <w:pPr>
        <w:widowControl w:val="0"/>
        <w:autoSpaceDE w:val="0"/>
        <w:autoSpaceDN w:val="0"/>
        <w:adjustRightInd w:val="0"/>
        <w:rPr>
          <w:rFonts w:ascii="Calibri" w:hAnsi="Calibri" w:cs="Calibri"/>
          <w:sz w:val="22"/>
          <w:szCs w:val="22"/>
        </w:rPr>
      </w:pPr>
    </w:p>
    <w:p w:rsidR="00602CD9" w:rsidRDefault="00602CD9">
      <w:pPr>
        <w:spacing w:after="0" w:line="240" w:lineRule="auto"/>
        <w:rPr>
          <w:b/>
          <w:sz w:val="32"/>
        </w:rPr>
      </w:pPr>
      <w:bookmarkStart w:id="100" w:name="_Toc472685365"/>
      <w:r>
        <w:br w:type="page"/>
      </w:r>
    </w:p>
    <w:p w:rsidR="00602CD9" w:rsidRDefault="00602CD9" w:rsidP="00602CD9">
      <w:pPr>
        <w:pStyle w:val="Heading1"/>
        <w:numPr>
          <w:ilvl w:val="0"/>
          <w:numId w:val="0"/>
        </w:numPr>
        <w:jc w:val="center"/>
      </w:pPr>
      <w:bookmarkStart w:id="101" w:name="_Toc474942214"/>
      <w:r w:rsidRPr="00ED1027">
        <w:lastRenderedPageBreak/>
        <w:t xml:space="preserve">Appendix </w:t>
      </w:r>
      <w:r>
        <w:t>A</w:t>
      </w:r>
      <w:r w:rsidRPr="00ED1027">
        <w:t xml:space="preserve"> - </w:t>
      </w:r>
      <w:r>
        <w:t>Glossary</w:t>
      </w:r>
      <w:bookmarkEnd w:id="100"/>
      <w:bookmarkEnd w:id="101"/>
      <w:r w:rsidRPr="00A4412E">
        <w:t xml:space="preserve"> </w:t>
      </w:r>
    </w:p>
    <w:p w:rsidR="00236D0A" w:rsidRDefault="00236D0A" w:rsidP="009371AF">
      <w:pPr>
        <w:rPr>
          <w:rFonts w:cs="Arial"/>
          <w:b/>
        </w:rPr>
      </w:pPr>
    </w:p>
    <w:p w:rsidR="009371AF" w:rsidRDefault="009371AF" w:rsidP="009371AF">
      <w:pPr>
        <w:rPr>
          <w:rFonts w:cs="Arial"/>
        </w:rPr>
      </w:pPr>
      <w:r>
        <w:rPr>
          <w:rFonts w:cs="Arial"/>
          <w:b/>
        </w:rPr>
        <w:t xml:space="preserve">VM   </w:t>
      </w:r>
      <w:r>
        <w:rPr>
          <w:rFonts w:cs="Arial"/>
        </w:rPr>
        <w:t>Virtual Machine (VM) is a virtualized computation environment that behaves very much like a physical computer/server. A VM has all its ingredients (processor, memory/storage, interfaces/ports) of a physical computer/server and is generated by a hypervisor, which partitions the underlying physical resources and allocates them to VMs. Virtual Machines are capable of hosting a virtual network function component (VNFC).</w:t>
      </w:r>
    </w:p>
    <w:p w:rsidR="009371AF" w:rsidRDefault="009371AF" w:rsidP="009371AF">
      <w:pPr>
        <w:rPr>
          <w:rFonts w:cs="Arial"/>
        </w:rPr>
      </w:pPr>
      <w:r>
        <w:rPr>
          <w:rFonts w:cs="Arial"/>
          <w:b/>
        </w:rPr>
        <w:t xml:space="preserve">VNF   </w:t>
      </w:r>
      <w:r w:rsidR="00262536" w:rsidRPr="00262536">
        <w:rPr>
          <w:rFonts w:cs="Arial"/>
        </w:rPr>
        <w:t>Virtual Network Function (VNF) is the software implementation of a function that can be deployed on a Network Cloud. It includes network functions that provide transport and forwarding. It also includes other functions when used to support network services, such as network-supporting web servers and database.</w:t>
      </w:r>
    </w:p>
    <w:p w:rsidR="009371AF" w:rsidRDefault="009371AF" w:rsidP="009371AF">
      <w:r>
        <w:rPr>
          <w:rFonts w:cs="Arial"/>
          <w:b/>
        </w:rPr>
        <w:t xml:space="preserve">VNFC   </w:t>
      </w:r>
      <w:r>
        <w:rPr>
          <w:rFonts w:cs="Arial"/>
        </w:rPr>
        <w:t>Virtual Network Function Component (VNFC) are the sub-components of a VNF providing a VNF Provider a defined sub-set of that VNF's functionality, with the main characteristic that a single instance of this component maps 1:1 against a single Virtualization Container.</w:t>
      </w:r>
      <w:r>
        <w:t xml:space="preserve"> See </w:t>
      </w:r>
      <w:r>
        <w:fldChar w:fldCharType="begin"/>
      </w:r>
      <w:r>
        <w:instrText xml:space="preserve"> REF _Ref472060401 \h </w:instrText>
      </w:r>
      <w:r>
        <w:fldChar w:fldCharType="separate"/>
      </w:r>
      <w:r w:rsidR="00A3039F">
        <w:t xml:space="preserve">Figure </w:t>
      </w:r>
      <w:r w:rsidR="00A3039F">
        <w:rPr>
          <w:b/>
          <w:i/>
          <w:noProof/>
        </w:rPr>
        <w:t>1</w:t>
      </w:r>
      <w:r>
        <w:fldChar w:fldCharType="end"/>
      </w:r>
      <w:r>
        <w:t xml:space="preserve"> for the relationship between VNFC and VNFs.</w:t>
      </w:r>
    </w:p>
    <w:p w:rsidR="009371AF" w:rsidRDefault="009371AF" w:rsidP="009371AF">
      <w:pPr>
        <w:keepNext/>
        <w:jc w:val="center"/>
      </w:pPr>
      <w:r>
        <w:rPr>
          <w:noProof/>
        </w:rPr>
        <w:drawing>
          <wp:inline distT="0" distB="0" distL="0" distR="0" wp14:anchorId="7DAB2809" wp14:editId="2A2BEC0A">
            <wp:extent cx="3896995" cy="31349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6995" cy="3134995"/>
                    </a:xfrm>
                    <a:prstGeom prst="rect">
                      <a:avLst/>
                    </a:prstGeom>
                    <a:noFill/>
                    <a:ln>
                      <a:noFill/>
                    </a:ln>
                  </pic:spPr>
                </pic:pic>
              </a:graphicData>
            </a:graphic>
          </wp:inline>
        </w:drawing>
      </w:r>
    </w:p>
    <w:p w:rsidR="009371AF" w:rsidRDefault="009371AF" w:rsidP="009371AF">
      <w:pPr>
        <w:pStyle w:val="Caption"/>
        <w:jc w:val="center"/>
        <w:rPr>
          <w:rFonts w:cs="Arial"/>
        </w:rPr>
      </w:pPr>
      <w:bookmarkStart w:id="102" w:name="_Ref472060401"/>
      <w:bookmarkStart w:id="103" w:name="_Ref472060277"/>
      <w:r>
        <w:rPr>
          <w:b w:val="0"/>
          <w:i w:val="0"/>
        </w:rPr>
        <w:t xml:space="preserve">Figure </w:t>
      </w:r>
      <w:r>
        <w:fldChar w:fldCharType="begin"/>
      </w:r>
      <w:r>
        <w:rPr>
          <w:b w:val="0"/>
          <w:i w:val="0"/>
        </w:rPr>
        <w:instrText xml:space="preserve"> SEQ Figure \* ARABIC </w:instrText>
      </w:r>
      <w:r>
        <w:fldChar w:fldCharType="separate"/>
      </w:r>
      <w:r w:rsidR="00A3039F">
        <w:rPr>
          <w:b w:val="0"/>
          <w:i w:val="0"/>
          <w:noProof/>
        </w:rPr>
        <w:t>1</w:t>
      </w:r>
      <w:r>
        <w:fldChar w:fldCharType="end"/>
      </w:r>
      <w:bookmarkEnd w:id="102"/>
      <w:r>
        <w:rPr>
          <w:b w:val="0"/>
          <w:i w:val="0"/>
        </w:rPr>
        <w:t>. Virtual Function Entity Relationship</w:t>
      </w:r>
      <w:bookmarkEnd w:id="103"/>
    </w:p>
    <w:p w:rsidR="00200D52" w:rsidRDefault="00200D52">
      <w:pPr>
        <w:spacing w:after="0" w:line="240" w:lineRule="auto"/>
        <w:rPr>
          <w:rFonts w:ascii="Calibri" w:hAnsi="Calibri" w:cs="Calibri"/>
          <w:sz w:val="22"/>
          <w:szCs w:val="22"/>
        </w:rPr>
      </w:pPr>
      <w:r>
        <w:rPr>
          <w:rFonts w:ascii="Calibri" w:hAnsi="Calibri" w:cs="Calibri"/>
          <w:sz w:val="22"/>
          <w:szCs w:val="22"/>
        </w:rPr>
        <w:br w:type="page"/>
      </w:r>
    </w:p>
    <w:p w:rsidR="00200D52" w:rsidRPr="00A14CF5" w:rsidRDefault="00200D52" w:rsidP="00200D52">
      <w:pPr>
        <w:ind w:left="2160" w:hanging="2160"/>
        <w:rPr>
          <w:rFonts w:cs="Arial"/>
          <w:b/>
        </w:rPr>
      </w:pPr>
      <w:r w:rsidRPr="00A14CF5">
        <w:rPr>
          <w:rFonts w:cs="Arial"/>
          <w:b/>
        </w:rPr>
        <w:lastRenderedPageBreak/>
        <w:t>Copyright 2017 AT&amp;T Intellectual Property.  All Rights Reserved.</w:t>
      </w:r>
    </w:p>
    <w:p w:rsidR="00200D52" w:rsidRPr="00A14CF5" w:rsidRDefault="00200D52" w:rsidP="00200D52">
      <w:pPr>
        <w:rPr>
          <w:rFonts w:cs="Arial"/>
        </w:rPr>
      </w:pPr>
      <w:r w:rsidRPr="00A14CF5">
        <w:rPr>
          <w:rFonts w:cs="Arial"/>
        </w:rPr>
        <w:t>This paper is licensed to you under the Creative Commons License:</w:t>
      </w:r>
    </w:p>
    <w:p w:rsidR="00200D52" w:rsidRPr="00A14CF5" w:rsidRDefault="00200D52" w:rsidP="00200D52">
      <w:pPr>
        <w:rPr>
          <w:rFonts w:cs="Arial"/>
          <w:b/>
        </w:rPr>
      </w:pPr>
      <w:r w:rsidRPr="00A14CF5">
        <w:rPr>
          <w:rFonts w:cs="Arial"/>
          <w:b/>
        </w:rPr>
        <w:t>Creative Commons Attribution-ShareAlike 4.0 International Public License</w:t>
      </w:r>
    </w:p>
    <w:p w:rsidR="00200D52" w:rsidRPr="00A14CF5" w:rsidRDefault="00200D52" w:rsidP="00200D52">
      <w:pPr>
        <w:rPr>
          <w:rFonts w:cs="Arial"/>
        </w:rPr>
      </w:pPr>
      <w:r w:rsidRPr="00A14CF5">
        <w:rPr>
          <w:rFonts w:cs="Arial"/>
        </w:rPr>
        <w:t xml:space="preserve">You may obtain a copy of the License at: </w:t>
      </w:r>
    </w:p>
    <w:p w:rsidR="00200D52" w:rsidRPr="00A14CF5" w:rsidRDefault="007215E7" w:rsidP="00200D52">
      <w:pPr>
        <w:rPr>
          <w:rFonts w:cs="Arial"/>
        </w:rPr>
      </w:pPr>
      <w:hyperlink r:id="rId20" w:history="1">
        <w:r w:rsidR="005468D1">
          <w:rPr>
            <w:rStyle w:val="Hyperlink"/>
            <w:rFonts w:cs="Arial"/>
          </w:rPr>
          <w:t>https://creativecommons.org/licenses/by/4.0/</w:t>
        </w:r>
      </w:hyperlink>
      <w:bookmarkStart w:id="104" w:name="_GoBack"/>
      <w:bookmarkEnd w:id="104"/>
    </w:p>
    <w:p w:rsidR="00200D52" w:rsidRPr="00A14CF5" w:rsidRDefault="00200D52" w:rsidP="00200D52">
      <w:pPr>
        <w:rPr>
          <w:rFonts w:cs="Arial"/>
        </w:rPr>
      </w:pPr>
    </w:p>
    <w:p w:rsidR="00200D52" w:rsidRPr="00A14CF5" w:rsidRDefault="00200D52" w:rsidP="00200D52">
      <w:pPr>
        <w:rPr>
          <w:rFonts w:cs="Arial"/>
          <w:b/>
        </w:rPr>
      </w:pPr>
      <w:r w:rsidRPr="00A14CF5">
        <w:rPr>
          <w:rFonts w:cs="Arial"/>
          <w:b/>
        </w:rPr>
        <w:t>You are free to:</w:t>
      </w:r>
    </w:p>
    <w:p w:rsidR="00200D52" w:rsidRPr="00A14CF5" w:rsidRDefault="00200D52" w:rsidP="00D924E4">
      <w:pPr>
        <w:pStyle w:val="ListParagraph"/>
        <w:numPr>
          <w:ilvl w:val="0"/>
          <w:numId w:val="30"/>
        </w:numPr>
        <w:spacing w:after="120" w:line="240" w:lineRule="auto"/>
        <w:contextualSpacing/>
        <w:rPr>
          <w:rFonts w:cs="Arial"/>
          <w:szCs w:val="20"/>
        </w:rPr>
      </w:pPr>
      <w:r w:rsidRPr="00A14CF5">
        <w:rPr>
          <w:rFonts w:cs="Arial"/>
          <w:szCs w:val="20"/>
        </w:rPr>
        <w:t>Share — copy and redistribute the material in any medium or format</w:t>
      </w:r>
    </w:p>
    <w:p w:rsidR="00200D52" w:rsidRPr="00A14CF5" w:rsidRDefault="00200D52" w:rsidP="00D924E4">
      <w:pPr>
        <w:pStyle w:val="ListParagraph"/>
        <w:numPr>
          <w:ilvl w:val="0"/>
          <w:numId w:val="30"/>
        </w:numPr>
        <w:spacing w:after="120" w:line="240" w:lineRule="auto"/>
        <w:contextualSpacing/>
        <w:rPr>
          <w:rFonts w:cs="Arial"/>
          <w:szCs w:val="20"/>
        </w:rPr>
      </w:pPr>
      <w:r w:rsidRPr="00A14CF5">
        <w:rPr>
          <w:rFonts w:cs="Arial"/>
          <w:szCs w:val="20"/>
        </w:rPr>
        <w:t>Adapt — remix, transform, and build upon the material for any purpose, even commercially.</w:t>
      </w:r>
    </w:p>
    <w:p w:rsidR="00200D52" w:rsidRPr="00A14CF5" w:rsidRDefault="00200D52" w:rsidP="00D924E4">
      <w:pPr>
        <w:pStyle w:val="ListParagraph"/>
        <w:numPr>
          <w:ilvl w:val="0"/>
          <w:numId w:val="30"/>
        </w:numPr>
        <w:spacing w:after="120" w:line="240" w:lineRule="auto"/>
        <w:contextualSpacing/>
        <w:rPr>
          <w:rFonts w:cs="Arial"/>
          <w:szCs w:val="20"/>
        </w:rPr>
      </w:pPr>
      <w:r w:rsidRPr="00A14CF5">
        <w:rPr>
          <w:rFonts w:cs="Arial"/>
          <w:szCs w:val="20"/>
        </w:rPr>
        <w:t>The licensor cannot revoke these freedoms as long as you follow the license terms.</w:t>
      </w:r>
    </w:p>
    <w:p w:rsidR="00200D52" w:rsidRPr="00A14CF5" w:rsidRDefault="00200D52" w:rsidP="00200D52">
      <w:pPr>
        <w:rPr>
          <w:rFonts w:cs="Arial"/>
          <w:b/>
        </w:rPr>
      </w:pPr>
      <w:r w:rsidRPr="00A14CF5">
        <w:rPr>
          <w:rFonts w:cs="Arial"/>
          <w:b/>
        </w:rPr>
        <w:t>Under the following terms:</w:t>
      </w:r>
    </w:p>
    <w:p w:rsidR="00200D52" w:rsidRPr="00A14CF5" w:rsidRDefault="00200D52" w:rsidP="00D924E4">
      <w:pPr>
        <w:pStyle w:val="ListParagraph"/>
        <w:numPr>
          <w:ilvl w:val="0"/>
          <w:numId w:val="31"/>
        </w:numPr>
        <w:spacing w:after="120" w:line="240" w:lineRule="auto"/>
        <w:contextualSpacing/>
        <w:rPr>
          <w:rFonts w:cs="Arial"/>
          <w:szCs w:val="20"/>
        </w:rPr>
      </w:pPr>
      <w:r w:rsidRPr="00A14CF5">
        <w:rPr>
          <w:rFonts w:cs="Arial"/>
          <w:szCs w:val="20"/>
        </w:rPr>
        <w:t xml:space="preserve">Attribution — You must give appropriate credit, provide a link to the license, and indicate if changes were made. You may do so in any reasonable manner, but </w:t>
      </w:r>
      <w:r w:rsidRPr="00A14CF5">
        <w:rPr>
          <w:rFonts w:cs="Arial"/>
          <w:b/>
          <w:szCs w:val="20"/>
          <w:u w:val="single"/>
        </w:rPr>
        <w:t>not</w:t>
      </w:r>
      <w:r w:rsidRPr="00A14CF5">
        <w:rPr>
          <w:rFonts w:cs="Arial"/>
          <w:szCs w:val="20"/>
        </w:rPr>
        <w:t xml:space="preserve"> in any way that suggests the licensor endorses you or your use.</w:t>
      </w:r>
    </w:p>
    <w:p w:rsidR="00200D52" w:rsidRPr="00A14CF5" w:rsidRDefault="00200D52" w:rsidP="00D924E4">
      <w:pPr>
        <w:pStyle w:val="ListParagraph"/>
        <w:numPr>
          <w:ilvl w:val="0"/>
          <w:numId w:val="31"/>
        </w:numPr>
        <w:spacing w:after="120" w:line="240" w:lineRule="auto"/>
        <w:contextualSpacing/>
        <w:rPr>
          <w:rFonts w:cs="Arial"/>
          <w:szCs w:val="20"/>
        </w:rPr>
      </w:pPr>
      <w:r w:rsidRPr="00A14CF5">
        <w:rPr>
          <w:rFonts w:cs="Arial"/>
          <w:szCs w:val="20"/>
        </w:rPr>
        <w:t>ShareAlike — If you remix, transform, or build upon the material, you must distribute your contributions under the same license as the original.</w:t>
      </w:r>
    </w:p>
    <w:p w:rsidR="00200D52" w:rsidRPr="00A14CF5" w:rsidRDefault="00200D52" w:rsidP="00D924E4">
      <w:pPr>
        <w:pStyle w:val="ListParagraph"/>
        <w:numPr>
          <w:ilvl w:val="0"/>
          <w:numId w:val="31"/>
        </w:numPr>
        <w:spacing w:after="120" w:line="240" w:lineRule="auto"/>
        <w:contextualSpacing/>
        <w:rPr>
          <w:rFonts w:cs="Arial"/>
          <w:szCs w:val="20"/>
        </w:rPr>
      </w:pPr>
      <w:r w:rsidRPr="00A14CF5">
        <w:rPr>
          <w:rFonts w:cs="Arial"/>
          <w:szCs w:val="20"/>
        </w:rPr>
        <w:t>No additional restrictions — You may not apply legal terms or technological measures that legally restrict others from doing anything the license permits.</w:t>
      </w:r>
    </w:p>
    <w:p w:rsidR="00200D52" w:rsidRPr="00A14CF5" w:rsidRDefault="00200D52" w:rsidP="00200D52">
      <w:pPr>
        <w:rPr>
          <w:rFonts w:cs="Arial"/>
          <w:b/>
        </w:rPr>
      </w:pPr>
      <w:r w:rsidRPr="00A14CF5">
        <w:rPr>
          <w:rFonts w:cs="Arial"/>
          <w:b/>
        </w:rPr>
        <w:t>Notices:</w:t>
      </w:r>
    </w:p>
    <w:p w:rsidR="00200D52" w:rsidRPr="00A14CF5" w:rsidRDefault="00200D52" w:rsidP="00D924E4">
      <w:pPr>
        <w:pStyle w:val="ListParagraph"/>
        <w:numPr>
          <w:ilvl w:val="0"/>
          <w:numId w:val="32"/>
        </w:numPr>
        <w:spacing w:after="120" w:line="240" w:lineRule="auto"/>
        <w:contextualSpacing/>
        <w:rPr>
          <w:rFonts w:cs="Arial"/>
          <w:szCs w:val="20"/>
        </w:rPr>
      </w:pPr>
      <w:r w:rsidRPr="00A14CF5">
        <w:rPr>
          <w:rFonts w:cs="Arial"/>
          <w:szCs w:val="20"/>
        </w:rPr>
        <w:t>You do not have to comply with the license for elements of the material in the public domain or where your use is permitted by an applicable exception or limitation.</w:t>
      </w:r>
    </w:p>
    <w:p w:rsidR="009371AF" w:rsidRPr="00262536" w:rsidRDefault="00200D52" w:rsidP="00D924E4">
      <w:pPr>
        <w:pStyle w:val="ListParagraph"/>
        <w:numPr>
          <w:ilvl w:val="0"/>
          <w:numId w:val="32"/>
        </w:numPr>
        <w:spacing w:after="120" w:line="240" w:lineRule="auto"/>
        <w:contextualSpacing/>
        <w:rPr>
          <w:rFonts w:cs="Arial"/>
          <w:szCs w:val="20"/>
        </w:rPr>
      </w:pPr>
      <w:r w:rsidRPr="00A14CF5">
        <w:rPr>
          <w:rFonts w:cs="Arial"/>
          <w:szCs w:val="20"/>
        </w:rPr>
        <w:t>No warranties are given. The license may not give you all of the permissions necessary for your intended use. For example, other rights such as publicity, privacy, or moral rights may limit how you use the material.</w:t>
      </w:r>
    </w:p>
    <w:sectPr w:rsidR="009371AF" w:rsidRPr="00262536" w:rsidSect="00983F38">
      <w:pgSz w:w="12240" w:h="15840" w:code="1"/>
      <w:pgMar w:top="1530" w:right="1440" w:bottom="1710" w:left="1440" w:header="720" w:footer="42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5E7" w:rsidRDefault="007215E7">
      <w:r>
        <w:separator/>
      </w:r>
    </w:p>
  </w:endnote>
  <w:endnote w:type="continuationSeparator" w:id="0">
    <w:p w:rsidR="007215E7" w:rsidRDefault="00721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learviewATT">
    <w:panose1 w:val="020B0506030500020004"/>
    <w:charset w:val="00"/>
    <w:family w:val="swiss"/>
    <w:notTrueType/>
    <w:pitch w:val="variable"/>
    <w:sig w:usb0="A000002F" w:usb1="1000005B"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Times">
    <w:altName w:val="Times"/>
    <w:panose1 w:val="02020603050405020304"/>
    <w:charset w:val="00"/>
    <w:family w:val="roman"/>
    <w:pitch w:val="variable"/>
    <w:sig w:usb0="E0002AFF" w:usb1="C0007841" w:usb2="00000009" w:usb3="00000000" w:csb0="000001FF" w:csb1="00000000"/>
  </w:font>
  <w:font w:name="r_ans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quot;Times New Roman&quot;">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0F9" w:rsidRDefault="00337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1CB" w:rsidRDefault="008F01CB" w:rsidP="00602CD9">
    <w:pPr>
      <w:pStyle w:val="Footer"/>
      <w:jc w:val="center"/>
    </w:pPr>
  </w:p>
  <w:p w:rsidR="008F01CB" w:rsidRDefault="008F01CB" w:rsidP="00602CD9">
    <w:pPr>
      <w:pStyle w:val="Footer"/>
      <w:pBdr>
        <w:top w:val="single" w:sz="6" w:space="1" w:color="000000"/>
      </w:pBdr>
      <w:tabs>
        <w:tab w:val="right" w:pos="8999"/>
        <w:tab w:val="right" w:pos="9269"/>
      </w:tabs>
      <w:spacing w:after="0"/>
      <w:jc w:val="center"/>
      <w:rPr>
        <w:rFonts w:eastAsia="&quot;Times New Roman&quot;" w:cs="Helvetica"/>
        <w:bCs/>
        <w:szCs w:val="16"/>
      </w:rPr>
    </w:pPr>
    <w:r w:rsidRPr="00360C46">
      <w:rPr>
        <w:rFonts w:eastAsia="&quot;Times New Roman&quot;" w:cs="Helvetica"/>
        <w:bCs/>
        <w:szCs w:val="16"/>
      </w:rPr>
      <w:t>Copyright © 2017 AT&amp;T Intellectua</w:t>
    </w:r>
    <w:r>
      <w:rPr>
        <w:rFonts w:eastAsia="&quot;Times New Roman&quot;" w:cs="Helvetica"/>
        <w:bCs/>
        <w:szCs w:val="16"/>
      </w:rPr>
      <w:t>l Property. All rights reserved.</w:t>
    </w:r>
  </w:p>
  <w:p w:rsidR="008F01CB" w:rsidRDefault="008F01CB" w:rsidP="00602CD9">
    <w:pPr>
      <w:pStyle w:val="Footer"/>
      <w:pBdr>
        <w:top w:val="single" w:sz="6" w:space="1" w:color="000000"/>
      </w:pBdr>
      <w:tabs>
        <w:tab w:val="right" w:pos="8999"/>
        <w:tab w:val="right" w:pos="9269"/>
      </w:tabs>
      <w:spacing w:after="0"/>
      <w:jc w:val="center"/>
      <w:rPr>
        <w:rFonts w:eastAsia="&quot;Times New Roman&quot;" w:cs="Helvetica"/>
        <w:bCs/>
        <w:szCs w:val="16"/>
      </w:rPr>
    </w:pPr>
    <w:r w:rsidRPr="00360C46">
      <w:rPr>
        <w:rFonts w:eastAsia="&quot;Times New Roman&quot;" w:cs="Helvetica"/>
        <w:bCs/>
        <w:szCs w:val="16"/>
      </w:rPr>
      <w:t>Licensed under the Creative Commons License, Attribution 4.0 Intl. (the "License");</w:t>
    </w:r>
  </w:p>
  <w:p w:rsidR="008F01CB" w:rsidRPr="00874E22" w:rsidRDefault="008F01CB" w:rsidP="00602CD9">
    <w:pPr>
      <w:pStyle w:val="Footer"/>
      <w:spacing w:after="0"/>
      <w:jc w:val="center"/>
      <w:rPr>
        <w:rFonts w:asciiTheme="minorHAnsi" w:eastAsia="&quot;Times New Roman&quot;" w:hAnsiTheme="minorHAnsi" w:cstheme="minorHAnsi"/>
        <w:b/>
        <w:bCs/>
        <w:szCs w:val="16"/>
      </w:rPr>
    </w:pPr>
    <w:r w:rsidRPr="00360C46">
      <w:rPr>
        <w:rFonts w:eastAsia="&quot;Times New Roman&quot;" w:cs="Helvetica"/>
        <w:bCs/>
        <w:szCs w:val="16"/>
      </w:rPr>
      <w:t>you may not use this documentation except in compliance with the License.</w:t>
    </w:r>
  </w:p>
  <w:p w:rsidR="008F01CB" w:rsidRPr="00FE154D" w:rsidRDefault="008F01CB" w:rsidP="00602CD9">
    <w:pPr>
      <w:pStyle w:val="Footer"/>
      <w:spacing w:after="0"/>
      <w:jc w:val="center"/>
      <w:rPr>
        <w:rFonts w:cs="Arial"/>
      </w:rPr>
    </w:pPr>
    <w:r w:rsidRPr="00955BA2">
      <w:rPr>
        <w:rFonts w:eastAsia="&quot;Times New Roman&quot;" w:cs="Arial"/>
        <w:szCs w:val="16"/>
      </w:rPr>
      <w:t xml:space="preserve">Page </w:t>
    </w:r>
    <w:r w:rsidRPr="00955BA2">
      <w:rPr>
        <w:rFonts w:eastAsia="&quot;Times New Roman&quot;" w:cs="Arial"/>
        <w:szCs w:val="16"/>
      </w:rPr>
      <w:fldChar w:fldCharType="begin"/>
    </w:r>
    <w:r w:rsidRPr="00955BA2">
      <w:rPr>
        <w:rFonts w:eastAsia="&quot;Times New Roman&quot;" w:cs="Arial"/>
        <w:szCs w:val="16"/>
      </w:rPr>
      <w:instrText xml:space="preserve"> PAGE   \* MERGEFORMAT </w:instrText>
    </w:r>
    <w:r w:rsidRPr="00955BA2">
      <w:rPr>
        <w:rFonts w:eastAsia="&quot;Times New Roman&quot;" w:cs="Arial"/>
        <w:szCs w:val="16"/>
      </w:rPr>
      <w:fldChar w:fldCharType="separate"/>
    </w:r>
    <w:r w:rsidR="003370F9">
      <w:rPr>
        <w:rFonts w:eastAsia="&quot;Times New Roman&quot;" w:cs="Arial"/>
        <w:noProof/>
        <w:szCs w:val="16"/>
      </w:rPr>
      <w:t>36</w:t>
    </w:r>
    <w:r w:rsidRPr="00955BA2">
      <w:rPr>
        <w:rFonts w:eastAsia="&quot;Times New Roman&quot;" w:cs="Arial"/>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1CB" w:rsidRDefault="008F01CB" w:rsidP="00602CD9">
    <w:pPr>
      <w:pStyle w:val="Footer"/>
      <w:pBdr>
        <w:top w:val="single" w:sz="6" w:space="1" w:color="000000"/>
      </w:pBdr>
      <w:tabs>
        <w:tab w:val="right" w:pos="8999"/>
        <w:tab w:val="right" w:pos="9269"/>
      </w:tabs>
      <w:spacing w:after="0"/>
      <w:jc w:val="center"/>
      <w:rPr>
        <w:rFonts w:eastAsia="&quot;Times New Roman&quot;" w:cs="Helvetica"/>
        <w:bCs/>
        <w:szCs w:val="16"/>
      </w:rPr>
    </w:pPr>
    <w:r w:rsidRPr="00360C46">
      <w:rPr>
        <w:rFonts w:eastAsia="&quot;Times New Roman&quot;" w:cs="Helvetica"/>
        <w:bCs/>
        <w:szCs w:val="16"/>
      </w:rPr>
      <w:t>Copyright © 2017 AT&amp;T Intellectua</w:t>
    </w:r>
    <w:r>
      <w:rPr>
        <w:rFonts w:eastAsia="&quot;Times New Roman&quot;" w:cs="Helvetica"/>
        <w:bCs/>
        <w:szCs w:val="16"/>
      </w:rPr>
      <w:t>l Property. All rights reserved.</w:t>
    </w:r>
  </w:p>
  <w:p w:rsidR="008F01CB" w:rsidRDefault="008F01CB" w:rsidP="00602CD9">
    <w:pPr>
      <w:pStyle w:val="Footer"/>
      <w:pBdr>
        <w:top w:val="single" w:sz="6" w:space="1" w:color="000000"/>
      </w:pBdr>
      <w:tabs>
        <w:tab w:val="right" w:pos="8999"/>
        <w:tab w:val="right" w:pos="9269"/>
      </w:tabs>
      <w:spacing w:after="0"/>
      <w:jc w:val="center"/>
      <w:rPr>
        <w:rFonts w:eastAsia="&quot;Times New Roman&quot;" w:cs="Helvetica"/>
        <w:bCs/>
        <w:szCs w:val="16"/>
      </w:rPr>
    </w:pPr>
    <w:r w:rsidRPr="00360C46">
      <w:rPr>
        <w:rFonts w:eastAsia="&quot;Times New Roman&quot;" w:cs="Helvetica"/>
        <w:bCs/>
        <w:szCs w:val="16"/>
      </w:rPr>
      <w:t>Licensed under the Creative Commons License, Attribution 4.0 Intl. (the "License");</w:t>
    </w:r>
  </w:p>
  <w:p w:rsidR="008F01CB" w:rsidRPr="00955BA2" w:rsidRDefault="008F01CB" w:rsidP="00602CD9">
    <w:pPr>
      <w:pStyle w:val="Footer"/>
      <w:spacing w:after="0"/>
      <w:jc w:val="center"/>
      <w:rPr>
        <w:rFonts w:eastAsia="&quot;Times New Roman&quot;" w:cs="Arial"/>
        <w:bCs/>
        <w:szCs w:val="16"/>
      </w:rPr>
    </w:pPr>
    <w:r w:rsidRPr="00360C46">
      <w:rPr>
        <w:rFonts w:eastAsia="&quot;Times New Roman&quot;" w:cs="Helvetica"/>
        <w:bCs/>
        <w:szCs w:val="16"/>
      </w:rPr>
      <w:t>you may not use this documentation except in compliance with the License.</w:t>
    </w:r>
    <w:r>
      <w:rPr>
        <w:rFonts w:eastAsia="&quot;Times New Roman&quot;" w:cs="Helvetica"/>
        <w:bCs/>
        <w:szCs w:val="16"/>
      </w:rPr>
      <w:br/>
    </w:r>
    <w:r w:rsidRPr="00955BA2">
      <w:rPr>
        <w:rFonts w:eastAsia="&quot;Times New Roman&quot;" w:cs="Arial"/>
        <w:bCs/>
        <w:szCs w:val="16"/>
      </w:rPr>
      <w:t xml:space="preserve">You may obtain a copy of the License at </w:t>
    </w:r>
    <w:hyperlink r:id="rId1" w:history="1">
      <w:r w:rsidRPr="00955BA2">
        <w:rPr>
          <w:rStyle w:val="Hyperlink"/>
          <w:rFonts w:cs="Arial"/>
          <w:bCs/>
          <w:szCs w:val="16"/>
        </w:rPr>
        <w:t>https://creativecommons.org/licenses/by/4.0/</w:t>
      </w:r>
    </w:hyperlink>
    <w:r>
      <w:rPr>
        <w:rFonts w:eastAsia="&quot;Times New Roman&quot;" w:cs="Arial"/>
        <w:bCs/>
        <w:szCs w:val="16"/>
      </w:rPr>
      <w:br/>
    </w:r>
  </w:p>
  <w:p w:rsidR="008F01CB" w:rsidRPr="00955BA2" w:rsidRDefault="008F01CB" w:rsidP="00602CD9">
    <w:pPr>
      <w:pStyle w:val="Footer"/>
      <w:suppressLineNumbers/>
      <w:tabs>
        <w:tab w:val="center" w:pos="4500"/>
        <w:tab w:val="right" w:pos="9000"/>
      </w:tabs>
      <w:spacing w:after="0"/>
      <w:jc w:val="center"/>
      <w:rPr>
        <w:rFonts w:eastAsia="&quot;Times New Roman&quot;" w:cs="Arial"/>
        <w:bCs/>
        <w:szCs w:val="16"/>
      </w:rPr>
    </w:pPr>
    <w:r w:rsidRPr="00955BA2">
      <w:rPr>
        <w:rFonts w:eastAsia="&quot;Times New Roman&quot;" w:cs="Arial"/>
        <w:bCs/>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Pr>
        <w:rFonts w:eastAsia="&quot;Times New Roman&quot;" w:cs="Arial"/>
        <w:bCs/>
        <w:szCs w:val="16"/>
      </w:rPr>
      <w:br/>
    </w:r>
  </w:p>
  <w:p w:rsidR="008F01CB" w:rsidRPr="00955BA2" w:rsidRDefault="008F01CB" w:rsidP="00602CD9">
    <w:pPr>
      <w:pStyle w:val="Footer"/>
      <w:spacing w:after="0"/>
      <w:jc w:val="center"/>
      <w:rPr>
        <w:rFonts w:eastAsia="&quot;Times New Roman&quot;" w:cs="Arial"/>
        <w:bCs/>
        <w:szCs w:val="16"/>
      </w:rPr>
    </w:pPr>
    <w:r w:rsidRPr="00955BA2">
      <w:rPr>
        <w:rFonts w:eastAsia="&quot;Times New Roman&quot;" w:cs="Arial"/>
        <w:bCs/>
        <w:szCs w:val="16"/>
      </w:rPr>
      <w:t>ECOMP and OpenECOMP are trademarks and service marks of AT&amp;T Intellectual Property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5E7" w:rsidRDefault="007215E7">
      <w:r>
        <w:separator/>
      </w:r>
    </w:p>
  </w:footnote>
  <w:footnote w:type="continuationSeparator" w:id="0">
    <w:p w:rsidR="007215E7" w:rsidRDefault="00721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0F9" w:rsidRDefault="00337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1CB" w:rsidRDefault="008F01CB">
    <w:pPr>
      <w:pStyle w:val="Header"/>
    </w:pPr>
  </w:p>
  <w:p w:rsidR="008F01CB" w:rsidRDefault="008F01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0F9" w:rsidRDefault="003370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1CB" w:rsidRDefault="008F01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1CB" w:rsidRDefault="008F01C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1CB" w:rsidRDefault="008F0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F6AF8DC"/>
    <w:lvl w:ilvl="0">
      <w:numFmt w:val="decimal"/>
      <w:pStyle w:val="Bullet2"/>
      <w:lvlText w:val="*"/>
      <w:lvlJc w:val="left"/>
    </w:lvl>
  </w:abstractNum>
  <w:abstractNum w:abstractNumId="1" w15:restartNumberingAfterBreak="0">
    <w:nsid w:val="07197E4C"/>
    <w:multiLevelType w:val="hybridMultilevel"/>
    <w:tmpl w:val="0B82B5E0"/>
    <w:lvl w:ilvl="0" w:tplc="04090005">
      <w:start w:val="1"/>
      <w:numFmt w:val="bullet"/>
      <w:lvlText w:val=""/>
      <w:lvlJc w:val="left"/>
      <w:pPr>
        <w:ind w:left="795"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3" w15:restartNumberingAfterBreak="0">
    <w:nsid w:val="09646CFD"/>
    <w:multiLevelType w:val="hybridMultilevel"/>
    <w:tmpl w:val="E87EDC6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347B95"/>
    <w:multiLevelType w:val="hybridMultilevel"/>
    <w:tmpl w:val="95F8F64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7451E7"/>
    <w:multiLevelType w:val="hybridMultilevel"/>
    <w:tmpl w:val="A91C339A"/>
    <w:lvl w:ilvl="0" w:tplc="118C8080">
      <w:start w:val="1"/>
      <w:numFmt w:val="bullet"/>
      <w:lvlText w:val=""/>
      <w:lvlJc w:val="left"/>
      <w:pPr>
        <w:tabs>
          <w:tab w:val="num" w:pos="360"/>
        </w:tabs>
        <w:ind w:left="360" w:hanging="360"/>
      </w:pPr>
      <w:rPr>
        <w:rFonts w:ascii="Wingdings" w:hAnsi="Wingdings" w:hint="default"/>
      </w:rPr>
    </w:lvl>
    <w:lvl w:ilvl="1" w:tplc="0C625266">
      <w:start w:val="64"/>
      <w:numFmt w:val="bullet"/>
      <w:lvlText w:val=""/>
      <w:lvlJc w:val="left"/>
      <w:pPr>
        <w:tabs>
          <w:tab w:val="num" w:pos="1080"/>
        </w:tabs>
        <w:ind w:left="1080" w:hanging="360"/>
      </w:pPr>
      <w:rPr>
        <w:rFonts w:ascii="Wingdings" w:hAnsi="Wingdings" w:hint="default"/>
      </w:rPr>
    </w:lvl>
    <w:lvl w:ilvl="2" w:tplc="80523CDE">
      <w:start w:val="1"/>
      <w:numFmt w:val="bullet"/>
      <w:lvlText w:val=""/>
      <w:lvlJc w:val="left"/>
      <w:pPr>
        <w:tabs>
          <w:tab w:val="num" w:pos="1800"/>
        </w:tabs>
        <w:ind w:left="1800" w:hanging="360"/>
      </w:pPr>
      <w:rPr>
        <w:rFonts w:ascii="Wingdings" w:hAnsi="Wingdings" w:hint="default"/>
      </w:rPr>
    </w:lvl>
    <w:lvl w:ilvl="3" w:tplc="928EDF12" w:tentative="1">
      <w:start w:val="1"/>
      <w:numFmt w:val="bullet"/>
      <w:lvlText w:val=""/>
      <w:lvlJc w:val="left"/>
      <w:pPr>
        <w:tabs>
          <w:tab w:val="num" w:pos="2520"/>
        </w:tabs>
        <w:ind w:left="2520" w:hanging="360"/>
      </w:pPr>
      <w:rPr>
        <w:rFonts w:ascii="Wingdings" w:hAnsi="Wingdings" w:hint="default"/>
      </w:rPr>
    </w:lvl>
    <w:lvl w:ilvl="4" w:tplc="3D4E53F4" w:tentative="1">
      <w:start w:val="1"/>
      <w:numFmt w:val="bullet"/>
      <w:lvlText w:val=""/>
      <w:lvlJc w:val="left"/>
      <w:pPr>
        <w:tabs>
          <w:tab w:val="num" w:pos="3240"/>
        </w:tabs>
        <w:ind w:left="3240" w:hanging="360"/>
      </w:pPr>
      <w:rPr>
        <w:rFonts w:ascii="Wingdings" w:hAnsi="Wingdings" w:hint="default"/>
      </w:rPr>
    </w:lvl>
    <w:lvl w:ilvl="5" w:tplc="26BAFEAC" w:tentative="1">
      <w:start w:val="1"/>
      <w:numFmt w:val="bullet"/>
      <w:lvlText w:val=""/>
      <w:lvlJc w:val="left"/>
      <w:pPr>
        <w:tabs>
          <w:tab w:val="num" w:pos="3960"/>
        </w:tabs>
        <w:ind w:left="3960" w:hanging="360"/>
      </w:pPr>
      <w:rPr>
        <w:rFonts w:ascii="Wingdings" w:hAnsi="Wingdings" w:hint="default"/>
      </w:rPr>
    </w:lvl>
    <w:lvl w:ilvl="6" w:tplc="A03817C8" w:tentative="1">
      <w:start w:val="1"/>
      <w:numFmt w:val="bullet"/>
      <w:lvlText w:val=""/>
      <w:lvlJc w:val="left"/>
      <w:pPr>
        <w:tabs>
          <w:tab w:val="num" w:pos="4680"/>
        </w:tabs>
        <w:ind w:left="4680" w:hanging="360"/>
      </w:pPr>
      <w:rPr>
        <w:rFonts w:ascii="Wingdings" w:hAnsi="Wingdings" w:hint="default"/>
      </w:rPr>
    </w:lvl>
    <w:lvl w:ilvl="7" w:tplc="C9C2AA2C" w:tentative="1">
      <w:start w:val="1"/>
      <w:numFmt w:val="bullet"/>
      <w:lvlText w:val=""/>
      <w:lvlJc w:val="left"/>
      <w:pPr>
        <w:tabs>
          <w:tab w:val="num" w:pos="5400"/>
        </w:tabs>
        <w:ind w:left="5400" w:hanging="360"/>
      </w:pPr>
      <w:rPr>
        <w:rFonts w:ascii="Wingdings" w:hAnsi="Wingdings" w:hint="default"/>
      </w:rPr>
    </w:lvl>
    <w:lvl w:ilvl="8" w:tplc="F3E8975C"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8F409DB"/>
    <w:multiLevelType w:val="hybridMultilevel"/>
    <w:tmpl w:val="9D22AABE"/>
    <w:lvl w:ilvl="0" w:tplc="00000001">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65F7F"/>
    <w:multiLevelType w:val="hybridMultilevel"/>
    <w:tmpl w:val="B6763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D31C1"/>
    <w:multiLevelType w:val="hybridMultilevel"/>
    <w:tmpl w:val="E5AEDFC0"/>
    <w:lvl w:ilvl="0" w:tplc="6DF0308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F54299"/>
    <w:multiLevelType w:val="hybridMultilevel"/>
    <w:tmpl w:val="2E1404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5420DC"/>
    <w:multiLevelType w:val="hybridMultilevel"/>
    <w:tmpl w:val="EA1A7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C1EE7"/>
    <w:multiLevelType w:val="hybridMultilevel"/>
    <w:tmpl w:val="E0F0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8260A"/>
    <w:multiLevelType w:val="multilevel"/>
    <w:tmpl w:val="389ACCF4"/>
    <w:lvl w:ilvl="0">
      <w:start w:val="1"/>
      <w:numFmt w:val="decimal"/>
      <w:pStyle w:val="CPOHeading1"/>
      <w:lvlText w:val="%1"/>
      <w:lvlJc w:val="left"/>
      <w:pPr>
        <w:tabs>
          <w:tab w:val="num" w:pos="-360"/>
        </w:tabs>
        <w:ind w:left="-360" w:firstLine="0"/>
      </w:pPr>
      <w:rPr>
        <w:rFonts w:hint="default"/>
        <w:color w:val="auto"/>
        <w:sz w:val="24"/>
      </w:rPr>
    </w:lvl>
    <w:lvl w:ilvl="1">
      <w:start w:val="1"/>
      <w:numFmt w:val="decimal"/>
      <w:pStyle w:val="CPOHeading2"/>
      <w:lvlText w:val="%1.%2."/>
      <w:lvlJc w:val="left"/>
      <w:pPr>
        <w:tabs>
          <w:tab w:val="num" w:pos="-1008"/>
        </w:tabs>
        <w:ind w:left="-360" w:firstLine="144"/>
      </w:pPr>
      <w:rPr>
        <w:rFonts w:hint="default"/>
      </w:rPr>
    </w:lvl>
    <w:lvl w:ilvl="2">
      <w:start w:val="1"/>
      <w:numFmt w:val="decimal"/>
      <w:pStyle w:val="CPOHeading3"/>
      <w:lvlText w:val="%1.%2.%3."/>
      <w:lvlJc w:val="left"/>
      <w:pPr>
        <w:tabs>
          <w:tab w:val="num" w:pos="-360"/>
        </w:tabs>
        <w:ind w:left="-360" w:firstLine="0"/>
      </w:pPr>
      <w:rPr>
        <w:rFonts w:hint="default"/>
      </w:rPr>
    </w:lvl>
    <w:lvl w:ilvl="3">
      <w:start w:val="1"/>
      <w:numFmt w:val="decimal"/>
      <w:pStyle w:val="CPOBRHeading4"/>
      <w:lvlText w:val="%1.%2.%3.%4  "/>
      <w:lvlJc w:val="left"/>
      <w:pPr>
        <w:tabs>
          <w:tab w:val="num" w:pos="792"/>
        </w:tabs>
        <w:ind w:left="792" w:hanging="792"/>
      </w:pPr>
      <w:rPr>
        <w:rFonts w:hint="default"/>
      </w:rPr>
    </w:lvl>
    <w:lvl w:ilvl="4">
      <w:start w:val="1"/>
      <w:numFmt w:val="decimal"/>
      <w:suff w:val="nothing"/>
      <w:lvlText w:val="BR-%1.%2.%3.%4.%5"/>
      <w:lvlJc w:val="left"/>
      <w:pPr>
        <w:ind w:left="0" w:firstLine="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14" w15:restartNumberingAfterBreak="0">
    <w:nsid w:val="57A466A2"/>
    <w:multiLevelType w:val="hybridMultilevel"/>
    <w:tmpl w:val="336CFBE2"/>
    <w:lvl w:ilvl="0" w:tplc="A8903A22">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EA4121"/>
    <w:multiLevelType w:val="hybridMultilevel"/>
    <w:tmpl w:val="C4209E10"/>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17"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19"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CB53C6"/>
    <w:multiLevelType w:val="hybridMultilevel"/>
    <w:tmpl w:val="FDE60FE8"/>
    <w:lvl w:ilvl="0" w:tplc="04090001">
      <w:start w:val="1"/>
      <w:numFmt w:val="bullet"/>
      <w:lvlText w:val=""/>
      <w:lvlJc w:val="left"/>
      <w:pPr>
        <w:ind w:left="720" w:hanging="360"/>
      </w:pPr>
      <w:rPr>
        <w:rFonts w:ascii="Symbol" w:hAnsi="Symbol" w:hint="default"/>
      </w:rPr>
    </w:lvl>
    <w:lvl w:ilvl="1" w:tplc="6E76436C">
      <w:numFmt w:val="bullet"/>
      <w:lvlText w:val="•"/>
      <w:lvlJc w:val="left"/>
      <w:pPr>
        <w:ind w:left="1800" w:hanging="720"/>
      </w:pPr>
      <w:rPr>
        <w:rFonts w:ascii="Arial" w:eastAsiaTheme="minorHAnsi" w:hAnsi="Arial" w:cs="Arial" w:hint="default"/>
        <w:b/>
        <w: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D77B4"/>
    <w:multiLevelType w:val="hybridMultilevel"/>
    <w:tmpl w:val="2D4C0C9C"/>
    <w:lvl w:ilvl="0" w:tplc="590C85A6">
      <w:start w:val="1"/>
      <w:numFmt w:val="bullet"/>
      <w:pStyle w:val="CellBullet"/>
      <w:lvlText w:val=""/>
      <w:lvlJc w:val="left"/>
      <w:pPr>
        <w:tabs>
          <w:tab w:val="num" w:pos="720"/>
        </w:tabs>
        <w:ind w:left="720" w:hanging="360"/>
      </w:pPr>
      <w:rPr>
        <w:rFonts w:ascii="Symbol" w:hAnsi="Symbol" w:hint="default"/>
      </w:rPr>
    </w:lvl>
    <w:lvl w:ilvl="1" w:tplc="B2587714" w:tentative="1">
      <w:start w:val="1"/>
      <w:numFmt w:val="bullet"/>
      <w:lvlText w:val="o"/>
      <w:lvlJc w:val="left"/>
      <w:pPr>
        <w:tabs>
          <w:tab w:val="num" w:pos="1440"/>
        </w:tabs>
        <w:ind w:left="1440" w:hanging="360"/>
      </w:pPr>
      <w:rPr>
        <w:rFonts w:ascii="Courier New" w:hAnsi="Courier New" w:hint="default"/>
      </w:rPr>
    </w:lvl>
    <w:lvl w:ilvl="2" w:tplc="A4086C6C" w:tentative="1">
      <w:start w:val="1"/>
      <w:numFmt w:val="bullet"/>
      <w:lvlText w:val=""/>
      <w:lvlJc w:val="left"/>
      <w:pPr>
        <w:tabs>
          <w:tab w:val="num" w:pos="2160"/>
        </w:tabs>
        <w:ind w:left="2160" w:hanging="360"/>
      </w:pPr>
      <w:rPr>
        <w:rFonts w:ascii="Wingdings" w:hAnsi="Wingdings" w:hint="default"/>
      </w:rPr>
    </w:lvl>
    <w:lvl w:ilvl="3" w:tplc="EC16B216" w:tentative="1">
      <w:start w:val="1"/>
      <w:numFmt w:val="bullet"/>
      <w:lvlText w:val=""/>
      <w:lvlJc w:val="left"/>
      <w:pPr>
        <w:tabs>
          <w:tab w:val="num" w:pos="2880"/>
        </w:tabs>
        <w:ind w:left="2880" w:hanging="360"/>
      </w:pPr>
      <w:rPr>
        <w:rFonts w:ascii="Symbol" w:hAnsi="Symbol" w:hint="default"/>
      </w:rPr>
    </w:lvl>
    <w:lvl w:ilvl="4" w:tplc="903A97B0" w:tentative="1">
      <w:start w:val="1"/>
      <w:numFmt w:val="bullet"/>
      <w:lvlText w:val="o"/>
      <w:lvlJc w:val="left"/>
      <w:pPr>
        <w:tabs>
          <w:tab w:val="num" w:pos="3600"/>
        </w:tabs>
        <w:ind w:left="3600" w:hanging="360"/>
      </w:pPr>
      <w:rPr>
        <w:rFonts w:ascii="Courier New" w:hAnsi="Courier New" w:hint="default"/>
      </w:rPr>
    </w:lvl>
    <w:lvl w:ilvl="5" w:tplc="9FCE4A36" w:tentative="1">
      <w:start w:val="1"/>
      <w:numFmt w:val="bullet"/>
      <w:lvlText w:val=""/>
      <w:lvlJc w:val="left"/>
      <w:pPr>
        <w:tabs>
          <w:tab w:val="num" w:pos="4320"/>
        </w:tabs>
        <w:ind w:left="4320" w:hanging="360"/>
      </w:pPr>
      <w:rPr>
        <w:rFonts w:ascii="Wingdings" w:hAnsi="Wingdings" w:hint="default"/>
      </w:rPr>
    </w:lvl>
    <w:lvl w:ilvl="6" w:tplc="8E665FE8" w:tentative="1">
      <w:start w:val="1"/>
      <w:numFmt w:val="bullet"/>
      <w:lvlText w:val=""/>
      <w:lvlJc w:val="left"/>
      <w:pPr>
        <w:tabs>
          <w:tab w:val="num" w:pos="5040"/>
        </w:tabs>
        <w:ind w:left="5040" w:hanging="360"/>
      </w:pPr>
      <w:rPr>
        <w:rFonts w:ascii="Symbol" w:hAnsi="Symbol" w:hint="default"/>
      </w:rPr>
    </w:lvl>
    <w:lvl w:ilvl="7" w:tplc="E47C065A" w:tentative="1">
      <w:start w:val="1"/>
      <w:numFmt w:val="bullet"/>
      <w:lvlText w:val="o"/>
      <w:lvlJc w:val="left"/>
      <w:pPr>
        <w:tabs>
          <w:tab w:val="num" w:pos="5760"/>
        </w:tabs>
        <w:ind w:left="5760" w:hanging="360"/>
      </w:pPr>
      <w:rPr>
        <w:rFonts w:ascii="Courier New" w:hAnsi="Courier New" w:hint="default"/>
      </w:rPr>
    </w:lvl>
    <w:lvl w:ilvl="8" w:tplc="208C167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7E1221"/>
    <w:multiLevelType w:val="hybridMultilevel"/>
    <w:tmpl w:val="D6146E4A"/>
    <w:lvl w:ilvl="0" w:tplc="99C491EA">
      <w:start w:val="1"/>
      <w:numFmt w:val="none"/>
      <w:pStyle w:val="StepNote"/>
      <w:lvlText w:val="%1Note:"/>
      <w:lvlJc w:val="left"/>
      <w:pPr>
        <w:tabs>
          <w:tab w:val="num" w:pos="3240"/>
        </w:tabs>
        <w:ind w:left="2880" w:hanging="720"/>
      </w:pPr>
      <w:rPr>
        <w:rFonts w:ascii="Arial" w:hAnsi="Arial"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E31702"/>
    <w:multiLevelType w:val="multilevel"/>
    <w:tmpl w:val="CF42C1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397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69122D2"/>
    <w:multiLevelType w:val="hybridMultilevel"/>
    <w:tmpl w:val="B6EE5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8A44D3"/>
    <w:multiLevelType w:val="hybridMultilevel"/>
    <w:tmpl w:val="C012F0A8"/>
    <w:lvl w:ilvl="0" w:tplc="1C6012E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EF30A7"/>
    <w:multiLevelType w:val="hybridMultilevel"/>
    <w:tmpl w:val="E9BC54F4"/>
    <w:lvl w:ilvl="0" w:tplc="5B18347C">
      <w:start w:val="1"/>
      <w:numFmt w:val="decimal"/>
      <w:pStyle w:val="CellStep"/>
      <w:lvlText w:val="%1."/>
      <w:lvlJc w:val="left"/>
      <w:pPr>
        <w:tabs>
          <w:tab w:val="num" w:pos="720"/>
        </w:tabs>
        <w:ind w:left="720" w:hanging="360"/>
      </w:pPr>
    </w:lvl>
    <w:lvl w:ilvl="1" w:tplc="FF6C6F34" w:tentative="1">
      <w:start w:val="1"/>
      <w:numFmt w:val="lowerLetter"/>
      <w:lvlText w:val="%2."/>
      <w:lvlJc w:val="left"/>
      <w:pPr>
        <w:tabs>
          <w:tab w:val="num" w:pos="1440"/>
        </w:tabs>
        <w:ind w:left="1440" w:hanging="360"/>
      </w:pPr>
    </w:lvl>
    <w:lvl w:ilvl="2" w:tplc="B966F950" w:tentative="1">
      <w:start w:val="1"/>
      <w:numFmt w:val="lowerRoman"/>
      <w:lvlText w:val="%3."/>
      <w:lvlJc w:val="right"/>
      <w:pPr>
        <w:tabs>
          <w:tab w:val="num" w:pos="2160"/>
        </w:tabs>
        <w:ind w:left="2160" w:hanging="180"/>
      </w:pPr>
    </w:lvl>
    <w:lvl w:ilvl="3" w:tplc="38FED58E" w:tentative="1">
      <w:start w:val="1"/>
      <w:numFmt w:val="decimal"/>
      <w:lvlText w:val="%4."/>
      <w:lvlJc w:val="left"/>
      <w:pPr>
        <w:tabs>
          <w:tab w:val="num" w:pos="2880"/>
        </w:tabs>
        <w:ind w:left="2880" w:hanging="360"/>
      </w:pPr>
    </w:lvl>
    <w:lvl w:ilvl="4" w:tplc="217AC0E0" w:tentative="1">
      <w:start w:val="1"/>
      <w:numFmt w:val="lowerLetter"/>
      <w:lvlText w:val="%5."/>
      <w:lvlJc w:val="left"/>
      <w:pPr>
        <w:tabs>
          <w:tab w:val="num" w:pos="3600"/>
        </w:tabs>
        <w:ind w:left="3600" w:hanging="360"/>
      </w:pPr>
    </w:lvl>
    <w:lvl w:ilvl="5" w:tplc="057250BC" w:tentative="1">
      <w:start w:val="1"/>
      <w:numFmt w:val="lowerRoman"/>
      <w:lvlText w:val="%6."/>
      <w:lvlJc w:val="right"/>
      <w:pPr>
        <w:tabs>
          <w:tab w:val="num" w:pos="4320"/>
        </w:tabs>
        <w:ind w:left="4320" w:hanging="180"/>
      </w:pPr>
    </w:lvl>
    <w:lvl w:ilvl="6" w:tplc="C7E88964" w:tentative="1">
      <w:start w:val="1"/>
      <w:numFmt w:val="decimal"/>
      <w:lvlText w:val="%7."/>
      <w:lvlJc w:val="left"/>
      <w:pPr>
        <w:tabs>
          <w:tab w:val="num" w:pos="5040"/>
        </w:tabs>
        <w:ind w:left="5040" w:hanging="360"/>
      </w:pPr>
    </w:lvl>
    <w:lvl w:ilvl="7" w:tplc="6CBAB628" w:tentative="1">
      <w:start w:val="1"/>
      <w:numFmt w:val="lowerLetter"/>
      <w:lvlText w:val="%8."/>
      <w:lvlJc w:val="left"/>
      <w:pPr>
        <w:tabs>
          <w:tab w:val="num" w:pos="5760"/>
        </w:tabs>
        <w:ind w:left="5760" w:hanging="360"/>
      </w:pPr>
    </w:lvl>
    <w:lvl w:ilvl="8" w:tplc="C65E9122" w:tentative="1">
      <w:start w:val="1"/>
      <w:numFmt w:val="lowerRoman"/>
      <w:lvlText w:val="%9."/>
      <w:lvlJc w:val="right"/>
      <w:pPr>
        <w:tabs>
          <w:tab w:val="num" w:pos="6480"/>
        </w:tabs>
        <w:ind w:left="6480" w:hanging="180"/>
      </w:pPr>
    </w:lvl>
  </w:abstractNum>
  <w:abstractNum w:abstractNumId="27" w15:restartNumberingAfterBreak="0">
    <w:nsid w:val="6EB42D63"/>
    <w:multiLevelType w:val="multilevel"/>
    <w:tmpl w:val="A82298E4"/>
    <w:lvl w:ilvl="0">
      <w:start w:val="1"/>
      <w:numFmt w:val="decimal"/>
      <w:pStyle w:val="StepNumber"/>
      <w:lvlText w:val="%1."/>
      <w:lvlJc w:val="left"/>
      <w:pPr>
        <w:tabs>
          <w:tab w:val="num" w:pos="360"/>
        </w:tabs>
        <w:ind w:left="360" w:hanging="360"/>
      </w:pPr>
      <w:rPr>
        <w:rFonts w:ascii="ClearviewATT" w:hAnsi="ClearviewATT" w:hint="default"/>
        <w:sz w:val="18"/>
        <w:szCs w:val="18"/>
      </w:rPr>
    </w:lvl>
    <w:lvl w:ilvl="1">
      <w:start w:val="1"/>
      <w:numFmt w:val="lowerLetter"/>
      <w:pStyle w:val="StepNumber2"/>
      <w:lvlText w:val="%2."/>
      <w:lvlJc w:val="left"/>
      <w:pPr>
        <w:tabs>
          <w:tab w:val="num" w:pos="1314"/>
        </w:tabs>
        <w:ind w:left="954" w:hanging="144"/>
      </w:pPr>
      <w:rPr>
        <w:rFonts w:ascii="ClearviewATT" w:hAnsi="ClearviewATT" w:hint="default"/>
        <w:sz w:val="18"/>
        <w:szCs w:val="18"/>
      </w:rPr>
    </w:lvl>
    <w:lvl w:ilvl="2">
      <w:start w:val="1"/>
      <w:numFmt w:val="lowerRoman"/>
      <w:pStyle w:val="StepNumber3"/>
      <w:lvlText w:val="%3)"/>
      <w:lvlJc w:val="left"/>
      <w:pPr>
        <w:tabs>
          <w:tab w:val="num" w:pos="1440"/>
        </w:tabs>
        <w:ind w:left="720" w:firstLine="0"/>
      </w:pPr>
      <w:rPr>
        <w:rFonts w:hint="default"/>
      </w:rPr>
    </w:lvl>
    <w:lvl w:ilvl="3">
      <w:start w:val="1"/>
      <w:numFmt w:val="upperLetter"/>
      <w:lvlText w:val="(%4)"/>
      <w:lvlJc w:val="left"/>
      <w:pPr>
        <w:tabs>
          <w:tab w:val="num" w:pos="1440"/>
        </w:tabs>
        <w:ind w:left="720" w:firstLine="360"/>
      </w:pPr>
      <w:rPr>
        <w:rFonts w:hint="default"/>
      </w:rPr>
    </w:lvl>
    <w:lvl w:ilvl="4">
      <w:start w:val="1"/>
      <w:numFmt w:val="decimal"/>
      <w:lvlText w:val="(%4)%5."/>
      <w:lvlJc w:val="left"/>
      <w:pPr>
        <w:tabs>
          <w:tab w:val="num" w:pos="0"/>
        </w:tabs>
        <w:ind w:left="2160" w:hanging="720"/>
      </w:pPr>
      <w:rPr>
        <w:rFonts w:hint="default"/>
      </w:rPr>
    </w:lvl>
    <w:lvl w:ilvl="5">
      <w:start w:val="1"/>
      <w:numFmt w:val="decimal"/>
      <w:lvlText w:val="(%4)%5.%6."/>
      <w:lvlJc w:val="left"/>
      <w:pPr>
        <w:tabs>
          <w:tab w:val="num" w:pos="0"/>
        </w:tabs>
        <w:ind w:left="2880" w:hanging="720"/>
      </w:pPr>
      <w:rPr>
        <w:rFonts w:hint="default"/>
      </w:rPr>
    </w:lvl>
    <w:lvl w:ilvl="6">
      <w:start w:val="1"/>
      <w:numFmt w:val="decimal"/>
      <w:lvlText w:val="(%4)%5.%6.%7."/>
      <w:lvlJc w:val="left"/>
      <w:pPr>
        <w:tabs>
          <w:tab w:val="num" w:pos="0"/>
        </w:tabs>
        <w:ind w:left="3600" w:hanging="720"/>
      </w:pPr>
      <w:rPr>
        <w:rFonts w:hint="default"/>
      </w:rPr>
    </w:lvl>
    <w:lvl w:ilvl="7">
      <w:start w:val="1"/>
      <w:numFmt w:val="decimal"/>
      <w:lvlText w:val="(%4)%5.%6.%7.%8."/>
      <w:lvlJc w:val="left"/>
      <w:pPr>
        <w:tabs>
          <w:tab w:val="num" w:pos="0"/>
        </w:tabs>
        <w:ind w:left="4320" w:hanging="720"/>
      </w:pPr>
      <w:rPr>
        <w:rFonts w:hint="default"/>
      </w:rPr>
    </w:lvl>
    <w:lvl w:ilvl="8">
      <w:start w:val="1"/>
      <w:numFmt w:val="decimal"/>
      <w:lvlText w:val="(%4)%5.%6.%7.%8.%9."/>
      <w:lvlJc w:val="left"/>
      <w:pPr>
        <w:tabs>
          <w:tab w:val="num" w:pos="0"/>
        </w:tabs>
        <w:ind w:left="5040" w:hanging="720"/>
      </w:pPr>
      <w:rPr>
        <w:rFonts w:hint="default"/>
      </w:rPr>
    </w:lvl>
  </w:abstractNum>
  <w:abstractNum w:abstractNumId="28" w15:restartNumberingAfterBreak="0">
    <w:nsid w:val="6FDF0263"/>
    <w:multiLevelType w:val="hybridMultilevel"/>
    <w:tmpl w:val="B4EAFE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18"/>
  </w:num>
  <w:num w:numId="3">
    <w:abstractNumId w:val="16"/>
  </w:num>
  <w:num w:numId="4">
    <w:abstractNumId w:val="26"/>
  </w:num>
  <w:num w:numId="5">
    <w:abstractNumId w:val="21"/>
  </w:num>
  <w:num w:numId="6">
    <w:abstractNumId w:val="22"/>
  </w:num>
  <w:num w:numId="7">
    <w:abstractNumId w:val="14"/>
    <w:lvlOverride w:ilvl="0">
      <w:startOverride w:val="1"/>
    </w:lvlOverride>
  </w:num>
  <w:num w:numId="8">
    <w:abstractNumId w:val="2"/>
  </w:num>
  <w:num w:numId="9">
    <w:abstractNumId w:val="2"/>
  </w:num>
  <w:num w:numId="10">
    <w:abstractNumId w:val="2"/>
  </w:num>
  <w:num w:numId="11">
    <w:abstractNumId w:val="2"/>
  </w:num>
  <w:num w:numId="12">
    <w:abstractNumId w:val="13"/>
  </w:num>
  <w:num w:numId="13">
    <w:abstractNumId w:val="27"/>
  </w:num>
  <w:num w:numId="14">
    <w:abstractNumId w:val="23"/>
  </w:num>
  <w:num w:numId="15">
    <w:abstractNumId w:val="5"/>
  </w:num>
  <w:num w:numId="16">
    <w:abstractNumId w:val="15"/>
  </w:num>
  <w:num w:numId="17">
    <w:abstractNumId w:val="4"/>
  </w:num>
  <w:num w:numId="18">
    <w:abstractNumId w:val="9"/>
  </w:num>
  <w:num w:numId="19">
    <w:abstractNumId w:val="3"/>
  </w:num>
  <w:num w:numId="20">
    <w:abstractNumId w:val="12"/>
  </w:num>
  <w:num w:numId="21">
    <w:abstractNumId w:val="6"/>
  </w:num>
  <w:num w:numId="22">
    <w:abstractNumId w:val="8"/>
  </w:num>
  <w:num w:numId="23">
    <w:abstractNumId w:val="1"/>
  </w:num>
  <w:num w:numId="24">
    <w:abstractNumId w:val="11"/>
  </w:num>
  <w:num w:numId="25">
    <w:abstractNumId w:val="28"/>
  </w:num>
  <w:num w:numId="26">
    <w:abstractNumId w:val="24"/>
  </w:num>
  <w:num w:numId="27">
    <w:abstractNumId w:val="20"/>
  </w:num>
  <w:num w:numId="28">
    <w:abstractNumId w:val="7"/>
  </w:num>
  <w:num w:numId="29">
    <w:abstractNumId w:val="25"/>
  </w:num>
  <w:num w:numId="30">
    <w:abstractNumId w:val="17"/>
  </w:num>
  <w:num w:numId="31">
    <w:abstractNumId w:val="19"/>
  </w:num>
  <w:num w:numId="32">
    <w:abstractNumId w:val="10"/>
  </w:num>
  <w:num w:numId="33">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o:colormru v:ext="edit" colors="#60a0c0,#6094c0,#e1e1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14"/>
    <w:rsid w:val="00001B05"/>
    <w:rsid w:val="00002721"/>
    <w:rsid w:val="00002CBF"/>
    <w:rsid w:val="0000327B"/>
    <w:rsid w:val="00003F00"/>
    <w:rsid w:val="000044E2"/>
    <w:rsid w:val="000057F9"/>
    <w:rsid w:val="000063AB"/>
    <w:rsid w:val="00006ED5"/>
    <w:rsid w:val="00006F00"/>
    <w:rsid w:val="0000705A"/>
    <w:rsid w:val="00007411"/>
    <w:rsid w:val="000076D6"/>
    <w:rsid w:val="0001043B"/>
    <w:rsid w:val="00011321"/>
    <w:rsid w:val="000113B6"/>
    <w:rsid w:val="000116E4"/>
    <w:rsid w:val="000117DA"/>
    <w:rsid w:val="00011B7F"/>
    <w:rsid w:val="00011F34"/>
    <w:rsid w:val="0001234B"/>
    <w:rsid w:val="00012E46"/>
    <w:rsid w:val="00013EDB"/>
    <w:rsid w:val="00014510"/>
    <w:rsid w:val="0001519A"/>
    <w:rsid w:val="00015DB5"/>
    <w:rsid w:val="00016638"/>
    <w:rsid w:val="00016AD4"/>
    <w:rsid w:val="00017142"/>
    <w:rsid w:val="00017211"/>
    <w:rsid w:val="000178BB"/>
    <w:rsid w:val="00020A55"/>
    <w:rsid w:val="00020C8F"/>
    <w:rsid w:val="000214E3"/>
    <w:rsid w:val="000214E4"/>
    <w:rsid w:val="00022D30"/>
    <w:rsid w:val="00023359"/>
    <w:rsid w:val="00023BBE"/>
    <w:rsid w:val="00023DB6"/>
    <w:rsid w:val="00024910"/>
    <w:rsid w:val="00025C03"/>
    <w:rsid w:val="000268B7"/>
    <w:rsid w:val="00026D6A"/>
    <w:rsid w:val="0002719C"/>
    <w:rsid w:val="00027EAC"/>
    <w:rsid w:val="00027F8D"/>
    <w:rsid w:val="000301F5"/>
    <w:rsid w:val="00030A8E"/>
    <w:rsid w:val="0003135F"/>
    <w:rsid w:val="00031D0C"/>
    <w:rsid w:val="00031D77"/>
    <w:rsid w:val="00032479"/>
    <w:rsid w:val="000325F6"/>
    <w:rsid w:val="000325F8"/>
    <w:rsid w:val="00032BA7"/>
    <w:rsid w:val="00032D9C"/>
    <w:rsid w:val="00033255"/>
    <w:rsid w:val="00033595"/>
    <w:rsid w:val="0003405B"/>
    <w:rsid w:val="0003431C"/>
    <w:rsid w:val="0003541B"/>
    <w:rsid w:val="000371D8"/>
    <w:rsid w:val="00037925"/>
    <w:rsid w:val="00037A3B"/>
    <w:rsid w:val="00037B18"/>
    <w:rsid w:val="000400EA"/>
    <w:rsid w:val="0004067A"/>
    <w:rsid w:val="00040F15"/>
    <w:rsid w:val="0004139C"/>
    <w:rsid w:val="00041990"/>
    <w:rsid w:val="00041BC0"/>
    <w:rsid w:val="00043037"/>
    <w:rsid w:val="00045536"/>
    <w:rsid w:val="000457E7"/>
    <w:rsid w:val="00046545"/>
    <w:rsid w:val="00047D79"/>
    <w:rsid w:val="0005168C"/>
    <w:rsid w:val="00051A7E"/>
    <w:rsid w:val="00051EC3"/>
    <w:rsid w:val="0005263C"/>
    <w:rsid w:val="000534BC"/>
    <w:rsid w:val="00053B55"/>
    <w:rsid w:val="00053C2F"/>
    <w:rsid w:val="000546F0"/>
    <w:rsid w:val="00054970"/>
    <w:rsid w:val="000549CC"/>
    <w:rsid w:val="00054DD6"/>
    <w:rsid w:val="000550A2"/>
    <w:rsid w:val="000552C3"/>
    <w:rsid w:val="00055FB1"/>
    <w:rsid w:val="00056303"/>
    <w:rsid w:val="0005657F"/>
    <w:rsid w:val="000567EA"/>
    <w:rsid w:val="000605AC"/>
    <w:rsid w:val="00061073"/>
    <w:rsid w:val="0006134C"/>
    <w:rsid w:val="00062474"/>
    <w:rsid w:val="00063347"/>
    <w:rsid w:val="00063F75"/>
    <w:rsid w:val="00064A92"/>
    <w:rsid w:val="00064ACF"/>
    <w:rsid w:val="00064B28"/>
    <w:rsid w:val="000651EA"/>
    <w:rsid w:val="000652F9"/>
    <w:rsid w:val="00065447"/>
    <w:rsid w:val="00065B92"/>
    <w:rsid w:val="00065F33"/>
    <w:rsid w:val="000667EF"/>
    <w:rsid w:val="00066975"/>
    <w:rsid w:val="00066D8B"/>
    <w:rsid w:val="00067467"/>
    <w:rsid w:val="00067618"/>
    <w:rsid w:val="00067675"/>
    <w:rsid w:val="000677E3"/>
    <w:rsid w:val="000679F0"/>
    <w:rsid w:val="00067AB5"/>
    <w:rsid w:val="00067AD5"/>
    <w:rsid w:val="00067CB7"/>
    <w:rsid w:val="00070902"/>
    <w:rsid w:val="00070A07"/>
    <w:rsid w:val="00070A6A"/>
    <w:rsid w:val="00070BF4"/>
    <w:rsid w:val="00070D7E"/>
    <w:rsid w:val="00071D45"/>
    <w:rsid w:val="000746B5"/>
    <w:rsid w:val="00074C07"/>
    <w:rsid w:val="000755D4"/>
    <w:rsid w:val="0007777E"/>
    <w:rsid w:val="000805F9"/>
    <w:rsid w:val="00080857"/>
    <w:rsid w:val="00080AAB"/>
    <w:rsid w:val="000814D4"/>
    <w:rsid w:val="00081883"/>
    <w:rsid w:val="00081ED9"/>
    <w:rsid w:val="00082952"/>
    <w:rsid w:val="00082F59"/>
    <w:rsid w:val="0008350B"/>
    <w:rsid w:val="00083E11"/>
    <w:rsid w:val="00083F41"/>
    <w:rsid w:val="00084370"/>
    <w:rsid w:val="0008485B"/>
    <w:rsid w:val="00084D07"/>
    <w:rsid w:val="000850E6"/>
    <w:rsid w:val="00085917"/>
    <w:rsid w:val="00085DD1"/>
    <w:rsid w:val="00085F85"/>
    <w:rsid w:val="00085FAB"/>
    <w:rsid w:val="00086456"/>
    <w:rsid w:val="000864D1"/>
    <w:rsid w:val="0008702A"/>
    <w:rsid w:val="00087258"/>
    <w:rsid w:val="000903AC"/>
    <w:rsid w:val="0009041E"/>
    <w:rsid w:val="0009097E"/>
    <w:rsid w:val="00090C3C"/>
    <w:rsid w:val="00090CB8"/>
    <w:rsid w:val="000912D4"/>
    <w:rsid w:val="0009189B"/>
    <w:rsid w:val="00092AEA"/>
    <w:rsid w:val="000938B0"/>
    <w:rsid w:val="0009478D"/>
    <w:rsid w:val="00095027"/>
    <w:rsid w:val="000953E7"/>
    <w:rsid w:val="0009583F"/>
    <w:rsid w:val="00096165"/>
    <w:rsid w:val="00096C44"/>
    <w:rsid w:val="00096EC1"/>
    <w:rsid w:val="00097123"/>
    <w:rsid w:val="00097D0B"/>
    <w:rsid w:val="00097FA5"/>
    <w:rsid w:val="000A0D15"/>
    <w:rsid w:val="000A4342"/>
    <w:rsid w:val="000A4812"/>
    <w:rsid w:val="000A4C86"/>
    <w:rsid w:val="000A4D3C"/>
    <w:rsid w:val="000A51FB"/>
    <w:rsid w:val="000A552F"/>
    <w:rsid w:val="000A5A51"/>
    <w:rsid w:val="000A5E61"/>
    <w:rsid w:val="000A611D"/>
    <w:rsid w:val="000A73E6"/>
    <w:rsid w:val="000A7F0F"/>
    <w:rsid w:val="000B07EA"/>
    <w:rsid w:val="000B101C"/>
    <w:rsid w:val="000B13CC"/>
    <w:rsid w:val="000B1A3E"/>
    <w:rsid w:val="000B2647"/>
    <w:rsid w:val="000B284E"/>
    <w:rsid w:val="000B3BCA"/>
    <w:rsid w:val="000B3E3D"/>
    <w:rsid w:val="000B4478"/>
    <w:rsid w:val="000B4D6E"/>
    <w:rsid w:val="000B5CD8"/>
    <w:rsid w:val="000B63E3"/>
    <w:rsid w:val="000B736A"/>
    <w:rsid w:val="000B74B5"/>
    <w:rsid w:val="000B770D"/>
    <w:rsid w:val="000B79EA"/>
    <w:rsid w:val="000C1C32"/>
    <w:rsid w:val="000C2246"/>
    <w:rsid w:val="000C3594"/>
    <w:rsid w:val="000C36F3"/>
    <w:rsid w:val="000C38B5"/>
    <w:rsid w:val="000C3CE4"/>
    <w:rsid w:val="000C3D12"/>
    <w:rsid w:val="000C3FD6"/>
    <w:rsid w:val="000C400C"/>
    <w:rsid w:val="000C4C40"/>
    <w:rsid w:val="000C4E90"/>
    <w:rsid w:val="000C5BD0"/>
    <w:rsid w:val="000C5F32"/>
    <w:rsid w:val="000C659D"/>
    <w:rsid w:val="000C6C31"/>
    <w:rsid w:val="000C76E9"/>
    <w:rsid w:val="000D0402"/>
    <w:rsid w:val="000D07F0"/>
    <w:rsid w:val="000D0A22"/>
    <w:rsid w:val="000D1466"/>
    <w:rsid w:val="000D18F5"/>
    <w:rsid w:val="000D1A94"/>
    <w:rsid w:val="000D2825"/>
    <w:rsid w:val="000D2E84"/>
    <w:rsid w:val="000D3A65"/>
    <w:rsid w:val="000D43A5"/>
    <w:rsid w:val="000D497F"/>
    <w:rsid w:val="000D49CB"/>
    <w:rsid w:val="000D4B99"/>
    <w:rsid w:val="000D4C60"/>
    <w:rsid w:val="000D4C98"/>
    <w:rsid w:val="000D54C6"/>
    <w:rsid w:val="000D555D"/>
    <w:rsid w:val="000D6EDE"/>
    <w:rsid w:val="000D7653"/>
    <w:rsid w:val="000D7D6E"/>
    <w:rsid w:val="000D7EC1"/>
    <w:rsid w:val="000E0177"/>
    <w:rsid w:val="000E0703"/>
    <w:rsid w:val="000E1753"/>
    <w:rsid w:val="000E1762"/>
    <w:rsid w:val="000E1D62"/>
    <w:rsid w:val="000E1D8D"/>
    <w:rsid w:val="000E2C5A"/>
    <w:rsid w:val="000E2FC6"/>
    <w:rsid w:val="000E31BB"/>
    <w:rsid w:val="000E33D1"/>
    <w:rsid w:val="000E3939"/>
    <w:rsid w:val="000E42AF"/>
    <w:rsid w:val="000E4F83"/>
    <w:rsid w:val="000E5503"/>
    <w:rsid w:val="000E56D1"/>
    <w:rsid w:val="000E58E1"/>
    <w:rsid w:val="000E5A70"/>
    <w:rsid w:val="000E5B76"/>
    <w:rsid w:val="000E6544"/>
    <w:rsid w:val="000E65BA"/>
    <w:rsid w:val="000E6B88"/>
    <w:rsid w:val="000E7466"/>
    <w:rsid w:val="000E7473"/>
    <w:rsid w:val="000F06EF"/>
    <w:rsid w:val="000F0D68"/>
    <w:rsid w:val="000F14AF"/>
    <w:rsid w:val="000F231C"/>
    <w:rsid w:val="000F2385"/>
    <w:rsid w:val="000F2475"/>
    <w:rsid w:val="000F2946"/>
    <w:rsid w:val="000F3453"/>
    <w:rsid w:val="000F6998"/>
    <w:rsid w:val="000F77B5"/>
    <w:rsid w:val="000F7B41"/>
    <w:rsid w:val="00100655"/>
    <w:rsid w:val="00100807"/>
    <w:rsid w:val="001008E7"/>
    <w:rsid w:val="00100D18"/>
    <w:rsid w:val="00100EAD"/>
    <w:rsid w:val="001025F3"/>
    <w:rsid w:val="001029FD"/>
    <w:rsid w:val="00102BF3"/>
    <w:rsid w:val="00102F65"/>
    <w:rsid w:val="0010330E"/>
    <w:rsid w:val="0010381D"/>
    <w:rsid w:val="00104C4A"/>
    <w:rsid w:val="00106091"/>
    <w:rsid w:val="00106BD7"/>
    <w:rsid w:val="001074B8"/>
    <w:rsid w:val="00107C7C"/>
    <w:rsid w:val="001106FF"/>
    <w:rsid w:val="00110932"/>
    <w:rsid w:val="00110BC1"/>
    <w:rsid w:val="0011101D"/>
    <w:rsid w:val="00111062"/>
    <w:rsid w:val="001110B1"/>
    <w:rsid w:val="001118A6"/>
    <w:rsid w:val="00112218"/>
    <w:rsid w:val="0011290C"/>
    <w:rsid w:val="0011297E"/>
    <w:rsid w:val="001139A9"/>
    <w:rsid w:val="00113DF9"/>
    <w:rsid w:val="0011408B"/>
    <w:rsid w:val="00114515"/>
    <w:rsid w:val="0011451F"/>
    <w:rsid w:val="00114C39"/>
    <w:rsid w:val="00114C4A"/>
    <w:rsid w:val="001159CA"/>
    <w:rsid w:val="00115B0A"/>
    <w:rsid w:val="00116990"/>
    <w:rsid w:val="001177FF"/>
    <w:rsid w:val="00117C77"/>
    <w:rsid w:val="00117C7A"/>
    <w:rsid w:val="00117EEF"/>
    <w:rsid w:val="00121D9D"/>
    <w:rsid w:val="00122C10"/>
    <w:rsid w:val="00122EC0"/>
    <w:rsid w:val="0012330E"/>
    <w:rsid w:val="00123E5E"/>
    <w:rsid w:val="00124828"/>
    <w:rsid w:val="00125383"/>
    <w:rsid w:val="0012556A"/>
    <w:rsid w:val="00125970"/>
    <w:rsid w:val="00127880"/>
    <w:rsid w:val="00130A3E"/>
    <w:rsid w:val="00130E51"/>
    <w:rsid w:val="001315C5"/>
    <w:rsid w:val="00131738"/>
    <w:rsid w:val="00131C96"/>
    <w:rsid w:val="00131D02"/>
    <w:rsid w:val="00132032"/>
    <w:rsid w:val="00132A76"/>
    <w:rsid w:val="00132CBE"/>
    <w:rsid w:val="00132DFE"/>
    <w:rsid w:val="001334B0"/>
    <w:rsid w:val="00133ED4"/>
    <w:rsid w:val="00134704"/>
    <w:rsid w:val="00134C10"/>
    <w:rsid w:val="00134FD9"/>
    <w:rsid w:val="00135059"/>
    <w:rsid w:val="0013516D"/>
    <w:rsid w:val="001357C7"/>
    <w:rsid w:val="00135C48"/>
    <w:rsid w:val="00135FC5"/>
    <w:rsid w:val="001364E4"/>
    <w:rsid w:val="001368E0"/>
    <w:rsid w:val="00136BE6"/>
    <w:rsid w:val="001375D5"/>
    <w:rsid w:val="00137D97"/>
    <w:rsid w:val="00137FD4"/>
    <w:rsid w:val="00140077"/>
    <w:rsid w:val="00140B59"/>
    <w:rsid w:val="0014188B"/>
    <w:rsid w:val="00141F6E"/>
    <w:rsid w:val="0014233B"/>
    <w:rsid w:val="00142533"/>
    <w:rsid w:val="00142F8A"/>
    <w:rsid w:val="001441FF"/>
    <w:rsid w:val="00144AF6"/>
    <w:rsid w:val="00144F74"/>
    <w:rsid w:val="00145728"/>
    <w:rsid w:val="00145A89"/>
    <w:rsid w:val="00145C05"/>
    <w:rsid w:val="001460B5"/>
    <w:rsid w:val="00146656"/>
    <w:rsid w:val="0014697C"/>
    <w:rsid w:val="00147DC4"/>
    <w:rsid w:val="00147F8C"/>
    <w:rsid w:val="00150404"/>
    <w:rsid w:val="00150A05"/>
    <w:rsid w:val="00151BD6"/>
    <w:rsid w:val="00152CB5"/>
    <w:rsid w:val="00152DAF"/>
    <w:rsid w:val="00152E91"/>
    <w:rsid w:val="00152FB8"/>
    <w:rsid w:val="0015344F"/>
    <w:rsid w:val="00153539"/>
    <w:rsid w:val="0015369D"/>
    <w:rsid w:val="0015385F"/>
    <w:rsid w:val="001554BF"/>
    <w:rsid w:val="001556F4"/>
    <w:rsid w:val="00155CEF"/>
    <w:rsid w:val="00156830"/>
    <w:rsid w:val="00156831"/>
    <w:rsid w:val="00157E4C"/>
    <w:rsid w:val="001602A3"/>
    <w:rsid w:val="00160A42"/>
    <w:rsid w:val="00162069"/>
    <w:rsid w:val="00162610"/>
    <w:rsid w:val="00162780"/>
    <w:rsid w:val="0016385F"/>
    <w:rsid w:val="00166978"/>
    <w:rsid w:val="001671F5"/>
    <w:rsid w:val="001718E7"/>
    <w:rsid w:val="00171D2D"/>
    <w:rsid w:val="00173776"/>
    <w:rsid w:val="00173924"/>
    <w:rsid w:val="00173CE9"/>
    <w:rsid w:val="00174943"/>
    <w:rsid w:val="0017619F"/>
    <w:rsid w:val="001761FF"/>
    <w:rsid w:val="00177138"/>
    <w:rsid w:val="0017790F"/>
    <w:rsid w:val="00177A9D"/>
    <w:rsid w:val="00177F8E"/>
    <w:rsid w:val="0018211A"/>
    <w:rsid w:val="001821DE"/>
    <w:rsid w:val="001822F7"/>
    <w:rsid w:val="00182496"/>
    <w:rsid w:val="00182651"/>
    <w:rsid w:val="0018325C"/>
    <w:rsid w:val="00183324"/>
    <w:rsid w:val="001839B0"/>
    <w:rsid w:val="001841F3"/>
    <w:rsid w:val="00184981"/>
    <w:rsid w:val="0018584E"/>
    <w:rsid w:val="0018592D"/>
    <w:rsid w:val="00185FC3"/>
    <w:rsid w:val="001860A0"/>
    <w:rsid w:val="001864A8"/>
    <w:rsid w:val="001867C2"/>
    <w:rsid w:val="001868AA"/>
    <w:rsid w:val="00187352"/>
    <w:rsid w:val="001879D2"/>
    <w:rsid w:val="00190CD0"/>
    <w:rsid w:val="00190E22"/>
    <w:rsid w:val="00191033"/>
    <w:rsid w:val="001918E9"/>
    <w:rsid w:val="00191AF2"/>
    <w:rsid w:val="00191D52"/>
    <w:rsid w:val="001927A1"/>
    <w:rsid w:val="00193EE2"/>
    <w:rsid w:val="001940C5"/>
    <w:rsid w:val="0019470B"/>
    <w:rsid w:val="00194BE7"/>
    <w:rsid w:val="00194D7C"/>
    <w:rsid w:val="001953A0"/>
    <w:rsid w:val="001955CC"/>
    <w:rsid w:val="00195690"/>
    <w:rsid w:val="0019586E"/>
    <w:rsid w:val="00196145"/>
    <w:rsid w:val="001961A3"/>
    <w:rsid w:val="0019647F"/>
    <w:rsid w:val="001965C5"/>
    <w:rsid w:val="001972B9"/>
    <w:rsid w:val="001972CB"/>
    <w:rsid w:val="001977AE"/>
    <w:rsid w:val="001977C8"/>
    <w:rsid w:val="00197AD7"/>
    <w:rsid w:val="001A017E"/>
    <w:rsid w:val="001A0346"/>
    <w:rsid w:val="001A1AE3"/>
    <w:rsid w:val="001A1D8E"/>
    <w:rsid w:val="001A20B7"/>
    <w:rsid w:val="001A2A99"/>
    <w:rsid w:val="001A2EA3"/>
    <w:rsid w:val="001A45D1"/>
    <w:rsid w:val="001A4A9E"/>
    <w:rsid w:val="001A4CC2"/>
    <w:rsid w:val="001A4E0C"/>
    <w:rsid w:val="001A55AA"/>
    <w:rsid w:val="001A59FF"/>
    <w:rsid w:val="001A5A09"/>
    <w:rsid w:val="001A6F30"/>
    <w:rsid w:val="001A6FDC"/>
    <w:rsid w:val="001A6FE4"/>
    <w:rsid w:val="001A7CF0"/>
    <w:rsid w:val="001A7D40"/>
    <w:rsid w:val="001B05FC"/>
    <w:rsid w:val="001B079C"/>
    <w:rsid w:val="001B2225"/>
    <w:rsid w:val="001B26AD"/>
    <w:rsid w:val="001B31C7"/>
    <w:rsid w:val="001B3BFE"/>
    <w:rsid w:val="001B3E8B"/>
    <w:rsid w:val="001B485A"/>
    <w:rsid w:val="001B55B6"/>
    <w:rsid w:val="001B6D81"/>
    <w:rsid w:val="001B7462"/>
    <w:rsid w:val="001C082C"/>
    <w:rsid w:val="001C0EAB"/>
    <w:rsid w:val="001C2CCB"/>
    <w:rsid w:val="001C3142"/>
    <w:rsid w:val="001C4160"/>
    <w:rsid w:val="001C478F"/>
    <w:rsid w:val="001C4F70"/>
    <w:rsid w:val="001C526A"/>
    <w:rsid w:val="001C53DE"/>
    <w:rsid w:val="001C555C"/>
    <w:rsid w:val="001C5BA6"/>
    <w:rsid w:val="001C6787"/>
    <w:rsid w:val="001C67E2"/>
    <w:rsid w:val="001C6940"/>
    <w:rsid w:val="001C708D"/>
    <w:rsid w:val="001D00A6"/>
    <w:rsid w:val="001D136C"/>
    <w:rsid w:val="001D223A"/>
    <w:rsid w:val="001D29A2"/>
    <w:rsid w:val="001D3213"/>
    <w:rsid w:val="001D378F"/>
    <w:rsid w:val="001D406D"/>
    <w:rsid w:val="001D4911"/>
    <w:rsid w:val="001D4B9E"/>
    <w:rsid w:val="001D65A3"/>
    <w:rsid w:val="001D6A4D"/>
    <w:rsid w:val="001D6E10"/>
    <w:rsid w:val="001D72AB"/>
    <w:rsid w:val="001D7671"/>
    <w:rsid w:val="001D79D9"/>
    <w:rsid w:val="001D7ED9"/>
    <w:rsid w:val="001E0571"/>
    <w:rsid w:val="001E079B"/>
    <w:rsid w:val="001E0966"/>
    <w:rsid w:val="001E0B59"/>
    <w:rsid w:val="001E12A4"/>
    <w:rsid w:val="001E1595"/>
    <w:rsid w:val="001E1C31"/>
    <w:rsid w:val="001E230E"/>
    <w:rsid w:val="001E2546"/>
    <w:rsid w:val="001E2BDA"/>
    <w:rsid w:val="001E3B71"/>
    <w:rsid w:val="001E47AD"/>
    <w:rsid w:val="001E49E3"/>
    <w:rsid w:val="001E503C"/>
    <w:rsid w:val="001E50A6"/>
    <w:rsid w:val="001E5A57"/>
    <w:rsid w:val="001E5BC1"/>
    <w:rsid w:val="001E6258"/>
    <w:rsid w:val="001E642A"/>
    <w:rsid w:val="001E6848"/>
    <w:rsid w:val="001E6972"/>
    <w:rsid w:val="001E736A"/>
    <w:rsid w:val="001E7486"/>
    <w:rsid w:val="001E7D10"/>
    <w:rsid w:val="001F0F4B"/>
    <w:rsid w:val="001F190E"/>
    <w:rsid w:val="001F1B73"/>
    <w:rsid w:val="001F21B5"/>
    <w:rsid w:val="001F28F1"/>
    <w:rsid w:val="001F2AA1"/>
    <w:rsid w:val="001F2DB4"/>
    <w:rsid w:val="001F3105"/>
    <w:rsid w:val="001F3C0D"/>
    <w:rsid w:val="001F3DE7"/>
    <w:rsid w:val="001F3E29"/>
    <w:rsid w:val="001F42F1"/>
    <w:rsid w:val="001F536E"/>
    <w:rsid w:val="001F6066"/>
    <w:rsid w:val="001F6068"/>
    <w:rsid w:val="001F6ABF"/>
    <w:rsid w:val="001F6FA0"/>
    <w:rsid w:val="001F7063"/>
    <w:rsid w:val="001F75FC"/>
    <w:rsid w:val="002001C8"/>
    <w:rsid w:val="002008F1"/>
    <w:rsid w:val="00200D52"/>
    <w:rsid w:val="00200DC3"/>
    <w:rsid w:val="00201073"/>
    <w:rsid w:val="00201744"/>
    <w:rsid w:val="00201DDD"/>
    <w:rsid w:val="00201F91"/>
    <w:rsid w:val="00202307"/>
    <w:rsid w:val="00202AAE"/>
    <w:rsid w:val="00203508"/>
    <w:rsid w:val="002041CB"/>
    <w:rsid w:val="00204ACE"/>
    <w:rsid w:val="00205FD0"/>
    <w:rsid w:val="00206745"/>
    <w:rsid w:val="0020694E"/>
    <w:rsid w:val="00206B87"/>
    <w:rsid w:val="00206C37"/>
    <w:rsid w:val="00207422"/>
    <w:rsid w:val="002077C1"/>
    <w:rsid w:val="00210EC6"/>
    <w:rsid w:val="0021142F"/>
    <w:rsid w:val="00211C3E"/>
    <w:rsid w:val="00212242"/>
    <w:rsid w:val="00212EAB"/>
    <w:rsid w:val="00213323"/>
    <w:rsid w:val="00213C06"/>
    <w:rsid w:val="00215D83"/>
    <w:rsid w:val="0021646C"/>
    <w:rsid w:val="00216D82"/>
    <w:rsid w:val="00220D16"/>
    <w:rsid w:val="00220E7C"/>
    <w:rsid w:val="00221A06"/>
    <w:rsid w:val="00221A7B"/>
    <w:rsid w:val="00221F84"/>
    <w:rsid w:val="002225C5"/>
    <w:rsid w:val="002225F7"/>
    <w:rsid w:val="00222811"/>
    <w:rsid w:val="00222EF6"/>
    <w:rsid w:val="002233B1"/>
    <w:rsid w:val="0022348E"/>
    <w:rsid w:val="002238F7"/>
    <w:rsid w:val="00223B7F"/>
    <w:rsid w:val="002243B3"/>
    <w:rsid w:val="00224B5A"/>
    <w:rsid w:val="00224F6A"/>
    <w:rsid w:val="002251C6"/>
    <w:rsid w:val="002269AA"/>
    <w:rsid w:val="00227984"/>
    <w:rsid w:val="00227AA6"/>
    <w:rsid w:val="00227ABE"/>
    <w:rsid w:val="00227B65"/>
    <w:rsid w:val="00227F28"/>
    <w:rsid w:val="00230F78"/>
    <w:rsid w:val="00230F8C"/>
    <w:rsid w:val="00231047"/>
    <w:rsid w:val="00232F5F"/>
    <w:rsid w:val="0023303B"/>
    <w:rsid w:val="00233335"/>
    <w:rsid w:val="00234EC4"/>
    <w:rsid w:val="00236D0A"/>
    <w:rsid w:val="00236F23"/>
    <w:rsid w:val="002401E2"/>
    <w:rsid w:val="0024045B"/>
    <w:rsid w:val="002405C2"/>
    <w:rsid w:val="00240886"/>
    <w:rsid w:val="00240A3D"/>
    <w:rsid w:val="00240CE0"/>
    <w:rsid w:val="0024154B"/>
    <w:rsid w:val="00241933"/>
    <w:rsid w:val="0024265A"/>
    <w:rsid w:val="00243349"/>
    <w:rsid w:val="00243E47"/>
    <w:rsid w:val="00244D4B"/>
    <w:rsid w:val="00244E18"/>
    <w:rsid w:val="002451D3"/>
    <w:rsid w:val="0024535F"/>
    <w:rsid w:val="0024609F"/>
    <w:rsid w:val="002476D6"/>
    <w:rsid w:val="00247AED"/>
    <w:rsid w:val="00250BA8"/>
    <w:rsid w:val="00250CD1"/>
    <w:rsid w:val="00251A79"/>
    <w:rsid w:val="002520B5"/>
    <w:rsid w:val="002523BE"/>
    <w:rsid w:val="002533F1"/>
    <w:rsid w:val="0025344C"/>
    <w:rsid w:val="0025390C"/>
    <w:rsid w:val="00253916"/>
    <w:rsid w:val="0025396C"/>
    <w:rsid w:val="0025433C"/>
    <w:rsid w:val="00254341"/>
    <w:rsid w:val="002543C1"/>
    <w:rsid w:val="002543E8"/>
    <w:rsid w:val="00254706"/>
    <w:rsid w:val="002547CC"/>
    <w:rsid w:val="002551B8"/>
    <w:rsid w:val="002558F9"/>
    <w:rsid w:val="00256341"/>
    <w:rsid w:val="00256568"/>
    <w:rsid w:val="002566AD"/>
    <w:rsid w:val="002579C9"/>
    <w:rsid w:val="00257FB9"/>
    <w:rsid w:val="00260187"/>
    <w:rsid w:val="002607FD"/>
    <w:rsid w:val="00260E82"/>
    <w:rsid w:val="002613E2"/>
    <w:rsid w:val="00261630"/>
    <w:rsid w:val="00261BAC"/>
    <w:rsid w:val="00261E8A"/>
    <w:rsid w:val="00262536"/>
    <w:rsid w:val="002629C6"/>
    <w:rsid w:val="00262FF5"/>
    <w:rsid w:val="00263768"/>
    <w:rsid w:val="00265228"/>
    <w:rsid w:val="002662B8"/>
    <w:rsid w:val="00266461"/>
    <w:rsid w:val="0026671A"/>
    <w:rsid w:val="002667CD"/>
    <w:rsid w:val="00266F34"/>
    <w:rsid w:val="00267246"/>
    <w:rsid w:val="002675DA"/>
    <w:rsid w:val="00267693"/>
    <w:rsid w:val="0027111B"/>
    <w:rsid w:val="002718CA"/>
    <w:rsid w:val="00271BDA"/>
    <w:rsid w:val="00271C06"/>
    <w:rsid w:val="00271F74"/>
    <w:rsid w:val="0027268E"/>
    <w:rsid w:val="00273183"/>
    <w:rsid w:val="0027327E"/>
    <w:rsid w:val="002741CD"/>
    <w:rsid w:val="002747EF"/>
    <w:rsid w:val="00274981"/>
    <w:rsid w:val="00275207"/>
    <w:rsid w:val="0027672A"/>
    <w:rsid w:val="00280A0B"/>
    <w:rsid w:val="0028105F"/>
    <w:rsid w:val="00281837"/>
    <w:rsid w:val="00281BC3"/>
    <w:rsid w:val="00282D19"/>
    <w:rsid w:val="00284B74"/>
    <w:rsid w:val="0028500F"/>
    <w:rsid w:val="002853BF"/>
    <w:rsid w:val="00285F8D"/>
    <w:rsid w:val="00286D68"/>
    <w:rsid w:val="00287493"/>
    <w:rsid w:val="00287884"/>
    <w:rsid w:val="00287DC2"/>
    <w:rsid w:val="0029068D"/>
    <w:rsid w:val="0029088C"/>
    <w:rsid w:val="002909DB"/>
    <w:rsid w:val="00290A01"/>
    <w:rsid w:val="00290A7A"/>
    <w:rsid w:val="00290DBF"/>
    <w:rsid w:val="00290FF7"/>
    <w:rsid w:val="00291028"/>
    <w:rsid w:val="00291035"/>
    <w:rsid w:val="002921B2"/>
    <w:rsid w:val="00292A74"/>
    <w:rsid w:val="00293812"/>
    <w:rsid w:val="002939CB"/>
    <w:rsid w:val="00293A04"/>
    <w:rsid w:val="00293DA0"/>
    <w:rsid w:val="002944DA"/>
    <w:rsid w:val="0029461F"/>
    <w:rsid w:val="0029533F"/>
    <w:rsid w:val="00295385"/>
    <w:rsid w:val="00295749"/>
    <w:rsid w:val="00296CCB"/>
    <w:rsid w:val="00296EAE"/>
    <w:rsid w:val="00296F48"/>
    <w:rsid w:val="002973B5"/>
    <w:rsid w:val="00297ED3"/>
    <w:rsid w:val="002A08B1"/>
    <w:rsid w:val="002A0EC7"/>
    <w:rsid w:val="002A1114"/>
    <w:rsid w:val="002A1D86"/>
    <w:rsid w:val="002A29F4"/>
    <w:rsid w:val="002A3157"/>
    <w:rsid w:val="002A315D"/>
    <w:rsid w:val="002A38C9"/>
    <w:rsid w:val="002A42FF"/>
    <w:rsid w:val="002A4447"/>
    <w:rsid w:val="002A45A9"/>
    <w:rsid w:val="002A5ED5"/>
    <w:rsid w:val="002B0383"/>
    <w:rsid w:val="002B1B3F"/>
    <w:rsid w:val="002B3248"/>
    <w:rsid w:val="002B32FA"/>
    <w:rsid w:val="002B35F0"/>
    <w:rsid w:val="002B4372"/>
    <w:rsid w:val="002B4C38"/>
    <w:rsid w:val="002B4D8E"/>
    <w:rsid w:val="002B5295"/>
    <w:rsid w:val="002B5863"/>
    <w:rsid w:val="002B59C9"/>
    <w:rsid w:val="002B623C"/>
    <w:rsid w:val="002B6F59"/>
    <w:rsid w:val="002B71B5"/>
    <w:rsid w:val="002B73AB"/>
    <w:rsid w:val="002B786E"/>
    <w:rsid w:val="002C0138"/>
    <w:rsid w:val="002C02F5"/>
    <w:rsid w:val="002C0918"/>
    <w:rsid w:val="002C274B"/>
    <w:rsid w:val="002C2BD2"/>
    <w:rsid w:val="002C3028"/>
    <w:rsid w:val="002C3488"/>
    <w:rsid w:val="002C374D"/>
    <w:rsid w:val="002C4001"/>
    <w:rsid w:val="002C411D"/>
    <w:rsid w:val="002C4B80"/>
    <w:rsid w:val="002C5004"/>
    <w:rsid w:val="002C570A"/>
    <w:rsid w:val="002C6069"/>
    <w:rsid w:val="002C6078"/>
    <w:rsid w:val="002C67C0"/>
    <w:rsid w:val="002C6A60"/>
    <w:rsid w:val="002C6FAC"/>
    <w:rsid w:val="002C757F"/>
    <w:rsid w:val="002C760B"/>
    <w:rsid w:val="002D1548"/>
    <w:rsid w:val="002D1580"/>
    <w:rsid w:val="002D18B2"/>
    <w:rsid w:val="002D19C0"/>
    <w:rsid w:val="002D2A68"/>
    <w:rsid w:val="002D3380"/>
    <w:rsid w:val="002D3985"/>
    <w:rsid w:val="002D41AF"/>
    <w:rsid w:val="002D4992"/>
    <w:rsid w:val="002D4FC3"/>
    <w:rsid w:val="002D5ADA"/>
    <w:rsid w:val="002D5FFA"/>
    <w:rsid w:val="002D609D"/>
    <w:rsid w:val="002D624F"/>
    <w:rsid w:val="002D6986"/>
    <w:rsid w:val="002D6C8C"/>
    <w:rsid w:val="002D7D72"/>
    <w:rsid w:val="002E026B"/>
    <w:rsid w:val="002E0ACF"/>
    <w:rsid w:val="002E0E09"/>
    <w:rsid w:val="002E13E4"/>
    <w:rsid w:val="002E15E3"/>
    <w:rsid w:val="002E1988"/>
    <w:rsid w:val="002E1CF1"/>
    <w:rsid w:val="002E1FD8"/>
    <w:rsid w:val="002E2479"/>
    <w:rsid w:val="002E2EEE"/>
    <w:rsid w:val="002E2F2C"/>
    <w:rsid w:val="002E2F6F"/>
    <w:rsid w:val="002E31FC"/>
    <w:rsid w:val="002E36EE"/>
    <w:rsid w:val="002E3A41"/>
    <w:rsid w:val="002E3DF5"/>
    <w:rsid w:val="002E40A8"/>
    <w:rsid w:val="002E4226"/>
    <w:rsid w:val="002E4D3F"/>
    <w:rsid w:val="002E5668"/>
    <w:rsid w:val="002E5C93"/>
    <w:rsid w:val="002E6D7C"/>
    <w:rsid w:val="002E7609"/>
    <w:rsid w:val="002E768C"/>
    <w:rsid w:val="002E76C4"/>
    <w:rsid w:val="002F01E0"/>
    <w:rsid w:val="002F167A"/>
    <w:rsid w:val="002F26C5"/>
    <w:rsid w:val="002F2826"/>
    <w:rsid w:val="002F3BEE"/>
    <w:rsid w:val="002F59A6"/>
    <w:rsid w:val="002F6553"/>
    <w:rsid w:val="002F65A7"/>
    <w:rsid w:val="002F66C7"/>
    <w:rsid w:val="002F6DC8"/>
    <w:rsid w:val="002F6EF1"/>
    <w:rsid w:val="002F73C0"/>
    <w:rsid w:val="002F7C21"/>
    <w:rsid w:val="00300A37"/>
    <w:rsid w:val="0030120B"/>
    <w:rsid w:val="003012B4"/>
    <w:rsid w:val="00301503"/>
    <w:rsid w:val="0030272A"/>
    <w:rsid w:val="003034CD"/>
    <w:rsid w:val="0030408B"/>
    <w:rsid w:val="00305113"/>
    <w:rsid w:val="00305D40"/>
    <w:rsid w:val="0030616C"/>
    <w:rsid w:val="00306DE0"/>
    <w:rsid w:val="003070BA"/>
    <w:rsid w:val="00307288"/>
    <w:rsid w:val="00310464"/>
    <w:rsid w:val="00310939"/>
    <w:rsid w:val="003120E7"/>
    <w:rsid w:val="00312A30"/>
    <w:rsid w:val="003135A6"/>
    <w:rsid w:val="00313683"/>
    <w:rsid w:val="003139A2"/>
    <w:rsid w:val="00313A22"/>
    <w:rsid w:val="00313BB0"/>
    <w:rsid w:val="00313EA5"/>
    <w:rsid w:val="0031460D"/>
    <w:rsid w:val="00314943"/>
    <w:rsid w:val="0031511B"/>
    <w:rsid w:val="003155C1"/>
    <w:rsid w:val="003159D6"/>
    <w:rsid w:val="0031609A"/>
    <w:rsid w:val="00316DA6"/>
    <w:rsid w:val="00316E2D"/>
    <w:rsid w:val="00316E54"/>
    <w:rsid w:val="00317231"/>
    <w:rsid w:val="00317459"/>
    <w:rsid w:val="00317496"/>
    <w:rsid w:val="003177E4"/>
    <w:rsid w:val="00320CBB"/>
    <w:rsid w:val="00321059"/>
    <w:rsid w:val="00322261"/>
    <w:rsid w:val="0032283C"/>
    <w:rsid w:val="00322BD6"/>
    <w:rsid w:val="00322CA2"/>
    <w:rsid w:val="003235CA"/>
    <w:rsid w:val="003238C8"/>
    <w:rsid w:val="00323CA1"/>
    <w:rsid w:val="00323DC1"/>
    <w:rsid w:val="00324126"/>
    <w:rsid w:val="0032424D"/>
    <w:rsid w:val="00324438"/>
    <w:rsid w:val="003253B8"/>
    <w:rsid w:val="0032563D"/>
    <w:rsid w:val="00325C52"/>
    <w:rsid w:val="00326B9E"/>
    <w:rsid w:val="00326F67"/>
    <w:rsid w:val="00327551"/>
    <w:rsid w:val="00327966"/>
    <w:rsid w:val="00330F10"/>
    <w:rsid w:val="003311D6"/>
    <w:rsid w:val="00332297"/>
    <w:rsid w:val="00332DF6"/>
    <w:rsid w:val="00333013"/>
    <w:rsid w:val="00333509"/>
    <w:rsid w:val="0033417A"/>
    <w:rsid w:val="003349C7"/>
    <w:rsid w:val="00335366"/>
    <w:rsid w:val="00335902"/>
    <w:rsid w:val="00335BC8"/>
    <w:rsid w:val="00336308"/>
    <w:rsid w:val="003365CF"/>
    <w:rsid w:val="003370F9"/>
    <w:rsid w:val="00337A47"/>
    <w:rsid w:val="00337A75"/>
    <w:rsid w:val="003411C0"/>
    <w:rsid w:val="003411E4"/>
    <w:rsid w:val="0034230E"/>
    <w:rsid w:val="00342696"/>
    <w:rsid w:val="0034311F"/>
    <w:rsid w:val="00344FCF"/>
    <w:rsid w:val="0034539D"/>
    <w:rsid w:val="00345658"/>
    <w:rsid w:val="00345D3C"/>
    <w:rsid w:val="003472F0"/>
    <w:rsid w:val="0035018F"/>
    <w:rsid w:val="003504F4"/>
    <w:rsid w:val="0035085F"/>
    <w:rsid w:val="00351268"/>
    <w:rsid w:val="00352AF2"/>
    <w:rsid w:val="0035311B"/>
    <w:rsid w:val="0035325C"/>
    <w:rsid w:val="00354421"/>
    <w:rsid w:val="003549FF"/>
    <w:rsid w:val="00354C7C"/>
    <w:rsid w:val="00355FF3"/>
    <w:rsid w:val="00356BCB"/>
    <w:rsid w:val="00357266"/>
    <w:rsid w:val="003572E6"/>
    <w:rsid w:val="00357866"/>
    <w:rsid w:val="00357F29"/>
    <w:rsid w:val="00360239"/>
    <w:rsid w:val="003603EE"/>
    <w:rsid w:val="00360FEE"/>
    <w:rsid w:val="00361217"/>
    <w:rsid w:val="00362327"/>
    <w:rsid w:val="00363125"/>
    <w:rsid w:val="003632A3"/>
    <w:rsid w:val="003639E4"/>
    <w:rsid w:val="003639EE"/>
    <w:rsid w:val="00363B0C"/>
    <w:rsid w:val="00365561"/>
    <w:rsid w:val="003659A3"/>
    <w:rsid w:val="00365E1A"/>
    <w:rsid w:val="00366612"/>
    <w:rsid w:val="003669E0"/>
    <w:rsid w:val="003676DE"/>
    <w:rsid w:val="003677A1"/>
    <w:rsid w:val="00367E00"/>
    <w:rsid w:val="00367FDD"/>
    <w:rsid w:val="0037043A"/>
    <w:rsid w:val="003707B0"/>
    <w:rsid w:val="00370865"/>
    <w:rsid w:val="00371414"/>
    <w:rsid w:val="00371C7F"/>
    <w:rsid w:val="003722C8"/>
    <w:rsid w:val="00372C64"/>
    <w:rsid w:val="00372CB4"/>
    <w:rsid w:val="003732AB"/>
    <w:rsid w:val="003741D4"/>
    <w:rsid w:val="003749D8"/>
    <w:rsid w:val="00374C08"/>
    <w:rsid w:val="00374E73"/>
    <w:rsid w:val="0037501B"/>
    <w:rsid w:val="003756F3"/>
    <w:rsid w:val="00375C74"/>
    <w:rsid w:val="003760B7"/>
    <w:rsid w:val="00376690"/>
    <w:rsid w:val="003766E8"/>
    <w:rsid w:val="00377621"/>
    <w:rsid w:val="0037774C"/>
    <w:rsid w:val="0037776C"/>
    <w:rsid w:val="00380730"/>
    <w:rsid w:val="00380F32"/>
    <w:rsid w:val="00380F81"/>
    <w:rsid w:val="003816B4"/>
    <w:rsid w:val="00381899"/>
    <w:rsid w:val="00381F9C"/>
    <w:rsid w:val="00382648"/>
    <w:rsid w:val="00382897"/>
    <w:rsid w:val="00382A42"/>
    <w:rsid w:val="003839A0"/>
    <w:rsid w:val="00383F7A"/>
    <w:rsid w:val="00384913"/>
    <w:rsid w:val="00384A92"/>
    <w:rsid w:val="00384C64"/>
    <w:rsid w:val="00384F42"/>
    <w:rsid w:val="0038526A"/>
    <w:rsid w:val="00385D64"/>
    <w:rsid w:val="003861D1"/>
    <w:rsid w:val="00386B09"/>
    <w:rsid w:val="00387680"/>
    <w:rsid w:val="00387BFF"/>
    <w:rsid w:val="00387EFC"/>
    <w:rsid w:val="00390014"/>
    <w:rsid w:val="003903F4"/>
    <w:rsid w:val="003918E0"/>
    <w:rsid w:val="003927D8"/>
    <w:rsid w:val="0039300D"/>
    <w:rsid w:val="00393DA7"/>
    <w:rsid w:val="00394538"/>
    <w:rsid w:val="00394CF7"/>
    <w:rsid w:val="00394DD3"/>
    <w:rsid w:val="00394F0C"/>
    <w:rsid w:val="00395381"/>
    <w:rsid w:val="003954FC"/>
    <w:rsid w:val="00395615"/>
    <w:rsid w:val="003968CD"/>
    <w:rsid w:val="003970AA"/>
    <w:rsid w:val="00397180"/>
    <w:rsid w:val="003A117D"/>
    <w:rsid w:val="003A149E"/>
    <w:rsid w:val="003A1903"/>
    <w:rsid w:val="003A224E"/>
    <w:rsid w:val="003A2BE9"/>
    <w:rsid w:val="003A2DBE"/>
    <w:rsid w:val="003A31EC"/>
    <w:rsid w:val="003A37FB"/>
    <w:rsid w:val="003A4873"/>
    <w:rsid w:val="003A5245"/>
    <w:rsid w:val="003A55FD"/>
    <w:rsid w:val="003A5624"/>
    <w:rsid w:val="003A5679"/>
    <w:rsid w:val="003A5835"/>
    <w:rsid w:val="003A616E"/>
    <w:rsid w:val="003A637D"/>
    <w:rsid w:val="003A68A0"/>
    <w:rsid w:val="003A6BC7"/>
    <w:rsid w:val="003A73B2"/>
    <w:rsid w:val="003B096C"/>
    <w:rsid w:val="003B0BAA"/>
    <w:rsid w:val="003B0F43"/>
    <w:rsid w:val="003B0FC4"/>
    <w:rsid w:val="003B1452"/>
    <w:rsid w:val="003B1CA0"/>
    <w:rsid w:val="003B2B47"/>
    <w:rsid w:val="003B2FAB"/>
    <w:rsid w:val="003B3168"/>
    <w:rsid w:val="003B3762"/>
    <w:rsid w:val="003B4CF6"/>
    <w:rsid w:val="003B6211"/>
    <w:rsid w:val="003B6549"/>
    <w:rsid w:val="003B6748"/>
    <w:rsid w:val="003B6A61"/>
    <w:rsid w:val="003B7275"/>
    <w:rsid w:val="003B7B86"/>
    <w:rsid w:val="003B7BD9"/>
    <w:rsid w:val="003C1EF5"/>
    <w:rsid w:val="003C1F90"/>
    <w:rsid w:val="003C24B5"/>
    <w:rsid w:val="003C5651"/>
    <w:rsid w:val="003C66A0"/>
    <w:rsid w:val="003C683C"/>
    <w:rsid w:val="003C68F7"/>
    <w:rsid w:val="003C6DAF"/>
    <w:rsid w:val="003D05C7"/>
    <w:rsid w:val="003D110F"/>
    <w:rsid w:val="003D15F9"/>
    <w:rsid w:val="003D16E9"/>
    <w:rsid w:val="003D1BD6"/>
    <w:rsid w:val="003D29FD"/>
    <w:rsid w:val="003D3E08"/>
    <w:rsid w:val="003D3FC4"/>
    <w:rsid w:val="003D4E2A"/>
    <w:rsid w:val="003D5D05"/>
    <w:rsid w:val="003D5F6A"/>
    <w:rsid w:val="003D64DE"/>
    <w:rsid w:val="003E0124"/>
    <w:rsid w:val="003E0424"/>
    <w:rsid w:val="003E0695"/>
    <w:rsid w:val="003E0CAF"/>
    <w:rsid w:val="003E1246"/>
    <w:rsid w:val="003E186D"/>
    <w:rsid w:val="003E232B"/>
    <w:rsid w:val="003E28D8"/>
    <w:rsid w:val="003E292A"/>
    <w:rsid w:val="003E34AE"/>
    <w:rsid w:val="003E3E8F"/>
    <w:rsid w:val="003E4815"/>
    <w:rsid w:val="003E498C"/>
    <w:rsid w:val="003E4B8C"/>
    <w:rsid w:val="003E5B0F"/>
    <w:rsid w:val="003E5C7A"/>
    <w:rsid w:val="003E5F0C"/>
    <w:rsid w:val="003E6775"/>
    <w:rsid w:val="003E67BB"/>
    <w:rsid w:val="003E6BEA"/>
    <w:rsid w:val="003E7170"/>
    <w:rsid w:val="003E79DB"/>
    <w:rsid w:val="003F067E"/>
    <w:rsid w:val="003F0810"/>
    <w:rsid w:val="003F12AD"/>
    <w:rsid w:val="003F1520"/>
    <w:rsid w:val="003F16E9"/>
    <w:rsid w:val="003F226A"/>
    <w:rsid w:val="003F3670"/>
    <w:rsid w:val="003F3D0D"/>
    <w:rsid w:val="003F41E6"/>
    <w:rsid w:val="003F4B81"/>
    <w:rsid w:val="003F60E1"/>
    <w:rsid w:val="003F66AC"/>
    <w:rsid w:val="003F6D57"/>
    <w:rsid w:val="003F7727"/>
    <w:rsid w:val="003F7827"/>
    <w:rsid w:val="003F79E0"/>
    <w:rsid w:val="003F7F39"/>
    <w:rsid w:val="00400388"/>
    <w:rsid w:val="004005D3"/>
    <w:rsid w:val="00400E8D"/>
    <w:rsid w:val="0040130E"/>
    <w:rsid w:val="004016FA"/>
    <w:rsid w:val="0040175A"/>
    <w:rsid w:val="004017C4"/>
    <w:rsid w:val="00401B58"/>
    <w:rsid w:val="00401DBD"/>
    <w:rsid w:val="00401F35"/>
    <w:rsid w:val="00402498"/>
    <w:rsid w:val="004027D8"/>
    <w:rsid w:val="00402AC7"/>
    <w:rsid w:val="00402F58"/>
    <w:rsid w:val="0040359A"/>
    <w:rsid w:val="00403A5E"/>
    <w:rsid w:val="00403E0C"/>
    <w:rsid w:val="00404D5D"/>
    <w:rsid w:val="00404D80"/>
    <w:rsid w:val="00405971"/>
    <w:rsid w:val="00405A94"/>
    <w:rsid w:val="00405E6A"/>
    <w:rsid w:val="00407655"/>
    <w:rsid w:val="004076E2"/>
    <w:rsid w:val="004101B6"/>
    <w:rsid w:val="004109E8"/>
    <w:rsid w:val="00412A40"/>
    <w:rsid w:val="00412E28"/>
    <w:rsid w:val="004137D0"/>
    <w:rsid w:val="00413962"/>
    <w:rsid w:val="00413F9E"/>
    <w:rsid w:val="0041499D"/>
    <w:rsid w:val="004154DB"/>
    <w:rsid w:val="00415804"/>
    <w:rsid w:val="00415BB5"/>
    <w:rsid w:val="00415C33"/>
    <w:rsid w:val="00415D9D"/>
    <w:rsid w:val="00415DEC"/>
    <w:rsid w:val="00416C76"/>
    <w:rsid w:val="00416D71"/>
    <w:rsid w:val="00416F29"/>
    <w:rsid w:val="004179A5"/>
    <w:rsid w:val="00417AAE"/>
    <w:rsid w:val="00417CC9"/>
    <w:rsid w:val="004201A0"/>
    <w:rsid w:val="004202E4"/>
    <w:rsid w:val="004208BC"/>
    <w:rsid w:val="00420E35"/>
    <w:rsid w:val="00421471"/>
    <w:rsid w:val="0042269C"/>
    <w:rsid w:val="004229BB"/>
    <w:rsid w:val="004229FB"/>
    <w:rsid w:val="00423F17"/>
    <w:rsid w:val="0042405C"/>
    <w:rsid w:val="00424291"/>
    <w:rsid w:val="004242AF"/>
    <w:rsid w:val="004245F3"/>
    <w:rsid w:val="0042474E"/>
    <w:rsid w:val="00424A7E"/>
    <w:rsid w:val="00424E09"/>
    <w:rsid w:val="00425252"/>
    <w:rsid w:val="00425A2D"/>
    <w:rsid w:val="00425DB0"/>
    <w:rsid w:val="00427353"/>
    <w:rsid w:val="00427766"/>
    <w:rsid w:val="00430107"/>
    <w:rsid w:val="004308BD"/>
    <w:rsid w:val="00430977"/>
    <w:rsid w:val="00430C17"/>
    <w:rsid w:val="00430E07"/>
    <w:rsid w:val="00431031"/>
    <w:rsid w:val="004310B4"/>
    <w:rsid w:val="00431499"/>
    <w:rsid w:val="00431C70"/>
    <w:rsid w:val="00431EEB"/>
    <w:rsid w:val="004326F7"/>
    <w:rsid w:val="00432FE3"/>
    <w:rsid w:val="0043303E"/>
    <w:rsid w:val="00433A14"/>
    <w:rsid w:val="004344EA"/>
    <w:rsid w:val="00435B51"/>
    <w:rsid w:val="00435F0C"/>
    <w:rsid w:val="004363E3"/>
    <w:rsid w:val="004363FB"/>
    <w:rsid w:val="00436AB1"/>
    <w:rsid w:val="004378DA"/>
    <w:rsid w:val="00440119"/>
    <w:rsid w:val="004409F4"/>
    <w:rsid w:val="00440D96"/>
    <w:rsid w:val="00441821"/>
    <w:rsid w:val="00441B21"/>
    <w:rsid w:val="00441FC0"/>
    <w:rsid w:val="00442615"/>
    <w:rsid w:val="00442B86"/>
    <w:rsid w:val="00442D03"/>
    <w:rsid w:val="004433DA"/>
    <w:rsid w:val="004438EE"/>
    <w:rsid w:val="00443BB8"/>
    <w:rsid w:val="00444042"/>
    <w:rsid w:val="004444C0"/>
    <w:rsid w:val="00444E05"/>
    <w:rsid w:val="00446A42"/>
    <w:rsid w:val="00446ABD"/>
    <w:rsid w:val="00450786"/>
    <w:rsid w:val="00450C34"/>
    <w:rsid w:val="00451B78"/>
    <w:rsid w:val="004521A6"/>
    <w:rsid w:val="00452249"/>
    <w:rsid w:val="00453256"/>
    <w:rsid w:val="004533D3"/>
    <w:rsid w:val="00453FC3"/>
    <w:rsid w:val="0045503B"/>
    <w:rsid w:val="00455EC5"/>
    <w:rsid w:val="004611EC"/>
    <w:rsid w:val="00462434"/>
    <w:rsid w:val="004626CA"/>
    <w:rsid w:val="00462A76"/>
    <w:rsid w:val="00462DBE"/>
    <w:rsid w:val="00462F56"/>
    <w:rsid w:val="004638E9"/>
    <w:rsid w:val="00463BCC"/>
    <w:rsid w:val="0046407D"/>
    <w:rsid w:val="00464703"/>
    <w:rsid w:val="00464B4E"/>
    <w:rsid w:val="00464D21"/>
    <w:rsid w:val="004653F3"/>
    <w:rsid w:val="00466100"/>
    <w:rsid w:val="004663CF"/>
    <w:rsid w:val="0046688A"/>
    <w:rsid w:val="00466903"/>
    <w:rsid w:val="00466935"/>
    <w:rsid w:val="004669E0"/>
    <w:rsid w:val="00466EB4"/>
    <w:rsid w:val="004670AF"/>
    <w:rsid w:val="004670C3"/>
    <w:rsid w:val="00467986"/>
    <w:rsid w:val="0047132F"/>
    <w:rsid w:val="0047146F"/>
    <w:rsid w:val="00471579"/>
    <w:rsid w:val="004718B5"/>
    <w:rsid w:val="004719D8"/>
    <w:rsid w:val="00471A42"/>
    <w:rsid w:val="00473B3D"/>
    <w:rsid w:val="004749F1"/>
    <w:rsid w:val="00474BF7"/>
    <w:rsid w:val="0047547D"/>
    <w:rsid w:val="004757AB"/>
    <w:rsid w:val="00475FC6"/>
    <w:rsid w:val="00476236"/>
    <w:rsid w:val="00476B3A"/>
    <w:rsid w:val="00477F2C"/>
    <w:rsid w:val="00477FD1"/>
    <w:rsid w:val="004822A7"/>
    <w:rsid w:val="00482581"/>
    <w:rsid w:val="00482817"/>
    <w:rsid w:val="0048373C"/>
    <w:rsid w:val="0048397D"/>
    <w:rsid w:val="00483CBE"/>
    <w:rsid w:val="00483EA8"/>
    <w:rsid w:val="004840DC"/>
    <w:rsid w:val="004845D8"/>
    <w:rsid w:val="00484E88"/>
    <w:rsid w:val="0048502E"/>
    <w:rsid w:val="004866F6"/>
    <w:rsid w:val="00486D99"/>
    <w:rsid w:val="00487F34"/>
    <w:rsid w:val="0049043D"/>
    <w:rsid w:val="004906DC"/>
    <w:rsid w:val="00490AB2"/>
    <w:rsid w:val="004916A6"/>
    <w:rsid w:val="00491D63"/>
    <w:rsid w:val="00492293"/>
    <w:rsid w:val="0049247A"/>
    <w:rsid w:val="0049396B"/>
    <w:rsid w:val="00493AFA"/>
    <w:rsid w:val="00493F69"/>
    <w:rsid w:val="00494204"/>
    <w:rsid w:val="004949BC"/>
    <w:rsid w:val="00494ED8"/>
    <w:rsid w:val="004951AC"/>
    <w:rsid w:val="00495860"/>
    <w:rsid w:val="00495998"/>
    <w:rsid w:val="004959A0"/>
    <w:rsid w:val="00495F57"/>
    <w:rsid w:val="0049687B"/>
    <w:rsid w:val="00496ED2"/>
    <w:rsid w:val="00497E4D"/>
    <w:rsid w:val="004A01BC"/>
    <w:rsid w:val="004A0919"/>
    <w:rsid w:val="004A2377"/>
    <w:rsid w:val="004A23F7"/>
    <w:rsid w:val="004A2940"/>
    <w:rsid w:val="004A2F1E"/>
    <w:rsid w:val="004A4286"/>
    <w:rsid w:val="004A4768"/>
    <w:rsid w:val="004A4826"/>
    <w:rsid w:val="004A4D52"/>
    <w:rsid w:val="004A550E"/>
    <w:rsid w:val="004A5FB8"/>
    <w:rsid w:val="004A631D"/>
    <w:rsid w:val="004A63E4"/>
    <w:rsid w:val="004A6766"/>
    <w:rsid w:val="004A69EF"/>
    <w:rsid w:val="004A72B4"/>
    <w:rsid w:val="004A732D"/>
    <w:rsid w:val="004A751F"/>
    <w:rsid w:val="004B16F6"/>
    <w:rsid w:val="004B2BAD"/>
    <w:rsid w:val="004B2C21"/>
    <w:rsid w:val="004B33EB"/>
    <w:rsid w:val="004B368A"/>
    <w:rsid w:val="004B382D"/>
    <w:rsid w:val="004B6441"/>
    <w:rsid w:val="004B67B9"/>
    <w:rsid w:val="004B6ED2"/>
    <w:rsid w:val="004B7306"/>
    <w:rsid w:val="004B7693"/>
    <w:rsid w:val="004B7A06"/>
    <w:rsid w:val="004B7DAB"/>
    <w:rsid w:val="004C0066"/>
    <w:rsid w:val="004C0632"/>
    <w:rsid w:val="004C0C61"/>
    <w:rsid w:val="004C1862"/>
    <w:rsid w:val="004C2281"/>
    <w:rsid w:val="004C254B"/>
    <w:rsid w:val="004C397F"/>
    <w:rsid w:val="004C3D05"/>
    <w:rsid w:val="004C3E0D"/>
    <w:rsid w:val="004C43BC"/>
    <w:rsid w:val="004C49D0"/>
    <w:rsid w:val="004C4BE2"/>
    <w:rsid w:val="004C506D"/>
    <w:rsid w:val="004C5107"/>
    <w:rsid w:val="004C59C1"/>
    <w:rsid w:val="004C6EA4"/>
    <w:rsid w:val="004C7101"/>
    <w:rsid w:val="004C7344"/>
    <w:rsid w:val="004C7F33"/>
    <w:rsid w:val="004D00E0"/>
    <w:rsid w:val="004D0147"/>
    <w:rsid w:val="004D0930"/>
    <w:rsid w:val="004D184B"/>
    <w:rsid w:val="004D1D42"/>
    <w:rsid w:val="004D2528"/>
    <w:rsid w:val="004D2A4F"/>
    <w:rsid w:val="004D3623"/>
    <w:rsid w:val="004D3E68"/>
    <w:rsid w:val="004D4344"/>
    <w:rsid w:val="004D440F"/>
    <w:rsid w:val="004D4E3D"/>
    <w:rsid w:val="004D4FB8"/>
    <w:rsid w:val="004D52BE"/>
    <w:rsid w:val="004D7C46"/>
    <w:rsid w:val="004E04D0"/>
    <w:rsid w:val="004E0575"/>
    <w:rsid w:val="004E059E"/>
    <w:rsid w:val="004E0691"/>
    <w:rsid w:val="004E0E1C"/>
    <w:rsid w:val="004E0F0A"/>
    <w:rsid w:val="004E13BF"/>
    <w:rsid w:val="004E1D58"/>
    <w:rsid w:val="004E2604"/>
    <w:rsid w:val="004E28E4"/>
    <w:rsid w:val="004E4271"/>
    <w:rsid w:val="004E51C6"/>
    <w:rsid w:val="004E6736"/>
    <w:rsid w:val="004E7358"/>
    <w:rsid w:val="004E747A"/>
    <w:rsid w:val="004E75AC"/>
    <w:rsid w:val="004E77EB"/>
    <w:rsid w:val="004E780D"/>
    <w:rsid w:val="004F1057"/>
    <w:rsid w:val="004F1438"/>
    <w:rsid w:val="004F1DA0"/>
    <w:rsid w:val="004F2066"/>
    <w:rsid w:val="004F2CE5"/>
    <w:rsid w:val="004F3993"/>
    <w:rsid w:val="004F43A8"/>
    <w:rsid w:val="004F44E0"/>
    <w:rsid w:val="004F5472"/>
    <w:rsid w:val="004F5655"/>
    <w:rsid w:val="004F5679"/>
    <w:rsid w:val="004F5716"/>
    <w:rsid w:val="004F59EE"/>
    <w:rsid w:val="004F651A"/>
    <w:rsid w:val="004F67E3"/>
    <w:rsid w:val="004F69E2"/>
    <w:rsid w:val="004F6AF9"/>
    <w:rsid w:val="004F6B1B"/>
    <w:rsid w:val="004F6BF9"/>
    <w:rsid w:val="004F75A8"/>
    <w:rsid w:val="004F7CCA"/>
    <w:rsid w:val="0050082A"/>
    <w:rsid w:val="005015F5"/>
    <w:rsid w:val="0050257D"/>
    <w:rsid w:val="005026E3"/>
    <w:rsid w:val="00503A9A"/>
    <w:rsid w:val="0050439C"/>
    <w:rsid w:val="005048D9"/>
    <w:rsid w:val="00505921"/>
    <w:rsid w:val="00506E1C"/>
    <w:rsid w:val="005076BB"/>
    <w:rsid w:val="00507750"/>
    <w:rsid w:val="0050798A"/>
    <w:rsid w:val="00507EC3"/>
    <w:rsid w:val="005108CB"/>
    <w:rsid w:val="005111BD"/>
    <w:rsid w:val="00511278"/>
    <w:rsid w:val="005112F1"/>
    <w:rsid w:val="005116F0"/>
    <w:rsid w:val="00511950"/>
    <w:rsid w:val="00511B87"/>
    <w:rsid w:val="00512340"/>
    <w:rsid w:val="005128FF"/>
    <w:rsid w:val="00512A57"/>
    <w:rsid w:val="00512B0B"/>
    <w:rsid w:val="00512EE4"/>
    <w:rsid w:val="00513EF0"/>
    <w:rsid w:val="00514C3C"/>
    <w:rsid w:val="00514C63"/>
    <w:rsid w:val="00514E65"/>
    <w:rsid w:val="00515AA3"/>
    <w:rsid w:val="005161C1"/>
    <w:rsid w:val="0051623D"/>
    <w:rsid w:val="0051699E"/>
    <w:rsid w:val="005174D0"/>
    <w:rsid w:val="00517B84"/>
    <w:rsid w:val="00517CBE"/>
    <w:rsid w:val="00520669"/>
    <w:rsid w:val="0052103C"/>
    <w:rsid w:val="0052149E"/>
    <w:rsid w:val="00521AF9"/>
    <w:rsid w:val="00521FAC"/>
    <w:rsid w:val="005222DE"/>
    <w:rsid w:val="00523510"/>
    <w:rsid w:val="00523715"/>
    <w:rsid w:val="00523BF9"/>
    <w:rsid w:val="00524348"/>
    <w:rsid w:val="00524BDB"/>
    <w:rsid w:val="00524D95"/>
    <w:rsid w:val="00525114"/>
    <w:rsid w:val="0052614C"/>
    <w:rsid w:val="005261A8"/>
    <w:rsid w:val="00526C45"/>
    <w:rsid w:val="00527337"/>
    <w:rsid w:val="00527397"/>
    <w:rsid w:val="00530B87"/>
    <w:rsid w:val="00530C40"/>
    <w:rsid w:val="00532902"/>
    <w:rsid w:val="00533501"/>
    <w:rsid w:val="005337E8"/>
    <w:rsid w:val="0053444E"/>
    <w:rsid w:val="00534D89"/>
    <w:rsid w:val="00535A39"/>
    <w:rsid w:val="00535F3D"/>
    <w:rsid w:val="00536312"/>
    <w:rsid w:val="005370A3"/>
    <w:rsid w:val="00537A01"/>
    <w:rsid w:val="00540806"/>
    <w:rsid w:val="0054136B"/>
    <w:rsid w:val="0054226D"/>
    <w:rsid w:val="0054232B"/>
    <w:rsid w:val="00542A6C"/>
    <w:rsid w:val="00543664"/>
    <w:rsid w:val="00543738"/>
    <w:rsid w:val="00543E82"/>
    <w:rsid w:val="00544114"/>
    <w:rsid w:val="005441B6"/>
    <w:rsid w:val="0054426B"/>
    <w:rsid w:val="00544774"/>
    <w:rsid w:val="00544E9E"/>
    <w:rsid w:val="005462E2"/>
    <w:rsid w:val="005468D1"/>
    <w:rsid w:val="005474EE"/>
    <w:rsid w:val="00547B9F"/>
    <w:rsid w:val="00550A16"/>
    <w:rsid w:val="00550EB6"/>
    <w:rsid w:val="00551B5B"/>
    <w:rsid w:val="00552064"/>
    <w:rsid w:val="00552521"/>
    <w:rsid w:val="00553065"/>
    <w:rsid w:val="00553088"/>
    <w:rsid w:val="005534C9"/>
    <w:rsid w:val="00553647"/>
    <w:rsid w:val="00554E29"/>
    <w:rsid w:val="00554E97"/>
    <w:rsid w:val="00555358"/>
    <w:rsid w:val="005561F7"/>
    <w:rsid w:val="005563A3"/>
    <w:rsid w:val="0055658E"/>
    <w:rsid w:val="00556AE1"/>
    <w:rsid w:val="00556B03"/>
    <w:rsid w:val="00556EEA"/>
    <w:rsid w:val="005575D2"/>
    <w:rsid w:val="005600B2"/>
    <w:rsid w:val="0056037A"/>
    <w:rsid w:val="0056039A"/>
    <w:rsid w:val="005606A9"/>
    <w:rsid w:val="005613D5"/>
    <w:rsid w:val="005616FF"/>
    <w:rsid w:val="0056266F"/>
    <w:rsid w:val="005639D7"/>
    <w:rsid w:val="005640EC"/>
    <w:rsid w:val="00564638"/>
    <w:rsid w:val="00564ADB"/>
    <w:rsid w:val="005669CD"/>
    <w:rsid w:val="00567E17"/>
    <w:rsid w:val="0057094E"/>
    <w:rsid w:val="00572596"/>
    <w:rsid w:val="00572FF3"/>
    <w:rsid w:val="00574B2F"/>
    <w:rsid w:val="005750A1"/>
    <w:rsid w:val="00575364"/>
    <w:rsid w:val="0057537C"/>
    <w:rsid w:val="00575B4C"/>
    <w:rsid w:val="00575FE1"/>
    <w:rsid w:val="005760B8"/>
    <w:rsid w:val="0057736D"/>
    <w:rsid w:val="00577713"/>
    <w:rsid w:val="00580189"/>
    <w:rsid w:val="00580640"/>
    <w:rsid w:val="00581224"/>
    <w:rsid w:val="005812ED"/>
    <w:rsid w:val="005828B9"/>
    <w:rsid w:val="00582C84"/>
    <w:rsid w:val="00583E44"/>
    <w:rsid w:val="00583FBD"/>
    <w:rsid w:val="005852C9"/>
    <w:rsid w:val="0058538A"/>
    <w:rsid w:val="00585918"/>
    <w:rsid w:val="00586089"/>
    <w:rsid w:val="00586106"/>
    <w:rsid w:val="00587753"/>
    <w:rsid w:val="00587967"/>
    <w:rsid w:val="00587B3E"/>
    <w:rsid w:val="0059115D"/>
    <w:rsid w:val="0059118B"/>
    <w:rsid w:val="005916E0"/>
    <w:rsid w:val="005917D9"/>
    <w:rsid w:val="00592677"/>
    <w:rsid w:val="00593AAF"/>
    <w:rsid w:val="00593ED1"/>
    <w:rsid w:val="00593FA6"/>
    <w:rsid w:val="00594600"/>
    <w:rsid w:val="00594E42"/>
    <w:rsid w:val="0059527E"/>
    <w:rsid w:val="00595448"/>
    <w:rsid w:val="0059550A"/>
    <w:rsid w:val="00595D6C"/>
    <w:rsid w:val="0059663A"/>
    <w:rsid w:val="0059689D"/>
    <w:rsid w:val="005975B2"/>
    <w:rsid w:val="005A08A0"/>
    <w:rsid w:val="005A0B56"/>
    <w:rsid w:val="005A1450"/>
    <w:rsid w:val="005A1F84"/>
    <w:rsid w:val="005A2EDD"/>
    <w:rsid w:val="005A3437"/>
    <w:rsid w:val="005A349B"/>
    <w:rsid w:val="005A49BD"/>
    <w:rsid w:val="005A4D16"/>
    <w:rsid w:val="005A6787"/>
    <w:rsid w:val="005A68AC"/>
    <w:rsid w:val="005A6A12"/>
    <w:rsid w:val="005A72FE"/>
    <w:rsid w:val="005A7774"/>
    <w:rsid w:val="005A7F53"/>
    <w:rsid w:val="005B119F"/>
    <w:rsid w:val="005B12B0"/>
    <w:rsid w:val="005B1423"/>
    <w:rsid w:val="005B219A"/>
    <w:rsid w:val="005B2497"/>
    <w:rsid w:val="005B265D"/>
    <w:rsid w:val="005B275C"/>
    <w:rsid w:val="005B3329"/>
    <w:rsid w:val="005B3930"/>
    <w:rsid w:val="005B46BF"/>
    <w:rsid w:val="005B611D"/>
    <w:rsid w:val="005B73E7"/>
    <w:rsid w:val="005C03B2"/>
    <w:rsid w:val="005C0582"/>
    <w:rsid w:val="005C0CB2"/>
    <w:rsid w:val="005C20D2"/>
    <w:rsid w:val="005C3884"/>
    <w:rsid w:val="005C4F6C"/>
    <w:rsid w:val="005C5196"/>
    <w:rsid w:val="005C5973"/>
    <w:rsid w:val="005C5D07"/>
    <w:rsid w:val="005C6061"/>
    <w:rsid w:val="005C67B3"/>
    <w:rsid w:val="005C6A35"/>
    <w:rsid w:val="005C6CB9"/>
    <w:rsid w:val="005C7C03"/>
    <w:rsid w:val="005D0C26"/>
    <w:rsid w:val="005D1120"/>
    <w:rsid w:val="005D11DA"/>
    <w:rsid w:val="005D141D"/>
    <w:rsid w:val="005D2243"/>
    <w:rsid w:val="005D3328"/>
    <w:rsid w:val="005D3D2D"/>
    <w:rsid w:val="005D4464"/>
    <w:rsid w:val="005D4B72"/>
    <w:rsid w:val="005D4BAD"/>
    <w:rsid w:val="005D528C"/>
    <w:rsid w:val="005D53E7"/>
    <w:rsid w:val="005D55F6"/>
    <w:rsid w:val="005D6797"/>
    <w:rsid w:val="005E0EC1"/>
    <w:rsid w:val="005E1154"/>
    <w:rsid w:val="005E1391"/>
    <w:rsid w:val="005E1668"/>
    <w:rsid w:val="005E22EA"/>
    <w:rsid w:val="005E2645"/>
    <w:rsid w:val="005E2C29"/>
    <w:rsid w:val="005E2EFF"/>
    <w:rsid w:val="005E3903"/>
    <w:rsid w:val="005E39BE"/>
    <w:rsid w:val="005E40B7"/>
    <w:rsid w:val="005E4858"/>
    <w:rsid w:val="005E49E0"/>
    <w:rsid w:val="005E4AD1"/>
    <w:rsid w:val="005E4FF6"/>
    <w:rsid w:val="005E5075"/>
    <w:rsid w:val="005E594B"/>
    <w:rsid w:val="005E78C7"/>
    <w:rsid w:val="005E7DCF"/>
    <w:rsid w:val="005F0639"/>
    <w:rsid w:val="005F0898"/>
    <w:rsid w:val="005F0CB4"/>
    <w:rsid w:val="005F1356"/>
    <w:rsid w:val="005F2145"/>
    <w:rsid w:val="005F25CF"/>
    <w:rsid w:val="005F427E"/>
    <w:rsid w:val="005F6EDA"/>
    <w:rsid w:val="005F6FA1"/>
    <w:rsid w:val="005F79E9"/>
    <w:rsid w:val="005F7C6C"/>
    <w:rsid w:val="00600692"/>
    <w:rsid w:val="0060093A"/>
    <w:rsid w:val="00600DD8"/>
    <w:rsid w:val="006012A7"/>
    <w:rsid w:val="0060132E"/>
    <w:rsid w:val="006018B4"/>
    <w:rsid w:val="00602707"/>
    <w:rsid w:val="006028B6"/>
    <w:rsid w:val="00602AAF"/>
    <w:rsid w:val="00602AF2"/>
    <w:rsid w:val="00602CD9"/>
    <w:rsid w:val="006032AA"/>
    <w:rsid w:val="00603E8D"/>
    <w:rsid w:val="00604931"/>
    <w:rsid w:val="00604FED"/>
    <w:rsid w:val="006051A7"/>
    <w:rsid w:val="006054E9"/>
    <w:rsid w:val="006056AC"/>
    <w:rsid w:val="006060D5"/>
    <w:rsid w:val="00606849"/>
    <w:rsid w:val="00606E28"/>
    <w:rsid w:val="00612E9C"/>
    <w:rsid w:val="006130F9"/>
    <w:rsid w:val="0061356A"/>
    <w:rsid w:val="0061391D"/>
    <w:rsid w:val="00613E30"/>
    <w:rsid w:val="00614180"/>
    <w:rsid w:val="006149B2"/>
    <w:rsid w:val="00614A03"/>
    <w:rsid w:val="00614B79"/>
    <w:rsid w:val="00615C46"/>
    <w:rsid w:val="00616656"/>
    <w:rsid w:val="00617828"/>
    <w:rsid w:val="00617A8F"/>
    <w:rsid w:val="0062067A"/>
    <w:rsid w:val="00620E17"/>
    <w:rsid w:val="006213F2"/>
    <w:rsid w:val="00621709"/>
    <w:rsid w:val="00621744"/>
    <w:rsid w:val="0062187F"/>
    <w:rsid w:val="00621B6D"/>
    <w:rsid w:val="00621BF5"/>
    <w:rsid w:val="00621C14"/>
    <w:rsid w:val="00621F86"/>
    <w:rsid w:val="00622920"/>
    <w:rsid w:val="00622CE2"/>
    <w:rsid w:val="006240F5"/>
    <w:rsid w:val="00624A56"/>
    <w:rsid w:val="00624A72"/>
    <w:rsid w:val="00624D69"/>
    <w:rsid w:val="006253E4"/>
    <w:rsid w:val="00625DE0"/>
    <w:rsid w:val="00625F43"/>
    <w:rsid w:val="006265BF"/>
    <w:rsid w:val="00627260"/>
    <w:rsid w:val="006272AF"/>
    <w:rsid w:val="00627F7B"/>
    <w:rsid w:val="006300F0"/>
    <w:rsid w:val="00630B49"/>
    <w:rsid w:val="00630F1F"/>
    <w:rsid w:val="00631206"/>
    <w:rsid w:val="006317A3"/>
    <w:rsid w:val="00631856"/>
    <w:rsid w:val="00632F23"/>
    <w:rsid w:val="0063384D"/>
    <w:rsid w:val="0063388B"/>
    <w:rsid w:val="006341A7"/>
    <w:rsid w:val="00634FBE"/>
    <w:rsid w:val="006351A8"/>
    <w:rsid w:val="0063559B"/>
    <w:rsid w:val="00635ADA"/>
    <w:rsid w:val="00635E17"/>
    <w:rsid w:val="00636106"/>
    <w:rsid w:val="006370B3"/>
    <w:rsid w:val="006377FF"/>
    <w:rsid w:val="00637821"/>
    <w:rsid w:val="00637EE8"/>
    <w:rsid w:val="00640020"/>
    <w:rsid w:val="00640273"/>
    <w:rsid w:val="00640F39"/>
    <w:rsid w:val="00640FE2"/>
    <w:rsid w:val="0064185C"/>
    <w:rsid w:val="006421C6"/>
    <w:rsid w:val="006425D1"/>
    <w:rsid w:val="00642F3B"/>
    <w:rsid w:val="006432BD"/>
    <w:rsid w:val="006436D5"/>
    <w:rsid w:val="00644206"/>
    <w:rsid w:val="0064538B"/>
    <w:rsid w:val="006455D5"/>
    <w:rsid w:val="006468FB"/>
    <w:rsid w:val="00646943"/>
    <w:rsid w:val="00646E45"/>
    <w:rsid w:val="006473E8"/>
    <w:rsid w:val="006474B3"/>
    <w:rsid w:val="006476BA"/>
    <w:rsid w:val="006500B6"/>
    <w:rsid w:val="006506DD"/>
    <w:rsid w:val="00650F5E"/>
    <w:rsid w:val="006519FB"/>
    <w:rsid w:val="006541E1"/>
    <w:rsid w:val="006549E8"/>
    <w:rsid w:val="00655B58"/>
    <w:rsid w:val="00656BE3"/>
    <w:rsid w:val="00656FFF"/>
    <w:rsid w:val="006572E3"/>
    <w:rsid w:val="006577E7"/>
    <w:rsid w:val="00657F60"/>
    <w:rsid w:val="006600CD"/>
    <w:rsid w:val="0066080D"/>
    <w:rsid w:val="00660F26"/>
    <w:rsid w:val="00660FB8"/>
    <w:rsid w:val="006613F1"/>
    <w:rsid w:val="006614B4"/>
    <w:rsid w:val="0066159E"/>
    <w:rsid w:val="006615F9"/>
    <w:rsid w:val="0066220E"/>
    <w:rsid w:val="00662275"/>
    <w:rsid w:val="00662554"/>
    <w:rsid w:val="006630F1"/>
    <w:rsid w:val="00663957"/>
    <w:rsid w:val="00663E1B"/>
    <w:rsid w:val="00664050"/>
    <w:rsid w:val="006647A7"/>
    <w:rsid w:val="00665B26"/>
    <w:rsid w:val="0066649C"/>
    <w:rsid w:val="00666552"/>
    <w:rsid w:val="0066795D"/>
    <w:rsid w:val="006702D8"/>
    <w:rsid w:val="006707B4"/>
    <w:rsid w:val="006708B5"/>
    <w:rsid w:val="00670CA9"/>
    <w:rsid w:val="00670CD6"/>
    <w:rsid w:val="00670E79"/>
    <w:rsid w:val="00670FC0"/>
    <w:rsid w:val="006712D1"/>
    <w:rsid w:val="00671F95"/>
    <w:rsid w:val="00672094"/>
    <w:rsid w:val="0067222B"/>
    <w:rsid w:val="00672FAF"/>
    <w:rsid w:val="006734EC"/>
    <w:rsid w:val="0067408A"/>
    <w:rsid w:val="0067441A"/>
    <w:rsid w:val="00674518"/>
    <w:rsid w:val="00674B60"/>
    <w:rsid w:val="00674B8F"/>
    <w:rsid w:val="006760D4"/>
    <w:rsid w:val="00676207"/>
    <w:rsid w:val="00676381"/>
    <w:rsid w:val="00676FD4"/>
    <w:rsid w:val="006778B2"/>
    <w:rsid w:val="006806F3"/>
    <w:rsid w:val="006815CF"/>
    <w:rsid w:val="00681B39"/>
    <w:rsid w:val="0068283A"/>
    <w:rsid w:val="0068291B"/>
    <w:rsid w:val="0068392B"/>
    <w:rsid w:val="006840B1"/>
    <w:rsid w:val="006844BC"/>
    <w:rsid w:val="006849B1"/>
    <w:rsid w:val="00684DFD"/>
    <w:rsid w:val="006850BF"/>
    <w:rsid w:val="00685183"/>
    <w:rsid w:val="0068565A"/>
    <w:rsid w:val="00686151"/>
    <w:rsid w:val="0069025F"/>
    <w:rsid w:val="006908AF"/>
    <w:rsid w:val="00690A30"/>
    <w:rsid w:val="00691FE3"/>
    <w:rsid w:val="006924BA"/>
    <w:rsid w:val="006931C9"/>
    <w:rsid w:val="00693702"/>
    <w:rsid w:val="0069416B"/>
    <w:rsid w:val="00694648"/>
    <w:rsid w:val="00695133"/>
    <w:rsid w:val="00695A3E"/>
    <w:rsid w:val="00696267"/>
    <w:rsid w:val="00696462"/>
    <w:rsid w:val="00696ACD"/>
    <w:rsid w:val="006975FA"/>
    <w:rsid w:val="00697A5E"/>
    <w:rsid w:val="006A0DC0"/>
    <w:rsid w:val="006A1F6C"/>
    <w:rsid w:val="006A27C4"/>
    <w:rsid w:val="006A2E67"/>
    <w:rsid w:val="006A30F9"/>
    <w:rsid w:val="006A53F4"/>
    <w:rsid w:val="006A5966"/>
    <w:rsid w:val="006A5AC0"/>
    <w:rsid w:val="006A63F8"/>
    <w:rsid w:val="006A6C9D"/>
    <w:rsid w:val="006A7678"/>
    <w:rsid w:val="006A7C2D"/>
    <w:rsid w:val="006B0415"/>
    <w:rsid w:val="006B0C0A"/>
    <w:rsid w:val="006B1C07"/>
    <w:rsid w:val="006B2089"/>
    <w:rsid w:val="006B21A5"/>
    <w:rsid w:val="006B22D3"/>
    <w:rsid w:val="006B23FC"/>
    <w:rsid w:val="006B28A6"/>
    <w:rsid w:val="006B2FEC"/>
    <w:rsid w:val="006B3332"/>
    <w:rsid w:val="006B3B52"/>
    <w:rsid w:val="006B40A7"/>
    <w:rsid w:val="006B449B"/>
    <w:rsid w:val="006B4F5A"/>
    <w:rsid w:val="006B51CC"/>
    <w:rsid w:val="006B63D4"/>
    <w:rsid w:val="006B7168"/>
    <w:rsid w:val="006B76D4"/>
    <w:rsid w:val="006C03A4"/>
    <w:rsid w:val="006C051C"/>
    <w:rsid w:val="006C0B2A"/>
    <w:rsid w:val="006C1131"/>
    <w:rsid w:val="006C17EA"/>
    <w:rsid w:val="006C1F8D"/>
    <w:rsid w:val="006C2789"/>
    <w:rsid w:val="006C284D"/>
    <w:rsid w:val="006C2B8B"/>
    <w:rsid w:val="006C2C61"/>
    <w:rsid w:val="006C2F2C"/>
    <w:rsid w:val="006C3F1B"/>
    <w:rsid w:val="006C4036"/>
    <w:rsid w:val="006C506D"/>
    <w:rsid w:val="006C5A27"/>
    <w:rsid w:val="006C6C37"/>
    <w:rsid w:val="006C7314"/>
    <w:rsid w:val="006D028A"/>
    <w:rsid w:val="006D22FA"/>
    <w:rsid w:val="006D3588"/>
    <w:rsid w:val="006D3651"/>
    <w:rsid w:val="006D4129"/>
    <w:rsid w:val="006D42C7"/>
    <w:rsid w:val="006D53EE"/>
    <w:rsid w:val="006D6309"/>
    <w:rsid w:val="006D65B3"/>
    <w:rsid w:val="006D66E8"/>
    <w:rsid w:val="006E071C"/>
    <w:rsid w:val="006E151D"/>
    <w:rsid w:val="006E1942"/>
    <w:rsid w:val="006E1F89"/>
    <w:rsid w:val="006E212F"/>
    <w:rsid w:val="006E2239"/>
    <w:rsid w:val="006E2768"/>
    <w:rsid w:val="006E2B89"/>
    <w:rsid w:val="006E3646"/>
    <w:rsid w:val="006E388F"/>
    <w:rsid w:val="006E39B2"/>
    <w:rsid w:val="006E3AF7"/>
    <w:rsid w:val="006E4083"/>
    <w:rsid w:val="006E518E"/>
    <w:rsid w:val="006E5431"/>
    <w:rsid w:val="006E545B"/>
    <w:rsid w:val="006E5C70"/>
    <w:rsid w:val="006E5DFB"/>
    <w:rsid w:val="006E6182"/>
    <w:rsid w:val="006E654F"/>
    <w:rsid w:val="006E688F"/>
    <w:rsid w:val="006E6AEB"/>
    <w:rsid w:val="006E6E38"/>
    <w:rsid w:val="006E6E3B"/>
    <w:rsid w:val="006E6EF7"/>
    <w:rsid w:val="006E6F47"/>
    <w:rsid w:val="006E702D"/>
    <w:rsid w:val="006E71B8"/>
    <w:rsid w:val="006E73A2"/>
    <w:rsid w:val="006E7809"/>
    <w:rsid w:val="006E7E8E"/>
    <w:rsid w:val="006F1E2C"/>
    <w:rsid w:val="006F1F42"/>
    <w:rsid w:val="006F1F85"/>
    <w:rsid w:val="006F2453"/>
    <w:rsid w:val="006F2E55"/>
    <w:rsid w:val="006F34F2"/>
    <w:rsid w:val="006F3752"/>
    <w:rsid w:val="006F39F5"/>
    <w:rsid w:val="006F49C3"/>
    <w:rsid w:val="006F4A39"/>
    <w:rsid w:val="006F68D6"/>
    <w:rsid w:val="006F7303"/>
    <w:rsid w:val="006F75AF"/>
    <w:rsid w:val="007004AE"/>
    <w:rsid w:val="00700C22"/>
    <w:rsid w:val="00701945"/>
    <w:rsid w:val="00701E8B"/>
    <w:rsid w:val="007036E7"/>
    <w:rsid w:val="00703C5B"/>
    <w:rsid w:val="00704150"/>
    <w:rsid w:val="007046A7"/>
    <w:rsid w:val="007052F2"/>
    <w:rsid w:val="00705437"/>
    <w:rsid w:val="0070544E"/>
    <w:rsid w:val="0070569C"/>
    <w:rsid w:val="00705BBA"/>
    <w:rsid w:val="00705C8E"/>
    <w:rsid w:val="0070667E"/>
    <w:rsid w:val="0070721E"/>
    <w:rsid w:val="0071029E"/>
    <w:rsid w:val="00710469"/>
    <w:rsid w:val="007108B8"/>
    <w:rsid w:val="00711198"/>
    <w:rsid w:val="00711494"/>
    <w:rsid w:val="00712083"/>
    <w:rsid w:val="007124E1"/>
    <w:rsid w:val="00712A0F"/>
    <w:rsid w:val="00712DF1"/>
    <w:rsid w:val="007141FD"/>
    <w:rsid w:val="0071468F"/>
    <w:rsid w:val="00714BAF"/>
    <w:rsid w:val="00715825"/>
    <w:rsid w:val="007159B6"/>
    <w:rsid w:val="00715F56"/>
    <w:rsid w:val="00715FCE"/>
    <w:rsid w:val="00716755"/>
    <w:rsid w:val="00716B82"/>
    <w:rsid w:val="00717C46"/>
    <w:rsid w:val="00717DA9"/>
    <w:rsid w:val="00720039"/>
    <w:rsid w:val="00720A51"/>
    <w:rsid w:val="007215E7"/>
    <w:rsid w:val="00722660"/>
    <w:rsid w:val="007227C1"/>
    <w:rsid w:val="0072327C"/>
    <w:rsid w:val="007240AD"/>
    <w:rsid w:val="00724267"/>
    <w:rsid w:val="00724550"/>
    <w:rsid w:val="00724700"/>
    <w:rsid w:val="00725244"/>
    <w:rsid w:val="00725514"/>
    <w:rsid w:val="00726086"/>
    <w:rsid w:val="0072610F"/>
    <w:rsid w:val="00726249"/>
    <w:rsid w:val="007262AC"/>
    <w:rsid w:val="00726717"/>
    <w:rsid w:val="00726AD7"/>
    <w:rsid w:val="00726AD8"/>
    <w:rsid w:val="00726E5A"/>
    <w:rsid w:val="00730534"/>
    <w:rsid w:val="00731EFF"/>
    <w:rsid w:val="0073215A"/>
    <w:rsid w:val="00732BEE"/>
    <w:rsid w:val="00732F09"/>
    <w:rsid w:val="007333CA"/>
    <w:rsid w:val="007335C9"/>
    <w:rsid w:val="00733D89"/>
    <w:rsid w:val="00734DF7"/>
    <w:rsid w:val="007351D8"/>
    <w:rsid w:val="00735705"/>
    <w:rsid w:val="00735844"/>
    <w:rsid w:val="00736A34"/>
    <w:rsid w:val="00736EB7"/>
    <w:rsid w:val="00737C67"/>
    <w:rsid w:val="00737DED"/>
    <w:rsid w:val="00740013"/>
    <w:rsid w:val="00741B7A"/>
    <w:rsid w:val="00741CF9"/>
    <w:rsid w:val="00741DC9"/>
    <w:rsid w:val="007423E5"/>
    <w:rsid w:val="007426DF"/>
    <w:rsid w:val="00743ED6"/>
    <w:rsid w:val="00744435"/>
    <w:rsid w:val="0074491B"/>
    <w:rsid w:val="00744F95"/>
    <w:rsid w:val="00744FD2"/>
    <w:rsid w:val="00745322"/>
    <w:rsid w:val="007467E8"/>
    <w:rsid w:val="007501AF"/>
    <w:rsid w:val="007503FB"/>
    <w:rsid w:val="00750942"/>
    <w:rsid w:val="007510B0"/>
    <w:rsid w:val="007513F9"/>
    <w:rsid w:val="007514A0"/>
    <w:rsid w:val="00751899"/>
    <w:rsid w:val="00751BCF"/>
    <w:rsid w:val="0075281D"/>
    <w:rsid w:val="007538BB"/>
    <w:rsid w:val="00753E1C"/>
    <w:rsid w:val="00753E40"/>
    <w:rsid w:val="00753EFA"/>
    <w:rsid w:val="0075438D"/>
    <w:rsid w:val="007544AE"/>
    <w:rsid w:val="007544FA"/>
    <w:rsid w:val="007547C5"/>
    <w:rsid w:val="00754A18"/>
    <w:rsid w:val="00755BC1"/>
    <w:rsid w:val="00755D7D"/>
    <w:rsid w:val="00755F15"/>
    <w:rsid w:val="007561E8"/>
    <w:rsid w:val="00757791"/>
    <w:rsid w:val="00757C07"/>
    <w:rsid w:val="007614BD"/>
    <w:rsid w:val="00761E0D"/>
    <w:rsid w:val="00762AA6"/>
    <w:rsid w:val="00762B42"/>
    <w:rsid w:val="00762ECC"/>
    <w:rsid w:val="0076329B"/>
    <w:rsid w:val="00763C5E"/>
    <w:rsid w:val="007643B9"/>
    <w:rsid w:val="00764891"/>
    <w:rsid w:val="00764DB3"/>
    <w:rsid w:val="007665FC"/>
    <w:rsid w:val="00766784"/>
    <w:rsid w:val="007667BF"/>
    <w:rsid w:val="00766D20"/>
    <w:rsid w:val="00766F36"/>
    <w:rsid w:val="007704A5"/>
    <w:rsid w:val="007704FD"/>
    <w:rsid w:val="00770B07"/>
    <w:rsid w:val="00770BD0"/>
    <w:rsid w:val="00771FC8"/>
    <w:rsid w:val="00773008"/>
    <w:rsid w:val="007736BB"/>
    <w:rsid w:val="00773E01"/>
    <w:rsid w:val="00773EE0"/>
    <w:rsid w:val="0077499D"/>
    <w:rsid w:val="007749BC"/>
    <w:rsid w:val="00775AE6"/>
    <w:rsid w:val="00775DD6"/>
    <w:rsid w:val="00775F54"/>
    <w:rsid w:val="00777849"/>
    <w:rsid w:val="00777B5C"/>
    <w:rsid w:val="00777FDE"/>
    <w:rsid w:val="00780417"/>
    <w:rsid w:val="00780AA7"/>
    <w:rsid w:val="00780BC2"/>
    <w:rsid w:val="00780CC9"/>
    <w:rsid w:val="00781462"/>
    <w:rsid w:val="00781A14"/>
    <w:rsid w:val="0078298E"/>
    <w:rsid w:val="00783144"/>
    <w:rsid w:val="00783175"/>
    <w:rsid w:val="007833A8"/>
    <w:rsid w:val="00784530"/>
    <w:rsid w:val="0078466F"/>
    <w:rsid w:val="00784683"/>
    <w:rsid w:val="007857C9"/>
    <w:rsid w:val="00785FFD"/>
    <w:rsid w:val="007871AA"/>
    <w:rsid w:val="00790322"/>
    <w:rsid w:val="00790685"/>
    <w:rsid w:val="007911E8"/>
    <w:rsid w:val="00791BF9"/>
    <w:rsid w:val="007927BC"/>
    <w:rsid w:val="00792E07"/>
    <w:rsid w:val="00793DD4"/>
    <w:rsid w:val="00794612"/>
    <w:rsid w:val="00794871"/>
    <w:rsid w:val="00795843"/>
    <w:rsid w:val="00795C61"/>
    <w:rsid w:val="00796013"/>
    <w:rsid w:val="007963C4"/>
    <w:rsid w:val="00796420"/>
    <w:rsid w:val="0079665B"/>
    <w:rsid w:val="00797B39"/>
    <w:rsid w:val="00797BFB"/>
    <w:rsid w:val="007A0297"/>
    <w:rsid w:val="007A0D01"/>
    <w:rsid w:val="007A0E03"/>
    <w:rsid w:val="007A0F22"/>
    <w:rsid w:val="007A1E92"/>
    <w:rsid w:val="007A307D"/>
    <w:rsid w:val="007A31CB"/>
    <w:rsid w:val="007A32DF"/>
    <w:rsid w:val="007A410D"/>
    <w:rsid w:val="007A4B47"/>
    <w:rsid w:val="007A5179"/>
    <w:rsid w:val="007A52BC"/>
    <w:rsid w:val="007A55DF"/>
    <w:rsid w:val="007A5B04"/>
    <w:rsid w:val="007A5B7C"/>
    <w:rsid w:val="007B0A5B"/>
    <w:rsid w:val="007B165F"/>
    <w:rsid w:val="007B19F4"/>
    <w:rsid w:val="007B3B8D"/>
    <w:rsid w:val="007B438E"/>
    <w:rsid w:val="007B49CA"/>
    <w:rsid w:val="007B528E"/>
    <w:rsid w:val="007B57D4"/>
    <w:rsid w:val="007B60B3"/>
    <w:rsid w:val="007C02E0"/>
    <w:rsid w:val="007C0915"/>
    <w:rsid w:val="007C2B87"/>
    <w:rsid w:val="007C2E2D"/>
    <w:rsid w:val="007C3243"/>
    <w:rsid w:val="007C32A7"/>
    <w:rsid w:val="007C3E8E"/>
    <w:rsid w:val="007C41C5"/>
    <w:rsid w:val="007C46DF"/>
    <w:rsid w:val="007C46FB"/>
    <w:rsid w:val="007C4BB6"/>
    <w:rsid w:val="007C535C"/>
    <w:rsid w:val="007C58C2"/>
    <w:rsid w:val="007C5AF6"/>
    <w:rsid w:val="007D0382"/>
    <w:rsid w:val="007D07E3"/>
    <w:rsid w:val="007D0F17"/>
    <w:rsid w:val="007D10D1"/>
    <w:rsid w:val="007D143A"/>
    <w:rsid w:val="007D27E1"/>
    <w:rsid w:val="007D3FDB"/>
    <w:rsid w:val="007D4C1A"/>
    <w:rsid w:val="007D58DD"/>
    <w:rsid w:val="007D5BFC"/>
    <w:rsid w:val="007D6C91"/>
    <w:rsid w:val="007D6E8B"/>
    <w:rsid w:val="007D6E8E"/>
    <w:rsid w:val="007D73AC"/>
    <w:rsid w:val="007E0151"/>
    <w:rsid w:val="007E1332"/>
    <w:rsid w:val="007E21F0"/>
    <w:rsid w:val="007E24E5"/>
    <w:rsid w:val="007E3343"/>
    <w:rsid w:val="007E34B0"/>
    <w:rsid w:val="007E504F"/>
    <w:rsid w:val="007E5A9B"/>
    <w:rsid w:val="007E5D79"/>
    <w:rsid w:val="007E5E4C"/>
    <w:rsid w:val="007E690E"/>
    <w:rsid w:val="007E7CC0"/>
    <w:rsid w:val="007F0926"/>
    <w:rsid w:val="007F178B"/>
    <w:rsid w:val="007F18F9"/>
    <w:rsid w:val="007F1EBD"/>
    <w:rsid w:val="007F242C"/>
    <w:rsid w:val="007F2670"/>
    <w:rsid w:val="007F28D0"/>
    <w:rsid w:val="007F3CA6"/>
    <w:rsid w:val="007F3FFD"/>
    <w:rsid w:val="007F46BB"/>
    <w:rsid w:val="007F4902"/>
    <w:rsid w:val="007F4959"/>
    <w:rsid w:val="007F49B4"/>
    <w:rsid w:val="007F4A62"/>
    <w:rsid w:val="007F5688"/>
    <w:rsid w:val="007F5DCF"/>
    <w:rsid w:val="007F62FA"/>
    <w:rsid w:val="007F6775"/>
    <w:rsid w:val="007F6A7D"/>
    <w:rsid w:val="007F704D"/>
    <w:rsid w:val="007F7AC3"/>
    <w:rsid w:val="008017A1"/>
    <w:rsid w:val="0080197D"/>
    <w:rsid w:val="00801AE1"/>
    <w:rsid w:val="00803322"/>
    <w:rsid w:val="00804047"/>
    <w:rsid w:val="00804D1D"/>
    <w:rsid w:val="00805F59"/>
    <w:rsid w:val="008063E6"/>
    <w:rsid w:val="00806A99"/>
    <w:rsid w:val="0080724B"/>
    <w:rsid w:val="00807274"/>
    <w:rsid w:val="00807591"/>
    <w:rsid w:val="00807BFA"/>
    <w:rsid w:val="008119D7"/>
    <w:rsid w:val="00811FD7"/>
    <w:rsid w:val="008129A2"/>
    <w:rsid w:val="00813529"/>
    <w:rsid w:val="0081373E"/>
    <w:rsid w:val="00813815"/>
    <w:rsid w:val="00813C6A"/>
    <w:rsid w:val="00813EB2"/>
    <w:rsid w:val="00814221"/>
    <w:rsid w:val="008146E4"/>
    <w:rsid w:val="00814A40"/>
    <w:rsid w:val="00814BEC"/>
    <w:rsid w:val="00815B98"/>
    <w:rsid w:val="00815DD0"/>
    <w:rsid w:val="00816535"/>
    <w:rsid w:val="00817834"/>
    <w:rsid w:val="008203F2"/>
    <w:rsid w:val="00820BD8"/>
    <w:rsid w:val="008216A4"/>
    <w:rsid w:val="00821B4C"/>
    <w:rsid w:val="008226C4"/>
    <w:rsid w:val="00823F57"/>
    <w:rsid w:val="008243F5"/>
    <w:rsid w:val="008245F3"/>
    <w:rsid w:val="008250A2"/>
    <w:rsid w:val="00825644"/>
    <w:rsid w:val="00825771"/>
    <w:rsid w:val="00825D4B"/>
    <w:rsid w:val="008269D3"/>
    <w:rsid w:val="00827598"/>
    <w:rsid w:val="008334B1"/>
    <w:rsid w:val="008335B0"/>
    <w:rsid w:val="00834D4C"/>
    <w:rsid w:val="00834FE8"/>
    <w:rsid w:val="00835C4B"/>
    <w:rsid w:val="00836037"/>
    <w:rsid w:val="00836E0D"/>
    <w:rsid w:val="00836F81"/>
    <w:rsid w:val="0083753F"/>
    <w:rsid w:val="00837921"/>
    <w:rsid w:val="00837C00"/>
    <w:rsid w:val="0084013C"/>
    <w:rsid w:val="008402C9"/>
    <w:rsid w:val="00840F82"/>
    <w:rsid w:val="0084106E"/>
    <w:rsid w:val="008411E2"/>
    <w:rsid w:val="008419C5"/>
    <w:rsid w:val="008427F6"/>
    <w:rsid w:val="008431DE"/>
    <w:rsid w:val="00843A25"/>
    <w:rsid w:val="008440E3"/>
    <w:rsid w:val="00844B29"/>
    <w:rsid w:val="00844BD7"/>
    <w:rsid w:val="008451AD"/>
    <w:rsid w:val="00846858"/>
    <w:rsid w:val="008469F6"/>
    <w:rsid w:val="00846B03"/>
    <w:rsid w:val="00847501"/>
    <w:rsid w:val="00847F6C"/>
    <w:rsid w:val="00847FE9"/>
    <w:rsid w:val="008502E7"/>
    <w:rsid w:val="008503A5"/>
    <w:rsid w:val="0085042D"/>
    <w:rsid w:val="00850E06"/>
    <w:rsid w:val="0085118E"/>
    <w:rsid w:val="00851F47"/>
    <w:rsid w:val="00852079"/>
    <w:rsid w:val="008525B9"/>
    <w:rsid w:val="00852971"/>
    <w:rsid w:val="00852B44"/>
    <w:rsid w:val="00853B71"/>
    <w:rsid w:val="0085408E"/>
    <w:rsid w:val="00854ED3"/>
    <w:rsid w:val="00855090"/>
    <w:rsid w:val="0085616E"/>
    <w:rsid w:val="008564B0"/>
    <w:rsid w:val="00856D18"/>
    <w:rsid w:val="00856D4E"/>
    <w:rsid w:val="00857BA7"/>
    <w:rsid w:val="00857DF4"/>
    <w:rsid w:val="00857E61"/>
    <w:rsid w:val="00860559"/>
    <w:rsid w:val="00860A60"/>
    <w:rsid w:val="008611BE"/>
    <w:rsid w:val="00861280"/>
    <w:rsid w:val="00861A87"/>
    <w:rsid w:val="00861FA6"/>
    <w:rsid w:val="0086200A"/>
    <w:rsid w:val="008625AB"/>
    <w:rsid w:val="0086278F"/>
    <w:rsid w:val="00862835"/>
    <w:rsid w:val="00862E74"/>
    <w:rsid w:val="0086310F"/>
    <w:rsid w:val="008631C3"/>
    <w:rsid w:val="0086324A"/>
    <w:rsid w:val="00863E78"/>
    <w:rsid w:val="00863EEA"/>
    <w:rsid w:val="0086401C"/>
    <w:rsid w:val="00864937"/>
    <w:rsid w:val="00866DB2"/>
    <w:rsid w:val="00867BC1"/>
    <w:rsid w:val="0087105C"/>
    <w:rsid w:val="0087147F"/>
    <w:rsid w:val="008715EE"/>
    <w:rsid w:val="00871775"/>
    <w:rsid w:val="00872328"/>
    <w:rsid w:val="008738E4"/>
    <w:rsid w:val="00873A12"/>
    <w:rsid w:val="00874B7F"/>
    <w:rsid w:val="00874C91"/>
    <w:rsid w:val="0087530B"/>
    <w:rsid w:val="00875D9B"/>
    <w:rsid w:val="008761A4"/>
    <w:rsid w:val="00876F53"/>
    <w:rsid w:val="00877426"/>
    <w:rsid w:val="008803CB"/>
    <w:rsid w:val="008803D3"/>
    <w:rsid w:val="00880DC2"/>
    <w:rsid w:val="00881902"/>
    <w:rsid w:val="00881B43"/>
    <w:rsid w:val="00882107"/>
    <w:rsid w:val="0088227E"/>
    <w:rsid w:val="0088273E"/>
    <w:rsid w:val="00882E4A"/>
    <w:rsid w:val="00883020"/>
    <w:rsid w:val="00883623"/>
    <w:rsid w:val="00883813"/>
    <w:rsid w:val="00883ADB"/>
    <w:rsid w:val="0088418B"/>
    <w:rsid w:val="00884D6C"/>
    <w:rsid w:val="00884F4D"/>
    <w:rsid w:val="00885698"/>
    <w:rsid w:val="00885769"/>
    <w:rsid w:val="00886FC4"/>
    <w:rsid w:val="00887292"/>
    <w:rsid w:val="0088743A"/>
    <w:rsid w:val="008875CB"/>
    <w:rsid w:val="00890938"/>
    <w:rsid w:val="008910C6"/>
    <w:rsid w:val="00891321"/>
    <w:rsid w:val="0089141C"/>
    <w:rsid w:val="00891535"/>
    <w:rsid w:val="008917E2"/>
    <w:rsid w:val="008918BE"/>
    <w:rsid w:val="00892C22"/>
    <w:rsid w:val="008945E3"/>
    <w:rsid w:val="00895190"/>
    <w:rsid w:val="0089525D"/>
    <w:rsid w:val="008961A4"/>
    <w:rsid w:val="0089623B"/>
    <w:rsid w:val="008966FF"/>
    <w:rsid w:val="008971FA"/>
    <w:rsid w:val="008A1D63"/>
    <w:rsid w:val="008A3DDE"/>
    <w:rsid w:val="008A3E97"/>
    <w:rsid w:val="008A44FF"/>
    <w:rsid w:val="008A5219"/>
    <w:rsid w:val="008A574D"/>
    <w:rsid w:val="008A5C04"/>
    <w:rsid w:val="008A5C8A"/>
    <w:rsid w:val="008A6A8B"/>
    <w:rsid w:val="008A72D0"/>
    <w:rsid w:val="008A7C74"/>
    <w:rsid w:val="008A7DE4"/>
    <w:rsid w:val="008B0537"/>
    <w:rsid w:val="008B0666"/>
    <w:rsid w:val="008B1866"/>
    <w:rsid w:val="008B1A56"/>
    <w:rsid w:val="008B222E"/>
    <w:rsid w:val="008B2494"/>
    <w:rsid w:val="008B2E8D"/>
    <w:rsid w:val="008B3610"/>
    <w:rsid w:val="008B398A"/>
    <w:rsid w:val="008B3C64"/>
    <w:rsid w:val="008B3F01"/>
    <w:rsid w:val="008B4F21"/>
    <w:rsid w:val="008B539D"/>
    <w:rsid w:val="008B5CC8"/>
    <w:rsid w:val="008B63A8"/>
    <w:rsid w:val="008B70CA"/>
    <w:rsid w:val="008B7E6C"/>
    <w:rsid w:val="008C0F23"/>
    <w:rsid w:val="008C17EC"/>
    <w:rsid w:val="008C1FA2"/>
    <w:rsid w:val="008C2170"/>
    <w:rsid w:val="008C32C4"/>
    <w:rsid w:val="008C39D4"/>
    <w:rsid w:val="008C3C35"/>
    <w:rsid w:val="008C5322"/>
    <w:rsid w:val="008C558B"/>
    <w:rsid w:val="008C6129"/>
    <w:rsid w:val="008C6277"/>
    <w:rsid w:val="008C64EC"/>
    <w:rsid w:val="008C6FC6"/>
    <w:rsid w:val="008C724C"/>
    <w:rsid w:val="008C73B5"/>
    <w:rsid w:val="008C77D5"/>
    <w:rsid w:val="008C78DF"/>
    <w:rsid w:val="008D0C06"/>
    <w:rsid w:val="008D0C90"/>
    <w:rsid w:val="008D10FF"/>
    <w:rsid w:val="008D18E4"/>
    <w:rsid w:val="008D1D2D"/>
    <w:rsid w:val="008D1F20"/>
    <w:rsid w:val="008D239A"/>
    <w:rsid w:val="008D27A5"/>
    <w:rsid w:val="008D2A40"/>
    <w:rsid w:val="008D2B74"/>
    <w:rsid w:val="008D2D75"/>
    <w:rsid w:val="008D372B"/>
    <w:rsid w:val="008D3A8B"/>
    <w:rsid w:val="008D44AD"/>
    <w:rsid w:val="008D514B"/>
    <w:rsid w:val="008D533F"/>
    <w:rsid w:val="008D5525"/>
    <w:rsid w:val="008D5F6E"/>
    <w:rsid w:val="008D6A00"/>
    <w:rsid w:val="008D6E45"/>
    <w:rsid w:val="008D7494"/>
    <w:rsid w:val="008D7549"/>
    <w:rsid w:val="008D758E"/>
    <w:rsid w:val="008E0612"/>
    <w:rsid w:val="008E0AF1"/>
    <w:rsid w:val="008E3FFA"/>
    <w:rsid w:val="008E50CA"/>
    <w:rsid w:val="008E5153"/>
    <w:rsid w:val="008E5394"/>
    <w:rsid w:val="008E53C0"/>
    <w:rsid w:val="008E6D74"/>
    <w:rsid w:val="008E7A07"/>
    <w:rsid w:val="008F01CB"/>
    <w:rsid w:val="008F027A"/>
    <w:rsid w:val="008F04EE"/>
    <w:rsid w:val="008F091A"/>
    <w:rsid w:val="008F1015"/>
    <w:rsid w:val="008F1582"/>
    <w:rsid w:val="008F16F0"/>
    <w:rsid w:val="008F199F"/>
    <w:rsid w:val="008F295C"/>
    <w:rsid w:val="008F31BA"/>
    <w:rsid w:val="008F38E4"/>
    <w:rsid w:val="008F38EC"/>
    <w:rsid w:val="008F4F73"/>
    <w:rsid w:val="008F60D0"/>
    <w:rsid w:val="008F74B3"/>
    <w:rsid w:val="008F759E"/>
    <w:rsid w:val="008F7FA6"/>
    <w:rsid w:val="00900339"/>
    <w:rsid w:val="00900852"/>
    <w:rsid w:val="00900B13"/>
    <w:rsid w:val="00900C6E"/>
    <w:rsid w:val="00900F29"/>
    <w:rsid w:val="00901046"/>
    <w:rsid w:val="0090263A"/>
    <w:rsid w:val="00903170"/>
    <w:rsid w:val="0090335D"/>
    <w:rsid w:val="0090347E"/>
    <w:rsid w:val="00904701"/>
    <w:rsid w:val="009056A2"/>
    <w:rsid w:val="00905C2D"/>
    <w:rsid w:val="0090600E"/>
    <w:rsid w:val="00906386"/>
    <w:rsid w:val="00906F38"/>
    <w:rsid w:val="00907098"/>
    <w:rsid w:val="0090795E"/>
    <w:rsid w:val="00907E4B"/>
    <w:rsid w:val="0091064C"/>
    <w:rsid w:val="009119AE"/>
    <w:rsid w:val="00911D31"/>
    <w:rsid w:val="00913645"/>
    <w:rsid w:val="00913EEB"/>
    <w:rsid w:val="009146F9"/>
    <w:rsid w:val="00914FA5"/>
    <w:rsid w:val="0091502B"/>
    <w:rsid w:val="0091508B"/>
    <w:rsid w:val="00915361"/>
    <w:rsid w:val="00917002"/>
    <w:rsid w:val="00917722"/>
    <w:rsid w:val="00920A3D"/>
    <w:rsid w:val="00920CFF"/>
    <w:rsid w:val="00920FF2"/>
    <w:rsid w:val="00921382"/>
    <w:rsid w:val="00921EDE"/>
    <w:rsid w:val="009227C1"/>
    <w:rsid w:val="00923714"/>
    <w:rsid w:val="009237C7"/>
    <w:rsid w:val="00923B0D"/>
    <w:rsid w:val="009240E0"/>
    <w:rsid w:val="009244CB"/>
    <w:rsid w:val="00924702"/>
    <w:rsid w:val="00925711"/>
    <w:rsid w:val="00926642"/>
    <w:rsid w:val="0092691B"/>
    <w:rsid w:val="0092773E"/>
    <w:rsid w:val="009305FE"/>
    <w:rsid w:val="0093188C"/>
    <w:rsid w:val="00931A17"/>
    <w:rsid w:val="00931E22"/>
    <w:rsid w:val="009337C0"/>
    <w:rsid w:val="0093684E"/>
    <w:rsid w:val="00936AEF"/>
    <w:rsid w:val="009370BC"/>
    <w:rsid w:val="009371AF"/>
    <w:rsid w:val="009377B3"/>
    <w:rsid w:val="00940276"/>
    <w:rsid w:val="009407CE"/>
    <w:rsid w:val="00942425"/>
    <w:rsid w:val="00942ADE"/>
    <w:rsid w:val="00943BE9"/>
    <w:rsid w:val="00944195"/>
    <w:rsid w:val="00944226"/>
    <w:rsid w:val="00944DB8"/>
    <w:rsid w:val="00944DCA"/>
    <w:rsid w:val="0094525A"/>
    <w:rsid w:val="00945C67"/>
    <w:rsid w:val="00945D1F"/>
    <w:rsid w:val="00947A36"/>
    <w:rsid w:val="00947CA1"/>
    <w:rsid w:val="00947E4A"/>
    <w:rsid w:val="0095107C"/>
    <w:rsid w:val="00951584"/>
    <w:rsid w:val="00951791"/>
    <w:rsid w:val="009519A9"/>
    <w:rsid w:val="00952570"/>
    <w:rsid w:val="009529C7"/>
    <w:rsid w:val="009533D5"/>
    <w:rsid w:val="0095383F"/>
    <w:rsid w:val="00953E2E"/>
    <w:rsid w:val="0095459B"/>
    <w:rsid w:val="00954F37"/>
    <w:rsid w:val="00955932"/>
    <w:rsid w:val="00955E9D"/>
    <w:rsid w:val="009564A9"/>
    <w:rsid w:val="009566ED"/>
    <w:rsid w:val="00956807"/>
    <w:rsid w:val="00956C78"/>
    <w:rsid w:val="009572D0"/>
    <w:rsid w:val="009574E7"/>
    <w:rsid w:val="009574FF"/>
    <w:rsid w:val="009577AB"/>
    <w:rsid w:val="00957B35"/>
    <w:rsid w:val="009603AE"/>
    <w:rsid w:val="0096071C"/>
    <w:rsid w:val="00960F13"/>
    <w:rsid w:val="00962433"/>
    <w:rsid w:val="009628BF"/>
    <w:rsid w:val="009628EF"/>
    <w:rsid w:val="00962AFC"/>
    <w:rsid w:val="009634C8"/>
    <w:rsid w:val="00963637"/>
    <w:rsid w:val="0096453B"/>
    <w:rsid w:val="009646D5"/>
    <w:rsid w:val="00965CB6"/>
    <w:rsid w:val="00965F85"/>
    <w:rsid w:val="0096673B"/>
    <w:rsid w:val="009669C2"/>
    <w:rsid w:val="00966B9B"/>
    <w:rsid w:val="0096756B"/>
    <w:rsid w:val="00967DE6"/>
    <w:rsid w:val="009702A0"/>
    <w:rsid w:val="00970844"/>
    <w:rsid w:val="0097099C"/>
    <w:rsid w:val="00970DD2"/>
    <w:rsid w:val="00971721"/>
    <w:rsid w:val="00971C74"/>
    <w:rsid w:val="009723FB"/>
    <w:rsid w:val="009728CD"/>
    <w:rsid w:val="00973559"/>
    <w:rsid w:val="00973DAE"/>
    <w:rsid w:val="00973F04"/>
    <w:rsid w:val="009743DF"/>
    <w:rsid w:val="00974499"/>
    <w:rsid w:val="00974616"/>
    <w:rsid w:val="00975836"/>
    <w:rsid w:val="0097667A"/>
    <w:rsid w:val="00976A77"/>
    <w:rsid w:val="00976F5D"/>
    <w:rsid w:val="00977919"/>
    <w:rsid w:val="00977B21"/>
    <w:rsid w:val="00981E89"/>
    <w:rsid w:val="00982ADA"/>
    <w:rsid w:val="0098390F"/>
    <w:rsid w:val="00983F38"/>
    <w:rsid w:val="00984A4B"/>
    <w:rsid w:val="00985823"/>
    <w:rsid w:val="00986AB0"/>
    <w:rsid w:val="00986DBA"/>
    <w:rsid w:val="00987A9B"/>
    <w:rsid w:val="00987E86"/>
    <w:rsid w:val="0099012B"/>
    <w:rsid w:val="00990521"/>
    <w:rsid w:val="0099106E"/>
    <w:rsid w:val="00991E52"/>
    <w:rsid w:val="00992B67"/>
    <w:rsid w:val="00992D5C"/>
    <w:rsid w:val="00992EE6"/>
    <w:rsid w:val="0099335C"/>
    <w:rsid w:val="00993BDF"/>
    <w:rsid w:val="00993D27"/>
    <w:rsid w:val="009943DC"/>
    <w:rsid w:val="00994466"/>
    <w:rsid w:val="00994C89"/>
    <w:rsid w:val="00994DA2"/>
    <w:rsid w:val="009953BB"/>
    <w:rsid w:val="00995F5E"/>
    <w:rsid w:val="00996813"/>
    <w:rsid w:val="00996D57"/>
    <w:rsid w:val="00997945"/>
    <w:rsid w:val="00997BBB"/>
    <w:rsid w:val="00997F99"/>
    <w:rsid w:val="009A0356"/>
    <w:rsid w:val="009A0628"/>
    <w:rsid w:val="009A0767"/>
    <w:rsid w:val="009A24AD"/>
    <w:rsid w:val="009A2511"/>
    <w:rsid w:val="009A2C6D"/>
    <w:rsid w:val="009A32D5"/>
    <w:rsid w:val="009A4735"/>
    <w:rsid w:val="009A4D8D"/>
    <w:rsid w:val="009A4E4D"/>
    <w:rsid w:val="009A575D"/>
    <w:rsid w:val="009A5F3F"/>
    <w:rsid w:val="009A63B1"/>
    <w:rsid w:val="009A6944"/>
    <w:rsid w:val="009A6C6A"/>
    <w:rsid w:val="009A6F9C"/>
    <w:rsid w:val="009A7EF6"/>
    <w:rsid w:val="009B2CCC"/>
    <w:rsid w:val="009B31BB"/>
    <w:rsid w:val="009B330A"/>
    <w:rsid w:val="009B39F7"/>
    <w:rsid w:val="009B4009"/>
    <w:rsid w:val="009B4460"/>
    <w:rsid w:val="009B4763"/>
    <w:rsid w:val="009B55EA"/>
    <w:rsid w:val="009B5C50"/>
    <w:rsid w:val="009B6065"/>
    <w:rsid w:val="009B61EA"/>
    <w:rsid w:val="009B6410"/>
    <w:rsid w:val="009B6451"/>
    <w:rsid w:val="009B7688"/>
    <w:rsid w:val="009B7CFB"/>
    <w:rsid w:val="009B7FEA"/>
    <w:rsid w:val="009C0038"/>
    <w:rsid w:val="009C045E"/>
    <w:rsid w:val="009C0644"/>
    <w:rsid w:val="009C0EEB"/>
    <w:rsid w:val="009C0F31"/>
    <w:rsid w:val="009C1375"/>
    <w:rsid w:val="009C154F"/>
    <w:rsid w:val="009C1790"/>
    <w:rsid w:val="009C1E2A"/>
    <w:rsid w:val="009C2284"/>
    <w:rsid w:val="009C337E"/>
    <w:rsid w:val="009C3B17"/>
    <w:rsid w:val="009C412E"/>
    <w:rsid w:val="009C42F0"/>
    <w:rsid w:val="009C44D9"/>
    <w:rsid w:val="009C465C"/>
    <w:rsid w:val="009C469C"/>
    <w:rsid w:val="009C4939"/>
    <w:rsid w:val="009C50E1"/>
    <w:rsid w:val="009C5E72"/>
    <w:rsid w:val="009C6A7B"/>
    <w:rsid w:val="009C75A3"/>
    <w:rsid w:val="009C76A9"/>
    <w:rsid w:val="009C79E7"/>
    <w:rsid w:val="009D0306"/>
    <w:rsid w:val="009D0A9F"/>
    <w:rsid w:val="009D0C5F"/>
    <w:rsid w:val="009D159F"/>
    <w:rsid w:val="009D203B"/>
    <w:rsid w:val="009D2BAE"/>
    <w:rsid w:val="009D2C10"/>
    <w:rsid w:val="009D3527"/>
    <w:rsid w:val="009D3767"/>
    <w:rsid w:val="009D3EA6"/>
    <w:rsid w:val="009D430F"/>
    <w:rsid w:val="009D43C6"/>
    <w:rsid w:val="009D486F"/>
    <w:rsid w:val="009D5003"/>
    <w:rsid w:val="009D5082"/>
    <w:rsid w:val="009D5087"/>
    <w:rsid w:val="009D57FA"/>
    <w:rsid w:val="009D5CF6"/>
    <w:rsid w:val="009D63BE"/>
    <w:rsid w:val="009D6AF6"/>
    <w:rsid w:val="009D6B98"/>
    <w:rsid w:val="009D71AD"/>
    <w:rsid w:val="009D77F3"/>
    <w:rsid w:val="009D7E8B"/>
    <w:rsid w:val="009E1D1F"/>
    <w:rsid w:val="009E27DB"/>
    <w:rsid w:val="009E3C00"/>
    <w:rsid w:val="009E4BCE"/>
    <w:rsid w:val="009E5CBC"/>
    <w:rsid w:val="009E63A6"/>
    <w:rsid w:val="009E6E35"/>
    <w:rsid w:val="009E70BD"/>
    <w:rsid w:val="009E7529"/>
    <w:rsid w:val="009E79FF"/>
    <w:rsid w:val="009E7C42"/>
    <w:rsid w:val="009E7D4D"/>
    <w:rsid w:val="009E7F81"/>
    <w:rsid w:val="009F0FE2"/>
    <w:rsid w:val="009F19CE"/>
    <w:rsid w:val="009F1CC5"/>
    <w:rsid w:val="009F29E4"/>
    <w:rsid w:val="009F2B51"/>
    <w:rsid w:val="009F2BD0"/>
    <w:rsid w:val="009F331B"/>
    <w:rsid w:val="009F3468"/>
    <w:rsid w:val="009F3696"/>
    <w:rsid w:val="009F3771"/>
    <w:rsid w:val="009F40E5"/>
    <w:rsid w:val="009F4398"/>
    <w:rsid w:val="009F5AC9"/>
    <w:rsid w:val="009F6BB8"/>
    <w:rsid w:val="009F774A"/>
    <w:rsid w:val="009F78D5"/>
    <w:rsid w:val="009F7E4B"/>
    <w:rsid w:val="009F7F1E"/>
    <w:rsid w:val="00A00471"/>
    <w:rsid w:val="00A00C15"/>
    <w:rsid w:val="00A01547"/>
    <w:rsid w:val="00A01AF7"/>
    <w:rsid w:val="00A01D31"/>
    <w:rsid w:val="00A02250"/>
    <w:rsid w:val="00A02744"/>
    <w:rsid w:val="00A033EC"/>
    <w:rsid w:val="00A04A14"/>
    <w:rsid w:val="00A04A81"/>
    <w:rsid w:val="00A05D13"/>
    <w:rsid w:val="00A05ED9"/>
    <w:rsid w:val="00A1022F"/>
    <w:rsid w:val="00A105AF"/>
    <w:rsid w:val="00A115A7"/>
    <w:rsid w:val="00A11F4B"/>
    <w:rsid w:val="00A128C8"/>
    <w:rsid w:val="00A14038"/>
    <w:rsid w:val="00A147F6"/>
    <w:rsid w:val="00A15B5A"/>
    <w:rsid w:val="00A16087"/>
    <w:rsid w:val="00A20016"/>
    <w:rsid w:val="00A206D5"/>
    <w:rsid w:val="00A20E80"/>
    <w:rsid w:val="00A20EEC"/>
    <w:rsid w:val="00A21919"/>
    <w:rsid w:val="00A21B1C"/>
    <w:rsid w:val="00A21C6E"/>
    <w:rsid w:val="00A21CFC"/>
    <w:rsid w:val="00A21E0B"/>
    <w:rsid w:val="00A22045"/>
    <w:rsid w:val="00A228A4"/>
    <w:rsid w:val="00A22A71"/>
    <w:rsid w:val="00A237FF"/>
    <w:rsid w:val="00A23864"/>
    <w:rsid w:val="00A24479"/>
    <w:rsid w:val="00A25511"/>
    <w:rsid w:val="00A25647"/>
    <w:rsid w:val="00A257FD"/>
    <w:rsid w:val="00A25FB9"/>
    <w:rsid w:val="00A2684A"/>
    <w:rsid w:val="00A26A78"/>
    <w:rsid w:val="00A26FBA"/>
    <w:rsid w:val="00A27058"/>
    <w:rsid w:val="00A270BE"/>
    <w:rsid w:val="00A2725D"/>
    <w:rsid w:val="00A2741F"/>
    <w:rsid w:val="00A2757D"/>
    <w:rsid w:val="00A27ABC"/>
    <w:rsid w:val="00A27D2D"/>
    <w:rsid w:val="00A3001F"/>
    <w:rsid w:val="00A3039F"/>
    <w:rsid w:val="00A309EC"/>
    <w:rsid w:val="00A30D4D"/>
    <w:rsid w:val="00A319E9"/>
    <w:rsid w:val="00A31A6D"/>
    <w:rsid w:val="00A31D18"/>
    <w:rsid w:val="00A32FB7"/>
    <w:rsid w:val="00A33C22"/>
    <w:rsid w:val="00A33E10"/>
    <w:rsid w:val="00A33F7C"/>
    <w:rsid w:val="00A34229"/>
    <w:rsid w:val="00A342CD"/>
    <w:rsid w:val="00A34B18"/>
    <w:rsid w:val="00A34D6E"/>
    <w:rsid w:val="00A34D70"/>
    <w:rsid w:val="00A3512F"/>
    <w:rsid w:val="00A35419"/>
    <w:rsid w:val="00A36541"/>
    <w:rsid w:val="00A36ACB"/>
    <w:rsid w:val="00A370A9"/>
    <w:rsid w:val="00A373FD"/>
    <w:rsid w:val="00A3762F"/>
    <w:rsid w:val="00A37902"/>
    <w:rsid w:val="00A37C75"/>
    <w:rsid w:val="00A40882"/>
    <w:rsid w:val="00A40992"/>
    <w:rsid w:val="00A40B85"/>
    <w:rsid w:val="00A41924"/>
    <w:rsid w:val="00A41F6B"/>
    <w:rsid w:val="00A4261D"/>
    <w:rsid w:val="00A43CF9"/>
    <w:rsid w:val="00A450C2"/>
    <w:rsid w:val="00A450CA"/>
    <w:rsid w:val="00A4593E"/>
    <w:rsid w:val="00A45AD8"/>
    <w:rsid w:val="00A45DA5"/>
    <w:rsid w:val="00A4602C"/>
    <w:rsid w:val="00A4613D"/>
    <w:rsid w:val="00A47808"/>
    <w:rsid w:val="00A50B9B"/>
    <w:rsid w:val="00A5139A"/>
    <w:rsid w:val="00A514CD"/>
    <w:rsid w:val="00A52507"/>
    <w:rsid w:val="00A5273B"/>
    <w:rsid w:val="00A52B63"/>
    <w:rsid w:val="00A539D0"/>
    <w:rsid w:val="00A539E4"/>
    <w:rsid w:val="00A53A74"/>
    <w:rsid w:val="00A53DF2"/>
    <w:rsid w:val="00A53E69"/>
    <w:rsid w:val="00A53F77"/>
    <w:rsid w:val="00A5427D"/>
    <w:rsid w:val="00A544B4"/>
    <w:rsid w:val="00A54533"/>
    <w:rsid w:val="00A5514A"/>
    <w:rsid w:val="00A559D2"/>
    <w:rsid w:val="00A56337"/>
    <w:rsid w:val="00A5715A"/>
    <w:rsid w:val="00A57225"/>
    <w:rsid w:val="00A57357"/>
    <w:rsid w:val="00A57DA5"/>
    <w:rsid w:val="00A57EA1"/>
    <w:rsid w:val="00A6029E"/>
    <w:rsid w:val="00A60C50"/>
    <w:rsid w:val="00A6105A"/>
    <w:rsid w:val="00A61B40"/>
    <w:rsid w:val="00A61FB1"/>
    <w:rsid w:val="00A62745"/>
    <w:rsid w:val="00A62F65"/>
    <w:rsid w:val="00A62F86"/>
    <w:rsid w:val="00A62FAC"/>
    <w:rsid w:val="00A638B2"/>
    <w:rsid w:val="00A64414"/>
    <w:rsid w:val="00A6455F"/>
    <w:rsid w:val="00A64C15"/>
    <w:rsid w:val="00A64D4A"/>
    <w:rsid w:val="00A6545F"/>
    <w:rsid w:val="00A66F01"/>
    <w:rsid w:val="00A67261"/>
    <w:rsid w:val="00A67DBE"/>
    <w:rsid w:val="00A703D8"/>
    <w:rsid w:val="00A706B7"/>
    <w:rsid w:val="00A712EA"/>
    <w:rsid w:val="00A71D19"/>
    <w:rsid w:val="00A721F3"/>
    <w:rsid w:val="00A72575"/>
    <w:rsid w:val="00A7323E"/>
    <w:rsid w:val="00A735A0"/>
    <w:rsid w:val="00A73AA6"/>
    <w:rsid w:val="00A7428C"/>
    <w:rsid w:val="00A74A0F"/>
    <w:rsid w:val="00A74AC1"/>
    <w:rsid w:val="00A74B4F"/>
    <w:rsid w:val="00A75D70"/>
    <w:rsid w:val="00A760B2"/>
    <w:rsid w:val="00A7624D"/>
    <w:rsid w:val="00A7635B"/>
    <w:rsid w:val="00A76C36"/>
    <w:rsid w:val="00A774F8"/>
    <w:rsid w:val="00A8065D"/>
    <w:rsid w:val="00A80A31"/>
    <w:rsid w:val="00A81B02"/>
    <w:rsid w:val="00A81D7F"/>
    <w:rsid w:val="00A81D81"/>
    <w:rsid w:val="00A81F70"/>
    <w:rsid w:val="00A8287E"/>
    <w:rsid w:val="00A82C29"/>
    <w:rsid w:val="00A82F7C"/>
    <w:rsid w:val="00A83585"/>
    <w:rsid w:val="00A83625"/>
    <w:rsid w:val="00A83DDC"/>
    <w:rsid w:val="00A8412F"/>
    <w:rsid w:val="00A84CF6"/>
    <w:rsid w:val="00A85566"/>
    <w:rsid w:val="00A8574C"/>
    <w:rsid w:val="00A85F80"/>
    <w:rsid w:val="00A86009"/>
    <w:rsid w:val="00A866CA"/>
    <w:rsid w:val="00A86750"/>
    <w:rsid w:val="00A87002"/>
    <w:rsid w:val="00A87981"/>
    <w:rsid w:val="00A87C18"/>
    <w:rsid w:val="00A87F2F"/>
    <w:rsid w:val="00A903E4"/>
    <w:rsid w:val="00A906FF"/>
    <w:rsid w:val="00A90F04"/>
    <w:rsid w:val="00A92802"/>
    <w:rsid w:val="00A92C29"/>
    <w:rsid w:val="00A93F4B"/>
    <w:rsid w:val="00A93FE0"/>
    <w:rsid w:val="00A9482D"/>
    <w:rsid w:val="00A94B1C"/>
    <w:rsid w:val="00A94E82"/>
    <w:rsid w:val="00A956EB"/>
    <w:rsid w:val="00A95A46"/>
    <w:rsid w:val="00A9640B"/>
    <w:rsid w:val="00A9647E"/>
    <w:rsid w:val="00A964D8"/>
    <w:rsid w:val="00A96D62"/>
    <w:rsid w:val="00A97914"/>
    <w:rsid w:val="00A97BAB"/>
    <w:rsid w:val="00AA0727"/>
    <w:rsid w:val="00AA093A"/>
    <w:rsid w:val="00AA1579"/>
    <w:rsid w:val="00AA19DD"/>
    <w:rsid w:val="00AA1BAC"/>
    <w:rsid w:val="00AA39C1"/>
    <w:rsid w:val="00AA3FF5"/>
    <w:rsid w:val="00AA4694"/>
    <w:rsid w:val="00AA48B0"/>
    <w:rsid w:val="00AA500E"/>
    <w:rsid w:val="00AA5214"/>
    <w:rsid w:val="00AA5542"/>
    <w:rsid w:val="00AA5797"/>
    <w:rsid w:val="00AA62A6"/>
    <w:rsid w:val="00AA6AE8"/>
    <w:rsid w:val="00AA6D93"/>
    <w:rsid w:val="00AA7342"/>
    <w:rsid w:val="00AB0475"/>
    <w:rsid w:val="00AB0626"/>
    <w:rsid w:val="00AB0CBC"/>
    <w:rsid w:val="00AB0F3C"/>
    <w:rsid w:val="00AB1E32"/>
    <w:rsid w:val="00AB2417"/>
    <w:rsid w:val="00AB24F2"/>
    <w:rsid w:val="00AB36D2"/>
    <w:rsid w:val="00AB4BC8"/>
    <w:rsid w:val="00AB4FBC"/>
    <w:rsid w:val="00AB550C"/>
    <w:rsid w:val="00AB5688"/>
    <w:rsid w:val="00AB592B"/>
    <w:rsid w:val="00AB6739"/>
    <w:rsid w:val="00AB6E6B"/>
    <w:rsid w:val="00AB7AD6"/>
    <w:rsid w:val="00AB7EA8"/>
    <w:rsid w:val="00AC1650"/>
    <w:rsid w:val="00AC2FCF"/>
    <w:rsid w:val="00AC3B66"/>
    <w:rsid w:val="00AC4A16"/>
    <w:rsid w:val="00AC4A30"/>
    <w:rsid w:val="00AC56B8"/>
    <w:rsid w:val="00AC5D02"/>
    <w:rsid w:val="00AC5F00"/>
    <w:rsid w:val="00AC5F75"/>
    <w:rsid w:val="00AC6031"/>
    <w:rsid w:val="00AC6C6D"/>
    <w:rsid w:val="00AC7A35"/>
    <w:rsid w:val="00AC7C08"/>
    <w:rsid w:val="00AD078D"/>
    <w:rsid w:val="00AD1467"/>
    <w:rsid w:val="00AD2059"/>
    <w:rsid w:val="00AD2DB7"/>
    <w:rsid w:val="00AD2FA4"/>
    <w:rsid w:val="00AD2FEC"/>
    <w:rsid w:val="00AD3864"/>
    <w:rsid w:val="00AD38A6"/>
    <w:rsid w:val="00AD3977"/>
    <w:rsid w:val="00AD42AF"/>
    <w:rsid w:val="00AD42D4"/>
    <w:rsid w:val="00AD442F"/>
    <w:rsid w:val="00AD46BA"/>
    <w:rsid w:val="00AD611B"/>
    <w:rsid w:val="00AD6CE0"/>
    <w:rsid w:val="00AD774A"/>
    <w:rsid w:val="00AE02FB"/>
    <w:rsid w:val="00AE09CF"/>
    <w:rsid w:val="00AE0ABE"/>
    <w:rsid w:val="00AE0FBE"/>
    <w:rsid w:val="00AE21A7"/>
    <w:rsid w:val="00AE233C"/>
    <w:rsid w:val="00AE2D02"/>
    <w:rsid w:val="00AE2D10"/>
    <w:rsid w:val="00AE30D3"/>
    <w:rsid w:val="00AE3823"/>
    <w:rsid w:val="00AE38CE"/>
    <w:rsid w:val="00AE4402"/>
    <w:rsid w:val="00AE4FBE"/>
    <w:rsid w:val="00AE59B1"/>
    <w:rsid w:val="00AE6E7C"/>
    <w:rsid w:val="00AE6E99"/>
    <w:rsid w:val="00AE7747"/>
    <w:rsid w:val="00AE7D53"/>
    <w:rsid w:val="00AF007E"/>
    <w:rsid w:val="00AF0633"/>
    <w:rsid w:val="00AF1BB9"/>
    <w:rsid w:val="00AF1E1B"/>
    <w:rsid w:val="00AF1EFB"/>
    <w:rsid w:val="00AF33FA"/>
    <w:rsid w:val="00AF34C3"/>
    <w:rsid w:val="00AF3E2A"/>
    <w:rsid w:val="00AF4C73"/>
    <w:rsid w:val="00AF58E0"/>
    <w:rsid w:val="00AF6511"/>
    <w:rsid w:val="00AF7746"/>
    <w:rsid w:val="00AF7C58"/>
    <w:rsid w:val="00B00695"/>
    <w:rsid w:val="00B00A05"/>
    <w:rsid w:val="00B00EF2"/>
    <w:rsid w:val="00B018FD"/>
    <w:rsid w:val="00B01991"/>
    <w:rsid w:val="00B01BF1"/>
    <w:rsid w:val="00B0224F"/>
    <w:rsid w:val="00B023B0"/>
    <w:rsid w:val="00B02482"/>
    <w:rsid w:val="00B0348E"/>
    <w:rsid w:val="00B03594"/>
    <w:rsid w:val="00B0483A"/>
    <w:rsid w:val="00B05039"/>
    <w:rsid w:val="00B059C7"/>
    <w:rsid w:val="00B0647E"/>
    <w:rsid w:val="00B06C88"/>
    <w:rsid w:val="00B06E6D"/>
    <w:rsid w:val="00B07716"/>
    <w:rsid w:val="00B07FF0"/>
    <w:rsid w:val="00B114D7"/>
    <w:rsid w:val="00B1164B"/>
    <w:rsid w:val="00B11DB6"/>
    <w:rsid w:val="00B123CB"/>
    <w:rsid w:val="00B1317F"/>
    <w:rsid w:val="00B133F8"/>
    <w:rsid w:val="00B136A0"/>
    <w:rsid w:val="00B13C39"/>
    <w:rsid w:val="00B140B3"/>
    <w:rsid w:val="00B14733"/>
    <w:rsid w:val="00B14F91"/>
    <w:rsid w:val="00B1506D"/>
    <w:rsid w:val="00B15D63"/>
    <w:rsid w:val="00B15E1A"/>
    <w:rsid w:val="00B15FBB"/>
    <w:rsid w:val="00B1622C"/>
    <w:rsid w:val="00B169D4"/>
    <w:rsid w:val="00B16AB4"/>
    <w:rsid w:val="00B17D0A"/>
    <w:rsid w:val="00B17DFF"/>
    <w:rsid w:val="00B2150A"/>
    <w:rsid w:val="00B21740"/>
    <w:rsid w:val="00B21B10"/>
    <w:rsid w:val="00B21E13"/>
    <w:rsid w:val="00B21EEF"/>
    <w:rsid w:val="00B21FB5"/>
    <w:rsid w:val="00B22707"/>
    <w:rsid w:val="00B229A5"/>
    <w:rsid w:val="00B22C46"/>
    <w:rsid w:val="00B22FE8"/>
    <w:rsid w:val="00B23134"/>
    <w:rsid w:val="00B23FFB"/>
    <w:rsid w:val="00B24861"/>
    <w:rsid w:val="00B24A8B"/>
    <w:rsid w:val="00B25BFC"/>
    <w:rsid w:val="00B272A0"/>
    <w:rsid w:val="00B3018C"/>
    <w:rsid w:val="00B302E2"/>
    <w:rsid w:val="00B3147C"/>
    <w:rsid w:val="00B314DD"/>
    <w:rsid w:val="00B31594"/>
    <w:rsid w:val="00B31EBA"/>
    <w:rsid w:val="00B32201"/>
    <w:rsid w:val="00B323A7"/>
    <w:rsid w:val="00B32FF4"/>
    <w:rsid w:val="00B332C0"/>
    <w:rsid w:val="00B335FD"/>
    <w:rsid w:val="00B336C9"/>
    <w:rsid w:val="00B33E0A"/>
    <w:rsid w:val="00B35E95"/>
    <w:rsid w:val="00B35F94"/>
    <w:rsid w:val="00B36E95"/>
    <w:rsid w:val="00B36FDE"/>
    <w:rsid w:val="00B370D5"/>
    <w:rsid w:val="00B374CC"/>
    <w:rsid w:val="00B412B2"/>
    <w:rsid w:val="00B41F74"/>
    <w:rsid w:val="00B427F1"/>
    <w:rsid w:val="00B428F3"/>
    <w:rsid w:val="00B43135"/>
    <w:rsid w:val="00B44C70"/>
    <w:rsid w:val="00B46B4C"/>
    <w:rsid w:val="00B46DB0"/>
    <w:rsid w:val="00B46F0B"/>
    <w:rsid w:val="00B47871"/>
    <w:rsid w:val="00B47928"/>
    <w:rsid w:val="00B502F5"/>
    <w:rsid w:val="00B50805"/>
    <w:rsid w:val="00B50C4B"/>
    <w:rsid w:val="00B52004"/>
    <w:rsid w:val="00B52B65"/>
    <w:rsid w:val="00B52BA2"/>
    <w:rsid w:val="00B53240"/>
    <w:rsid w:val="00B53745"/>
    <w:rsid w:val="00B543FC"/>
    <w:rsid w:val="00B54D5E"/>
    <w:rsid w:val="00B54E54"/>
    <w:rsid w:val="00B559C7"/>
    <w:rsid w:val="00B56D50"/>
    <w:rsid w:val="00B603DC"/>
    <w:rsid w:val="00B60BF1"/>
    <w:rsid w:val="00B6177D"/>
    <w:rsid w:val="00B6191E"/>
    <w:rsid w:val="00B63A39"/>
    <w:rsid w:val="00B63D1E"/>
    <w:rsid w:val="00B63E30"/>
    <w:rsid w:val="00B63E7D"/>
    <w:rsid w:val="00B63FC5"/>
    <w:rsid w:val="00B64038"/>
    <w:rsid w:val="00B6423D"/>
    <w:rsid w:val="00B6448A"/>
    <w:rsid w:val="00B646F5"/>
    <w:rsid w:val="00B64727"/>
    <w:rsid w:val="00B64954"/>
    <w:rsid w:val="00B64B29"/>
    <w:rsid w:val="00B65102"/>
    <w:rsid w:val="00B65347"/>
    <w:rsid w:val="00B653EB"/>
    <w:rsid w:val="00B65B2D"/>
    <w:rsid w:val="00B65B83"/>
    <w:rsid w:val="00B67263"/>
    <w:rsid w:val="00B67C84"/>
    <w:rsid w:val="00B67E2F"/>
    <w:rsid w:val="00B70276"/>
    <w:rsid w:val="00B72477"/>
    <w:rsid w:val="00B728B6"/>
    <w:rsid w:val="00B72D16"/>
    <w:rsid w:val="00B72FC8"/>
    <w:rsid w:val="00B72FF3"/>
    <w:rsid w:val="00B732B4"/>
    <w:rsid w:val="00B73841"/>
    <w:rsid w:val="00B74159"/>
    <w:rsid w:val="00B74538"/>
    <w:rsid w:val="00B74AF5"/>
    <w:rsid w:val="00B75780"/>
    <w:rsid w:val="00B75F6C"/>
    <w:rsid w:val="00B761A9"/>
    <w:rsid w:val="00B76C78"/>
    <w:rsid w:val="00B77276"/>
    <w:rsid w:val="00B7783F"/>
    <w:rsid w:val="00B77A45"/>
    <w:rsid w:val="00B77BB9"/>
    <w:rsid w:val="00B77F42"/>
    <w:rsid w:val="00B80798"/>
    <w:rsid w:val="00B80B07"/>
    <w:rsid w:val="00B80F87"/>
    <w:rsid w:val="00B8158E"/>
    <w:rsid w:val="00B8161E"/>
    <w:rsid w:val="00B81C11"/>
    <w:rsid w:val="00B81EF1"/>
    <w:rsid w:val="00B820C9"/>
    <w:rsid w:val="00B824A8"/>
    <w:rsid w:val="00B825FF"/>
    <w:rsid w:val="00B82A6B"/>
    <w:rsid w:val="00B82CD9"/>
    <w:rsid w:val="00B83946"/>
    <w:rsid w:val="00B85C50"/>
    <w:rsid w:val="00B86507"/>
    <w:rsid w:val="00B86965"/>
    <w:rsid w:val="00B86DD3"/>
    <w:rsid w:val="00B86ED0"/>
    <w:rsid w:val="00B87630"/>
    <w:rsid w:val="00B905A3"/>
    <w:rsid w:val="00B90A68"/>
    <w:rsid w:val="00B92C12"/>
    <w:rsid w:val="00B93158"/>
    <w:rsid w:val="00B93393"/>
    <w:rsid w:val="00B935AF"/>
    <w:rsid w:val="00B93F01"/>
    <w:rsid w:val="00B9553C"/>
    <w:rsid w:val="00B9627F"/>
    <w:rsid w:val="00B96C24"/>
    <w:rsid w:val="00B96C73"/>
    <w:rsid w:val="00B9703A"/>
    <w:rsid w:val="00BA0526"/>
    <w:rsid w:val="00BA0B62"/>
    <w:rsid w:val="00BA16E2"/>
    <w:rsid w:val="00BA189C"/>
    <w:rsid w:val="00BA1DC6"/>
    <w:rsid w:val="00BA20CA"/>
    <w:rsid w:val="00BA21DB"/>
    <w:rsid w:val="00BA249B"/>
    <w:rsid w:val="00BA2F65"/>
    <w:rsid w:val="00BA3C89"/>
    <w:rsid w:val="00BA3DC2"/>
    <w:rsid w:val="00BA49D6"/>
    <w:rsid w:val="00BA4BE8"/>
    <w:rsid w:val="00BA50F6"/>
    <w:rsid w:val="00BA68B1"/>
    <w:rsid w:val="00BA726B"/>
    <w:rsid w:val="00BB06C8"/>
    <w:rsid w:val="00BB0916"/>
    <w:rsid w:val="00BB0E61"/>
    <w:rsid w:val="00BB1277"/>
    <w:rsid w:val="00BB1624"/>
    <w:rsid w:val="00BB1F43"/>
    <w:rsid w:val="00BB268C"/>
    <w:rsid w:val="00BB31A3"/>
    <w:rsid w:val="00BB32E7"/>
    <w:rsid w:val="00BB34AC"/>
    <w:rsid w:val="00BB3520"/>
    <w:rsid w:val="00BB415A"/>
    <w:rsid w:val="00BB565F"/>
    <w:rsid w:val="00BB68D6"/>
    <w:rsid w:val="00BB6E80"/>
    <w:rsid w:val="00BB7168"/>
    <w:rsid w:val="00BB7A61"/>
    <w:rsid w:val="00BB7B75"/>
    <w:rsid w:val="00BC038C"/>
    <w:rsid w:val="00BC03AE"/>
    <w:rsid w:val="00BC07B5"/>
    <w:rsid w:val="00BC0B36"/>
    <w:rsid w:val="00BC122A"/>
    <w:rsid w:val="00BC15BB"/>
    <w:rsid w:val="00BC173C"/>
    <w:rsid w:val="00BC19EB"/>
    <w:rsid w:val="00BC298D"/>
    <w:rsid w:val="00BC2F93"/>
    <w:rsid w:val="00BC3247"/>
    <w:rsid w:val="00BC3BF6"/>
    <w:rsid w:val="00BC3D69"/>
    <w:rsid w:val="00BC46BA"/>
    <w:rsid w:val="00BC4968"/>
    <w:rsid w:val="00BC5B7D"/>
    <w:rsid w:val="00BC76A3"/>
    <w:rsid w:val="00BC7E13"/>
    <w:rsid w:val="00BD153D"/>
    <w:rsid w:val="00BD18FB"/>
    <w:rsid w:val="00BD1F05"/>
    <w:rsid w:val="00BD204A"/>
    <w:rsid w:val="00BD21F8"/>
    <w:rsid w:val="00BD222F"/>
    <w:rsid w:val="00BD28C7"/>
    <w:rsid w:val="00BD2A38"/>
    <w:rsid w:val="00BD2C16"/>
    <w:rsid w:val="00BD41E3"/>
    <w:rsid w:val="00BD5768"/>
    <w:rsid w:val="00BD6858"/>
    <w:rsid w:val="00BD6FBD"/>
    <w:rsid w:val="00BD7CBC"/>
    <w:rsid w:val="00BE0477"/>
    <w:rsid w:val="00BE04AF"/>
    <w:rsid w:val="00BE0B5A"/>
    <w:rsid w:val="00BE0C1E"/>
    <w:rsid w:val="00BE0E71"/>
    <w:rsid w:val="00BE10F0"/>
    <w:rsid w:val="00BE1390"/>
    <w:rsid w:val="00BE2CF3"/>
    <w:rsid w:val="00BE31BC"/>
    <w:rsid w:val="00BE32AA"/>
    <w:rsid w:val="00BE3C18"/>
    <w:rsid w:val="00BE3E97"/>
    <w:rsid w:val="00BE4C33"/>
    <w:rsid w:val="00BE6753"/>
    <w:rsid w:val="00BE6940"/>
    <w:rsid w:val="00BE6EE8"/>
    <w:rsid w:val="00BE78D7"/>
    <w:rsid w:val="00BE7FDB"/>
    <w:rsid w:val="00BF0B08"/>
    <w:rsid w:val="00BF0D87"/>
    <w:rsid w:val="00BF12FD"/>
    <w:rsid w:val="00BF173B"/>
    <w:rsid w:val="00BF26F7"/>
    <w:rsid w:val="00BF3671"/>
    <w:rsid w:val="00BF3C64"/>
    <w:rsid w:val="00BF4DA6"/>
    <w:rsid w:val="00BF6426"/>
    <w:rsid w:val="00BF6627"/>
    <w:rsid w:val="00BF6AD2"/>
    <w:rsid w:val="00BF7192"/>
    <w:rsid w:val="00BF74A9"/>
    <w:rsid w:val="00BF7B0F"/>
    <w:rsid w:val="00BF7BF3"/>
    <w:rsid w:val="00BF7F8C"/>
    <w:rsid w:val="00BF7FDA"/>
    <w:rsid w:val="00C004BE"/>
    <w:rsid w:val="00C0110D"/>
    <w:rsid w:val="00C01254"/>
    <w:rsid w:val="00C02293"/>
    <w:rsid w:val="00C02E85"/>
    <w:rsid w:val="00C0310A"/>
    <w:rsid w:val="00C03663"/>
    <w:rsid w:val="00C04383"/>
    <w:rsid w:val="00C04584"/>
    <w:rsid w:val="00C0488B"/>
    <w:rsid w:val="00C053F1"/>
    <w:rsid w:val="00C05B01"/>
    <w:rsid w:val="00C06A0C"/>
    <w:rsid w:val="00C06AA3"/>
    <w:rsid w:val="00C07E59"/>
    <w:rsid w:val="00C10100"/>
    <w:rsid w:val="00C105CB"/>
    <w:rsid w:val="00C108C0"/>
    <w:rsid w:val="00C108DF"/>
    <w:rsid w:val="00C10B17"/>
    <w:rsid w:val="00C10CB8"/>
    <w:rsid w:val="00C10E03"/>
    <w:rsid w:val="00C1121F"/>
    <w:rsid w:val="00C112C3"/>
    <w:rsid w:val="00C1160F"/>
    <w:rsid w:val="00C11962"/>
    <w:rsid w:val="00C11FA1"/>
    <w:rsid w:val="00C1246C"/>
    <w:rsid w:val="00C1302B"/>
    <w:rsid w:val="00C132CC"/>
    <w:rsid w:val="00C13691"/>
    <w:rsid w:val="00C144D5"/>
    <w:rsid w:val="00C150F1"/>
    <w:rsid w:val="00C153B7"/>
    <w:rsid w:val="00C15D1F"/>
    <w:rsid w:val="00C162AC"/>
    <w:rsid w:val="00C16676"/>
    <w:rsid w:val="00C16C71"/>
    <w:rsid w:val="00C16D8C"/>
    <w:rsid w:val="00C174EA"/>
    <w:rsid w:val="00C20C21"/>
    <w:rsid w:val="00C2170C"/>
    <w:rsid w:val="00C218BF"/>
    <w:rsid w:val="00C221FE"/>
    <w:rsid w:val="00C222AD"/>
    <w:rsid w:val="00C22AE2"/>
    <w:rsid w:val="00C22E43"/>
    <w:rsid w:val="00C22EF0"/>
    <w:rsid w:val="00C23C53"/>
    <w:rsid w:val="00C24171"/>
    <w:rsid w:val="00C24268"/>
    <w:rsid w:val="00C24291"/>
    <w:rsid w:val="00C24E9C"/>
    <w:rsid w:val="00C24F8D"/>
    <w:rsid w:val="00C24F8F"/>
    <w:rsid w:val="00C26AB1"/>
    <w:rsid w:val="00C27002"/>
    <w:rsid w:val="00C273CE"/>
    <w:rsid w:val="00C279FB"/>
    <w:rsid w:val="00C27BB6"/>
    <w:rsid w:val="00C27FE5"/>
    <w:rsid w:val="00C27FEE"/>
    <w:rsid w:val="00C30958"/>
    <w:rsid w:val="00C30E26"/>
    <w:rsid w:val="00C31111"/>
    <w:rsid w:val="00C32953"/>
    <w:rsid w:val="00C33131"/>
    <w:rsid w:val="00C34419"/>
    <w:rsid w:val="00C350A6"/>
    <w:rsid w:val="00C35753"/>
    <w:rsid w:val="00C36683"/>
    <w:rsid w:val="00C36E23"/>
    <w:rsid w:val="00C40E9B"/>
    <w:rsid w:val="00C412DE"/>
    <w:rsid w:val="00C426DE"/>
    <w:rsid w:val="00C4288C"/>
    <w:rsid w:val="00C428B8"/>
    <w:rsid w:val="00C443F4"/>
    <w:rsid w:val="00C447A0"/>
    <w:rsid w:val="00C454CE"/>
    <w:rsid w:val="00C45856"/>
    <w:rsid w:val="00C45E6A"/>
    <w:rsid w:val="00C4608C"/>
    <w:rsid w:val="00C4609F"/>
    <w:rsid w:val="00C462E8"/>
    <w:rsid w:val="00C5014D"/>
    <w:rsid w:val="00C50825"/>
    <w:rsid w:val="00C509A4"/>
    <w:rsid w:val="00C50A19"/>
    <w:rsid w:val="00C50A52"/>
    <w:rsid w:val="00C51FDE"/>
    <w:rsid w:val="00C5292E"/>
    <w:rsid w:val="00C52A87"/>
    <w:rsid w:val="00C52ED8"/>
    <w:rsid w:val="00C532F8"/>
    <w:rsid w:val="00C538BD"/>
    <w:rsid w:val="00C53FEB"/>
    <w:rsid w:val="00C55B90"/>
    <w:rsid w:val="00C564ED"/>
    <w:rsid w:val="00C56DAC"/>
    <w:rsid w:val="00C57111"/>
    <w:rsid w:val="00C5737A"/>
    <w:rsid w:val="00C57392"/>
    <w:rsid w:val="00C5755E"/>
    <w:rsid w:val="00C57A9A"/>
    <w:rsid w:val="00C6037C"/>
    <w:rsid w:val="00C60B61"/>
    <w:rsid w:val="00C6123E"/>
    <w:rsid w:val="00C61338"/>
    <w:rsid w:val="00C61426"/>
    <w:rsid w:val="00C61C5D"/>
    <w:rsid w:val="00C6357E"/>
    <w:rsid w:val="00C636C4"/>
    <w:rsid w:val="00C637DA"/>
    <w:rsid w:val="00C6390D"/>
    <w:rsid w:val="00C6439C"/>
    <w:rsid w:val="00C64963"/>
    <w:rsid w:val="00C64A28"/>
    <w:rsid w:val="00C64A4C"/>
    <w:rsid w:val="00C655A8"/>
    <w:rsid w:val="00C6661E"/>
    <w:rsid w:val="00C667D4"/>
    <w:rsid w:val="00C6694B"/>
    <w:rsid w:val="00C66A9A"/>
    <w:rsid w:val="00C66F6F"/>
    <w:rsid w:val="00C66F90"/>
    <w:rsid w:val="00C70CD3"/>
    <w:rsid w:val="00C71C49"/>
    <w:rsid w:val="00C7230B"/>
    <w:rsid w:val="00C72393"/>
    <w:rsid w:val="00C73906"/>
    <w:rsid w:val="00C744DC"/>
    <w:rsid w:val="00C754C5"/>
    <w:rsid w:val="00C75AC3"/>
    <w:rsid w:val="00C773F0"/>
    <w:rsid w:val="00C77474"/>
    <w:rsid w:val="00C77A81"/>
    <w:rsid w:val="00C800F0"/>
    <w:rsid w:val="00C806BF"/>
    <w:rsid w:val="00C8168F"/>
    <w:rsid w:val="00C8183D"/>
    <w:rsid w:val="00C81BAD"/>
    <w:rsid w:val="00C820B6"/>
    <w:rsid w:val="00C82D5B"/>
    <w:rsid w:val="00C82E95"/>
    <w:rsid w:val="00C83776"/>
    <w:rsid w:val="00C83CEC"/>
    <w:rsid w:val="00C84EAA"/>
    <w:rsid w:val="00C8511D"/>
    <w:rsid w:val="00C859E4"/>
    <w:rsid w:val="00C86176"/>
    <w:rsid w:val="00C86C54"/>
    <w:rsid w:val="00C901A5"/>
    <w:rsid w:val="00C90C69"/>
    <w:rsid w:val="00C927A5"/>
    <w:rsid w:val="00C9371D"/>
    <w:rsid w:val="00C937F0"/>
    <w:rsid w:val="00C93AD5"/>
    <w:rsid w:val="00C93E50"/>
    <w:rsid w:val="00C93F81"/>
    <w:rsid w:val="00C94085"/>
    <w:rsid w:val="00C97AA7"/>
    <w:rsid w:val="00C97E94"/>
    <w:rsid w:val="00CA059A"/>
    <w:rsid w:val="00CA144F"/>
    <w:rsid w:val="00CA1712"/>
    <w:rsid w:val="00CA1A48"/>
    <w:rsid w:val="00CA24F0"/>
    <w:rsid w:val="00CA25BB"/>
    <w:rsid w:val="00CA2914"/>
    <w:rsid w:val="00CA2A88"/>
    <w:rsid w:val="00CA2D6A"/>
    <w:rsid w:val="00CA3227"/>
    <w:rsid w:val="00CA488F"/>
    <w:rsid w:val="00CA4C99"/>
    <w:rsid w:val="00CA50B7"/>
    <w:rsid w:val="00CA51C5"/>
    <w:rsid w:val="00CA5244"/>
    <w:rsid w:val="00CA56E9"/>
    <w:rsid w:val="00CA57EF"/>
    <w:rsid w:val="00CA5A47"/>
    <w:rsid w:val="00CA61E0"/>
    <w:rsid w:val="00CA66C1"/>
    <w:rsid w:val="00CA6A8A"/>
    <w:rsid w:val="00CA7415"/>
    <w:rsid w:val="00CA76DA"/>
    <w:rsid w:val="00CB01BA"/>
    <w:rsid w:val="00CB1315"/>
    <w:rsid w:val="00CB24A4"/>
    <w:rsid w:val="00CB2930"/>
    <w:rsid w:val="00CB3CA4"/>
    <w:rsid w:val="00CB3CFC"/>
    <w:rsid w:val="00CB3D3D"/>
    <w:rsid w:val="00CB4071"/>
    <w:rsid w:val="00CB439B"/>
    <w:rsid w:val="00CB449A"/>
    <w:rsid w:val="00CB574C"/>
    <w:rsid w:val="00CB59B2"/>
    <w:rsid w:val="00CB5AF1"/>
    <w:rsid w:val="00CB5D6A"/>
    <w:rsid w:val="00CB5F23"/>
    <w:rsid w:val="00CB6833"/>
    <w:rsid w:val="00CB6A81"/>
    <w:rsid w:val="00CB6DDB"/>
    <w:rsid w:val="00CB6EB5"/>
    <w:rsid w:val="00CB744E"/>
    <w:rsid w:val="00CB76F5"/>
    <w:rsid w:val="00CC024D"/>
    <w:rsid w:val="00CC038A"/>
    <w:rsid w:val="00CC127E"/>
    <w:rsid w:val="00CC16AB"/>
    <w:rsid w:val="00CC187F"/>
    <w:rsid w:val="00CC1B97"/>
    <w:rsid w:val="00CC1F75"/>
    <w:rsid w:val="00CC28A4"/>
    <w:rsid w:val="00CC2C65"/>
    <w:rsid w:val="00CC30D7"/>
    <w:rsid w:val="00CC30EF"/>
    <w:rsid w:val="00CC3401"/>
    <w:rsid w:val="00CC3475"/>
    <w:rsid w:val="00CC3674"/>
    <w:rsid w:val="00CC3820"/>
    <w:rsid w:val="00CC3A58"/>
    <w:rsid w:val="00CC3CFD"/>
    <w:rsid w:val="00CC3F44"/>
    <w:rsid w:val="00CC5305"/>
    <w:rsid w:val="00CC530B"/>
    <w:rsid w:val="00CC5500"/>
    <w:rsid w:val="00CC56DC"/>
    <w:rsid w:val="00CC5F87"/>
    <w:rsid w:val="00CC60A3"/>
    <w:rsid w:val="00CC6135"/>
    <w:rsid w:val="00CC6259"/>
    <w:rsid w:val="00CC64CD"/>
    <w:rsid w:val="00CC6533"/>
    <w:rsid w:val="00CC6FED"/>
    <w:rsid w:val="00CC75D7"/>
    <w:rsid w:val="00CC7718"/>
    <w:rsid w:val="00CC7C44"/>
    <w:rsid w:val="00CC7EA7"/>
    <w:rsid w:val="00CC7F82"/>
    <w:rsid w:val="00CD100E"/>
    <w:rsid w:val="00CD3A8D"/>
    <w:rsid w:val="00CD4E71"/>
    <w:rsid w:val="00CD5129"/>
    <w:rsid w:val="00CD52D4"/>
    <w:rsid w:val="00CD540F"/>
    <w:rsid w:val="00CD5992"/>
    <w:rsid w:val="00CD5C10"/>
    <w:rsid w:val="00CD69E1"/>
    <w:rsid w:val="00CD6FD4"/>
    <w:rsid w:val="00CD7C6F"/>
    <w:rsid w:val="00CE045D"/>
    <w:rsid w:val="00CE140E"/>
    <w:rsid w:val="00CE1D97"/>
    <w:rsid w:val="00CE1F82"/>
    <w:rsid w:val="00CE2836"/>
    <w:rsid w:val="00CE2BDA"/>
    <w:rsid w:val="00CE2C92"/>
    <w:rsid w:val="00CE384F"/>
    <w:rsid w:val="00CE49B5"/>
    <w:rsid w:val="00CE4CA8"/>
    <w:rsid w:val="00CE4D50"/>
    <w:rsid w:val="00CE510A"/>
    <w:rsid w:val="00CE52A0"/>
    <w:rsid w:val="00CE5468"/>
    <w:rsid w:val="00CE56CB"/>
    <w:rsid w:val="00CE641C"/>
    <w:rsid w:val="00CE6B59"/>
    <w:rsid w:val="00CE6BB1"/>
    <w:rsid w:val="00CE7822"/>
    <w:rsid w:val="00CE7C02"/>
    <w:rsid w:val="00CE7FCD"/>
    <w:rsid w:val="00CF104F"/>
    <w:rsid w:val="00CF17C1"/>
    <w:rsid w:val="00CF2D87"/>
    <w:rsid w:val="00CF316E"/>
    <w:rsid w:val="00CF33E4"/>
    <w:rsid w:val="00CF3913"/>
    <w:rsid w:val="00CF3A66"/>
    <w:rsid w:val="00CF3D26"/>
    <w:rsid w:val="00CF4835"/>
    <w:rsid w:val="00CF4A99"/>
    <w:rsid w:val="00CF4C0A"/>
    <w:rsid w:val="00CF512C"/>
    <w:rsid w:val="00CF55BD"/>
    <w:rsid w:val="00CF56B0"/>
    <w:rsid w:val="00CF60F4"/>
    <w:rsid w:val="00CF64D4"/>
    <w:rsid w:val="00CF708A"/>
    <w:rsid w:val="00CF76A9"/>
    <w:rsid w:val="00CF7FE6"/>
    <w:rsid w:val="00D00CB5"/>
    <w:rsid w:val="00D00D6A"/>
    <w:rsid w:val="00D00EF1"/>
    <w:rsid w:val="00D00FF0"/>
    <w:rsid w:val="00D02141"/>
    <w:rsid w:val="00D022CC"/>
    <w:rsid w:val="00D031B9"/>
    <w:rsid w:val="00D03DFF"/>
    <w:rsid w:val="00D05067"/>
    <w:rsid w:val="00D051E9"/>
    <w:rsid w:val="00D05489"/>
    <w:rsid w:val="00D05537"/>
    <w:rsid w:val="00D05743"/>
    <w:rsid w:val="00D058B3"/>
    <w:rsid w:val="00D05E61"/>
    <w:rsid w:val="00D05EC9"/>
    <w:rsid w:val="00D06D62"/>
    <w:rsid w:val="00D102AB"/>
    <w:rsid w:val="00D104F1"/>
    <w:rsid w:val="00D1081B"/>
    <w:rsid w:val="00D1188D"/>
    <w:rsid w:val="00D11CA5"/>
    <w:rsid w:val="00D11EDE"/>
    <w:rsid w:val="00D12457"/>
    <w:rsid w:val="00D12ADC"/>
    <w:rsid w:val="00D133EA"/>
    <w:rsid w:val="00D136C2"/>
    <w:rsid w:val="00D137D3"/>
    <w:rsid w:val="00D140BB"/>
    <w:rsid w:val="00D15299"/>
    <w:rsid w:val="00D167FB"/>
    <w:rsid w:val="00D16BBB"/>
    <w:rsid w:val="00D177E1"/>
    <w:rsid w:val="00D179A3"/>
    <w:rsid w:val="00D17C23"/>
    <w:rsid w:val="00D17F64"/>
    <w:rsid w:val="00D17FE2"/>
    <w:rsid w:val="00D20F00"/>
    <w:rsid w:val="00D2108A"/>
    <w:rsid w:val="00D21120"/>
    <w:rsid w:val="00D212E2"/>
    <w:rsid w:val="00D21952"/>
    <w:rsid w:val="00D21D3B"/>
    <w:rsid w:val="00D21E80"/>
    <w:rsid w:val="00D22648"/>
    <w:rsid w:val="00D2264F"/>
    <w:rsid w:val="00D2352A"/>
    <w:rsid w:val="00D23E2A"/>
    <w:rsid w:val="00D23EFA"/>
    <w:rsid w:val="00D23F8E"/>
    <w:rsid w:val="00D24C91"/>
    <w:rsid w:val="00D24E8E"/>
    <w:rsid w:val="00D25704"/>
    <w:rsid w:val="00D258FD"/>
    <w:rsid w:val="00D25D47"/>
    <w:rsid w:val="00D260D8"/>
    <w:rsid w:val="00D263C1"/>
    <w:rsid w:val="00D267E7"/>
    <w:rsid w:val="00D269E6"/>
    <w:rsid w:val="00D26BF5"/>
    <w:rsid w:val="00D274C9"/>
    <w:rsid w:val="00D2771E"/>
    <w:rsid w:val="00D27A0E"/>
    <w:rsid w:val="00D27EAC"/>
    <w:rsid w:val="00D304AD"/>
    <w:rsid w:val="00D31214"/>
    <w:rsid w:val="00D31401"/>
    <w:rsid w:val="00D32117"/>
    <w:rsid w:val="00D3219C"/>
    <w:rsid w:val="00D325E8"/>
    <w:rsid w:val="00D32B50"/>
    <w:rsid w:val="00D33E0B"/>
    <w:rsid w:val="00D34184"/>
    <w:rsid w:val="00D347BC"/>
    <w:rsid w:val="00D34959"/>
    <w:rsid w:val="00D34998"/>
    <w:rsid w:val="00D34AB0"/>
    <w:rsid w:val="00D35E66"/>
    <w:rsid w:val="00D367FD"/>
    <w:rsid w:val="00D36955"/>
    <w:rsid w:val="00D3713B"/>
    <w:rsid w:val="00D3733A"/>
    <w:rsid w:val="00D405E7"/>
    <w:rsid w:val="00D40C83"/>
    <w:rsid w:val="00D41046"/>
    <w:rsid w:val="00D41318"/>
    <w:rsid w:val="00D41578"/>
    <w:rsid w:val="00D423EC"/>
    <w:rsid w:val="00D428AD"/>
    <w:rsid w:val="00D42C04"/>
    <w:rsid w:val="00D42C75"/>
    <w:rsid w:val="00D42D4C"/>
    <w:rsid w:val="00D432C2"/>
    <w:rsid w:val="00D43515"/>
    <w:rsid w:val="00D43CE5"/>
    <w:rsid w:val="00D44032"/>
    <w:rsid w:val="00D44156"/>
    <w:rsid w:val="00D44240"/>
    <w:rsid w:val="00D442C5"/>
    <w:rsid w:val="00D447DF"/>
    <w:rsid w:val="00D448BE"/>
    <w:rsid w:val="00D458E9"/>
    <w:rsid w:val="00D46590"/>
    <w:rsid w:val="00D46BC9"/>
    <w:rsid w:val="00D46D76"/>
    <w:rsid w:val="00D470E1"/>
    <w:rsid w:val="00D47E06"/>
    <w:rsid w:val="00D47F4C"/>
    <w:rsid w:val="00D502CA"/>
    <w:rsid w:val="00D50450"/>
    <w:rsid w:val="00D5077F"/>
    <w:rsid w:val="00D50C53"/>
    <w:rsid w:val="00D51D41"/>
    <w:rsid w:val="00D51E03"/>
    <w:rsid w:val="00D52815"/>
    <w:rsid w:val="00D52C5E"/>
    <w:rsid w:val="00D52DAD"/>
    <w:rsid w:val="00D53F8E"/>
    <w:rsid w:val="00D5418A"/>
    <w:rsid w:val="00D54460"/>
    <w:rsid w:val="00D544C6"/>
    <w:rsid w:val="00D54E0B"/>
    <w:rsid w:val="00D55E48"/>
    <w:rsid w:val="00D560CA"/>
    <w:rsid w:val="00D562C0"/>
    <w:rsid w:val="00D5638D"/>
    <w:rsid w:val="00D56EB5"/>
    <w:rsid w:val="00D56FEA"/>
    <w:rsid w:val="00D57FAB"/>
    <w:rsid w:val="00D60183"/>
    <w:rsid w:val="00D6046A"/>
    <w:rsid w:val="00D60B40"/>
    <w:rsid w:val="00D60B53"/>
    <w:rsid w:val="00D62B3E"/>
    <w:rsid w:val="00D62E4D"/>
    <w:rsid w:val="00D630BE"/>
    <w:rsid w:val="00D638A9"/>
    <w:rsid w:val="00D63FFE"/>
    <w:rsid w:val="00D642A2"/>
    <w:rsid w:val="00D651B2"/>
    <w:rsid w:val="00D65718"/>
    <w:rsid w:val="00D658E4"/>
    <w:rsid w:val="00D65C61"/>
    <w:rsid w:val="00D666CF"/>
    <w:rsid w:val="00D66F65"/>
    <w:rsid w:val="00D67AF4"/>
    <w:rsid w:val="00D67B26"/>
    <w:rsid w:val="00D70C87"/>
    <w:rsid w:val="00D70FA0"/>
    <w:rsid w:val="00D710B5"/>
    <w:rsid w:val="00D7166D"/>
    <w:rsid w:val="00D718CD"/>
    <w:rsid w:val="00D71B00"/>
    <w:rsid w:val="00D71E52"/>
    <w:rsid w:val="00D72199"/>
    <w:rsid w:val="00D72784"/>
    <w:rsid w:val="00D72F82"/>
    <w:rsid w:val="00D7344C"/>
    <w:rsid w:val="00D73466"/>
    <w:rsid w:val="00D73B94"/>
    <w:rsid w:val="00D73CA7"/>
    <w:rsid w:val="00D73E34"/>
    <w:rsid w:val="00D742DA"/>
    <w:rsid w:val="00D74F92"/>
    <w:rsid w:val="00D756F1"/>
    <w:rsid w:val="00D76348"/>
    <w:rsid w:val="00D769A5"/>
    <w:rsid w:val="00D76BE4"/>
    <w:rsid w:val="00D77430"/>
    <w:rsid w:val="00D80139"/>
    <w:rsid w:val="00D81E48"/>
    <w:rsid w:val="00D827AB"/>
    <w:rsid w:val="00D82D3B"/>
    <w:rsid w:val="00D83C0F"/>
    <w:rsid w:val="00D84865"/>
    <w:rsid w:val="00D8591B"/>
    <w:rsid w:val="00D85B7A"/>
    <w:rsid w:val="00D866DD"/>
    <w:rsid w:val="00D867EC"/>
    <w:rsid w:val="00D87688"/>
    <w:rsid w:val="00D87C9F"/>
    <w:rsid w:val="00D9008A"/>
    <w:rsid w:val="00D907D4"/>
    <w:rsid w:val="00D90853"/>
    <w:rsid w:val="00D911F2"/>
    <w:rsid w:val="00D91DB6"/>
    <w:rsid w:val="00D91E25"/>
    <w:rsid w:val="00D924E4"/>
    <w:rsid w:val="00D92682"/>
    <w:rsid w:val="00D92811"/>
    <w:rsid w:val="00D92D14"/>
    <w:rsid w:val="00D92E48"/>
    <w:rsid w:val="00D93016"/>
    <w:rsid w:val="00D93298"/>
    <w:rsid w:val="00D936BD"/>
    <w:rsid w:val="00D936DF"/>
    <w:rsid w:val="00D93932"/>
    <w:rsid w:val="00D93F56"/>
    <w:rsid w:val="00D94256"/>
    <w:rsid w:val="00D94785"/>
    <w:rsid w:val="00D94CF8"/>
    <w:rsid w:val="00D9573A"/>
    <w:rsid w:val="00D95842"/>
    <w:rsid w:val="00D972AB"/>
    <w:rsid w:val="00D97908"/>
    <w:rsid w:val="00D97A60"/>
    <w:rsid w:val="00DA0C6F"/>
    <w:rsid w:val="00DA0D98"/>
    <w:rsid w:val="00DA1227"/>
    <w:rsid w:val="00DA1F20"/>
    <w:rsid w:val="00DA21C5"/>
    <w:rsid w:val="00DA25A7"/>
    <w:rsid w:val="00DA2871"/>
    <w:rsid w:val="00DA2C2C"/>
    <w:rsid w:val="00DA2C52"/>
    <w:rsid w:val="00DA3278"/>
    <w:rsid w:val="00DA33A8"/>
    <w:rsid w:val="00DA39E5"/>
    <w:rsid w:val="00DA4C89"/>
    <w:rsid w:val="00DA5482"/>
    <w:rsid w:val="00DA5856"/>
    <w:rsid w:val="00DA6568"/>
    <w:rsid w:val="00DA663D"/>
    <w:rsid w:val="00DA700E"/>
    <w:rsid w:val="00DB09BD"/>
    <w:rsid w:val="00DB0AD1"/>
    <w:rsid w:val="00DB0E3D"/>
    <w:rsid w:val="00DB196E"/>
    <w:rsid w:val="00DB2BEF"/>
    <w:rsid w:val="00DB2C91"/>
    <w:rsid w:val="00DB2FB3"/>
    <w:rsid w:val="00DB38F7"/>
    <w:rsid w:val="00DB3C85"/>
    <w:rsid w:val="00DB4173"/>
    <w:rsid w:val="00DB428E"/>
    <w:rsid w:val="00DB46FE"/>
    <w:rsid w:val="00DB4ECE"/>
    <w:rsid w:val="00DB544C"/>
    <w:rsid w:val="00DB5C1B"/>
    <w:rsid w:val="00DB6D7C"/>
    <w:rsid w:val="00DB7862"/>
    <w:rsid w:val="00DB7C5B"/>
    <w:rsid w:val="00DB7F53"/>
    <w:rsid w:val="00DC0040"/>
    <w:rsid w:val="00DC01A7"/>
    <w:rsid w:val="00DC2CF5"/>
    <w:rsid w:val="00DC3775"/>
    <w:rsid w:val="00DC4067"/>
    <w:rsid w:val="00DC4839"/>
    <w:rsid w:val="00DC5D92"/>
    <w:rsid w:val="00DC64C0"/>
    <w:rsid w:val="00DC68E4"/>
    <w:rsid w:val="00DC7833"/>
    <w:rsid w:val="00DC7B6F"/>
    <w:rsid w:val="00DD12EA"/>
    <w:rsid w:val="00DD1957"/>
    <w:rsid w:val="00DD1E00"/>
    <w:rsid w:val="00DD209E"/>
    <w:rsid w:val="00DD2A7F"/>
    <w:rsid w:val="00DD2E93"/>
    <w:rsid w:val="00DD37E4"/>
    <w:rsid w:val="00DD3A5D"/>
    <w:rsid w:val="00DD4777"/>
    <w:rsid w:val="00DD54D9"/>
    <w:rsid w:val="00DD567A"/>
    <w:rsid w:val="00DD568C"/>
    <w:rsid w:val="00DD5965"/>
    <w:rsid w:val="00DD5DA3"/>
    <w:rsid w:val="00DD6C06"/>
    <w:rsid w:val="00DD7298"/>
    <w:rsid w:val="00DD734A"/>
    <w:rsid w:val="00DD75EF"/>
    <w:rsid w:val="00DD7A92"/>
    <w:rsid w:val="00DE00D1"/>
    <w:rsid w:val="00DE180E"/>
    <w:rsid w:val="00DE184E"/>
    <w:rsid w:val="00DE2F1E"/>
    <w:rsid w:val="00DE333D"/>
    <w:rsid w:val="00DE3BB2"/>
    <w:rsid w:val="00DE4E6D"/>
    <w:rsid w:val="00DE51FE"/>
    <w:rsid w:val="00DE5338"/>
    <w:rsid w:val="00DE550C"/>
    <w:rsid w:val="00DE58B4"/>
    <w:rsid w:val="00DE5C51"/>
    <w:rsid w:val="00DE5DE0"/>
    <w:rsid w:val="00DE5E23"/>
    <w:rsid w:val="00DE5FCA"/>
    <w:rsid w:val="00DE62C2"/>
    <w:rsid w:val="00DE7076"/>
    <w:rsid w:val="00DE721F"/>
    <w:rsid w:val="00DE7A20"/>
    <w:rsid w:val="00DF0CD0"/>
    <w:rsid w:val="00DF0D51"/>
    <w:rsid w:val="00DF0E65"/>
    <w:rsid w:val="00DF3AF2"/>
    <w:rsid w:val="00DF3FC0"/>
    <w:rsid w:val="00DF4032"/>
    <w:rsid w:val="00DF4544"/>
    <w:rsid w:val="00DF502C"/>
    <w:rsid w:val="00DF5507"/>
    <w:rsid w:val="00DF566E"/>
    <w:rsid w:val="00DF577E"/>
    <w:rsid w:val="00DF5B43"/>
    <w:rsid w:val="00DF5E67"/>
    <w:rsid w:val="00DF5F38"/>
    <w:rsid w:val="00DF6255"/>
    <w:rsid w:val="00DF6CFD"/>
    <w:rsid w:val="00DF71C1"/>
    <w:rsid w:val="00E00254"/>
    <w:rsid w:val="00E00279"/>
    <w:rsid w:val="00E00FA2"/>
    <w:rsid w:val="00E018C2"/>
    <w:rsid w:val="00E01DF7"/>
    <w:rsid w:val="00E02C92"/>
    <w:rsid w:val="00E036F8"/>
    <w:rsid w:val="00E07054"/>
    <w:rsid w:val="00E079B1"/>
    <w:rsid w:val="00E07C3E"/>
    <w:rsid w:val="00E108D1"/>
    <w:rsid w:val="00E11117"/>
    <w:rsid w:val="00E111CD"/>
    <w:rsid w:val="00E11898"/>
    <w:rsid w:val="00E118FC"/>
    <w:rsid w:val="00E12887"/>
    <w:rsid w:val="00E12ACA"/>
    <w:rsid w:val="00E12F4C"/>
    <w:rsid w:val="00E13435"/>
    <w:rsid w:val="00E13612"/>
    <w:rsid w:val="00E13863"/>
    <w:rsid w:val="00E13D29"/>
    <w:rsid w:val="00E13DFD"/>
    <w:rsid w:val="00E140B0"/>
    <w:rsid w:val="00E14D6F"/>
    <w:rsid w:val="00E14E32"/>
    <w:rsid w:val="00E168A2"/>
    <w:rsid w:val="00E16C44"/>
    <w:rsid w:val="00E177C1"/>
    <w:rsid w:val="00E17AB7"/>
    <w:rsid w:val="00E20472"/>
    <w:rsid w:val="00E2056B"/>
    <w:rsid w:val="00E208C0"/>
    <w:rsid w:val="00E21148"/>
    <w:rsid w:val="00E213FA"/>
    <w:rsid w:val="00E21C4B"/>
    <w:rsid w:val="00E21DEA"/>
    <w:rsid w:val="00E2348D"/>
    <w:rsid w:val="00E23870"/>
    <w:rsid w:val="00E23BA6"/>
    <w:rsid w:val="00E23F19"/>
    <w:rsid w:val="00E24523"/>
    <w:rsid w:val="00E24A4D"/>
    <w:rsid w:val="00E25009"/>
    <w:rsid w:val="00E25DF0"/>
    <w:rsid w:val="00E25EE5"/>
    <w:rsid w:val="00E267F4"/>
    <w:rsid w:val="00E26C65"/>
    <w:rsid w:val="00E26D4F"/>
    <w:rsid w:val="00E27591"/>
    <w:rsid w:val="00E2786E"/>
    <w:rsid w:val="00E279BD"/>
    <w:rsid w:val="00E3029C"/>
    <w:rsid w:val="00E31F36"/>
    <w:rsid w:val="00E31FC0"/>
    <w:rsid w:val="00E32499"/>
    <w:rsid w:val="00E32CDC"/>
    <w:rsid w:val="00E33355"/>
    <w:rsid w:val="00E333A7"/>
    <w:rsid w:val="00E33827"/>
    <w:rsid w:val="00E33A70"/>
    <w:rsid w:val="00E33B86"/>
    <w:rsid w:val="00E33C9C"/>
    <w:rsid w:val="00E345D7"/>
    <w:rsid w:val="00E356E9"/>
    <w:rsid w:val="00E357E1"/>
    <w:rsid w:val="00E35913"/>
    <w:rsid w:val="00E361DF"/>
    <w:rsid w:val="00E36645"/>
    <w:rsid w:val="00E36AE1"/>
    <w:rsid w:val="00E36D9E"/>
    <w:rsid w:val="00E3726B"/>
    <w:rsid w:val="00E37F34"/>
    <w:rsid w:val="00E40538"/>
    <w:rsid w:val="00E40712"/>
    <w:rsid w:val="00E4088E"/>
    <w:rsid w:val="00E40B9D"/>
    <w:rsid w:val="00E40CE2"/>
    <w:rsid w:val="00E41511"/>
    <w:rsid w:val="00E41B7D"/>
    <w:rsid w:val="00E4214E"/>
    <w:rsid w:val="00E42517"/>
    <w:rsid w:val="00E4345B"/>
    <w:rsid w:val="00E4359B"/>
    <w:rsid w:val="00E435F7"/>
    <w:rsid w:val="00E43FCB"/>
    <w:rsid w:val="00E457DE"/>
    <w:rsid w:val="00E460E4"/>
    <w:rsid w:val="00E4619A"/>
    <w:rsid w:val="00E4653B"/>
    <w:rsid w:val="00E465A8"/>
    <w:rsid w:val="00E46804"/>
    <w:rsid w:val="00E46C08"/>
    <w:rsid w:val="00E46E18"/>
    <w:rsid w:val="00E47625"/>
    <w:rsid w:val="00E477D2"/>
    <w:rsid w:val="00E47B68"/>
    <w:rsid w:val="00E50630"/>
    <w:rsid w:val="00E50BC3"/>
    <w:rsid w:val="00E50F7D"/>
    <w:rsid w:val="00E51DC9"/>
    <w:rsid w:val="00E52EE5"/>
    <w:rsid w:val="00E530A6"/>
    <w:rsid w:val="00E53111"/>
    <w:rsid w:val="00E5329F"/>
    <w:rsid w:val="00E541C8"/>
    <w:rsid w:val="00E5456E"/>
    <w:rsid w:val="00E547B6"/>
    <w:rsid w:val="00E550EF"/>
    <w:rsid w:val="00E55138"/>
    <w:rsid w:val="00E56459"/>
    <w:rsid w:val="00E5688F"/>
    <w:rsid w:val="00E57A3F"/>
    <w:rsid w:val="00E57AE6"/>
    <w:rsid w:val="00E57B15"/>
    <w:rsid w:val="00E57B19"/>
    <w:rsid w:val="00E60B92"/>
    <w:rsid w:val="00E61464"/>
    <w:rsid w:val="00E61CC7"/>
    <w:rsid w:val="00E6251F"/>
    <w:rsid w:val="00E636C3"/>
    <w:rsid w:val="00E63A51"/>
    <w:rsid w:val="00E64112"/>
    <w:rsid w:val="00E6652A"/>
    <w:rsid w:val="00E70190"/>
    <w:rsid w:val="00E70242"/>
    <w:rsid w:val="00E70BD2"/>
    <w:rsid w:val="00E71FD4"/>
    <w:rsid w:val="00E721A9"/>
    <w:rsid w:val="00E72A66"/>
    <w:rsid w:val="00E733AB"/>
    <w:rsid w:val="00E735ED"/>
    <w:rsid w:val="00E736A2"/>
    <w:rsid w:val="00E7381E"/>
    <w:rsid w:val="00E74F95"/>
    <w:rsid w:val="00E7587C"/>
    <w:rsid w:val="00E75BBC"/>
    <w:rsid w:val="00E75DCC"/>
    <w:rsid w:val="00E77258"/>
    <w:rsid w:val="00E7779B"/>
    <w:rsid w:val="00E77F3C"/>
    <w:rsid w:val="00E8031D"/>
    <w:rsid w:val="00E804A9"/>
    <w:rsid w:val="00E80714"/>
    <w:rsid w:val="00E8082D"/>
    <w:rsid w:val="00E81749"/>
    <w:rsid w:val="00E81CD8"/>
    <w:rsid w:val="00E82005"/>
    <w:rsid w:val="00E8269D"/>
    <w:rsid w:val="00E83EB9"/>
    <w:rsid w:val="00E8429F"/>
    <w:rsid w:val="00E8478F"/>
    <w:rsid w:val="00E847A0"/>
    <w:rsid w:val="00E85C21"/>
    <w:rsid w:val="00E85D4A"/>
    <w:rsid w:val="00E862D4"/>
    <w:rsid w:val="00E8630B"/>
    <w:rsid w:val="00E869EC"/>
    <w:rsid w:val="00E870D4"/>
    <w:rsid w:val="00E8782D"/>
    <w:rsid w:val="00E87ECD"/>
    <w:rsid w:val="00E905A2"/>
    <w:rsid w:val="00E912A0"/>
    <w:rsid w:val="00E91677"/>
    <w:rsid w:val="00E91EA4"/>
    <w:rsid w:val="00E921D9"/>
    <w:rsid w:val="00E926B6"/>
    <w:rsid w:val="00E92CBD"/>
    <w:rsid w:val="00E93737"/>
    <w:rsid w:val="00E93FF3"/>
    <w:rsid w:val="00E9409F"/>
    <w:rsid w:val="00E940A1"/>
    <w:rsid w:val="00E940D7"/>
    <w:rsid w:val="00E9475B"/>
    <w:rsid w:val="00E94D28"/>
    <w:rsid w:val="00E950A9"/>
    <w:rsid w:val="00E950C0"/>
    <w:rsid w:val="00E95699"/>
    <w:rsid w:val="00E959A5"/>
    <w:rsid w:val="00E95C3D"/>
    <w:rsid w:val="00E96063"/>
    <w:rsid w:val="00E9641E"/>
    <w:rsid w:val="00E97621"/>
    <w:rsid w:val="00E978B2"/>
    <w:rsid w:val="00E97AB1"/>
    <w:rsid w:val="00E97BCA"/>
    <w:rsid w:val="00E97C45"/>
    <w:rsid w:val="00EA01DF"/>
    <w:rsid w:val="00EA0417"/>
    <w:rsid w:val="00EA06A4"/>
    <w:rsid w:val="00EA232C"/>
    <w:rsid w:val="00EA2422"/>
    <w:rsid w:val="00EA250F"/>
    <w:rsid w:val="00EA2565"/>
    <w:rsid w:val="00EA2684"/>
    <w:rsid w:val="00EA2AEC"/>
    <w:rsid w:val="00EA3BEA"/>
    <w:rsid w:val="00EA44D5"/>
    <w:rsid w:val="00EA4FBC"/>
    <w:rsid w:val="00EA5CF9"/>
    <w:rsid w:val="00EA69FE"/>
    <w:rsid w:val="00EA758F"/>
    <w:rsid w:val="00EA7905"/>
    <w:rsid w:val="00EB000F"/>
    <w:rsid w:val="00EB03D9"/>
    <w:rsid w:val="00EB0B39"/>
    <w:rsid w:val="00EB0DB4"/>
    <w:rsid w:val="00EB1550"/>
    <w:rsid w:val="00EB19AC"/>
    <w:rsid w:val="00EB1C4B"/>
    <w:rsid w:val="00EB1F8F"/>
    <w:rsid w:val="00EB2023"/>
    <w:rsid w:val="00EB29AD"/>
    <w:rsid w:val="00EB2D7A"/>
    <w:rsid w:val="00EB304F"/>
    <w:rsid w:val="00EB31D8"/>
    <w:rsid w:val="00EB373C"/>
    <w:rsid w:val="00EB4339"/>
    <w:rsid w:val="00EB4EF9"/>
    <w:rsid w:val="00EB5D86"/>
    <w:rsid w:val="00EB6936"/>
    <w:rsid w:val="00EB719C"/>
    <w:rsid w:val="00EB72E4"/>
    <w:rsid w:val="00EB7A68"/>
    <w:rsid w:val="00EC1589"/>
    <w:rsid w:val="00EC168D"/>
    <w:rsid w:val="00EC18B5"/>
    <w:rsid w:val="00EC2502"/>
    <w:rsid w:val="00EC3BD7"/>
    <w:rsid w:val="00EC3C14"/>
    <w:rsid w:val="00EC432D"/>
    <w:rsid w:val="00EC4462"/>
    <w:rsid w:val="00EC4BA1"/>
    <w:rsid w:val="00EC4F1F"/>
    <w:rsid w:val="00EC5752"/>
    <w:rsid w:val="00EC5FA5"/>
    <w:rsid w:val="00EC611C"/>
    <w:rsid w:val="00EC7096"/>
    <w:rsid w:val="00EC77F0"/>
    <w:rsid w:val="00ED0339"/>
    <w:rsid w:val="00ED14D2"/>
    <w:rsid w:val="00ED1637"/>
    <w:rsid w:val="00ED1CC3"/>
    <w:rsid w:val="00ED20DB"/>
    <w:rsid w:val="00ED37A5"/>
    <w:rsid w:val="00ED37B1"/>
    <w:rsid w:val="00ED4002"/>
    <w:rsid w:val="00ED42F7"/>
    <w:rsid w:val="00ED4BEB"/>
    <w:rsid w:val="00ED5BAD"/>
    <w:rsid w:val="00ED6520"/>
    <w:rsid w:val="00ED6A56"/>
    <w:rsid w:val="00EE02C5"/>
    <w:rsid w:val="00EE058A"/>
    <w:rsid w:val="00EE066C"/>
    <w:rsid w:val="00EE0B92"/>
    <w:rsid w:val="00EE1537"/>
    <w:rsid w:val="00EE2451"/>
    <w:rsid w:val="00EE2A4F"/>
    <w:rsid w:val="00EE342C"/>
    <w:rsid w:val="00EE36A1"/>
    <w:rsid w:val="00EE37A2"/>
    <w:rsid w:val="00EE5B26"/>
    <w:rsid w:val="00EE6499"/>
    <w:rsid w:val="00EE78EF"/>
    <w:rsid w:val="00EE7A47"/>
    <w:rsid w:val="00EE7B4C"/>
    <w:rsid w:val="00EE7BDF"/>
    <w:rsid w:val="00EF05C9"/>
    <w:rsid w:val="00EF0A9E"/>
    <w:rsid w:val="00EF0CC6"/>
    <w:rsid w:val="00EF194B"/>
    <w:rsid w:val="00EF225F"/>
    <w:rsid w:val="00EF2F0A"/>
    <w:rsid w:val="00EF3424"/>
    <w:rsid w:val="00EF3531"/>
    <w:rsid w:val="00EF36C5"/>
    <w:rsid w:val="00EF4A91"/>
    <w:rsid w:val="00EF4D07"/>
    <w:rsid w:val="00EF5237"/>
    <w:rsid w:val="00EF5EF6"/>
    <w:rsid w:val="00EF5FC1"/>
    <w:rsid w:val="00EF685B"/>
    <w:rsid w:val="00EF6A1F"/>
    <w:rsid w:val="00EF7D94"/>
    <w:rsid w:val="00EF7E1C"/>
    <w:rsid w:val="00F00090"/>
    <w:rsid w:val="00F00501"/>
    <w:rsid w:val="00F00F77"/>
    <w:rsid w:val="00F01099"/>
    <w:rsid w:val="00F015B3"/>
    <w:rsid w:val="00F01E99"/>
    <w:rsid w:val="00F02684"/>
    <w:rsid w:val="00F026C3"/>
    <w:rsid w:val="00F02C72"/>
    <w:rsid w:val="00F02E11"/>
    <w:rsid w:val="00F0324D"/>
    <w:rsid w:val="00F03F6C"/>
    <w:rsid w:val="00F04468"/>
    <w:rsid w:val="00F05213"/>
    <w:rsid w:val="00F05BC6"/>
    <w:rsid w:val="00F06785"/>
    <w:rsid w:val="00F06C78"/>
    <w:rsid w:val="00F06EE0"/>
    <w:rsid w:val="00F07ADA"/>
    <w:rsid w:val="00F07E41"/>
    <w:rsid w:val="00F07E77"/>
    <w:rsid w:val="00F07EB1"/>
    <w:rsid w:val="00F11016"/>
    <w:rsid w:val="00F11AB5"/>
    <w:rsid w:val="00F11EF3"/>
    <w:rsid w:val="00F1231B"/>
    <w:rsid w:val="00F13FAC"/>
    <w:rsid w:val="00F1462A"/>
    <w:rsid w:val="00F146B5"/>
    <w:rsid w:val="00F15BE1"/>
    <w:rsid w:val="00F166B7"/>
    <w:rsid w:val="00F173F8"/>
    <w:rsid w:val="00F178B6"/>
    <w:rsid w:val="00F2040D"/>
    <w:rsid w:val="00F206F1"/>
    <w:rsid w:val="00F20784"/>
    <w:rsid w:val="00F21AA2"/>
    <w:rsid w:val="00F23518"/>
    <w:rsid w:val="00F241EB"/>
    <w:rsid w:val="00F245BE"/>
    <w:rsid w:val="00F259DA"/>
    <w:rsid w:val="00F273DB"/>
    <w:rsid w:val="00F30516"/>
    <w:rsid w:val="00F305B8"/>
    <w:rsid w:val="00F30E28"/>
    <w:rsid w:val="00F3127A"/>
    <w:rsid w:val="00F313DC"/>
    <w:rsid w:val="00F31D2D"/>
    <w:rsid w:val="00F321E5"/>
    <w:rsid w:val="00F32284"/>
    <w:rsid w:val="00F343AC"/>
    <w:rsid w:val="00F34C89"/>
    <w:rsid w:val="00F36122"/>
    <w:rsid w:val="00F368DF"/>
    <w:rsid w:val="00F37847"/>
    <w:rsid w:val="00F37932"/>
    <w:rsid w:val="00F37B26"/>
    <w:rsid w:val="00F40681"/>
    <w:rsid w:val="00F40AB4"/>
    <w:rsid w:val="00F41A94"/>
    <w:rsid w:val="00F41DD8"/>
    <w:rsid w:val="00F41DEF"/>
    <w:rsid w:val="00F42041"/>
    <w:rsid w:val="00F43712"/>
    <w:rsid w:val="00F44E4C"/>
    <w:rsid w:val="00F451EF"/>
    <w:rsid w:val="00F4538F"/>
    <w:rsid w:val="00F45B5C"/>
    <w:rsid w:val="00F468F0"/>
    <w:rsid w:val="00F46C63"/>
    <w:rsid w:val="00F46F9E"/>
    <w:rsid w:val="00F472CA"/>
    <w:rsid w:val="00F514DA"/>
    <w:rsid w:val="00F52418"/>
    <w:rsid w:val="00F52F51"/>
    <w:rsid w:val="00F53496"/>
    <w:rsid w:val="00F53A49"/>
    <w:rsid w:val="00F56FDD"/>
    <w:rsid w:val="00F57279"/>
    <w:rsid w:val="00F576D5"/>
    <w:rsid w:val="00F60104"/>
    <w:rsid w:val="00F60823"/>
    <w:rsid w:val="00F609DB"/>
    <w:rsid w:val="00F60D5F"/>
    <w:rsid w:val="00F613B0"/>
    <w:rsid w:val="00F6160F"/>
    <w:rsid w:val="00F62988"/>
    <w:rsid w:val="00F6373F"/>
    <w:rsid w:val="00F637A3"/>
    <w:rsid w:val="00F6384B"/>
    <w:rsid w:val="00F63C08"/>
    <w:rsid w:val="00F6505F"/>
    <w:rsid w:val="00F651C4"/>
    <w:rsid w:val="00F6555A"/>
    <w:rsid w:val="00F65BA7"/>
    <w:rsid w:val="00F661B1"/>
    <w:rsid w:val="00F661D8"/>
    <w:rsid w:val="00F66C58"/>
    <w:rsid w:val="00F70045"/>
    <w:rsid w:val="00F706CB"/>
    <w:rsid w:val="00F71543"/>
    <w:rsid w:val="00F72470"/>
    <w:rsid w:val="00F72B31"/>
    <w:rsid w:val="00F72BA2"/>
    <w:rsid w:val="00F7349A"/>
    <w:rsid w:val="00F736DF"/>
    <w:rsid w:val="00F73771"/>
    <w:rsid w:val="00F73912"/>
    <w:rsid w:val="00F73D19"/>
    <w:rsid w:val="00F73D8A"/>
    <w:rsid w:val="00F757F8"/>
    <w:rsid w:val="00F7585F"/>
    <w:rsid w:val="00F75929"/>
    <w:rsid w:val="00F76D71"/>
    <w:rsid w:val="00F77354"/>
    <w:rsid w:val="00F77529"/>
    <w:rsid w:val="00F8025E"/>
    <w:rsid w:val="00F80E92"/>
    <w:rsid w:val="00F813A0"/>
    <w:rsid w:val="00F815FF"/>
    <w:rsid w:val="00F83B41"/>
    <w:rsid w:val="00F84F20"/>
    <w:rsid w:val="00F851D6"/>
    <w:rsid w:val="00F85955"/>
    <w:rsid w:val="00F865A2"/>
    <w:rsid w:val="00F86FC1"/>
    <w:rsid w:val="00F873F2"/>
    <w:rsid w:val="00F87D24"/>
    <w:rsid w:val="00F9004D"/>
    <w:rsid w:val="00F91C5C"/>
    <w:rsid w:val="00F91EFC"/>
    <w:rsid w:val="00F9216B"/>
    <w:rsid w:val="00F93CE7"/>
    <w:rsid w:val="00F944EF"/>
    <w:rsid w:val="00F94AA7"/>
    <w:rsid w:val="00F94CBF"/>
    <w:rsid w:val="00F9512A"/>
    <w:rsid w:val="00F9553E"/>
    <w:rsid w:val="00F95A82"/>
    <w:rsid w:val="00F960DA"/>
    <w:rsid w:val="00F96FD7"/>
    <w:rsid w:val="00F97431"/>
    <w:rsid w:val="00F97448"/>
    <w:rsid w:val="00F97E60"/>
    <w:rsid w:val="00FA013D"/>
    <w:rsid w:val="00FA0A49"/>
    <w:rsid w:val="00FA114F"/>
    <w:rsid w:val="00FA16ED"/>
    <w:rsid w:val="00FA18F7"/>
    <w:rsid w:val="00FA2625"/>
    <w:rsid w:val="00FA3119"/>
    <w:rsid w:val="00FA4238"/>
    <w:rsid w:val="00FA44AB"/>
    <w:rsid w:val="00FA458A"/>
    <w:rsid w:val="00FA528B"/>
    <w:rsid w:val="00FA5CD2"/>
    <w:rsid w:val="00FA6118"/>
    <w:rsid w:val="00FA6AD9"/>
    <w:rsid w:val="00FA7074"/>
    <w:rsid w:val="00FA75EF"/>
    <w:rsid w:val="00FA7764"/>
    <w:rsid w:val="00FA7F68"/>
    <w:rsid w:val="00FB058F"/>
    <w:rsid w:val="00FB08E6"/>
    <w:rsid w:val="00FB1503"/>
    <w:rsid w:val="00FB19B0"/>
    <w:rsid w:val="00FB1CB7"/>
    <w:rsid w:val="00FB2808"/>
    <w:rsid w:val="00FB2B97"/>
    <w:rsid w:val="00FB32CE"/>
    <w:rsid w:val="00FB33F5"/>
    <w:rsid w:val="00FB4000"/>
    <w:rsid w:val="00FB4283"/>
    <w:rsid w:val="00FB6C58"/>
    <w:rsid w:val="00FB75C8"/>
    <w:rsid w:val="00FB79D3"/>
    <w:rsid w:val="00FB7C8E"/>
    <w:rsid w:val="00FC0671"/>
    <w:rsid w:val="00FC06FC"/>
    <w:rsid w:val="00FC0750"/>
    <w:rsid w:val="00FC0B01"/>
    <w:rsid w:val="00FC0B56"/>
    <w:rsid w:val="00FC0F46"/>
    <w:rsid w:val="00FC1446"/>
    <w:rsid w:val="00FC1563"/>
    <w:rsid w:val="00FC2B3A"/>
    <w:rsid w:val="00FC32BF"/>
    <w:rsid w:val="00FC3792"/>
    <w:rsid w:val="00FC3798"/>
    <w:rsid w:val="00FC3E42"/>
    <w:rsid w:val="00FC4040"/>
    <w:rsid w:val="00FC4AE7"/>
    <w:rsid w:val="00FC4CD7"/>
    <w:rsid w:val="00FC4D46"/>
    <w:rsid w:val="00FC57D6"/>
    <w:rsid w:val="00FC5B2A"/>
    <w:rsid w:val="00FC62DD"/>
    <w:rsid w:val="00FC64AF"/>
    <w:rsid w:val="00FC6B14"/>
    <w:rsid w:val="00FC6C70"/>
    <w:rsid w:val="00FC6ECA"/>
    <w:rsid w:val="00FC7322"/>
    <w:rsid w:val="00FC73C3"/>
    <w:rsid w:val="00FC73F0"/>
    <w:rsid w:val="00FC7CDF"/>
    <w:rsid w:val="00FD0357"/>
    <w:rsid w:val="00FD08CA"/>
    <w:rsid w:val="00FD1BC0"/>
    <w:rsid w:val="00FD1E28"/>
    <w:rsid w:val="00FD1EBA"/>
    <w:rsid w:val="00FD23FE"/>
    <w:rsid w:val="00FD2564"/>
    <w:rsid w:val="00FD2A55"/>
    <w:rsid w:val="00FD2BD1"/>
    <w:rsid w:val="00FD2DF5"/>
    <w:rsid w:val="00FD37ED"/>
    <w:rsid w:val="00FD39DD"/>
    <w:rsid w:val="00FD3DAF"/>
    <w:rsid w:val="00FD4164"/>
    <w:rsid w:val="00FD42E2"/>
    <w:rsid w:val="00FD4553"/>
    <w:rsid w:val="00FD48BB"/>
    <w:rsid w:val="00FD4E35"/>
    <w:rsid w:val="00FD5122"/>
    <w:rsid w:val="00FD550D"/>
    <w:rsid w:val="00FD5635"/>
    <w:rsid w:val="00FD5B9B"/>
    <w:rsid w:val="00FD5D43"/>
    <w:rsid w:val="00FD5D65"/>
    <w:rsid w:val="00FD5F45"/>
    <w:rsid w:val="00FD6035"/>
    <w:rsid w:val="00FD62D0"/>
    <w:rsid w:val="00FD68D9"/>
    <w:rsid w:val="00FD6974"/>
    <w:rsid w:val="00FD6D49"/>
    <w:rsid w:val="00FD6E44"/>
    <w:rsid w:val="00FD7551"/>
    <w:rsid w:val="00FD7918"/>
    <w:rsid w:val="00FD7E71"/>
    <w:rsid w:val="00FE0188"/>
    <w:rsid w:val="00FE0618"/>
    <w:rsid w:val="00FE0BF5"/>
    <w:rsid w:val="00FE1C15"/>
    <w:rsid w:val="00FE1D95"/>
    <w:rsid w:val="00FE2056"/>
    <w:rsid w:val="00FE2236"/>
    <w:rsid w:val="00FE2311"/>
    <w:rsid w:val="00FE2AD7"/>
    <w:rsid w:val="00FE2DC0"/>
    <w:rsid w:val="00FE2E52"/>
    <w:rsid w:val="00FE3679"/>
    <w:rsid w:val="00FE3929"/>
    <w:rsid w:val="00FE45AC"/>
    <w:rsid w:val="00FE45E0"/>
    <w:rsid w:val="00FE4A74"/>
    <w:rsid w:val="00FE507C"/>
    <w:rsid w:val="00FE5124"/>
    <w:rsid w:val="00FE5AE3"/>
    <w:rsid w:val="00FE5D39"/>
    <w:rsid w:val="00FE65CC"/>
    <w:rsid w:val="00FE68EF"/>
    <w:rsid w:val="00FE6A05"/>
    <w:rsid w:val="00FE6F4F"/>
    <w:rsid w:val="00FE7EF9"/>
    <w:rsid w:val="00FF089B"/>
    <w:rsid w:val="00FF0BB6"/>
    <w:rsid w:val="00FF0EFE"/>
    <w:rsid w:val="00FF126B"/>
    <w:rsid w:val="00FF1DFE"/>
    <w:rsid w:val="00FF2075"/>
    <w:rsid w:val="00FF20FD"/>
    <w:rsid w:val="00FF27ED"/>
    <w:rsid w:val="00FF2B6A"/>
    <w:rsid w:val="00FF413F"/>
    <w:rsid w:val="00FF43B8"/>
    <w:rsid w:val="00FF4AC3"/>
    <w:rsid w:val="00FF51D2"/>
    <w:rsid w:val="00FF52A2"/>
    <w:rsid w:val="00FF5533"/>
    <w:rsid w:val="00FF57CE"/>
    <w:rsid w:val="00FF59F1"/>
    <w:rsid w:val="00FF5B1C"/>
    <w:rsid w:val="00FF652C"/>
    <w:rsid w:val="00FF6540"/>
    <w:rsid w:val="00FF68D6"/>
    <w:rsid w:val="00FF69B6"/>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a0c0,#6094c0,#e1e1e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00CB5"/>
    <w:pPr>
      <w:spacing w:after="160" w:line="276" w:lineRule="auto"/>
    </w:pPr>
    <w:rPr>
      <w:rFonts w:ascii="Arial" w:hAnsi="Arial"/>
      <w:szCs w:val="24"/>
    </w:rPr>
  </w:style>
  <w:style w:type="paragraph" w:styleId="Heading1">
    <w:name w:val="heading 1"/>
    <w:basedOn w:val="Normal"/>
    <w:next w:val="Normal"/>
    <w:qFormat/>
    <w:rsid w:val="00236D0A"/>
    <w:pPr>
      <w:keepNext/>
      <w:keepLines/>
      <w:numPr>
        <w:numId w:val="14"/>
      </w:numPr>
      <w:spacing w:before="320" w:after="0"/>
      <w:outlineLvl w:val="0"/>
    </w:pPr>
    <w:rPr>
      <w:b/>
      <w:sz w:val="32"/>
    </w:rPr>
  </w:style>
  <w:style w:type="paragraph" w:styleId="Heading2">
    <w:name w:val="heading 2"/>
    <w:basedOn w:val="Normal"/>
    <w:next w:val="Normal"/>
    <w:link w:val="Heading2Char"/>
    <w:qFormat/>
    <w:rsid w:val="00CE641C"/>
    <w:pPr>
      <w:keepNext/>
      <w:keepLines/>
      <w:numPr>
        <w:ilvl w:val="1"/>
        <w:numId w:val="14"/>
      </w:numPr>
      <w:spacing w:before="200" w:after="0"/>
      <w:outlineLvl w:val="1"/>
    </w:pPr>
    <w:rPr>
      <w:b/>
      <w:bCs/>
      <w:sz w:val="24"/>
    </w:rPr>
  </w:style>
  <w:style w:type="paragraph" w:styleId="Heading3">
    <w:name w:val="heading 3"/>
    <w:basedOn w:val="Normal"/>
    <w:next w:val="Normal"/>
    <w:link w:val="Heading3Char"/>
    <w:qFormat/>
    <w:rsid w:val="00CE641C"/>
    <w:pPr>
      <w:keepNext/>
      <w:keepLines/>
      <w:numPr>
        <w:ilvl w:val="2"/>
        <w:numId w:val="14"/>
      </w:numPr>
      <w:spacing w:before="200" w:after="0"/>
      <w:outlineLvl w:val="2"/>
    </w:pPr>
    <w:rPr>
      <w:rFonts w:cs="Arial"/>
      <w:b/>
      <w:bCs/>
      <w:szCs w:val="26"/>
    </w:rPr>
  </w:style>
  <w:style w:type="paragraph" w:styleId="Heading4">
    <w:name w:val="heading 4"/>
    <w:basedOn w:val="Normal"/>
    <w:next w:val="Normal"/>
    <w:link w:val="Heading4Char"/>
    <w:qFormat/>
    <w:rsid w:val="00D00CB5"/>
    <w:pPr>
      <w:keepNext/>
      <w:keepLines/>
      <w:numPr>
        <w:ilvl w:val="3"/>
        <w:numId w:val="14"/>
      </w:numPr>
      <w:spacing w:before="200" w:after="0"/>
      <w:outlineLvl w:val="3"/>
    </w:pPr>
    <w:rPr>
      <w:b/>
      <w:bCs/>
      <w:szCs w:val="28"/>
    </w:rPr>
  </w:style>
  <w:style w:type="paragraph" w:styleId="Heading5">
    <w:name w:val="heading 5"/>
    <w:aliases w:val="h5"/>
    <w:next w:val="Body"/>
    <w:link w:val="Heading5Char"/>
    <w:uiPriority w:val="99"/>
    <w:qFormat/>
    <w:rsid w:val="001B55B6"/>
    <w:pPr>
      <w:numPr>
        <w:ilvl w:val="4"/>
        <w:numId w:val="14"/>
      </w:numPr>
      <w:spacing w:before="240" w:after="120"/>
      <w:outlineLvl w:val="4"/>
    </w:pPr>
    <w:rPr>
      <w:rFonts w:ascii="Arial" w:hAnsi="Arial"/>
      <w:b/>
      <w:bCs/>
      <w:iCs/>
      <w:sz w:val="24"/>
      <w:szCs w:val="26"/>
    </w:rPr>
  </w:style>
  <w:style w:type="paragraph" w:styleId="Heading6">
    <w:name w:val="heading 6"/>
    <w:aliases w:val="H6,h6,Appendix Title,Heading6"/>
    <w:next w:val="Body"/>
    <w:uiPriority w:val="99"/>
    <w:qFormat/>
    <w:rsid w:val="001B55B6"/>
    <w:pPr>
      <w:numPr>
        <w:ilvl w:val="5"/>
        <w:numId w:val="14"/>
      </w:numPr>
      <w:spacing w:before="240" w:after="120"/>
      <w:outlineLvl w:val="5"/>
    </w:pPr>
    <w:rPr>
      <w:rFonts w:ascii="Arial" w:hAnsi="Arial"/>
      <w:b/>
      <w:bCs/>
      <w:sz w:val="24"/>
      <w:szCs w:val="22"/>
    </w:rPr>
  </w:style>
  <w:style w:type="paragraph" w:styleId="Heading7">
    <w:name w:val="heading 7"/>
    <w:aliases w:val="h7,Appendix Heading 1"/>
    <w:next w:val="Body"/>
    <w:uiPriority w:val="99"/>
    <w:qFormat/>
    <w:rsid w:val="001B55B6"/>
    <w:pPr>
      <w:keepNext/>
      <w:numPr>
        <w:ilvl w:val="6"/>
        <w:numId w:val="14"/>
      </w:numPr>
      <w:spacing w:before="240" w:after="120"/>
      <w:outlineLvl w:val="6"/>
    </w:pPr>
    <w:rPr>
      <w:rFonts w:ascii="Arial" w:hAnsi="Arial"/>
      <w:b/>
      <w:sz w:val="24"/>
    </w:rPr>
  </w:style>
  <w:style w:type="paragraph" w:styleId="Heading8">
    <w:name w:val="heading 8"/>
    <w:aliases w:val="Appendix Heading 2"/>
    <w:next w:val="Body"/>
    <w:uiPriority w:val="99"/>
    <w:qFormat/>
    <w:rsid w:val="001B55B6"/>
    <w:pPr>
      <w:keepNext/>
      <w:numPr>
        <w:ilvl w:val="7"/>
        <w:numId w:val="14"/>
      </w:numPr>
      <w:spacing w:before="240" w:after="120"/>
      <w:outlineLvl w:val="7"/>
    </w:pPr>
    <w:rPr>
      <w:rFonts w:ascii="Arial" w:hAnsi="Arial"/>
      <w:b/>
      <w:bCs/>
      <w:sz w:val="24"/>
    </w:rPr>
  </w:style>
  <w:style w:type="paragraph" w:styleId="Heading9">
    <w:name w:val="heading 9"/>
    <w:aliases w:val="Figure,tt,ft,Appendix Heading 3,9,TableTitle,Cond'l Reqt.,rb,req bullet,req1"/>
    <w:next w:val="Body"/>
    <w:uiPriority w:val="99"/>
    <w:qFormat/>
    <w:rsid w:val="001B55B6"/>
    <w:pPr>
      <w:numPr>
        <w:ilvl w:val="8"/>
        <w:numId w:val="14"/>
      </w:numPr>
      <w:spacing w:before="240" w:after="120"/>
      <w:outlineLvl w:val="8"/>
    </w:pPr>
    <w:rPr>
      <w:rFonts w:ascii="Arial" w:hAnsi="Arial"/>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rsid w:val="001B55B6"/>
    <w:pPr>
      <w:numPr>
        <w:numId w:val="7"/>
      </w:numPr>
      <w:tabs>
        <w:tab w:val="clear" w:pos="2880"/>
        <w:tab w:val="num" w:pos="360"/>
        <w:tab w:val="num" w:pos="2160"/>
      </w:tabs>
      <w:spacing w:before="120" w:after="60" w:line="280" w:lineRule="atLeast"/>
      <w:ind w:left="2160" w:firstLine="0"/>
    </w:pPr>
    <w:rPr>
      <w:rFonts w:ascii="Arial" w:hAnsi="Arial"/>
      <w:sz w:val="24"/>
      <w:szCs w:val="24"/>
    </w:rPr>
  </w:style>
  <w:style w:type="paragraph" w:customStyle="1" w:styleId="Body">
    <w:name w:val="Body"/>
    <w:rsid w:val="00B0483A"/>
    <w:pPr>
      <w:spacing w:before="120" w:after="120" w:line="280" w:lineRule="atLeast"/>
      <w:ind w:left="1440"/>
    </w:pPr>
    <w:rPr>
      <w:rFonts w:ascii="Arial" w:hAnsi="Arial"/>
      <w:color w:val="000000"/>
      <w:sz w:val="22"/>
    </w:rPr>
  </w:style>
  <w:style w:type="paragraph" w:styleId="Header">
    <w:name w:val="header"/>
    <w:basedOn w:val="Normal"/>
    <w:rsid w:val="001B55B6"/>
    <w:rPr>
      <w:color w:val="FFFFFF"/>
      <w:sz w:val="32"/>
    </w:rPr>
  </w:style>
  <w:style w:type="paragraph" w:styleId="Footer">
    <w:name w:val="footer"/>
    <w:basedOn w:val="Normal"/>
    <w:link w:val="FooterChar"/>
    <w:uiPriority w:val="99"/>
    <w:rsid w:val="001B55B6"/>
    <w:pPr>
      <w:tabs>
        <w:tab w:val="center" w:pos="4680"/>
        <w:tab w:val="right" w:pos="9360"/>
      </w:tabs>
    </w:pPr>
    <w:rPr>
      <w:sz w:val="16"/>
    </w:rPr>
  </w:style>
  <w:style w:type="character" w:styleId="PageNumber">
    <w:name w:val="page number"/>
    <w:rsid w:val="001B55B6"/>
    <w:rPr>
      <w:rFonts w:ascii="Trebuchet MS" w:hAnsi="Trebuchet MS"/>
      <w:b/>
    </w:rPr>
  </w:style>
  <w:style w:type="paragraph" w:styleId="TOC2">
    <w:name w:val="toc 2"/>
    <w:basedOn w:val="Normal"/>
    <w:next w:val="Normal"/>
    <w:uiPriority w:val="39"/>
    <w:rsid w:val="001B55B6"/>
    <w:pPr>
      <w:tabs>
        <w:tab w:val="left" w:pos="1080"/>
        <w:tab w:val="right" w:leader="dot" w:pos="9350"/>
      </w:tabs>
      <w:spacing w:before="40" w:line="280" w:lineRule="exact"/>
      <w:ind w:left="907" w:hanging="547"/>
    </w:pPr>
    <w:rPr>
      <w:noProof/>
    </w:rPr>
  </w:style>
  <w:style w:type="paragraph" w:styleId="TOC1">
    <w:name w:val="toc 1"/>
    <w:basedOn w:val="Normal"/>
    <w:next w:val="Normal"/>
    <w:uiPriority w:val="39"/>
    <w:rsid w:val="001B55B6"/>
    <w:pPr>
      <w:tabs>
        <w:tab w:val="left" w:pos="540"/>
        <w:tab w:val="right" w:leader="dot" w:pos="9350"/>
      </w:tabs>
      <w:spacing w:before="180" w:line="280" w:lineRule="exact"/>
      <w:ind w:left="360" w:hanging="360"/>
    </w:pPr>
    <w:rPr>
      <w:noProof/>
    </w:rPr>
  </w:style>
  <w:style w:type="paragraph" w:styleId="TOC9">
    <w:name w:val="toc 9"/>
    <w:basedOn w:val="Normal"/>
    <w:next w:val="Normal"/>
    <w:uiPriority w:val="39"/>
    <w:rsid w:val="001B55B6"/>
    <w:pPr>
      <w:tabs>
        <w:tab w:val="right" w:leader="dot" w:pos="9350"/>
      </w:tabs>
      <w:spacing w:before="40"/>
      <w:ind w:left="2880"/>
    </w:pPr>
    <w:rPr>
      <w:noProof/>
    </w:rPr>
  </w:style>
  <w:style w:type="paragraph" w:styleId="TOC3">
    <w:name w:val="toc 3"/>
    <w:basedOn w:val="Normal"/>
    <w:next w:val="Normal"/>
    <w:uiPriority w:val="39"/>
    <w:rsid w:val="001B55B6"/>
    <w:pPr>
      <w:tabs>
        <w:tab w:val="left" w:pos="1620"/>
        <w:tab w:val="right" w:leader="dot" w:pos="9350"/>
      </w:tabs>
      <w:spacing w:before="40" w:line="280" w:lineRule="exact"/>
      <w:ind w:left="1627" w:hanging="720"/>
    </w:pPr>
    <w:rPr>
      <w:noProof/>
    </w:rPr>
  </w:style>
  <w:style w:type="paragraph" w:styleId="TOC4">
    <w:name w:val="toc 4"/>
    <w:basedOn w:val="Normal"/>
    <w:next w:val="Normal"/>
    <w:uiPriority w:val="39"/>
    <w:rsid w:val="001B55B6"/>
    <w:pPr>
      <w:tabs>
        <w:tab w:val="left" w:pos="2160"/>
        <w:tab w:val="right" w:leader="dot" w:pos="9350"/>
      </w:tabs>
      <w:spacing w:before="40" w:line="280" w:lineRule="exact"/>
      <w:ind w:left="2534" w:hanging="907"/>
    </w:pPr>
    <w:rPr>
      <w:noProof/>
    </w:rPr>
  </w:style>
  <w:style w:type="paragraph" w:styleId="TOC5">
    <w:name w:val="toc 5"/>
    <w:basedOn w:val="Normal"/>
    <w:next w:val="Normal"/>
    <w:uiPriority w:val="39"/>
    <w:rsid w:val="001B55B6"/>
    <w:pPr>
      <w:tabs>
        <w:tab w:val="left" w:pos="2520"/>
        <w:tab w:val="right" w:pos="9360"/>
      </w:tabs>
      <w:spacing w:before="40"/>
      <w:ind w:left="2520" w:hanging="1080"/>
    </w:pPr>
    <w:rPr>
      <w:noProof/>
    </w:rPr>
  </w:style>
  <w:style w:type="paragraph" w:styleId="TOC6">
    <w:name w:val="toc 6"/>
    <w:basedOn w:val="Normal"/>
    <w:next w:val="Normal"/>
    <w:uiPriority w:val="39"/>
    <w:rsid w:val="001B55B6"/>
    <w:pPr>
      <w:spacing w:before="40"/>
      <w:ind w:left="1800"/>
    </w:pPr>
  </w:style>
  <w:style w:type="paragraph" w:styleId="TOC7">
    <w:name w:val="toc 7"/>
    <w:basedOn w:val="Normal"/>
    <w:next w:val="Normal"/>
    <w:uiPriority w:val="39"/>
    <w:rsid w:val="001B55B6"/>
    <w:pPr>
      <w:spacing w:before="40"/>
      <w:ind w:left="2160"/>
    </w:pPr>
  </w:style>
  <w:style w:type="paragraph" w:styleId="TOC8">
    <w:name w:val="toc 8"/>
    <w:basedOn w:val="Normal"/>
    <w:next w:val="Normal"/>
    <w:uiPriority w:val="39"/>
    <w:rsid w:val="001B55B6"/>
    <w:pPr>
      <w:spacing w:before="40"/>
      <w:ind w:left="2520"/>
    </w:pPr>
  </w:style>
  <w:style w:type="character" w:styleId="Hyperlink">
    <w:name w:val="Hyperlink"/>
    <w:basedOn w:val="DefaultParagraphFont"/>
    <w:uiPriority w:val="99"/>
    <w:rsid w:val="001B55B6"/>
    <w:rPr>
      <w:color w:val="0000FF"/>
      <w:u w:val="single"/>
    </w:rPr>
  </w:style>
  <w:style w:type="paragraph" w:styleId="BodyText">
    <w:name w:val="Body Text"/>
    <w:basedOn w:val="Normal"/>
    <w:link w:val="BodyTextChar"/>
    <w:rsid w:val="001B55B6"/>
    <w:pPr>
      <w:jc w:val="center"/>
    </w:pPr>
    <w:rPr>
      <w:sz w:val="16"/>
    </w:rPr>
  </w:style>
  <w:style w:type="paragraph" w:customStyle="1" w:styleId="DocNumber">
    <w:name w:val="DocNumber"/>
    <w:rsid w:val="001B55B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1B55B6"/>
    <w:pPr>
      <w:framePr w:w="7805" w:h="5040" w:hRule="exact" w:wrap="auto" w:hAnchor="text" w:x="3889" w:y="4321"/>
      <w:spacing w:before="40" w:after="40"/>
    </w:pPr>
    <w:rPr>
      <w:rFonts w:ascii="Arial" w:hAnsi="Arial"/>
      <w:b/>
      <w:noProof/>
      <w:color w:val="000000"/>
    </w:rPr>
  </w:style>
  <w:style w:type="paragraph" w:customStyle="1" w:styleId="DocRevNum">
    <w:name w:val="DocRevNum"/>
    <w:rsid w:val="001B55B6"/>
    <w:pPr>
      <w:spacing w:before="40" w:after="40"/>
    </w:pPr>
    <w:rPr>
      <w:rFonts w:ascii="Arial" w:hAnsi="Arial"/>
      <w:b/>
      <w:noProof/>
      <w:color w:val="000000"/>
    </w:rPr>
  </w:style>
  <w:style w:type="paragraph" w:customStyle="1" w:styleId="DocInfo">
    <w:name w:val="DocInfo"/>
    <w:rsid w:val="001B55B6"/>
    <w:pPr>
      <w:spacing w:before="40" w:after="40"/>
    </w:pPr>
    <w:rPr>
      <w:rFonts w:ascii="Arial" w:hAnsi="Arial"/>
      <w:color w:val="000000"/>
    </w:rPr>
  </w:style>
  <w:style w:type="character" w:styleId="FollowedHyperlink">
    <w:name w:val="FollowedHyperlink"/>
    <w:basedOn w:val="DefaultParagraphFont"/>
    <w:rsid w:val="001B55B6"/>
    <w:rPr>
      <w:color w:val="800080"/>
      <w:u w:val="single"/>
    </w:rPr>
  </w:style>
  <w:style w:type="paragraph" w:customStyle="1" w:styleId="CellBody">
    <w:name w:val="CellBody"/>
    <w:rsid w:val="001B55B6"/>
    <w:pPr>
      <w:spacing w:before="40" w:after="40" w:line="240" w:lineRule="atLeast"/>
    </w:pPr>
    <w:rPr>
      <w:rFonts w:ascii="Arial" w:hAnsi="Arial"/>
      <w:color w:val="000000"/>
    </w:rPr>
  </w:style>
  <w:style w:type="paragraph" w:customStyle="1" w:styleId="Legal">
    <w:name w:val="Legal"/>
    <w:basedOn w:val="Normal"/>
    <w:rsid w:val="001B55B6"/>
    <w:pPr>
      <w:spacing w:line="240" w:lineRule="exact"/>
    </w:pPr>
    <w:rPr>
      <w:sz w:val="16"/>
    </w:rPr>
  </w:style>
  <w:style w:type="paragraph" w:customStyle="1" w:styleId="CellBodyCntr">
    <w:name w:val="CellBodyCntr"/>
    <w:rsid w:val="001B55B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1B55B6"/>
    <w:pPr>
      <w:keepNext/>
      <w:spacing w:before="40" w:after="40"/>
    </w:pPr>
    <w:rPr>
      <w:rFonts w:ascii="Arial" w:hAnsi="Arial"/>
      <w:b/>
      <w:color w:val="000000"/>
    </w:rPr>
  </w:style>
  <w:style w:type="paragraph" w:customStyle="1" w:styleId="ProgramTitle">
    <w:name w:val="ProgramTitle"/>
    <w:basedOn w:val="Normal"/>
    <w:rsid w:val="001B55B6"/>
    <w:rPr>
      <w:color w:val="FFFFFF"/>
      <w:sz w:val="56"/>
    </w:rPr>
  </w:style>
  <w:style w:type="paragraph" w:styleId="Caption">
    <w:name w:val="caption"/>
    <w:next w:val="Normal"/>
    <w:link w:val="CaptionChar"/>
    <w:uiPriority w:val="35"/>
    <w:qFormat/>
    <w:rsid w:val="0056037A"/>
    <w:pPr>
      <w:keepNext/>
      <w:spacing w:before="240" w:after="120"/>
      <w:ind w:left="2520" w:hanging="1080"/>
    </w:pPr>
    <w:rPr>
      <w:rFonts w:ascii="Arial" w:hAnsi="Arial"/>
      <w:b/>
      <w:i/>
      <w:color w:val="000000"/>
    </w:rPr>
  </w:style>
  <w:style w:type="paragraph" w:customStyle="1" w:styleId="Bullet1">
    <w:name w:val="Bullet 1"/>
    <w:rsid w:val="001B55B6"/>
    <w:pPr>
      <w:numPr>
        <w:numId w:val="3"/>
      </w:numPr>
      <w:spacing w:before="120" w:line="280" w:lineRule="atLeast"/>
    </w:pPr>
    <w:rPr>
      <w:rFonts w:ascii="Arial" w:hAnsi="Arial"/>
      <w:color w:val="000000"/>
      <w:sz w:val="24"/>
    </w:rPr>
  </w:style>
  <w:style w:type="paragraph" w:customStyle="1" w:styleId="Bullet1wo">
    <w:name w:val="Bullet 1 w/o"/>
    <w:rsid w:val="001B55B6"/>
    <w:pPr>
      <w:spacing w:before="120" w:line="280" w:lineRule="atLeast"/>
      <w:ind w:left="2160"/>
    </w:pPr>
    <w:rPr>
      <w:rFonts w:ascii="Arial" w:hAnsi="Arial"/>
      <w:color w:val="000000"/>
      <w:sz w:val="24"/>
    </w:rPr>
  </w:style>
  <w:style w:type="paragraph" w:customStyle="1" w:styleId="Bullet2">
    <w:name w:val="Bullet 2"/>
    <w:rsid w:val="001B55B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1B55B6"/>
    <w:pPr>
      <w:spacing w:before="120" w:line="280" w:lineRule="atLeast"/>
      <w:ind w:left="2520"/>
    </w:pPr>
    <w:rPr>
      <w:rFonts w:ascii="Arial" w:hAnsi="Arial"/>
      <w:color w:val="000000"/>
      <w:sz w:val="24"/>
    </w:rPr>
  </w:style>
  <w:style w:type="paragraph" w:styleId="FootnoteText">
    <w:name w:val="footnote text"/>
    <w:semiHidden/>
    <w:rsid w:val="001B55B6"/>
    <w:rPr>
      <w:rFonts w:ascii="Times" w:hAnsi="Times"/>
    </w:rPr>
  </w:style>
  <w:style w:type="paragraph" w:customStyle="1" w:styleId="CellBodyRt">
    <w:name w:val="CellBodyRt"/>
    <w:rsid w:val="001B55B6"/>
    <w:pPr>
      <w:spacing w:before="40" w:after="40" w:line="240" w:lineRule="atLeast"/>
      <w:jc w:val="right"/>
    </w:pPr>
    <w:rPr>
      <w:rFonts w:ascii="Arial" w:hAnsi="Arial"/>
      <w:color w:val="000000"/>
    </w:rPr>
  </w:style>
  <w:style w:type="paragraph" w:customStyle="1" w:styleId="Note">
    <w:name w:val="Note"/>
    <w:next w:val="Body"/>
    <w:rsid w:val="001B55B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1B55B6"/>
    <w:pPr>
      <w:tabs>
        <w:tab w:val="num" w:pos="2160"/>
      </w:tabs>
      <w:spacing w:before="120" w:line="280" w:lineRule="atLeast"/>
      <w:ind w:left="2160" w:hanging="360"/>
    </w:pPr>
    <w:rPr>
      <w:rFonts w:ascii="Arial" w:hAnsi="Arial"/>
      <w:color w:val="000000"/>
      <w:sz w:val="24"/>
    </w:rPr>
  </w:style>
  <w:style w:type="paragraph" w:customStyle="1" w:styleId="Stepwo">
    <w:name w:val="Step w/o"/>
    <w:rsid w:val="001B55B6"/>
    <w:pPr>
      <w:spacing w:before="120" w:line="280" w:lineRule="atLeast"/>
      <w:ind w:left="2160"/>
    </w:pPr>
    <w:rPr>
      <w:rFonts w:ascii="Arial" w:hAnsi="Arial"/>
      <w:color w:val="000000"/>
      <w:sz w:val="24"/>
    </w:rPr>
  </w:style>
  <w:style w:type="paragraph" w:customStyle="1" w:styleId="SubStep">
    <w:name w:val="SubStep"/>
    <w:rsid w:val="001B55B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1B55B6"/>
    <w:pPr>
      <w:spacing w:before="120" w:line="280" w:lineRule="atLeast"/>
      <w:ind w:left="2520"/>
    </w:pPr>
    <w:rPr>
      <w:rFonts w:ascii="Arial" w:hAnsi="Arial"/>
      <w:color w:val="000000"/>
      <w:sz w:val="24"/>
    </w:rPr>
  </w:style>
  <w:style w:type="paragraph" w:styleId="Subtitle">
    <w:name w:val="Subtitle"/>
    <w:qFormat/>
    <w:rsid w:val="001B55B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uiPriority w:val="99"/>
    <w:rsid w:val="001B55B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1B55B6"/>
    <w:pPr>
      <w:ind w:left="200" w:hanging="200"/>
    </w:pPr>
    <w:rPr>
      <w:rFonts w:ascii="Times New Roman" w:hAnsi="Times New Roman"/>
      <w:szCs w:val="20"/>
    </w:rPr>
  </w:style>
  <w:style w:type="paragraph" w:customStyle="1" w:styleId="Code">
    <w:name w:val="Code"/>
    <w:rsid w:val="001B55B6"/>
    <w:pPr>
      <w:spacing w:line="200" w:lineRule="exact"/>
      <w:ind w:left="1440"/>
    </w:pPr>
    <w:rPr>
      <w:rFonts w:ascii="r_ansi" w:hAnsi="r_ansi"/>
      <w:color w:val="000000"/>
    </w:rPr>
  </w:style>
  <w:style w:type="character" w:styleId="FootnoteReference">
    <w:name w:val="footnote reference"/>
    <w:basedOn w:val="DefaultParagraphFont"/>
    <w:semiHidden/>
    <w:rsid w:val="001B55B6"/>
    <w:rPr>
      <w:vertAlign w:val="superscript"/>
    </w:rPr>
  </w:style>
  <w:style w:type="character" w:styleId="CommentReference">
    <w:name w:val="annotation reference"/>
    <w:basedOn w:val="DefaultParagraphFont"/>
    <w:semiHidden/>
    <w:rsid w:val="001B55B6"/>
    <w:rPr>
      <w:sz w:val="16"/>
    </w:rPr>
  </w:style>
  <w:style w:type="paragraph" w:styleId="MacroText">
    <w:name w:val="macro"/>
    <w:semiHidden/>
    <w:rsid w:val="001B55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1B55B6"/>
    <w:pPr>
      <w:keepNext/>
      <w:pageBreakBefore/>
      <w:numPr>
        <w:numId w:val="8"/>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1B55B6"/>
    <w:pPr>
      <w:keepNext/>
      <w:numPr>
        <w:ilvl w:val="1"/>
        <w:numId w:val="9"/>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1B55B6"/>
    <w:pPr>
      <w:keepNext/>
      <w:numPr>
        <w:ilvl w:val="2"/>
        <w:numId w:val="10"/>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1B55B6"/>
    <w:pPr>
      <w:keepNext/>
      <w:numPr>
        <w:ilvl w:val="3"/>
        <w:numId w:val="11"/>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1B55B6"/>
    <w:pPr>
      <w:ind w:left="720"/>
    </w:pPr>
    <w:rPr>
      <w:rFonts w:ascii="Times New Roman" w:hAnsi="Times New Roman"/>
      <w:szCs w:val="20"/>
    </w:rPr>
  </w:style>
  <w:style w:type="paragraph" w:styleId="BlockText">
    <w:name w:val="Block Text"/>
    <w:basedOn w:val="Normal"/>
    <w:rsid w:val="001B55B6"/>
    <w:pPr>
      <w:spacing w:after="120"/>
      <w:ind w:left="1440" w:right="1440"/>
    </w:pPr>
    <w:rPr>
      <w:rFonts w:ascii="Times New Roman" w:hAnsi="Times New Roman"/>
      <w:szCs w:val="20"/>
    </w:rPr>
  </w:style>
  <w:style w:type="character" w:styleId="LineNumber">
    <w:name w:val="line number"/>
    <w:basedOn w:val="DefaultParagraphFont"/>
    <w:rsid w:val="001B55B6"/>
  </w:style>
  <w:style w:type="paragraph" w:styleId="DocumentMap">
    <w:name w:val="Document Map"/>
    <w:basedOn w:val="Normal"/>
    <w:link w:val="DocumentMapChar"/>
    <w:uiPriority w:val="99"/>
    <w:semiHidden/>
    <w:rsid w:val="001B55B6"/>
    <w:pPr>
      <w:shd w:val="clear" w:color="auto" w:fill="000080"/>
    </w:pPr>
    <w:rPr>
      <w:rFonts w:ascii="Tahoma" w:hAnsi="Tahoma"/>
      <w:szCs w:val="20"/>
    </w:rPr>
  </w:style>
  <w:style w:type="paragraph" w:customStyle="1" w:styleId="StepNote">
    <w:name w:val="Step Note"/>
    <w:rsid w:val="001B55B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1B55B6"/>
    <w:pPr>
      <w:keepNext/>
      <w:spacing w:before="360" w:after="120"/>
    </w:pPr>
    <w:rPr>
      <w:rFonts w:ascii="Arial" w:hAnsi="Arial"/>
      <w:b/>
      <w:color w:val="000000"/>
      <w:sz w:val="24"/>
    </w:rPr>
  </w:style>
  <w:style w:type="paragraph" w:customStyle="1" w:styleId="Referencewo">
    <w:name w:val="Reference w/o"/>
    <w:rsid w:val="001B55B6"/>
    <w:pPr>
      <w:spacing w:after="60" w:line="280" w:lineRule="atLeast"/>
      <w:ind w:left="2160"/>
    </w:pPr>
    <w:rPr>
      <w:rFonts w:ascii="Arial" w:hAnsi="Arial"/>
      <w:sz w:val="24"/>
      <w:szCs w:val="24"/>
    </w:rPr>
  </w:style>
  <w:style w:type="paragraph" w:customStyle="1" w:styleId="CellStep">
    <w:name w:val="CellStep"/>
    <w:rsid w:val="001B55B6"/>
    <w:pPr>
      <w:numPr>
        <w:numId w:val="4"/>
      </w:numPr>
      <w:tabs>
        <w:tab w:val="clear" w:pos="720"/>
        <w:tab w:val="num" w:pos="360"/>
      </w:tabs>
      <w:ind w:left="360"/>
    </w:pPr>
    <w:rPr>
      <w:rFonts w:ascii="Arial" w:hAnsi="Arial"/>
      <w:color w:val="000000"/>
    </w:rPr>
  </w:style>
  <w:style w:type="paragraph" w:customStyle="1" w:styleId="CellStepwo">
    <w:name w:val="CellStep w/o"/>
    <w:rsid w:val="001B55B6"/>
    <w:pPr>
      <w:ind w:left="360"/>
    </w:pPr>
    <w:rPr>
      <w:rFonts w:ascii="Arial" w:hAnsi="Arial"/>
      <w:color w:val="000000"/>
    </w:rPr>
  </w:style>
  <w:style w:type="paragraph" w:customStyle="1" w:styleId="CellBullet">
    <w:name w:val="CellBullet"/>
    <w:rsid w:val="001B55B6"/>
    <w:pPr>
      <w:numPr>
        <w:numId w:val="5"/>
      </w:numPr>
      <w:tabs>
        <w:tab w:val="clear" w:pos="720"/>
        <w:tab w:val="num" w:pos="360"/>
      </w:tabs>
      <w:ind w:left="360"/>
    </w:pPr>
    <w:rPr>
      <w:rFonts w:ascii="Arial" w:hAnsi="Arial"/>
      <w:color w:val="000000"/>
    </w:rPr>
  </w:style>
  <w:style w:type="paragraph" w:customStyle="1" w:styleId="CellBulletwo">
    <w:name w:val="CellBullet w/o"/>
    <w:rsid w:val="001B55B6"/>
    <w:pPr>
      <w:ind w:left="360"/>
    </w:pPr>
    <w:rPr>
      <w:rFonts w:ascii="Arial" w:hAnsi="Arial"/>
      <w:color w:val="000000"/>
    </w:rPr>
  </w:style>
  <w:style w:type="paragraph" w:styleId="Index1">
    <w:name w:val="index 1"/>
    <w:basedOn w:val="Normal"/>
    <w:next w:val="Normal"/>
    <w:autoRedefine/>
    <w:semiHidden/>
    <w:rsid w:val="001B55B6"/>
    <w:pPr>
      <w:ind w:left="240" w:hanging="240"/>
    </w:pPr>
  </w:style>
  <w:style w:type="paragraph" w:customStyle="1" w:styleId="DocTitle1">
    <w:name w:val="Doc Title 1"/>
    <w:basedOn w:val="Normal"/>
    <w:rsid w:val="00556AE1"/>
    <w:pPr>
      <w:spacing w:before="2560"/>
    </w:pPr>
    <w:rPr>
      <w:b/>
      <w:color w:val="000000"/>
      <w:sz w:val="48"/>
      <w:szCs w:val="48"/>
    </w:rPr>
  </w:style>
  <w:style w:type="character" w:customStyle="1" w:styleId="Heading2Char">
    <w:name w:val="Heading 2 Char"/>
    <w:basedOn w:val="DefaultParagraphFont"/>
    <w:link w:val="Heading2"/>
    <w:locked/>
    <w:rsid w:val="00CE641C"/>
    <w:rPr>
      <w:rFonts w:ascii="Arial" w:hAnsi="Arial"/>
      <w:b/>
      <w:bCs/>
      <w:sz w:val="24"/>
      <w:szCs w:val="24"/>
    </w:rPr>
  </w:style>
  <w:style w:type="character" w:customStyle="1" w:styleId="CaptionChar">
    <w:name w:val="Caption Char"/>
    <w:basedOn w:val="DefaultParagraphFont"/>
    <w:link w:val="Caption"/>
    <w:uiPriority w:val="99"/>
    <w:locked/>
    <w:rsid w:val="00B229A5"/>
    <w:rPr>
      <w:rFonts w:ascii="Arial" w:hAnsi="Arial"/>
      <w:b/>
      <w:i/>
      <w:color w:val="000000"/>
      <w:lang w:val="en-US" w:eastAsia="en-US" w:bidi="ar-SA"/>
    </w:rPr>
  </w:style>
  <w:style w:type="paragraph" w:styleId="ListParagraph">
    <w:name w:val="List Paragraph"/>
    <w:aliases w:val="List Paragraph1,lp1,Bullet List,FooterText"/>
    <w:basedOn w:val="Normal"/>
    <w:link w:val="ListParagraphChar"/>
    <w:uiPriority w:val="34"/>
    <w:qFormat/>
    <w:rsid w:val="00D00CB5"/>
    <w:pPr>
      <w:numPr>
        <w:numId w:val="29"/>
      </w:numPr>
    </w:pPr>
  </w:style>
  <w:style w:type="paragraph" w:customStyle="1" w:styleId="CellBody0">
    <w:name w:val="Cell Body"/>
    <w:basedOn w:val="Normal"/>
    <w:link w:val="CellBodyChar"/>
    <w:uiPriority w:val="99"/>
    <w:rsid w:val="00A342CD"/>
    <w:pPr>
      <w:kinsoku w:val="0"/>
      <w:overflowPunct w:val="0"/>
      <w:autoSpaceDE w:val="0"/>
      <w:autoSpaceDN w:val="0"/>
      <w:spacing w:before="40" w:after="120"/>
    </w:pPr>
    <w:rPr>
      <w:rFonts w:ascii="Trebuchet MS" w:hAnsi="Trebuchet MS"/>
      <w:sz w:val="16"/>
      <w:szCs w:val="16"/>
    </w:rPr>
  </w:style>
  <w:style w:type="character" w:customStyle="1" w:styleId="CellBodyChar">
    <w:name w:val="Cell Body Char"/>
    <w:basedOn w:val="DefaultParagraphFont"/>
    <w:link w:val="CellBody0"/>
    <w:uiPriority w:val="99"/>
    <w:locked/>
    <w:rsid w:val="00A342CD"/>
    <w:rPr>
      <w:rFonts w:ascii="Trebuchet MS" w:hAnsi="Trebuchet MS"/>
      <w:sz w:val="16"/>
      <w:szCs w:val="16"/>
      <w:lang w:val="en-US" w:eastAsia="en-US" w:bidi="ar-SA"/>
    </w:rPr>
  </w:style>
  <w:style w:type="paragraph" w:customStyle="1" w:styleId="listing">
    <w:name w:val="listing"/>
    <w:basedOn w:val="Normal"/>
    <w:link w:val="listingZchn"/>
    <w:uiPriority w:val="99"/>
    <w:rsid w:val="00C40E9B"/>
    <w:pPr>
      <w:autoSpaceDE w:val="0"/>
      <w:autoSpaceDN w:val="0"/>
      <w:adjustRightInd w:val="0"/>
    </w:pPr>
    <w:rPr>
      <w:rFonts w:ascii="Arial Narrow" w:eastAsia="Batang" w:hAnsi="Arial Narrow" w:cs="Courier New"/>
      <w:noProof/>
      <w:szCs w:val="20"/>
      <w:lang w:val="la-Latn" w:eastAsia="ko-KR"/>
    </w:rPr>
  </w:style>
  <w:style w:type="character" w:customStyle="1" w:styleId="listingZchn">
    <w:name w:val="listing Zchn"/>
    <w:basedOn w:val="DefaultParagraphFont"/>
    <w:link w:val="listing"/>
    <w:uiPriority w:val="99"/>
    <w:rsid w:val="00C40E9B"/>
    <w:rPr>
      <w:rFonts w:ascii="Arial Narrow" w:eastAsia="Batang" w:hAnsi="Arial Narrow" w:cs="Courier New"/>
      <w:noProof/>
      <w:lang w:val="la-Latn" w:eastAsia="ko-KR" w:bidi="ar-SA"/>
    </w:rPr>
  </w:style>
  <w:style w:type="paragraph" w:customStyle="1" w:styleId="0listing">
    <w:name w:val="(0)_listing"/>
    <w:basedOn w:val="Normal"/>
    <w:link w:val="0listingCharChar"/>
    <w:rsid w:val="00CC5F87"/>
    <w:pPr>
      <w:autoSpaceDE w:val="0"/>
      <w:autoSpaceDN w:val="0"/>
      <w:adjustRightInd w:val="0"/>
    </w:pPr>
    <w:rPr>
      <w:rFonts w:ascii="Arial Narrow" w:eastAsia="Batang" w:hAnsi="Arial Narrow" w:cs="Courier New"/>
      <w:noProof/>
      <w:szCs w:val="20"/>
      <w:lang w:val="la-Latn" w:eastAsia="ko-KR"/>
    </w:rPr>
  </w:style>
  <w:style w:type="character" w:customStyle="1" w:styleId="0listingCharChar">
    <w:name w:val="(0)_listing Char Char"/>
    <w:basedOn w:val="DefaultParagraphFont"/>
    <w:link w:val="0listing"/>
    <w:rsid w:val="00CC5F87"/>
    <w:rPr>
      <w:rFonts w:ascii="Arial Narrow" w:eastAsia="Batang" w:hAnsi="Arial Narrow" w:cs="Courier New"/>
      <w:noProof/>
      <w:lang w:val="la-Latn" w:eastAsia="ko-KR" w:bidi="ar-SA"/>
    </w:rPr>
  </w:style>
  <w:style w:type="character" w:customStyle="1" w:styleId="Heading3Char">
    <w:name w:val="Heading 3 Char"/>
    <w:basedOn w:val="DefaultParagraphFont"/>
    <w:link w:val="Heading3"/>
    <w:rsid w:val="00CE641C"/>
    <w:rPr>
      <w:rFonts w:ascii="Arial" w:hAnsi="Arial" w:cs="Arial"/>
      <w:b/>
      <w:bCs/>
      <w:szCs w:val="26"/>
    </w:rPr>
  </w:style>
  <w:style w:type="paragraph" w:styleId="BalloonText">
    <w:name w:val="Balloon Text"/>
    <w:basedOn w:val="Normal"/>
    <w:link w:val="BalloonTextChar"/>
    <w:rsid w:val="006F1E2C"/>
    <w:rPr>
      <w:rFonts w:ascii="Tahoma" w:hAnsi="Tahoma" w:cs="Tahoma"/>
      <w:sz w:val="16"/>
      <w:szCs w:val="16"/>
    </w:rPr>
  </w:style>
  <w:style w:type="character" w:customStyle="1" w:styleId="BalloonTextChar">
    <w:name w:val="Balloon Text Char"/>
    <w:basedOn w:val="DefaultParagraphFont"/>
    <w:link w:val="BalloonText"/>
    <w:rsid w:val="006F1E2C"/>
    <w:rPr>
      <w:rFonts w:ascii="Tahoma" w:hAnsi="Tahoma" w:cs="Tahoma"/>
      <w:sz w:val="16"/>
      <w:szCs w:val="16"/>
    </w:rPr>
  </w:style>
  <w:style w:type="paragraph" w:styleId="CommentText">
    <w:name w:val="annotation text"/>
    <w:basedOn w:val="Normal"/>
    <w:link w:val="CommentTextChar"/>
    <w:rsid w:val="00670E79"/>
    <w:rPr>
      <w:szCs w:val="20"/>
    </w:rPr>
  </w:style>
  <w:style w:type="character" w:customStyle="1" w:styleId="CommentTextChar">
    <w:name w:val="Comment Text Char"/>
    <w:basedOn w:val="DefaultParagraphFont"/>
    <w:link w:val="CommentText"/>
    <w:rsid w:val="00670E79"/>
    <w:rPr>
      <w:rFonts w:ascii="Arial" w:hAnsi="Arial"/>
    </w:rPr>
  </w:style>
  <w:style w:type="paragraph" w:styleId="CommentSubject">
    <w:name w:val="annotation subject"/>
    <w:basedOn w:val="CommentText"/>
    <w:next w:val="CommentText"/>
    <w:link w:val="CommentSubjectChar"/>
    <w:rsid w:val="00670E79"/>
    <w:rPr>
      <w:b/>
      <w:bCs/>
    </w:rPr>
  </w:style>
  <w:style w:type="character" w:customStyle="1" w:styleId="CommentSubjectChar">
    <w:name w:val="Comment Subject Char"/>
    <w:basedOn w:val="CommentTextChar"/>
    <w:link w:val="CommentSubject"/>
    <w:rsid w:val="00670E79"/>
    <w:rPr>
      <w:rFonts w:ascii="Arial" w:hAnsi="Arial"/>
      <w:b/>
      <w:bCs/>
    </w:rPr>
  </w:style>
  <w:style w:type="character" w:customStyle="1" w:styleId="Heading4Char">
    <w:name w:val="Heading 4 Char"/>
    <w:basedOn w:val="DefaultParagraphFont"/>
    <w:link w:val="Heading4"/>
    <w:rsid w:val="00D00CB5"/>
    <w:rPr>
      <w:rFonts w:ascii="Arial" w:hAnsi="Arial"/>
      <w:b/>
      <w:bCs/>
      <w:szCs w:val="28"/>
    </w:rPr>
  </w:style>
  <w:style w:type="paragraph" w:customStyle="1" w:styleId="0listing0">
    <w:name w:val="0listing"/>
    <w:basedOn w:val="Normal"/>
    <w:rsid w:val="00F1462A"/>
    <w:pPr>
      <w:spacing w:before="100" w:beforeAutospacing="1" w:after="100" w:afterAutospacing="1"/>
    </w:pPr>
    <w:rPr>
      <w:rFonts w:ascii="Times New Roman" w:hAnsi="Times New Roman"/>
    </w:rPr>
  </w:style>
  <w:style w:type="character" w:styleId="Strong">
    <w:name w:val="Strong"/>
    <w:basedOn w:val="DefaultParagraphFont"/>
    <w:uiPriority w:val="22"/>
    <w:qFormat/>
    <w:rsid w:val="00F1462A"/>
    <w:rPr>
      <w:b/>
      <w:bCs/>
    </w:rPr>
  </w:style>
  <w:style w:type="character" w:customStyle="1" w:styleId="DocumentMapChar">
    <w:name w:val="Document Map Char"/>
    <w:basedOn w:val="DefaultParagraphFont"/>
    <w:link w:val="DocumentMap"/>
    <w:uiPriority w:val="99"/>
    <w:semiHidden/>
    <w:locked/>
    <w:rsid w:val="00F1462A"/>
    <w:rPr>
      <w:rFonts w:ascii="Tahoma" w:hAnsi="Tahoma"/>
      <w:shd w:val="clear" w:color="auto" w:fill="000080"/>
    </w:rPr>
  </w:style>
  <w:style w:type="table" w:styleId="TableGrid">
    <w:name w:val="Table Grid"/>
    <w:basedOn w:val="TableNormal"/>
    <w:uiPriority w:val="39"/>
    <w:rsid w:val="006B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9B7FEA"/>
    <w:rPr>
      <w:rFonts w:ascii="Courier New" w:hAnsi="Courier New" w:cs="Courier New"/>
    </w:rPr>
  </w:style>
  <w:style w:type="character" w:customStyle="1" w:styleId="code-tag1">
    <w:name w:val="code-tag1"/>
    <w:basedOn w:val="DefaultParagraphFont"/>
    <w:rsid w:val="009B7FEA"/>
    <w:rPr>
      <w:color w:val="000091"/>
    </w:rPr>
  </w:style>
  <w:style w:type="character" w:customStyle="1" w:styleId="code-quote1">
    <w:name w:val="code-quote1"/>
    <w:basedOn w:val="DefaultParagraphFont"/>
    <w:rsid w:val="009B7FEA"/>
    <w:rPr>
      <w:color w:val="009100"/>
    </w:rPr>
  </w:style>
  <w:style w:type="character" w:customStyle="1" w:styleId="code-keyword2">
    <w:name w:val="code-keyword2"/>
    <w:basedOn w:val="DefaultParagraphFont"/>
    <w:rsid w:val="00906386"/>
    <w:rPr>
      <w:b/>
      <w:bCs/>
      <w:color w:val="000091"/>
    </w:rPr>
  </w:style>
  <w:style w:type="paragraph" w:customStyle="1" w:styleId="CPObodytext">
    <w:name w:val="CPO body text"/>
    <w:basedOn w:val="Normal"/>
    <w:rsid w:val="00857DF4"/>
    <w:pPr>
      <w:spacing w:before="120" w:after="120"/>
      <w:jc w:val="both"/>
    </w:pPr>
    <w:rPr>
      <w:szCs w:val="20"/>
    </w:rPr>
  </w:style>
  <w:style w:type="paragraph" w:customStyle="1" w:styleId="CPOBRHeading4">
    <w:name w:val="CPO BR Heading 4"/>
    <w:basedOn w:val="Normal"/>
    <w:rsid w:val="00857DF4"/>
    <w:pPr>
      <w:numPr>
        <w:ilvl w:val="3"/>
        <w:numId w:val="12"/>
      </w:numPr>
      <w:overflowPunct w:val="0"/>
      <w:autoSpaceDE w:val="0"/>
      <w:autoSpaceDN w:val="0"/>
      <w:adjustRightInd w:val="0"/>
      <w:spacing w:before="60" w:after="60"/>
      <w:jc w:val="center"/>
      <w:textAlignment w:val="baseline"/>
      <w:outlineLvl w:val="3"/>
    </w:pPr>
    <w:rPr>
      <w:rFonts w:cs="Arial"/>
      <w:color w:val="000000"/>
      <w:szCs w:val="20"/>
    </w:rPr>
  </w:style>
  <w:style w:type="paragraph" w:customStyle="1" w:styleId="CPOHeading1">
    <w:name w:val="CPO Heading 1"/>
    <w:basedOn w:val="Normal"/>
    <w:next w:val="CPObodytext"/>
    <w:rsid w:val="00857DF4"/>
    <w:pPr>
      <w:keepNext/>
      <w:numPr>
        <w:numId w:val="12"/>
      </w:numPr>
      <w:tabs>
        <w:tab w:val="left" w:pos="360"/>
        <w:tab w:val="left" w:pos="720"/>
      </w:tabs>
      <w:spacing w:before="240" w:after="120"/>
      <w:outlineLvl w:val="0"/>
    </w:pPr>
    <w:rPr>
      <w:b/>
      <w:caps/>
      <w:szCs w:val="20"/>
    </w:rPr>
  </w:style>
  <w:style w:type="paragraph" w:customStyle="1" w:styleId="CPOHeading2">
    <w:name w:val="CPO Heading 2"/>
    <w:basedOn w:val="Normal"/>
    <w:next w:val="CPObodytext"/>
    <w:rsid w:val="00857DF4"/>
    <w:pPr>
      <w:keepNext/>
      <w:numPr>
        <w:ilvl w:val="1"/>
        <w:numId w:val="12"/>
      </w:numPr>
      <w:tabs>
        <w:tab w:val="left" w:pos="576"/>
        <w:tab w:val="left" w:pos="720"/>
      </w:tabs>
      <w:spacing w:before="120" w:after="120"/>
      <w:outlineLvl w:val="1"/>
    </w:pPr>
    <w:rPr>
      <w:b/>
      <w:szCs w:val="20"/>
    </w:rPr>
  </w:style>
  <w:style w:type="paragraph" w:customStyle="1" w:styleId="CPOHeading3">
    <w:name w:val="CPO Heading 3"/>
    <w:basedOn w:val="Normal"/>
    <w:next w:val="CPObodytext"/>
    <w:rsid w:val="00857DF4"/>
    <w:pPr>
      <w:keepNext/>
      <w:numPr>
        <w:ilvl w:val="2"/>
        <w:numId w:val="12"/>
      </w:numPr>
      <w:tabs>
        <w:tab w:val="left" w:pos="720"/>
        <w:tab w:val="left" w:pos="1080"/>
        <w:tab w:val="left" w:pos="1440"/>
      </w:tabs>
      <w:spacing w:before="120" w:after="120"/>
      <w:outlineLvl w:val="2"/>
    </w:pPr>
    <w:rPr>
      <w:b/>
      <w:szCs w:val="20"/>
    </w:rPr>
  </w:style>
  <w:style w:type="table" w:customStyle="1" w:styleId="MediumShading2-Accent11">
    <w:name w:val="Medium Shading 2 - Accent 11"/>
    <w:basedOn w:val="TableNormal"/>
    <w:uiPriority w:val="64"/>
    <w:rsid w:val="00857D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ListParagraphChar">
    <w:name w:val="List Paragraph Char"/>
    <w:aliases w:val="List Paragraph1 Char,lp1 Char,Bullet List Char,FooterText Char"/>
    <w:basedOn w:val="DefaultParagraphFont"/>
    <w:link w:val="ListParagraph"/>
    <w:uiPriority w:val="34"/>
    <w:locked/>
    <w:rsid w:val="00D00CB5"/>
    <w:rPr>
      <w:rFonts w:ascii="Arial" w:hAnsi="Arial"/>
      <w:szCs w:val="24"/>
    </w:rPr>
  </w:style>
  <w:style w:type="paragraph" w:customStyle="1" w:styleId="TableText">
    <w:name w:val="Table Text"/>
    <w:link w:val="TableTextChar1"/>
    <w:uiPriority w:val="99"/>
    <w:rsid w:val="001118A6"/>
    <w:pPr>
      <w:overflowPunct w:val="0"/>
      <w:autoSpaceDE w:val="0"/>
      <w:autoSpaceDN w:val="0"/>
      <w:adjustRightInd w:val="0"/>
      <w:spacing w:before="60" w:after="60"/>
    </w:pPr>
    <w:rPr>
      <w:rFonts w:ascii="Arial" w:hAnsi="Arial"/>
      <w:color w:val="000000"/>
    </w:rPr>
  </w:style>
  <w:style w:type="character" w:customStyle="1" w:styleId="TableTextChar1">
    <w:name w:val="Table Text Char1"/>
    <w:basedOn w:val="DefaultParagraphFont"/>
    <w:link w:val="TableText"/>
    <w:uiPriority w:val="99"/>
    <w:locked/>
    <w:rsid w:val="001118A6"/>
    <w:rPr>
      <w:rFonts w:ascii="Arial" w:hAnsi="Arial"/>
      <w:color w:val="000000"/>
    </w:rPr>
  </w:style>
  <w:style w:type="character" w:customStyle="1" w:styleId="IndentedBodyTextChar">
    <w:name w:val="Indented Body Text Char"/>
    <w:basedOn w:val="DefaultParagraphFont"/>
    <w:link w:val="IndentedBodyText"/>
    <w:locked/>
    <w:rsid w:val="00D167FB"/>
    <w:rPr>
      <w:rFonts w:ascii="Arial" w:hAnsi="Arial" w:cs="Arial"/>
      <w:lang w:bidi="hi-IN"/>
    </w:rPr>
  </w:style>
  <w:style w:type="paragraph" w:customStyle="1" w:styleId="IndentedBodyText">
    <w:name w:val="Indented Body Text"/>
    <w:basedOn w:val="Normal"/>
    <w:link w:val="IndentedBodyTextChar"/>
    <w:autoRedefine/>
    <w:rsid w:val="00D167FB"/>
    <w:pPr>
      <w:ind w:left="360"/>
    </w:pPr>
    <w:rPr>
      <w:rFonts w:cs="Arial"/>
      <w:szCs w:val="20"/>
      <w:lang w:bidi="hi-IN"/>
    </w:rPr>
  </w:style>
  <w:style w:type="paragraph" w:customStyle="1" w:styleId="StepNumber">
    <w:name w:val="Step Number"/>
    <w:basedOn w:val="Normal"/>
    <w:rsid w:val="00012E46"/>
    <w:pPr>
      <w:numPr>
        <w:numId w:val="13"/>
      </w:numPr>
      <w:spacing w:after="200"/>
    </w:pPr>
    <w:rPr>
      <w:rFonts w:asciiTheme="minorHAnsi" w:eastAsiaTheme="minorHAnsi" w:hAnsiTheme="minorHAnsi" w:cstheme="minorBidi"/>
      <w:sz w:val="22"/>
      <w:szCs w:val="22"/>
    </w:rPr>
  </w:style>
  <w:style w:type="paragraph" w:customStyle="1" w:styleId="StepNumber2">
    <w:name w:val="Step Number 2"/>
    <w:basedOn w:val="Normal"/>
    <w:rsid w:val="00012E46"/>
    <w:pPr>
      <w:numPr>
        <w:ilvl w:val="1"/>
        <w:numId w:val="13"/>
      </w:numPr>
      <w:spacing w:after="200"/>
    </w:pPr>
    <w:rPr>
      <w:rFonts w:asciiTheme="minorHAnsi" w:eastAsiaTheme="minorHAnsi" w:hAnsiTheme="minorHAnsi" w:cstheme="minorBidi"/>
      <w:sz w:val="22"/>
      <w:szCs w:val="22"/>
    </w:rPr>
  </w:style>
  <w:style w:type="paragraph" w:customStyle="1" w:styleId="StepNumber3">
    <w:name w:val="Step Number 3"/>
    <w:basedOn w:val="Normal"/>
    <w:rsid w:val="00012E46"/>
    <w:pPr>
      <w:numPr>
        <w:ilvl w:val="2"/>
        <w:numId w:val="13"/>
      </w:numPr>
      <w:spacing w:after="200"/>
    </w:pPr>
    <w:rPr>
      <w:rFonts w:asciiTheme="minorHAnsi" w:eastAsiaTheme="minorHAnsi" w:hAnsiTheme="minorHAnsi" w:cstheme="minorBidi"/>
      <w:sz w:val="22"/>
      <w:szCs w:val="22"/>
    </w:rPr>
  </w:style>
  <w:style w:type="paragraph" w:styleId="NoSpacing">
    <w:name w:val="No Spacing"/>
    <w:uiPriority w:val="1"/>
    <w:qFormat/>
    <w:rsid w:val="00104C4A"/>
    <w:rPr>
      <w:rFonts w:ascii="Arial" w:hAnsi="Arial" w:cs="Arial"/>
    </w:rPr>
  </w:style>
  <w:style w:type="character" w:customStyle="1" w:styleId="StyleNormal">
    <w:name w:val="Style Normal +"/>
    <w:basedOn w:val="DefaultParagraphFont"/>
    <w:qFormat/>
    <w:rsid w:val="00CE7C02"/>
    <w:rPr>
      <w:kern w:val="0"/>
      <w:lang w:bidi="ar-SA"/>
    </w:rPr>
  </w:style>
  <w:style w:type="character" w:customStyle="1" w:styleId="italic2">
    <w:name w:val="italic2"/>
    <w:basedOn w:val="DefaultParagraphFont"/>
    <w:rsid w:val="00CF4835"/>
  </w:style>
  <w:style w:type="character" w:customStyle="1" w:styleId="Heading5Char">
    <w:name w:val="Heading 5 Char"/>
    <w:aliases w:val="h5 Char"/>
    <w:basedOn w:val="DefaultParagraphFont"/>
    <w:link w:val="Heading5"/>
    <w:uiPriority w:val="99"/>
    <w:rsid w:val="00976F5D"/>
    <w:rPr>
      <w:rFonts w:ascii="Arial" w:hAnsi="Arial"/>
      <w:b/>
      <w:bCs/>
      <w:iCs/>
      <w:sz w:val="24"/>
      <w:szCs w:val="26"/>
    </w:rPr>
  </w:style>
  <w:style w:type="character" w:styleId="Emphasis">
    <w:name w:val="Emphasis"/>
    <w:basedOn w:val="DefaultParagraphFont"/>
    <w:uiPriority w:val="20"/>
    <w:qFormat/>
    <w:rsid w:val="00F72BA2"/>
    <w:rPr>
      <w:i/>
      <w:iCs/>
    </w:rPr>
  </w:style>
  <w:style w:type="character" w:customStyle="1" w:styleId="pre">
    <w:name w:val="pre"/>
    <w:basedOn w:val="DefaultParagraphFont"/>
    <w:rsid w:val="00D12457"/>
  </w:style>
  <w:style w:type="character" w:styleId="HTMLCite">
    <w:name w:val="HTML Cite"/>
    <w:basedOn w:val="DefaultParagraphFont"/>
    <w:uiPriority w:val="99"/>
    <w:unhideWhenUsed/>
    <w:rsid w:val="00F11EF3"/>
    <w:rPr>
      <w:i/>
      <w:iCs/>
    </w:rPr>
  </w:style>
  <w:style w:type="character" w:styleId="SubtleEmphasis">
    <w:name w:val="Subtle Emphasis"/>
    <w:basedOn w:val="DefaultParagraphFont"/>
    <w:uiPriority w:val="19"/>
    <w:qFormat/>
    <w:rsid w:val="000214E3"/>
    <w:rPr>
      <w:i/>
      <w:iCs/>
      <w:color w:val="808080" w:themeColor="text1" w:themeTint="7F"/>
    </w:rPr>
  </w:style>
  <w:style w:type="character" w:styleId="HTMLCode">
    <w:name w:val="HTML Code"/>
    <w:basedOn w:val="DefaultParagraphFont"/>
    <w:uiPriority w:val="99"/>
    <w:unhideWhenUsed/>
    <w:rsid w:val="00CD6FD4"/>
    <w:rPr>
      <w:rFonts w:ascii="Courier New" w:eastAsia="Times New Roman" w:hAnsi="Courier New" w:cs="Courier New"/>
      <w:sz w:val="20"/>
      <w:szCs w:val="20"/>
    </w:rPr>
  </w:style>
  <w:style w:type="paragraph" w:styleId="NormalWeb">
    <w:name w:val="Normal (Web)"/>
    <w:basedOn w:val="Normal"/>
    <w:uiPriority w:val="99"/>
    <w:unhideWhenUsed/>
    <w:rsid w:val="00CD6FD4"/>
    <w:pPr>
      <w:spacing w:before="100" w:beforeAutospacing="1" w:after="100" w:afterAutospacing="1"/>
    </w:pPr>
    <w:rPr>
      <w:rFonts w:ascii="Verdana" w:hAnsi="Verdana"/>
      <w:szCs w:val="20"/>
    </w:rPr>
  </w:style>
  <w:style w:type="paragraph" w:customStyle="1" w:styleId="Title1">
    <w:name w:val="Title1"/>
    <w:basedOn w:val="Normal"/>
    <w:rsid w:val="00CD6FD4"/>
    <w:pPr>
      <w:spacing w:before="100" w:beforeAutospacing="1" w:after="100" w:afterAutospacing="1"/>
    </w:pPr>
    <w:rPr>
      <w:rFonts w:ascii="Verdana" w:hAnsi="Verdana"/>
      <w:b/>
      <w:bCs/>
      <w:szCs w:val="20"/>
    </w:rPr>
  </w:style>
  <w:style w:type="character" w:customStyle="1" w:styleId="errorcode">
    <w:name w:val="errorcode"/>
    <w:basedOn w:val="DefaultParagraphFont"/>
    <w:rsid w:val="00CD6FD4"/>
  </w:style>
  <w:style w:type="character" w:customStyle="1" w:styleId="errorname">
    <w:name w:val="errorname"/>
    <w:basedOn w:val="DefaultParagraphFont"/>
    <w:rsid w:val="00CD6FD4"/>
  </w:style>
  <w:style w:type="character" w:customStyle="1" w:styleId="errortext">
    <w:name w:val="errortext"/>
    <w:basedOn w:val="DefaultParagraphFont"/>
    <w:rsid w:val="00CD6FD4"/>
  </w:style>
  <w:style w:type="table" w:styleId="TableColumns1">
    <w:name w:val="Table Columns 1"/>
    <w:basedOn w:val="TableNormal"/>
    <w:rsid w:val="0072610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2610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Revision">
    <w:name w:val="Revision"/>
    <w:hidden/>
    <w:uiPriority w:val="99"/>
    <w:semiHidden/>
    <w:rsid w:val="008971FA"/>
    <w:rPr>
      <w:rFonts w:ascii="Arial" w:hAnsi="Arial"/>
      <w:sz w:val="24"/>
      <w:szCs w:val="24"/>
    </w:rPr>
  </w:style>
  <w:style w:type="character" w:customStyle="1" w:styleId="FooterChar">
    <w:name w:val="Footer Char"/>
    <w:basedOn w:val="DefaultParagraphFont"/>
    <w:link w:val="Footer"/>
    <w:uiPriority w:val="99"/>
    <w:rsid w:val="007F242C"/>
    <w:rPr>
      <w:rFonts w:ascii="Arial" w:hAnsi="Arial"/>
      <w:sz w:val="16"/>
      <w:szCs w:val="24"/>
    </w:rPr>
  </w:style>
  <w:style w:type="character" w:customStyle="1" w:styleId="l">
    <w:name w:val="l"/>
    <w:basedOn w:val="DefaultParagraphFont"/>
    <w:rsid w:val="00544114"/>
  </w:style>
  <w:style w:type="character" w:customStyle="1" w:styleId="p">
    <w:name w:val="p"/>
    <w:basedOn w:val="DefaultParagraphFont"/>
    <w:rsid w:val="00544114"/>
  </w:style>
  <w:style w:type="character" w:customStyle="1" w:styleId="c1">
    <w:name w:val="c1"/>
    <w:basedOn w:val="DefaultParagraphFont"/>
    <w:rsid w:val="006300F0"/>
  </w:style>
  <w:style w:type="character" w:customStyle="1" w:styleId="apple-converted-space">
    <w:name w:val="apple-converted-space"/>
    <w:basedOn w:val="DefaultParagraphFont"/>
    <w:rsid w:val="00710469"/>
  </w:style>
  <w:style w:type="table" w:styleId="ListTable4-Accent1">
    <w:name w:val="List Table 4 Accent 1"/>
    <w:basedOn w:val="TableNormal"/>
    <w:uiPriority w:val="49"/>
    <w:rsid w:val="004A4D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6">
    <w:name w:val="List Table 4 Accent 6"/>
    <w:basedOn w:val="TableNormal"/>
    <w:uiPriority w:val="49"/>
    <w:rsid w:val="005E0EC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4">
    <w:name w:val="Plain Table 4"/>
    <w:basedOn w:val="TableNormal"/>
    <w:uiPriority w:val="44"/>
    <w:rsid w:val="00F420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1">
    <w:name w:val="List Table 3 Accent 1"/>
    <w:basedOn w:val="TableNormal"/>
    <w:uiPriority w:val="48"/>
    <w:rsid w:val="00E357E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6Colorful-Accent1">
    <w:name w:val="List Table 6 Colorful Accent 1"/>
    <w:basedOn w:val="TableNormal"/>
    <w:uiPriority w:val="51"/>
    <w:rsid w:val="00726AD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Normal"/>
    <w:rsid w:val="00067467"/>
    <w:rPr>
      <w:rFonts w:ascii="Calibri" w:hAnsi="Calibri"/>
      <w:sz w:val="17"/>
      <w:szCs w:val="17"/>
    </w:rPr>
  </w:style>
  <w:style w:type="paragraph" w:customStyle="1" w:styleId="p2">
    <w:name w:val="p2"/>
    <w:basedOn w:val="Normal"/>
    <w:rsid w:val="00067467"/>
    <w:rPr>
      <w:rFonts w:ascii="Courier New" w:hAnsi="Courier New" w:cs="Courier New"/>
      <w:sz w:val="14"/>
      <w:szCs w:val="14"/>
    </w:rPr>
  </w:style>
  <w:style w:type="paragraph" w:customStyle="1" w:styleId="p3">
    <w:name w:val="p3"/>
    <w:basedOn w:val="Normal"/>
    <w:rsid w:val="00067467"/>
    <w:pPr>
      <w:ind w:firstLine="720"/>
    </w:pPr>
    <w:rPr>
      <w:rFonts w:ascii="Calibri" w:hAnsi="Calibri"/>
      <w:sz w:val="17"/>
      <w:szCs w:val="17"/>
    </w:rPr>
  </w:style>
  <w:style w:type="paragraph" w:customStyle="1" w:styleId="p4">
    <w:name w:val="p4"/>
    <w:basedOn w:val="Normal"/>
    <w:rsid w:val="00067467"/>
    <w:pPr>
      <w:ind w:left="1440" w:firstLine="720"/>
    </w:pPr>
    <w:rPr>
      <w:rFonts w:ascii="Courier New" w:hAnsi="Courier New" w:cs="Courier New"/>
      <w:sz w:val="14"/>
      <w:szCs w:val="14"/>
    </w:rPr>
  </w:style>
  <w:style w:type="paragraph" w:customStyle="1" w:styleId="p5">
    <w:name w:val="p5"/>
    <w:basedOn w:val="Normal"/>
    <w:rsid w:val="00067467"/>
    <w:pPr>
      <w:ind w:firstLine="720"/>
    </w:pPr>
    <w:rPr>
      <w:rFonts w:ascii="Courier New" w:hAnsi="Courier New" w:cs="Courier New"/>
      <w:sz w:val="14"/>
      <w:szCs w:val="14"/>
    </w:rPr>
  </w:style>
  <w:style w:type="paragraph" w:customStyle="1" w:styleId="p6">
    <w:name w:val="p6"/>
    <w:basedOn w:val="Normal"/>
    <w:rsid w:val="00067467"/>
    <w:pPr>
      <w:ind w:left="2160" w:hanging="2160"/>
    </w:pPr>
    <w:rPr>
      <w:rFonts w:ascii="Courier New" w:hAnsi="Courier New" w:cs="Courier New"/>
      <w:sz w:val="14"/>
      <w:szCs w:val="14"/>
    </w:rPr>
  </w:style>
  <w:style w:type="character" w:customStyle="1" w:styleId="s1">
    <w:name w:val="s1"/>
    <w:basedOn w:val="DefaultParagraphFont"/>
    <w:rsid w:val="00067467"/>
  </w:style>
  <w:style w:type="character" w:customStyle="1" w:styleId="apple-style-span">
    <w:name w:val="apple-style-span"/>
    <w:basedOn w:val="DefaultParagraphFont"/>
    <w:rsid w:val="00221A7B"/>
  </w:style>
  <w:style w:type="paragraph" w:styleId="PlainText">
    <w:name w:val="Plain Text"/>
    <w:basedOn w:val="Normal"/>
    <w:link w:val="PlainTextChar"/>
    <w:uiPriority w:val="99"/>
    <w:semiHidden/>
    <w:unhideWhenUsed/>
    <w:rsid w:val="00E93737"/>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E93737"/>
    <w:rPr>
      <w:rFonts w:ascii="Calibri" w:eastAsiaTheme="minorHAnsi" w:hAnsi="Calibri" w:cs="Consolas"/>
      <w:sz w:val="22"/>
      <w:szCs w:val="21"/>
    </w:rPr>
  </w:style>
  <w:style w:type="character" w:customStyle="1" w:styleId="go">
    <w:name w:val="go"/>
    <w:basedOn w:val="DefaultParagraphFont"/>
    <w:rsid w:val="001C3142"/>
  </w:style>
  <w:style w:type="paragraph" w:styleId="TOCHeading">
    <w:name w:val="TOC Heading"/>
    <w:basedOn w:val="Heading1"/>
    <w:next w:val="Normal"/>
    <w:uiPriority w:val="39"/>
    <w:unhideWhenUsed/>
    <w:qFormat/>
    <w:rsid w:val="00DE184E"/>
    <w:pPr>
      <w:numPr>
        <w:numId w:val="0"/>
      </w:numPr>
      <w:spacing w:line="259" w:lineRule="auto"/>
      <w:outlineLvl w:val="9"/>
    </w:pPr>
    <w:rPr>
      <w:rFonts w:asciiTheme="majorHAnsi" w:eastAsiaTheme="majorEastAsia" w:hAnsiTheme="majorHAnsi" w:cstheme="majorBidi"/>
      <w:b w:val="0"/>
      <w:color w:val="365F91" w:themeColor="accent1" w:themeShade="BF"/>
      <w:szCs w:val="32"/>
    </w:rPr>
  </w:style>
  <w:style w:type="character" w:customStyle="1" w:styleId="BodyTextChar">
    <w:name w:val="Body Text Char"/>
    <w:link w:val="BodyText"/>
    <w:rsid w:val="00EC3C14"/>
    <w:rPr>
      <w:rFonts w:ascii="Arial" w:hAnsi="Arial"/>
      <w:sz w:val="16"/>
      <w:szCs w:val="24"/>
    </w:rPr>
  </w:style>
  <w:style w:type="character" w:customStyle="1" w:styleId="BodyTextChar1">
    <w:name w:val="Body Text Char1"/>
    <w:rsid w:val="009146F9"/>
    <w:rPr>
      <w:color w:val="00000A"/>
      <w:kern w:val="1"/>
      <w:sz w:val="24"/>
      <w:szCs w:val="24"/>
    </w:rPr>
  </w:style>
  <w:style w:type="paragraph" w:styleId="IntenseQuote">
    <w:name w:val="Intense Quote"/>
    <w:basedOn w:val="Normal"/>
    <w:next w:val="Normal"/>
    <w:link w:val="IntenseQuoteChar"/>
    <w:uiPriority w:val="30"/>
    <w:qFormat/>
    <w:rsid w:val="003A56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A5679"/>
    <w:rPr>
      <w:rFonts w:ascii="Arial" w:hAnsi="Arial"/>
      <w:i/>
      <w:iCs/>
      <w:color w:val="4F81BD" w:themeColor="accent1"/>
      <w:szCs w:val="24"/>
    </w:rPr>
  </w:style>
  <w:style w:type="paragraph" w:customStyle="1" w:styleId="HeatCodeExample">
    <w:name w:val="Heat Code Example"/>
    <w:basedOn w:val="Normal"/>
    <w:link w:val="HeatCodeExampleChar"/>
    <w:qFormat/>
    <w:rsid w:val="00F80E92"/>
    <w:pPr>
      <w:keepNext/>
      <w:spacing w:after="0" w:line="240" w:lineRule="auto"/>
      <w:contextualSpacing/>
    </w:pPr>
    <w:rPr>
      <w:rFonts w:ascii="Courier New" w:hAnsi="Courier New" w:cs="Courier New"/>
      <w:sz w:val="18"/>
      <w:szCs w:val="18"/>
    </w:rPr>
  </w:style>
  <w:style w:type="character" w:customStyle="1" w:styleId="HeatCodeExampleChar">
    <w:name w:val="Heat Code Example Char"/>
    <w:basedOn w:val="DefaultParagraphFont"/>
    <w:link w:val="HeatCodeExample"/>
    <w:rsid w:val="00F80E92"/>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518">
      <w:bodyDiv w:val="1"/>
      <w:marLeft w:val="0"/>
      <w:marRight w:val="0"/>
      <w:marTop w:val="0"/>
      <w:marBottom w:val="0"/>
      <w:divBdr>
        <w:top w:val="none" w:sz="0" w:space="0" w:color="auto"/>
        <w:left w:val="none" w:sz="0" w:space="0" w:color="auto"/>
        <w:bottom w:val="none" w:sz="0" w:space="0" w:color="auto"/>
        <w:right w:val="none" w:sz="0" w:space="0" w:color="auto"/>
      </w:divBdr>
    </w:div>
    <w:div w:id="4407251">
      <w:bodyDiv w:val="1"/>
      <w:marLeft w:val="0"/>
      <w:marRight w:val="0"/>
      <w:marTop w:val="0"/>
      <w:marBottom w:val="0"/>
      <w:divBdr>
        <w:top w:val="none" w:sz="0" w:space="0" w:color="auto"/>
        <w:left w:val="none" w:sz="0" w:space="0" w:color="auto"/>
        <w:bottom w:val="none" w:sz="0" w:space="0" w:color="auto"/>
        <w:right w:val="none" w:sz="0" w:space="0" w:color="auto"/>
      </w:divBdr>
    </w:div>
    <w:div w:id="9458197">
      <w:bodyDiv w:val="1"/>
      <w:marLeft w:val="0"/>
      <w:marRight w:val="0"/>
      <w:marTop w:val="0"/>
      <w:marBottom w:val="0"/>
      <w:divBdr>
        <w:top w:val="none" w:sz="0" w:space="0" w:color="auto"/>
        <w:left w:val="none" w:sz="0" w:space="0" w:color="auto"/>
        <w:bottom w:val="none" w:sz="0" w:space="0" w:color="auto"/>
        <w:right w:val="none" w:sz="0" w:space="0" w:color="auto"/>
      </w:divBdr>
      <w:divsChild>
        <w:div w:id="561865088">
          <w:marLeft w:val="0"/>
          <w:marRight w:val="0"/>
          <w:marTop w:val="0"/>
          <w:marBottom w:val="0"/>
          <w:divBdr>
            <w:top w:val="none" w:sz="0" w:space="0" w:color="auto"/>
            <w:left w:val="none" w:sz="0" w:space="0" w:color="auto"/>
            <w:bottom w:val="none" w:sz="0" w:space="0" w:color="auto"/>
            <w:right w:val="none" w:sz="0" w:space="0" w:color="auto"/>
          </w:divBdr>
          <w:divsChild>
            <w:div w:id="1057437107">
              <w:marLeft w:val="0"/>
              <w:marRight w:val="0"/>
              <w:marTop w:val="0"/>
              <w:marBottom w:val="0"/>
              <w:divBdr>
                <w:top w:val="none" w:sz="0" w:space="0" w:color="auto"/>
                <w:left w:val="none" w:sz="0" w:space="0" w:color="auto"/>
                <w:bottom w:val="none" w:sz="0" w:space="0" w:color="auto"/>
                <w:right w:val="none" w:sz="0" w:space="0" w:color="auto"/>
              </w:divBdr>
              <w:divsChild>
                <w:div w:id="860704645">
                  <w:marLeft w:val="0"/>
                  <w:marRight w:val="0"/>
                  <w:marTop w:val="0"/>
                  <w:marBottom w:val="0"/>
                  <w:divBdr>
                    <w:top w:val="none" w:sz="0" w:space="0" w:color="auto"/>
                    <w:left w:val="none" w:sz="0" w:space="0" w:color="auto"/>
                    <w:bottom w:val="none" w:sz="0" w:space="0" w:color="auto"/>
                    <w:right w:val="none" w:sz="0" w:space="0" w:color="auto"/>
                  </w:divBdr>
                  <w:divsChild>
                    <w:div w:id="1475099039">
                      <w:marLeft w:val="0"/>
                      <w:marRight w:val="0"/>
                      <w:marTop w:val="0"/>
                      <w:marBottom w:val="0"/>
                      <w:divBdr>
                        <w:top w:val="single" w:sz="6" w:space="0" w:color="CCCCCC"/>
                        <w:left w:val="single" w:sz="2" w:space="0" w:color="CCCCCC"/>
                        <w:bottom w:val="single" w:sz="6" w:space="0" w:color="CCCCCC"/>
                        <w:right w:val="single" w:sz="2" w:space="0" w:color="CCCCCC"/>
                      </w:divBdr>
                      <w:divsChild>
                        <w:div w:id="1436946565">
                          <w:marLeft w:val="0"/>
                          <w:marRight w:val="0"/>
                          <w:marTop w:val="0"/>
                          <w:marBottom w:val="0"/>
                          <w:divBdr>
                            <w:top w:val="none" w:sz="0" w:space="0" w:color="auto"/>
                            <w:left w:val="none" w:sz="0" w:space="0" w:color="auto"/>
                            <w:bottom w:val="none" w:sz="0" w:space="0" w:color="auto"/>
                            <w:right w:val="none" w:sz="0" w:space="0" w:color="auto"/>
                          </w:divBdr>
                          <w:divsChild>
                            <w:div w:id="1699425639">
                              <w:marLeft w:val="0"/>
                              <w:marRight w:val="0"/>
                              <w:marTop w:val="0"/>
                              <w:marBottom w:val="0"/>
                              <w:divBdr>
                                <w:top w:val="none" w:sz="0" w:space="0" w:color="auto"/>
                                <w:left w:val="none" w:sz="0" w:space="0" w:color="auto"/>
                                <w:bottom w:val="none" w:sz="0" w:space="0" w:color="auto"/>
                                <w:right w:val="none" w:sz="0" w:space="0" w:color="auto"/>
                              </w:divBdr>
                              <w:divsChild>
                                <w:div w:id="969868888">
                                  <w:marLeft w:val="0"/>
                                  <w:marRight w:val="0"/>
                                  <w:marTop w:val="150"/>
                                  <w:marBottom w:val="0"/>
                                  <w:divBdr>
                                    <w:top w:val="none" w:sz="0" w:space="0" w:color="auto"/>
                                    <w:left w:val="none" w:sz="0" w:space="0" w:color="auto"/>
                                    <w:bottom w:val="none" w:sz="0" w:space="0" w:color="auto"/>
                                    <w:right w:val="none" w:sz="0" w:space="0" w:color="auto"/>
                                  </w:divBdr>
                                  <w:divsChild>
                                    <w:div w:id="505249470">
                                      <w:marLeft w:val="0"/>
                                      <w:marRight w:val="0"/>
                                      <w:marTop w:val="0"/>
                                      <w:marBottom w:val="0"/>
                                      <w:divBdr>
                                        <w:top w:val="none" w:sz="0" w:space="0" w:color="auto"/>
                                        <w:left w:val="none" w:sz="0" w:space="0" w:color="auto"/>
                                        <w:bottom w:val="none" w:sz="0" w:space="0" w:color="auto"/>
                                        <w:right w:val="none" w:sz="0" w:space="0" w:color="auto"/>
                                      </w:divBdr>
                                    </w:div>
                                    <w:div w:id="1698583223">
                                      <w:marLeft w:val="0"/>
                                      <w:marRight w:val="0"/>
                                      <w:marTop w:val="0"/>
                                      <w:marBottom w:val="0"/>
                                      <w:divBdr>
                                        <w:top w:val="none" w:sz="0" w:space="0" w:color="auto"/>
                                        <w:left w:val="none" w:sz="0" w:space="0" w:color="auto"/>
                                        <w:bottom w:val="none" w:sz="0" w:space="0" w:color="auto"/>
                                        <w:right w:val="none" w:sz="0" w:space="0" w:color="auto"/>
                                      </w:divBdr>
                                    </w:div>
                                    <w:div w:id="1713262284">
                                      <w:marLeft w:val="0"/>
                                      <w:marRight w:val="0"/>
                                      <w:marTop w:val="0"/>
                                      <w:marBottom w:val="0"/>
                                      <w:divBdr>
                                        <w:top w:val="none" w:sz="0" w:space="0" w:color="auto"/>
                                        <w:left w:val="none" w:sz="0" w:space="0" w:color="auto"/>
                                        <w:bottom w:val="none" w:sz="0" w:space="0" w:color="auto"/>
                                        <w:right w:val="none" w:sz="0" w:space="0" w:color="auto"/>
                                      </w:divBdr>
                                    </w:div>
                                    <w:div w:id="210504576">
                                      <w:marLeft w:val="0"/>
                                      <w:marRight w:val="0"/>
                                      <w:marTop w:val="0"/>
                                      <w:marBottom w:val="0"/>
                                      <w:divBdr>
                                        <w:top w:val="none" w:sz="0" w:space="0" w:color="auto"/>
                                        <w:left w:val="none" w:sz="0" w:space="0" w:color="auto"/>
                                        <w:bottom w:val="none" w:sz="0" w:space="0" w:color="auto"/>
                                        <w:right w:val="none" w:sz="0" w:space="0" w:color="auto"/>
                                      </w:divBdr>
                                    </w:div>
                                    <w:div w:id="1229919929">
                                      <w:marLeft w:val="0"/>
                                      <w:marRight w:val="0"/>
                                      <w:marTop w:val="0"/>
                                      <w:marBottom w:val="0"/>
                                      <w:divBdr>
                                        <w:top w:val="none" w:sz="0" w:space="0" w:color="auto"/>
                                        <w:left w:val="none" w:sz="0" w:space="0" w:color="auto"/>
                                        <w:bottom w:val="none" w:sz="0" w:space="0" w:color="auto"/>
                                        <w:right w:val="none" w:sz="0" w:space="0" w:color="auto"/>
                                      </w:divBdr>
                                    </w:div>
                                    <w:div w:id="8692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1359">
      <w:bodyDiv w:val="1"/>
      <w:marLeft w:val="0"/>
      <w:marRight w:val="0"/>
      <w:marTop w:val="0"/>
      <w:marBottom w:val="0"/>
      <w:divBdr>
        <w:top w:val="none" w:sz="0" w:space="0" w:color="auto"/>
        <w:left w:val="none" w:sz="0" w:space="0" w:color="auto"/>
        <w:bottom w:val="none" w:sz="0" w:space="0" w:color="auto"/>
        <w:right w:val="none" w:sz="0" w:space="0" w:color="auto"/>
      </w:divBdr>
    </w:div>
    <w:div w:id="24450391">
      <w:bodyDiv w:val="1"/>
      <w:marLeft w:val="0"/>
      <w:marRight w:val="0"/>
      <w:marTop w:val="0"/>
      <w:marBottom w:val="0"/>
      <w:divBdr>
        <w:top w:val="none" w:sz="0" w:space="0" w:color="auto"/>
        <w:left w:val="none" w:sz="0" w:space="0" w:color="auto"/>
        <w:bottom w:val="none" w:sz="0" w:space="0" w:color="auto"/>
        <w:right w:val="none" w:sz="0" w:space="0" w:color="auto"/>
      </w:divBdr>
    </w:div>
    <w:div w:id="26175376">
      <w:bodyDiv w:val="1"/>
      <w:marLeft w:val="0"/>
      <w:marRight w:val="0"/>
      <w:marTop w:val="0"/>
      <w:marBottom w:val="0"/>
      <w:divBdr>
        <w:top w:val="none" w:sz="0" w:space="0" w:color="auto"/>
        <w:left w:val="none" w:sz="0" w:space="0" w:color="auto"/>
        <w:bottom w:val="none" w:sz="0" w:space="0" w:color="auto"/>
        <w:right w:val="none" w:sz="0" w:space="0" w:color="auto"/>
      </w:divBdr>
    </w:div>
    <w:div w:id="30570298">
      <w:bodyDiv w:val="1"/>
      <w:marLeft w:val="0"/>
      <w:marRight w:val="0"/>
      <w:marTop w:val="0"/>
      <w:marBottom w:val="0"/>
      <w:divBdr>
        <w:top w:val="none" w:sz="0" w:space="0" w:color="auto"/>
        <w:left w:val="none" w:sz="0" w:space="0" w:color="auto"/>
        <w:bottom w:val="none" w:sz="0" w:space="0" w:color="auto"/>
        <w:right w:val="none" w:sz="0" w:space="0" w:color="auto"/>
      </w:divBdr>
      <w:divsChild>
        <w:div w:id="288365426">
          <w:marLeft w:val="0"/>
          <w:marRight w:val="0"/>
          <w:marTop w:val="0"/>
          <w:marBottom w:val="0"/>
          <w:divBdr>
            <w:top w:val="none" w:sz="0" w:space="0" w:color="auto"/>
            <w:left w:val="none" w:sz="0" w:space="0" w:color="auto"/>
            <w:bottom w:val="none" w:sz="0" w:space="0" w:color="auto"/>
            <w:right w:val="none" w:sz="0" w:space="0" w:color="auto"/>
          </w:divBdr>
          <w:divsChild>
            <w:div w:id="1443766441">
              <w:marLeft w:val="0"/>
              <w:marRight w:val="0"/>
              <w:marTop w:val="0"/>
              <w:marBottom w:val="0"/>
              <w:divBdr>
                <w:top w:val="none" w:sz="0" w:space="0" w:color="auto"/>
                <w:left w:val="none" w:sz="0" w:space="0" w:color="auto"/>
                <w:bottom w:val="none" w:sz="0" w:space="0" w:color="auto"/>
                <w:right w:val="none" w:sz="0" w:space="0" w:color="auto"/>
              </w:divBdr>
              <w:divsChild>
                <w:div w:id="1164472600">
                  <w:marLeft w:val="216"/>
                  <w:marRight w:val="216"/>
                  <w:marTop w:val="0"/>
                  <w:marBottom w:val="0"/>
                  <w:divBdr>
                    <w:top w:val="none" w:sz="0" w:space="0" w:color="auto"/>
                    <w:left w:val="none" w:sz="0" w:space="0" w:color="auto"/>
                    <w:bottom w:val="none" w:sz="0" w:space="0" w:color="auto"/>
                    <w:right w:val="none" w:sz="0" w:space="0" w:color="auto"/>
                  </w:divBdr>
                  <w:divsChild>
                    <w:div w:id="1997299153">
                      <w:marLeft w:val="0"/>
                      <w:marRight w:val="0"/>
                      <w:marTop w:val="0"/>
                      <w:marBottom w:val="0"/>
                      <w:divBdr>
                        <w:top w:val="none" w:sz="0" w:space="0" w:color="auto"/>
                        <w:left w:val="none" w:sz="0" w:space="0" w:color="auto"/>
                        <w:bottom w:val="none" w:sz="0" w:space="0" w:color="auto"/>
                        <w:right w:val="none" w:sz="0" w:space="0" w:color="auto"/>
                      </w:divBdr>
                      <w:divsChild>
                        <w:div w:id="1710255762">
                          <w:marLeft w:val="0"/>
                          <w:marRight w:val="0"/>
                          <w:marTop w:val="0"/>
                          <w:marBottom w:val="0"/>
                          <w:divBdr>
                            <w:top w:val="none" w:sz="0" w:space="0" w:color="auto"/>
                            <w:left w:val="none" w:sz="0" w:space="0" w:color="auto"/>
                            <w:bottom w:val="none" w:sz="0" w:space="0" w:color="auto"/>
                            <w:right w:val="none" w:sz="0" w:space="0" w:color="auto"/>
                          </w:divBdr>
                          <w:divsChild>
                            <w:div w:id="1875314361">
                              <w:marLeft w:val="2820"/>
                              <w:marRight w:val="0"/>
                              <w:marTop w:val="0"/>
                              <w:marBottom w:val="0"/>
                              <w:divBdr>
                                <w:top w:val="none" w:sz="0" w:space="0" w:color="auto"/>
                                <w:left w:val="none" w:sz="0" w:space="0" w:color="auto"/>
                                <w:bottom w:val="none" w:sz="0" w:space="0" w:color="auto"/>
                                <w:right w:val="none" w:sz="0" w:space="0" w:color="auto"/>
                              </w:divBdr>
                              <w:divsChild>
                                <w:div w:id="1214849686">
                                  <w:marLeft w:val="0"/>
                                  <w:marRight w:val="0"/>
                                  <w:marTop w:val="0"/>
                                  <w:marBottom w:val="0"/>
                                  <w:divBdr>
                                    <w:top w:val="none" w:sz="0" w:space="0" w:color="auto"/>
                                    <w:left w:val="none" w:sz="0" w:space="0" w:color="auto"/>
                                    <w:bottom w:val="none" w:sz="0" w:space="0" w:color="auto"/>
                                    <w:right w:val="none" w:sz="0" w:space="0" w:color="auto"/>
                                  </w:divBdr>
                                  <w:divsChild>
                                    <w:div w:id="755129549">
                                      <w:marLeft w:val="0"/>
                                      <w:marRight w:val="0"/>
                                      <w:marTop w:val="0"/>
                                      <w:marBottom w:val="0"/>
                                      <w:divBdr>
                                        <w:top w:val="none" w:sz="0" w:space="0" w:color="auto"/>
                                        <w:left w:val="none" w:sz="0" w:space="0" w:color="auto"/>
                                        <w:bottom w:val="none" w:sz="0" w:space="0" w:color="auto"/>
                                        <w:right w:val="none" w:sz="0" w:space="0" w:color="auto"/>
                                      </w:divBdr>
                                      <w:divsChild>
                                        <w:div w:id="756252395">
                                          <w:marLeft w:val="0"/>
                                          <w:marRight w:val="0"/>
                                          <w:marTop w:val="0"/>
                                          <w:marBottom w:val="0"/>
                                          <w:divBdr>
                                            <w:top w:val="dashed" w:sz="6" w:space="0" w:color="auto"/>
                                            <w:left w:val="dashed" w:sz="6" w:space="0" w:color="auto"/>
                                            <w:bottom w:val="dashed" w:sz="6" w:space="0" w:color="auto"/>
                                            <w:right w:val="dashed" w:sz="6" w:space="0" w:color="auto"/>
                                          </w:divBdr>
                                          <w:divsChild>
                                            <w:div w:id="2078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6003">
      <w:bodyDiv w:val="1"/>
      <w:marLeft w:val="0"/>
      <w:marRight w:val="0"/>
      <w:marTop w:val="0"/>
      <w:marBottom w:val="0"/>
      <w:divBdr>
        <w:top w:val="none" w:sz="0" w:space="0" w:color="auto"/>
        <w:left w:val="none" w:sz="0" w:space="0" w:color="auto"/>
        <w:bottom w:val="none" w:sz="0" w:space="0" w:color="auto"/>
        <w:right w:val="none" w:sz="0" w:space="0" w:color="auto"/>
      </w:divBdr>
    </w:div>
    <w:div w:id="32315641">
      <w:bodyDiv w:val="1"/>
      <w:marLeft w:val="0"/>
      <w:marRight w:val="0"/>
      <w:marTop w:val="0"/>
      <w:marBottom w:val="0"/>
      <w:divBdr>
        <w:top w:val="none" w:sz="0" w:space="0" w:color="auto"/>
        <w:left w:val="none" w:sz="0" w:space="0" w:color="auto"/>
        <w:bottom w:val="none" w:sz="0" w:space="0" w:color="auto"/>
        <w:right w:val="none" w:sz="0" w:space="0" w:color="auto"/>
      </w:divBdr>
    </w:div>
    <w:div w:id="44841118">
      <w:bodyDiv w:val="1"/>
      <w:marLeft w:val="0"/>
      <w:marRight w:val="0"/>
      <w:marTop w:val="0"/>
      <w:marBottom w:val="0"/>
      <w:divBdr>
        <w:top w:val="none" w:sz="0" w:space="0" w:color="auto"/>
        <w:left w:val="none" w:sz="0" w:space="0" w:color="auto"/>
        <w:bottom w:val="none" w:sz="0" w:space="0" w:color="auto"/>
        <w:right w:val="none" w:sz="0" w:space="0" w:color="auto"/>
      </w:divBdr>
    </w:div>
    <w:div w:id="46687112">
      <w:bodyDiv w:val="1"/>
      <w:marLeft w:val="0"/>
      <w:marRight w:val="0"/>
      <w:marTop w:val="0"/>
      <w:marBottom w:val="0"/>
      <w:divBdr>
        <w:top w:val="none" w:sz="0" w:space="0" w:color="auto"/>
        <w:left w:val="none" w:sz="0" w:space="0" w:color="auto"/>
        <w:bottom w:val="none" w:sz="0" w:space="0" w:color="auto"/>
        <w:right w:val="none" w:sz="0" w:space="0" w:color="auto"/>
      </w:divBdr>
      <w:divsChild>
        <w:div w:id="776406814">
          <w:marLeft w:val="0"/>
          <w:marRight w:val="0"/>
          <w:marTop w:val="0"/>
          <w:marBottom w:val="0"/>
          <w:divBdr>
            <w:top w:val="none" w:sz="0" w:space="0" w:color="auto"/>
            <w:left w:val="none" w:sz="0" w:space="0" w:color="auto"/>
            <w:bottom w:val="none" w:sz="0" w:space="0" w:color="auto"/>
            <w:right w:val="none" w:sz="0" w:space="0" w:color="auto"/>
          </w:divBdr>
          <w:divsChild>
            <w:div w:id="1583686249">
              <w:marLeft w:val="0"/>
              <w:marRight w:val="0"/>
              <w:marTop w:val="0"/>
              <w:marBottom w:val="0"/>
              <w:divBdr>
                <w:top w:val="none" w:sz="0" w:space="0" w:color="auto"/>
                <w:left w:val="none" w:sz="0" w:space="0" w:color="auto"/>
                <w:bottom w:val="none" w:sz="0" w:space="0" w:color="auto"/>
                <w:right w:val="none" w:sz="0" w:space="0" w:color="auto"/>
              </w:divBdr>
              <w:divsChild>
                <w:div w:id="1906717659">
                  <w:marLeft w:val="0"/>
                  <w:marRight w:val="0"/>
                  <w:marTop w:val="0"/>
                  <w:marBottom w:val="0"/>
                  <w:divBdr>
                    <w:top w:val="none" w:sz="0" w:space="0" w:color="auto"/>
                    <w:left w:val="none" w:sz="0" w:space="0" w:color="auto"/>
                    <w:bottom w:val="none" w:sz="0" w:space="0" w:color="auto"/>
                    <w:right w:val="none" w:sz="0" w:space="0" w:color="auto"/>
                  </w:divBdr>
                  <w:divsChild>
                    <w:div w:id="18968340">
                      <w:marLeft w:val="3450"/>
                      <w:marRight w:val="0"/>
                      <w:marTop w:val="0"/>
                      <w:marBottom w:val="0"/>
                      <w:divBdr>
                        <w:top w:val="none" w:sz="0" w:space="0" w:color="auto"/>
                        <w:left w:val="none" w:sz="0" w:space="0" w:color="auto"/>
                        <w:bottom w:val="none" w:sz="0" w:space="0" w:color="auto"/>
                        <w:right w:val="none" w:sz="0" w:space="0" w:color="auto"/>
                      </w:divBdr>
                      <w:divsChild>
                        <w:div w:id="1248540422">
                          <w:marLeft w:val="0"/>
                          <w:marRight w:val="0"/>
                          <w:marTop w:val="0"/>
                          <w:marBottom w:val="0"/>
                          <w:divBdr>
                            <w:top w:val="none" w:sz="0" w:space="0" w:color="auto"/>
                            <w:left w:val="none" w:sz="0" w:space="0" w:color="auto"/>
                            <w:bottom w:val="none" w:sz="0" w:space="0" w:color="auto"/>
                            <w:right w:val="none" w:sz="0" w:space="0" w:color="auto"/>
                          </w:divBdr>
                          <w:divsChild>
                            <w:div w:id="1771469064">
                              <w:marLeft w:val="0"/>
                              <w:marRight w:val="0"/>
                              <w:marTop w:val="0"/>
                              <w:marBottom w:val="0"/>
                              <w:divBdr>
                                <w:top w:val="none" w:sz="0" w:space="0" w:color="auto"/>
                                <w:left w:val="none" w:sz="0" w:space="0" w:color="auto"/>
                                <w:bottom w:val="none" w:sz="0" w:space="0" w:color="auto"/>
                                <w:right w:val="none" w:sz="0" w:space="0" w:color="auto"/>
                              </w:divBdr>
                              <w:divsChild>
                                <w:div w:id="624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83847">
      <w:bodyDiv w:val="1"/>
      <w:marLeft w:val="0"/>
      <w:marRight w:val="0"/>
      <w:marTop w:val="0"/>
      <w:marBottom w:val="0"/>
      <w:divBdr>
        <w:top w:val="none" w:sz="0" w:space="0" w:color="auto"/>
        <w:left w:val="none" w:sz="0" w:space="0" w:color="auto"/>
        <w:bottom w:val="none" w:sz="0" w:space="0" w:color="auto"/>
        <w:right w:val="none" w:sz="0" w:space="0" w:color="auto"/>
      </w:divBdr>
    </w:div>
    <w:div w:id="49351065">
      <w:bodyDiv w:val="1"/>
      <w:marLeft w:val="0"/>
      <w:marRight w:val="0"/>
      <w:marTop w:val="0"/>
      <w:marBottom w:val="0"/>
      <w:divBdr>
        <w:top w:val="none" w:sz="0" w:space="0" w:color="auto"/>
        <w:left w:val="none" w:sz="0" w:space="0" w:color="auto"/>
        <w:bottom w:val="none" w:sz="0" w:space="0" w:color="auto"/>
        <w:right w:val="none" w:sz="0" w:space="0" w:color="auto"/>
      </w:divBdr>
      <w:divsChild>
        <w:div w:id="500631844">
          <w:marLeft w:val="691"/>
          <w:marRight w:val="0"/>
          <w:marTop w:val="67"/>
          <w:marBottom w:val="0"/>
          <w:divBdr>
            <w:top w:val="none" w:sz="0" w:space="0" w:color="auto"/>
            <w:left w:val="none" w:sz="0" w:space="0" w:color="auto"/>
            <w:bottom w:val="none" w:sz="0" w:space="0" w:color="auto"/>
            <w:right w:val="none" w:sz="0" w:space="0" w:color="auto"/>
          </w:divBdr>
        </w:div>
        <w:div w:id="1443108698">
          <w:marLeft w:val="1483"/>
          <w:marRight w:val="0"/>
          <w:marTop w:val="58"/>
          <w:marBottom w:val="0"/>
          <w:divBdr>
            <w:top w:val="none" w:sz="0" w:space="0" w:color="auto"/>
            <w:left w:val="none" w:sz="0" w:space="0" w:color="auto"/>
            <w:bottom w:val="none" w:sz="0" w:space="0" w:color="auto"/>
            <w:right w:val="none" w:sz="0" w:space="0" w:color="auto"/>
          </w:divBdr>
        </w:div>
        <w:div w:id="325937504">
          <w:marLeft w:val="1483"/>
          <w:marRight w:val="0"/>
          <w:marTop w:val="58"/>
          <w:marBottom w:val="0"/>
          <w:divBdr>
            <w:top w:val="none" w:sz="0" w:space="0" w:color="auto"/>
            <w:left w:val="none" w:sz="0" w:space="0" w:color="auto"/>
            <w:bottom w:val="none" w:sz="0" w:space="0" w:color="auto"/>
            <w:right w:val="none" w:sz="0" w:space="0" w:color="auto"/>
          </w:divBdr>
        </w:div>
        <w:div w:id="298147466">
          <w:marLeft w:val="1483"/>
          <w:marRight w:val="0"/>
          <w:marTop w:val="58"/>
          <w:marBottom w:val="0"/>
          <w:divBdr>
            <w:top w:val="none" w:sz="0" w:space="0" w:color="auto"/>
            <w:left w:val="none" w:sz="0" w:space="0" w:color="auto"/>
            <w:bottom w:val="none" w:sz="0" w:space="0" w:color="auto"/>
            <w:right w:val="none" w:sz="0" w:space="0" w:color="auto"/>
          </w:divBdr>
        </w:div>
        <w:div w:id="306472901">
          <w:marLeft w:val="1483"/>
          <w:marRight w:val="0"/>
          <w:marTop w:val="58"/>
          <w:marBottom w:val="0"/>
          <w:divBdr>
            <w:top w:val="none" w:sz="0" w:space="0" w:color="auto"/>
            <w:left w:val="none" w:sz="0" w:space="0" w:color="auto"/>
            <w:bottom w:val="none" w:sz="0" w:space="0" w:color="auto"/>
            <w:right w:val="none" w:sz="0" w:space="0" w:color="auto"/>
          </w:divBdr>
        </w:div>
        <w:div w:id="67189388">
          <w:marLeft w:val="691"/>
          <w:marRight w:val="0"/>
          <w:marTop w:val="67"/>
          <w:marBottom w:val="0"/>
          <w:divBdr>
            <w:top w:val="none" w:sz="0" w:space="0" w:color="auto"/>
            <w:left w:val="none" w:sz="0" w:space="0" w:color="auto"/>
            <w:bottom w:val="none" w:sz="0" w:space="0" w:color="auto"/>
            <w:right w:val="none" w:sz="0" w:space="0" w:color="auto"/>
          </w:divBdr>
        </w:div>
        <w:div w:id="2100128071">
          <w:marLeft w:val="1483"/>
          <w:marRight w:val="0"/>
          <w:marTop w:val="58"/>
          <w:marBottom w:val="0"/>
          <w:divBdr>
            <w:top w:val="none" w:sz="0" w:space="0" w:color="auto"/>
            <w:left w:val="none" w:sz="0" w:space="0" w:color="auto"/>
            <w:bottom w:val="none" w:sz="0" w:space="0" w:color="auto"/>
            <w:right w:val="none" w:sz="0" w:space="0" w:color="auto"/>
          </w:divBdr>
        </w:div>
        <w:div w:id="1962301835">
          <w:marLeft w:val="1483"/>
          <w:marRight w:val="0"/>
          <w:marTop w:val="58"/>
          <w:marBottom w:val="0"/>
          <w:divBdr>
            <w:top w:val="none" w:sz="0" w:space="0" w:color="auto"/>
            <w:left w:val="none" w:sz="0" w:space="0" w:color="auto"/>
            <w:bottom w:val="none" w:sz="0" w:space="0" w:color="auto"/>
            <w:right w:val="none" w:sz="0" w:space="0" w:color="auto"/>
          </w:divBdr>
        </w:div>
        <w:div w:id="1856647989">
          <w:marLeft w:val="1483"/>
          <w:marRight w:val="0"/>
          <w:marTop w:val="58"/>
          <w:marBottom w:val="0"/>
          <w:divBdr>
            <w:top w:val="none" w:sz="0" w:space="0" w:color="auto"/>
            <w:left w:val="none" w:sz="0" w:space="0" w:color="auto"/>
            <w:bottom w:val="none" w:sz="0" w:space="0" w:color="auto"/>
            <w:right w:val="none" w:sz="0" w:space="0" w:color="auto"/>
          </w:divBdr>
        </w:div>
        <w:div w:id="330447152">
          <w:marLeft w:val="691"/>
          <w:marRight w:val="0"/>
          <w:marTop w:val="67"/>
          <w:marBottom w:val="0"/>
          <w:divBdr>
            <w:top w:val="none" w:sz="0" w:space="0" w:color="auto"/>
            <w:left w:val="none" w:sz="0" w:space="0" w:color="auto"/>
            <w:bottom w:val="none" w:sz="0" w:space="0" w:color="auto"/>
            <w:right w:val="none" w:sz="0" w:space="0" w:color="auto"/>
          </w:divBdr>
        </w:div>
        <w:div w:id="1961838817">
          <w:marLeft w:val="1483"/>
          <w:marRight w:val="0"/>
          <w:marTop w:val="58"/>
          <w:marBottom w:val="0"/>
          <w:divBdr>
            <w:top w:val="none" w:sz="0" w:space="0" w:color="auto"/>
            <w:left w:val="none" w:sz="0" w:space="0" w:color="auto"/>
            <w:bottom w:val="none" w:sz="0" w:space="0" w:color="auto"/>
            <w:right w:val="none" w:sz="0" w:space="0" w:color="auto"/>
          </w:divBdr>
        </w:div>
        <w:div w:id="564610533">
          <w:marLeft w:val="1483"/>
          <w:marRight w:val="0"/>
          <w:marTop w:val="58"/>
          <w:marBottom w:val="0"/>
          <w:divBdr>
            <w:top w:val="none" w:sz="0" w:space="0" w:color="auto"/>
            <w:left w:val="none" w:sz="0" w:space="0" w:color="auto"/>
            <w:bottom w:val="none" w:sz="0" w:space="0" w:color="auto"/>
            <w:right w:val="none" w:sz="0" w:space="0" w:color="auto"/>
          </w:divBdr>
        </w:div>
      </w:divsChild>
    </w:div>
    <w:div w:id="78597776">
      <w:bodyDiv w:val="1"/>
      <w:marLeft w:val="0"/>
      <w:marRight w:val="0"/>
      <w:marTop w:val="0"/>
      <w:marBottom w:val="0"/>
      <w:divBdr>
        <w:top w:val="none" w:sz="0" w:space="0" w:color="auto"/>
        <w:left w:val="none" w:sz="0" w:space="0" w:color="auto"/>
        <w:bottom w:val="none" w:sz="0" w:space="0" w:color="auto"/>
        <w:right w:val="none" w:sz="0" w:space="0" w:color="auto"/>
      </w:divBdr>
    </w:div>
    <w:div w:id="107092395">
      <w:bodyDiv w:val="1"/>
      <w:marLeft w:val="0"/>
      <w:marRight w:val="0"/>
      <w:marTop w:val="0"/>
      <w:marBottom w:val="0"/>
      <w:divBdr>
        <w:top w:val="none" w:sz="0" w:space="0" w:color="auto"/>
        <w:left w:val="none" w:sz="0" w:space="0" w:color="auto"/>
        <w:bottom w:val="none" w:sz="0" w:space="0" w:color="auto"/>
        <w:right w:val="none" w:sz="0" w:space="0" w:color="auto"/>
      </w:divBdr>
    </w:div>
    <w:div w:id="122577828">
      <w:bodyDiv w:val="1"/>
      <w:marLeft w:val="0"/>
      <w:marRight w:val="0"/>
      <w:marTop w:val="0"/>
      <w:marBottom w:val="0"/>
      <w:divBdr>
        <w:top w:val="none" w:sz="0" w:space="0" w:color="auto"/>
        <w:left w:val="none" w:sz="0" w:space="0" w:color="auto"/>
        <w:bottom w:val="none" w:sz="0" w:space="0" w:color="auto"/>
        <w:right w:val="none" w:sz="0" w:space="0" w:color="auto"/>
      </w:divBdr>
      <w:divsChild>
        <w:div w:id="180629988">
          <w:marLeft w:val="0"/>
          <w:marRight w:val="0"/>
          <w:marTop w:val="0"/>
          <w:marBottom w:val="0"/>
          <w:divBdr>
            <w:top w:val="none" w:sz="0" w:space="0" w:color="auto"/>
            <w:left w:val="none" w:sz="0" w:space="0" w:color="auto"/>
            <w:bottom w:val="none" w:sz="0" w:space="0" w:color="auto"/>
            <w:right w:val="none" w:sz="0" w:space="0" w:color="auto"/>
          </w:divBdr>
          <w:divsChild>
            <w:div w:id="890993082">
              <w:marLeft w:val="0"/>
              <w:marRight w:val="0"/>
              <w:marTop w:val="0"/>
              <w:marBottom w:val="0"/>
              <w:divBdr>
                <w:top w:val="none" w:sz="0" w:space="0" w:color="auto"/>
                <w:left w:val="none" w:sz="0" w:space="0" w:color="auto"/>
                <w:bottom w:val="none" w:sz="0" w:space="0" w:color="auto"/>
                <w:right w:val="none" w:sz="0" w:space="0" w:color="auto"/>
              </w:divBdr>
              <w:divsChild>
                <w:div w:id="2122189272">
                  <w:marLeft w:val="0"/>
                  <w:marRight w:val="0"/>
                  <w:marTop w:val="0"/>
                  <w:marBottom w:val="0"/>
                  <w:divBdr>
                    <w:top w:val="none" w:sz="0" w:space="0" w:color="auto"/>
                    <w:left w:val="none" w:sz="0" w:space="0" w:color="auto"/>
                    <w:bottom w:val="none" w:sz="0" w:space="0" w:color="auto"/>
                    <w:right w:val="none" w:sz="0" w:space="0" w:color="auto"/>
                  </w:divBdr>
                  <w:divsChild>
                    <w:div w:id="944119713">
                      <w:marLeft w:val="0"/>
                      <w:marRight w:val="0"/>
                      <w:marTop w:val="0"/>
                      <w:marBottom w:val="0"/>
                      <w:divBdr>
                        <w:top w:val="single" w:sz="6" w:space="0" w:color="CCCCCC"/>
                        <w:left w:val="single" w:sz="2" w:space="0" w:color="CCCCCC"/>
                        <w:bottom w:val="single" w:sz="6" w:space="0" w:color="CCCCCC"/>
                        <w:right w:val="single" w:sz="2" w:space="0" w:color="CCCCCC"/>
                      </w:divBdr>
                      <w:divsChild>
                        <w:div w:id="804082508">
                          <w:marLeft w:val="0"/>
                          <w:marRight w:val="0"/>
                          <w:marTop w:val="0"/>
                          <w:marBottom w:val="0"/>
                          <w:divBdr>
                            <w:top w:val="none" w:sz="0" w:space="0" w:color="auto"/>
                            <w:left w:val="none" w:sz="0" w:space="0" w:color="auto"/>
                            <w:bottom w:val="none" w:sz="0" w:space="0" w:color="auto"/>
                            <w:right w:val="none" w:sz="0" w:space="0" w:color="auto"/>
                          </w:divBdr>
                          <w:divsChild>
                            <w:div w:id="1484198261">
                              <w:marLeft w:val="0"/>
                              <w:marRight w:val="0"/>
                              <w:marTop w:val="0"/>
                              <w:marBottom w:val="0"/>
                              <w:divBdr>
                                <w:top w:val="none" w:sz="0" w:space="0" w:color="auto"/>
                                <w:left w:val="none" w:sz="0" w:space="0" w:color="auto"/>
                                <w:bottom w:val="none" w:sz="0" w:space="0" w:color="auto"/>
                                <w:right w:val="none" w:sz="0" w:space="0" w:color="auto"/>
                              </w:divBdr>
                              <w:divsChild>
                                <w:div w:id="525489454">
                                  <w:marLeft w:val="0"/>
                                  <w:marRight w:val="0"/>
                                  <w:marTop w:val="150"/>
                                  <w:marBottom w:val="150"/>
                                  <w:divBdr>
                                    <w:top w:val="single" w:sz="6" w:space="0" w:color="BBBBBB"/>
                                    <w:left w:val="single" w:sz="6" w:space="0" w:color="BBBBBB"/>
                                    <w:bottom w:val="single" w:sz="6" w:space="0" w:color="BBBBBB"/>
                                    <w:right w:val="single" w:sz="6" w:space="0" w:color="BBBBBB"/>
                                  </w:divBdr>
                                  <w:divsChild>
                                    <w:div w:id="658309598">
                                      <w:marLeft w:val="0"/>
                                      <w:marRight w:val="0"/>
                                      <w:marTop w:val="150"/>
                                      <w:marBottom w:val="150"/>
                                      <w:divBdr>
                                        <w:top w:val="none" w:sz="0" w:space="0" w:color="auto"/>
                                        <w:left w:val="none" w:sz="0" w:space="0" w:color="auto"/>
                                        <w:bottom w:val="none" w:sz="0" w:space="0" w:color="auto"/>
                                        <w:right w:val="none" w:sz="0" w:space="0" w:color="auto"/>
                                      </w:divBdr>
                                    </w:div>
                                  </w:divsChild>
                                </w:div>
                                <w:div w:id="1478956028">
                                  <w:marLeft w:val="0"/>
                                  <w:marRight w:val="0"/>
                                  <w:marTop w:val="150"/>
                                  <w:marBottom w:val="150"/>
                                  <w:divBdr>
                                    <w:top w:val="single" w:sz="6" w:space="0" w:color="BBBBBB"/>
                                    <w:left w:val="single" w:sz="6" w:space="0" w:color="BBBBBB"/>
                                    <w:bottom w:val="single" w:sz="6" w:space="0" w:color="BBBBBB"/>
                                    <w:right w:val="single" w:sz="6" w:space="0" w:color="BBBBBB"/>
                                  </w:divBdr>
                                  <w:divsChild>
                                    <w:div w:id="1401970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01206">
      <w:bodyDiv w:val="1"/>
      <w:marLeft w:val="0"/>
      <w:marRight w:val="0"/>
      <w:marTop w:val="0"/>
      <w:marBottom w:val="0"/>
      <w:divBdr>
        <w:top w:val="none" w:sz="0" w:space="0" w:color="auto"/>
        <w:left w:val="none" w:sz="0" w:space="0" w:color="auto"/>
        <w:bottom w:val="none" w:sz="0" w:space="0" w:color="auto"/>
        <w:right w:val="none" w:sz="0" w:space="0" w:color="auto"/>
      </w:divBdr>
      <w:divsChild>
        <w:div w:id="325287003">
          <w:marLeft w:val="691"/>
          <w:marRight w:val="0"/>
          <w:marTop w:val="67"/>
          <w:marBottom w:val="0"/>
          <w:divBdr>
            <w:top w:val="none" w:sz="0" w:space="0" w:color="auto"/>
            <w:left w:val="none" w:sz="0" w:space="0" w:color="auto"/>
            <w:bottom w:val="none" w:sz="0" w:space="0" w:color="auto"/>
            <w:right w:val="none" w:sz="0" w:space="0" w:color="auto"/>
          </w:divBdr>
        </w:div>
        <w:div w:id="1672609927">
          <w:marLeft w:val="1483"/>
          <w:marRight w:val="0"/>
          <w:marTop w:val="58"/>
          <w:marBottom w:val="0"/>
          <w:divBdr>
            <w:top w:val="none" w:sz="0" w:space="0" w:color="auto"/>
            <w:left w:val="none" w:sz="0" w:space="0" w:color="auto"/>
            <w:bottom w:val="none" w:sz="0" w:space="0" w:color="auto"/>
            <w:right w:val="none" w:sz="0" w:space="0" w:color="auto"/>
          </w:divBdr>
        </w:div>
        <w:div w:id="785004134">
          <w:marLeft w:val="1483"/>
          <w:marRight w:val="0"/>
          <w:marTop w:val="58"/>
          <w:marBottom w:val="0"/>
          <w:divBdr>
            <w:top w:val="none" w:sz="0" w:space="0" w:color="auto"/>
            <w:left w:val="none" w:sz="0" w:space="0" w:color="auto"/>
            <w:bottom w:val="none" w:sz="0" w:space="0" w:color="auto"/>
            <w:right w:val="none" w:sz="0" w:space="0" w:color="auto"/>
          </w:divBdr>
        </w:div>
        <w:div w:id="1412048411">
          <w:marLeft w:val="2290"/>
          <w:marRight w:val="0"/>
          <w:marTop w:val="58"/>
          <w:marBottom w:val="0"/>
          <w:divBdr>
            <w:top w:val="none" w:sz="0" w:space="0" w:color="auto"/>
            <w:left w:val="none" w:sz="0" w:space="0" w:color="auto"/>
            <w:bottom w:val="none" w:sz="0" w:space="0" w:color="auto"/>
            <w:right w:val="none" w:sz="0" w:space="0" w:color="auto"/>
          </w:divBdr>
        </w:div>
        <w:div w:id="1875465098">
          <w:marLeft w:val="691"/>
          <w:marRight w:val="0"/>
          <w:marTop w:val="67"/>
          <w:marBottom w:val="0"/>
          <w:divBdr>
            <w:top w:val="none" w:sz="0" w:space="0" w:color="auto"/>
            <w:left w:val="none" w:sz="0" w:space="0" w:color="auto"/>
            <w:bottom w:val="none" w:sz="0" w:space="0" w:color="auto"/>
            <w:right w:val="none" w:sz="0" w:space="0" w:color="auto"/>
          </w:divBdr>
        </w:div>
        <w:div w:id="1266039320">
          <w:marLeft w:val="1483"/>
          <w:marRight w:val="0"/>
          <w:marTop w:val="58"/>
          <w:marBottom w:val="0"/>
          <w:divBdr>
            <w:top w:val="none" w:sz="0" w:space="0" w:color="auto"/>
            <w:left w:val="none" w:sz="0" w:space="0" w:color="auto"/>
            <w:bottom w:val="none" w:sz="0" w:space="0" w:color="auto"/>
            <w:right w:val="none" w:sz="0" w:space="0" w:color="auto"/>
          </w:divBdr>
        </w:div>
        <w:div w:id="2053266349">
          <w:marLeft w:val="1483"/>
          <w:marRight w:val="0"/>
          <w:marTop w:val="58"/>
          <w:marBottom w:val="0"/>
          <w:divBdr>
            <w:top w:val="none" w:sz="0" w:space="0" w:color="auto"/>
            <w:left w:val="none" w:sz="0" w:space="0" w:color="auto"/>
            <w:bottom w:val="none" w:sz="0" w:space="0" w:color="auto"/>
            <w:right w:val="none" w:sz="0" w:space="0" w:color="auto"/>
          </w:divBdr>
        </w:div>
        <w:div w:id="1234386521">
          <w:marLeft w:val="1483"/>
          <w:marRight w:val="0"/>
          <w:marTop w:val="58"/>
          <w:marBottom w:val="0"/>
          <w:divBdr>
            <w:top w:val="none" w:sz="0" w:space="0" w:color="auto"/>
            <w:left w:val="none" w:sz="0" w:space="0" w:color="auto"/>
            <w:bottom w:val="none" w:sz="0" w:space="0" w:color="auto"/>
            <w:right w:val="none" w:sz="0" w:space="0" w:color="auto"/>
          </w:divBdr>
        </w:div>
        <w:div w:id="970869457">
          <w:marLeft w:val="691"/>
          <w:marRight w:val="0"/>
          <w:marTop w:val="67"/>
          <w:marBottom w:val="0"/>
          <w:divBdr>
            <w:top w:val="none" w:sz="0" w:space="0" w:color="auto"/>
            <w:left w:val="none" w:sz="0" w:space="0" w:color="auto"/>
            <w:bottom w:val="none" w:sz="0" w:space="0" w:color="auto"/>
            <w:right w:val="none" w:sz="0" w:space="0" w:color="auto"/>
          </w:divBdr>
        </w:div>
        <w:div w:id="1494908407">
          <w:marLeft w:val="1483"/>
          <w:marRight w:val="0"/>
          <w:marTop w:val="58"/>
          <w:marBottom w:val="0"/>
          <w:divBdr>
            <w:top w:val="none" w:sz="0" w:space="0" w:color="auto"/>
            <w:left w:val="none" w:sz="0" w:space="0" w:color="auto"/>
            <w:bottom w:val="none" w:sz="0" w:space="0" w:color="auto"/>
            <w:right w:val="none" w:sz="0" w:space="0" w:color="auto"/>
          </w:divBdr>
        </w:div>
        <w:div w:id="2118451577">
          <w:marLeft w:val="1483"/>
          <w:marRight w:val="0"/>
          <w:marTop w:val="58"/>
          <w:marBottom w:val="0"/>
          <w:divBdr>
            <w:top w:val="none" w:sz="0" w:space="0" w:color="auto"/>
            <w:left w:val="none" w:sz="0" w:space="0" w:color="auto"/>
            <w:bottom w:val="none" w:sz="0" w:space="0" w:color="auto"/>
            <w:right w:val="none" w:sz="0" w:space="0" w:color="auto"/>
          </w:divBdr>
        </w:div>
        <w:div w:id="1818456559">
          <w:marLeft w:val="1483"/>
          <w:marRight w:val="0"/>
          <w:marTop w:val="58"/>
          <w:marBottom w:val="0"/>
          <w:divBdr>
            <w:top w:val="none" w:sz="0" w:space="0" w:color="auto"/>
            <w:left w:val="none" w:sz="0" w:space="0" w:color="auto"/>
            <w:bottom w:val="none" w:sz="0" w:space="0" w:color="auto"/>
            <w:right w:val="none" w:sz="0" w:space="0" w:color="auto"/>
          </w:divBdr>
        </w:div>
        <w:div w:id="2001958621">
          <w:marLeft w:val="2290"/>
          <w:marRight w:val="0"/>
          <w:marTop w:val="58"/>
          <w:marBottom w:val="0"/>
          <w:divBdr>
            <w:top w:val="none" w:sz="0" w:space="0" w:color="auto"/>
            <w:left w:val="none" w:sz="0" w:space="0" w:color="auto"/>
            <w:bottom w:val="none" w:sz="0" w:space="0" w:color="auto"/>
            <w:right w:val="none" w:sz="0" w:space="0" w:color="auto"/>
          </w:divBdr>
        </w:div>
        <w:div w:id="1739400983">
          <w:marLeft w:val="2290"/>
          <w:marRight w:val="0"/>
          <w:marTop w:val="58"/>
          <w:marBottom w:val="0"/>
          <w:divBdr>
            <w:top w:val="none" w:sz="0" w:space="0" w:color="auto"/>
            <w:left w:val="none" w:sz="0" w:space="0" w:color="auto"/>
            <w:bottom w:val="none" w:sz="0" w:space="0" w:color="auto"/>
            <w:right w:val="none" w:sz="0" w:space="0" w:color="auto"/>
          </w:divBdr>
        </w:div>
        <w:div w:id="943272160">
          <w:marLeft w:val="2290"/>
          <w:marRight w:val="0"/>
          <w:marTop w:val="58"/>
          <w:marBottom w:val="0"/>
          <w:divBdr>
            <w:top w:val="none" w:sz="0" w:space="0" w:color="auto"/>
            <w:left w:val="none" w:sz="0" w:space="0" w:color="auto"/>
            <w:bottom w:val="none" w:sz="0" w:space="0" w:color="auto"/>
            <w:right w:val="none" w:sz="0" w:space="0" w:color="auto"/>
          </w:divBdr>
        </w:div>
      </w:divsChild>
    </w:div>
    <w:div w:id="137959189">
      <w:bodyDiv w:val="1"/>
      <w:marLeft w:val="0"/>
      <w:marRight w:val="0"/>
      <w:marTop w:val="0"/>
      <w:marBottom w:val="0"/>
      <w:divBdr>
        <w:top w:val="none" w:sz="0" w:space="0" w:color="auto"/>
        <w:left w:val="none" w:sz="0" w:space="0" w:color="auto"/>
        <w:bottom w:val="none" w:sz="0" w:space="0" w:color="auto"/>
        <w:right w:val="none" w:sz="0" w:space="0" w:color="auto"/>
      </w:divBdr>
      <w:divsChild>
        <w:div w:id="1228303852">
          <w:marLeft w:val="691"/>
          <w:marRight w:val="0"/>
          <w:marTop w:val="67"/>
          <w:marBottom w:val="0"/>
          <w:divBdr>
            <w:top w:val="none" w:sz="0" w:space="0" w:color="auto"/>
            <w:left w:val="none" w:sz="0" w:space="0" w:color="auto"/>
            <w:bottom w:val="none" w:sz="0" w:space="0" w:color="auto"/>
            <w:right w:val="none" w:sz="0" w:space="0" w:color="auto"/>
          </w:divBdr>
        </w:div>
        <w:div w:id="2004384802">
          <w:marLeft w:val="1483"/>
          <w:marRight w:val="0"/>
          <w:marTop w:val="58"/>
          <w:marBottom w:val="0"/>
          <w:divBdr>
            <w:top w:val="none" w:sz="0" w:space="0" w:color="auto"/>
            <w:left w:val="none" w:sz="0" w:space="0" w:color="auto"/>
            <w:bottom w:val="none" w:sz="0" w:space="0" w:color="auto"/>
            <w:right w:val="none" w:sz="0" w:space="0" w:color="auto"/>
          </w:divBdr>
        </w:div>
        <w:div w:id="1348681015">
          <w:marLeft w:val="1483"/>
          <w:marRight w:val="0"/>
          <w:marTop w:val="58"/>
          <w:marBottom w:val="0"/>
          <w:divBdr>
            <w:top w:val="none" w:sz="0" w:space="0" w:color="auto"/>
            <w:left w:val="none" w:sz="0" w:space="0" w:color="auto"/>
            <w:bottom w:val="none" w:sz="0" w:space="0" w:color="auto"/>
            <w:right w:val="none" w:sz="0" w:space="0" w:color="auto"/>
          </w:divBdr>
        </w:div>
        <w:div w:id="1092320101">
          <w:marLeft w:val="691"/>
          <w:marRight w:val="0"/>
          <w:marTop w:val="67"/>
          <w:marBottom w:val="0"/>
          <w:divBdr>
            <w:top w:val="none" w:sz="0" w:space="0" w:color="auto"/>
            <w:left w:val="none" w:sz="0" w:space="0" w:color="auto"/>
            <w:bottom w:val="none" w:sz="0" w:space="0" w:color="auto"/>
            <w:right w:val="none" w:sz="0" w:space="0" w:color="auto"/>
          </w:divBdr>
        </w:div>
        <w:div w:id="383452726">
          <w:marLeft w:val="1483"/>
          <w:marRight w:val="0"/>
          <w:marTop w:val="58"/>
          <w:marBottom w:val="0"/>
          <w:divBdr>
            <w:top w:val="none" w:sz="0" w:space="0" w:color="auto"/>
            <w:left w:val="none" w:sz="0" w:space="0" w:color="auto"/>
            <w:bottom w:val="none" w:sz="0" w:space="0" w:color="auto"/>
            <w:right w:val="none" w:sz="0" w:space="0" w:color="auto"/>
          </w:divBdr>
        </w:div>
        <w:div w:id="1292007850">
          <w:marLeft w:val="1483"/>
          <w:marRight w:val="0"/>
          <w:marTop w:val="58"/>
          <w:marBottom w:val="0"/>
          <w:divBdr>
            <w:top w:val="none" w:sz="0" w:space="0" w:color="auto"/>
            <w:left w:val="none" w:sz="0" w:space="0" w:color="auto"/>
            <w:bottom w:val="none" w:sz="0" w:space="0" w:color="auto"/>
            <w:right w:val="none" w:sz="0" w:space="0" w:color="auto"/>
          </w:divBdr>
        </w:div>
      </w:divsChild>
    </w:div>
    <w:div w:id="144324176">
      <w:bodyDiv w:val="1"/>
      <w:marLeft w:val="0"/>
      <w:marRight w:val="0"/>
      <w:marTop w:val="0"/>
      <w:marBottom w:val="0"/>
      <w:divBdr>
        <w:top w:val="none" w:sz="0" w:space="0" w:color="auto"/>
        <w:left w:val="none" w:sz="0" w:space="0" w:color="auto"/>
        <w:bottom w:val="none" w:sz="0" w:space="0" w:color="auto"/>
        <w:right w:val="none" w:sz="0" w:space="0" w:color="auto"/>
      </w:divBdr>
      <w:divsChild>
        <w:div w:id="1792359405">
          <w:marLeft w:val="0"/>
          <w:marRight w:val="0"/>
          <w:marTop w:val="0"/>
          <w:marBottom w:val="0"/>
          <w:divBdr>
            <w:top w:val="none" w:sz="0" w:space="0" w:color="auto"/>
            <w:left w:val="none" w:sz="0" w:space="0" w:color="auto"/>
            <w:bottom w:val="none" w:sz="0" w:space="0" w:color="auto"/>
            <w:right w:val="none" w:sz="0" w:space="0" w:color="auto"/>
          </w:divBdr>
          <w:divsChild>
            <w:div w:id="2028367365">
              <w:marLeft w:val="0"/>
              <w:marRight w:val="0"/>
              <w:marTop w:val="0"/>
              <w:marBottom w:val="0"/>
              <w:divBdr>
                <w:top w:val="none" w:sz="0" w:space="0" w:color="auto"/>
                <w:left w:val="none" w:sz="0" w:space="0" w:color="auto"/>
                <w:bottom w:val="none" w:sz="0" w:space="0" w:color="auto"/>
                <w:right w:val="none" w:sz="0" w:space="0" w:color="auto"/>
              </w:divBdr>
              <w:divsChild>
                <w:div w:id="1955208878">
                  <w:marLeft w:val="0"/>
                  <w:marRight w:val="0"/>
                  <w:marTop w:val="0"/>
                  <w:marBottom w:val="0"/>
                  <w:divBdr>
                    <w:top w:val="none" w:sz="0" w:space="0" w:color="auto"/>
                    <w:left w:val="none" w:sz="0" w:space="0" w:color="auto"/>
                    <w:bottom w:val="none" w:sz="0" w:space="0" w:color="auto"/>
                    <w:right w:val="none" w:sz="0" w:space="0" w:color="auto"/>
                  </w:divBdr>
                  <w:divsChild>
                    <w:div w:id="1503281119">
                      <w:marLeft w:val="3450"/>
                      <w:marRight w:val="0"/>
                      <w:marTop w:val="0"/>
                      <w:marBottom w:val="0"/>
                      <w:divBdr>
                        <w:top w:val="none" w:sz="0" w:space="0" w:color="auto"/>
                        <w:left w:val="none" w:sz="0" w:space="0" w:color="auto"/>
                        <w:bottom w:val="none" w:sz="0" w:space="0" w:color="auto"/>
                        <w:right w:val="none" w:sz="0" w:space="0" w:color="auto"/>
                      </w:divBdr>
                      <w:divsChild>
                        <w:div w:id="1723823835">
                          <w:marLeft w:val="0"/>
                          <w:marRight w:val="0"/>
                          <w:marTop w:val="0"/>
                          <w:marBottom w:val="0"/>
                          <w:divBdr>
                            <w:top w:val="none" w:sz="0" w:space="0" w:color="auto"/>
                            <w:left w:val="none" w:sz="0" w:space="0" w:color="auto"/>
                            <w:bottom w:val="none" w:sz="0" w:space="0" w:color="auto"/>
                            <w:right w:val="none" w:sz="0" w:space="0" w:color="auto"/>
                          </w:divBdr>
                          <w:divsChild>
                            <w:div w:id="2089887019">
                              <w:marLeft w:val="0"/>
                              <w:marRight w:val="0"/>
                              <w:marTop w:val="0"/>
                              <w:marBottom w:val="0"/>
                              <w:divBdr>
                                <w:top w:val="none" w:sz="0" w:space="0" w:color="auto"/>
                                <w:left w:val="none" w:sz="0" w:space="0" w:color="auto"/>
                                <w:bottom w:val="none" w:sz="0" w:space="0" w:color="auto"/>
                                <w:right w:val="none" w:sz="0" w:space="0" w:color="auto"/>
                              </w:divBdr>
                              <w:divsChild>
                                <w:div w:id="20733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58587">
      <w:bodyDiv w:val="1"/>
      <w:marLeft w:val="0"/>
      <w:marRight w:val="0"/>
      <w:marTop w:val="0"/>
      <w:marBottom w:val="0"/>
      <w:divBdr>
        <w:top w:val="none" w:sz="0" w:space="0" w:color="auto"/>
        <w:left w:val="none" w:sz="0" w:space="0" w:color="auto"/>
        <w:bottom w:val="none" w:sz="0" w:space="0" w:color="auto"/>
        <w:right w:val="none" w:sz="0" w:space="0" w:color="auto"/>
      </w:divBdr>
    </w:div>
    <w:div w:id="146745061">
      <w:bodyDiv w:val="1"/>
      <w:marLeft w:val="0"/>
      <w:marRight w:val="0"/>
      <w:marTop w:val="0"/>
      <w:marBottom w:val="0"/>
      <w:divBdr>
        <w:top w:val="none" w:sz="0" w:space="0" w:color="auto"/>
        <w:left w:val="none" w:sz="0" w:space="0" w:color="auto"/>
        <w:bottom w:val="none" w:sz="0" w:space="0" w:color="auto"/>
        <w:right w:val="none" w:sz="0" w:space="0" w:color="auto"/>
      </w:divBdr>
    </w:div>
    <w:div w:id="156652440">
      <w:bodyDiv w:val="1"/>
      <w:marLeft w:val="0"/>
      <w:marRight w:val="0"/>
      <w:marTop w:val="0"/>
      <w:marBottom w:val="0"/>
      <w:divBdr>
        <w:top w:val="none" w:sz="0" w:space="0" w:color="auto"/>
        <w:left w:val="none" w:sz="0" w:space="0" w:color="auto"/>
        <w:bottom w:val="none" w:sz="0" w:space="0" w:color="auto"/>
        <w:right w:val="none" w:sz="0" w:space="0" w:color="auto"/>
      </w:divBdr>
    </w:div>
    <w:div w:id="166865897">
      <w:bodyDiv w:val="1"/>
      <w:marLeft w:val="0"/>
      <w:marRight w:val="0"/>
      <w:marTop w:val="0"/>
      <w:marBottom w:val="0"/>
      <w:divBdr>
        <w:top w:val="none" w:sz="0" w:space="0" w:color="auto"/>
        <w:left w:val="none" w:sz="0" w:space="0" w:color="auto"/>
        <w:bottom w:val="none" w:sz="0" w:space="0" w:color="auto"/>
        <w:right w:val="none" w:sz="0" w:space="0" w:color="auto"/>
      </w:divBdr>
    </w:div>
    <w:div w:id="179466223">
      <w:bodyDiv w:val="1"/>
      <w:marLeft w:val="0"/>
      <w:marRight w:val="0"/>
      <w:marTop w:val="0"/>
      <w:marBottom w:val="0"/>
      <w:divBdr>
        <w:top w:val="none" w:sz="0" w:space="0" w:color="auto"/>
        <w:left w:val="none" w:sz="0" w:space="0" w:color="auto"/>
        <w:bottom w:val="none" w:sz="0" w:space="0" w:color="auto"/>
        <w:right w:val="none" w:sz="0" w:space="0" w:color="auto"/>
      </w:divBdr>
      <w:divsChild>
        <w:div w:id="1318269188">
          <w:marLeft w:val="0"/>
          <w:marRight w:val="0"/>
          <w:marTop w:val="0"/>
          <w:marBottom w:val="0"/>
          <w:divBdr>
            <w:top w:val="none" w:sz="0" w:space="0" w:color="auto"/>
            <w:left w:val="none" w:sz="0" w:space="0" w:color="auto"/>
            <w:bottom w:val="none" w:sz="0" w:space="0" w:color="auto"/>
            <w:right w:val="none" w:sz="0" w:space="0" w:color="auto"/>
          </w:divBdr>
          <w:divsChild>
            <w:div w:id="1830631543">
              <w:marLeft w:val="0"/>
              <w:marRight w:val="0"/>
              <w:marTop w:val="0"/>
              <w:marBottom w:val="0"/>
              <w:divBdr>
                <w:top w:val="none" w:sz="0" w:space="0" w:color="auto"/>
                <w:left w:val="none" w:sz="0" w:space="0" w:color="auto"/>
                <w:bottom w:val="none" w:sz="0" w:space="0" w:color="auto"/>
                <w:right w:val="none" w:sz="0" w:space="0" w:color="auto"/>
              </w:divBdr>
              <w:divsChild>
                <w:div w:id="712076335">
                  <w:marLeft w:val="0"/>
                  <w:marRight w:val="0"/>
                  <w:marTop w:val="0"/>
                  <w:marBottom w:val="0"/>
                  <w:divBdr>
                    <w:top w:val="none" w:sz="0" w:space="0" w:color="auto"/>
                    <w:left w:val="none" w:sz="0" w:space="0" w:color="auto"/>
                    <w:bottom w:val="none" w:sz="0" w:space="0" w:color="auto"/>
                    <w:right w:val="none" w:sz="0" w:space="0" w:color="auto"/>
                  </w:divBdr>
                  <w:divsChild>
                    <w:div w:id="1116021153">
                      <w:marLeft w:val="3450"/>
                      <w:marRight w:val="0"/>
                      <w:marTop w:val="0"/>
                      <w:marBottom w:val="0"/>
                      <w:divBdr>
                        <w:top w:val="none" w:sz="0" w:space="0" w:color="auto"/>
                        <w:left w:val="none" w:sz="0" w:space="0" w:color="auto"/>
                        <w:bottom w:val="none" w:sz="0" w:space="0" w:color="auto"/>
                        <w:right w:val="none" w:sz="0" w:space="0" w:color="auto"/>
                      </w:divBdr>
                      <w:divsChild>
                        <w:div w:id="1974554875">
                          <w:marLeft w:val="0"/>
                          <w:marRight w:val="0"/>
                          <w:marTop w:val="0"/>
                          <w:marBottom w:val="0"/>
                          <w:divBdr>
                            <w:top w:val="none" w:sz="0" w:space="0" w:color="auto"/>
                            <w:left w:val="none" w:sz="0" w:space="0" w:color="auto"/>
                            <w:bottom w:val="none" w:sz="0" w:space="0" w:color="auto"/>
                            <w:right w:val="none" w:sz="0" w:space="0" w:color="auto"/>
                          </w:divBdr>
                          <w:divsChild>
                            <w:div w:id="975910175">
                              <w:marLeft w:val="0"/>
                              <w:marRight w:val="0"/>
                              <w:marTop w:val="0"/>
                              <w:marBottom w:val="0"/>
                              <w:divBdr>
                                <w:top w:val="none" w:sz="0" w:space="0" w:color="auto"/>
                                <w:left w:val="none" w:sz="0" w:space="0" w:color="auto"/>
                                <w:bottom w:val="none" w:sz="0" w:space="0" w:color="auto"/>
                                <w:right w:val="none" w:sz="0" w:space="0" w:color="auto"/>
                              </w:divBdr>
                              <w:divsChild>
                                <w:div w:id="74398706">
                                  <w:marLeft w:val="0"/>
                                  <w:marRight w:val="0"/>
                                  <w:marTop w:val="0"/>
                                  <w:marBottom w:val="0"/>
                                  <w:divBdr>
                                    <w:top w:val="none" w:sz="0" w:space="0" w:color="auto"/>
                                    <w:left w:val="none" w:sz="0" w:space="0" w:color="auto"/>
                                    <w:bottom w:val="none" w:sz="0" w:space="0" w:color="auto"/>
                                    <w:right w:val="none" w:sz="0" w:space="0" w:color="auto"/>
                                  </w:divBdr>
                                  <w:divsChild>
                                    <w:div w:id="10460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78632">
      <w:bodyDiv w:val="1"/>
      <w:marLeft w:val="0"/>
      <w:marRight w:val="0"/>
      <w:marTop w:val="0"/>
      <w:marBottom w:val="0"/>
      <w:divBdr>
        <w:top w:val="none" w:sz="0" w:space="0" w:color="auto"/>
        <w:left w:val="none" w:sz="0" w:space="0" w:color="auto"/>
        <w:bottom w:val="none" w:sz="0" w:space="0" w:color="auto"/>
        <w:right w:val="none" w:sz="0" w:space="0" w:color="auto"/>
      </w:divBdr>
      <w:divsChild>
        <w:div w:id="956642364">
          <w:marLeft w:val="0"/>
          <w:marRight w:val="0"/>
          <w:marTop w:val="0"/>
          <w:marBottom w:val="0"/>
          <w:divBdr>
            <w:top w:val="none" w:sz="0" w:space="0" w:color="auto"/>
            <w:left w:val="none" w:sz="0" w:space="0" w:color="auto"/>
            <w:bottom w:val="none" w:sz="0" w:space="0" w:color="auto"/>
            <w:right w:val="none" w:sz="0" w:space="0" w:color="auto"/>
          </w:divBdr>
          <w:divsChild>
            <w:div w:id="1050151661">
              <w:marLeft w:val="0"/>
              <w:marRight w:val="0"/>
              <w:marTop w:val="0"/>
              <w:marBottom w:val="0"/>
              <w:divBdr>
                <w:top w:val="none" w:sz="0" w:space="0" w:color="auto"/>
                <w:left w:val="none" w:sz="0" w:space="0" w:color="auto"/>
                <w:bottom w:val="none" w:sz="0" w:space="0" w:color="auto"/>
                <w:right w:val="none" w:sz="0" w:space="0" w:color="auto"/>
              </w:divBdr>
              <w:divsChild>
                <w:div w:id="326521243">
                  <w:marLeft w:val="0"/>
                  <w:marRight w:val="0"/>
                  <w:marTop w:val="0"/>
                  <w:marBottom w:val="0"/>
                  <w:divBdr>
                    <w:top w:val="none" w:sz="0" w:space="0" w:color="auto"/>
                    <w:left w:val="none" w:sz="0" w:space="0" w:color="auto"/>
                    <w:bottom w:val="none" w:sz="0" w:space="0" w:color="auto"/>
                    <w:right w:val="none" w:sz="0" w:space="0" w:color="auto"/>
                  </w:divBdr>
                  <w:divsChild>
                    <w:div w:id="1037004661">
                      <w:marLeft w:val="3450"/>
                      <w:marRight w:val="0"/>
                      <w:marTop w:val="0"/>
                      <w:marBottom w:val="0"/>
                      <w:divBdr>
                        <w:top w:val="none" w:sz="0" w:space="0" w:color="auto"/>
                        <w:left w:val="none" w:sz="0" w:space="0" w:color="auto"/>
                        <w:bottom w:val="none" w:sz="0" w:space="0" w:color="auto"/>
                        <w:right w:val="none" w:sz="0" w:space="0" w:color="auto"/>
                      </w:divBdr>
                      <w:divsChild>
                        <w:div w:id="1061562839">
                          <w:marLeft w:val="0"/>
                          <w:marRight w:val="0"/>
                          <w:marTop w:val="0"/>
                          <w:marBottom w:val="0"/>
                          <w:divBdr>
                            <w:top w:val="none" w:sz="0" w:space="0" w:color="auto"/>
                            <w:left w:val="none" w:sz="0" w:space="0" w:color="auto"/>
                            <w:bottom w:val="none" w:sz="0" w:space="0" w:color="auto"/>
                            <w:right w:val="none" w:sz="0" w:space="0" w:color="auto"/>
                          </w:divBdr>
                          <w:divsChild>
                            <w:div w:id="323166669">
                              <w:marLeft w:val="0"/>
                              <w:marRight w:val="0"/>
                              <w:marTop w:val="0"/>
                              <w:marBottom w:val="0"/>
                              <w:divBdr>
                                <w:top w:val="none" w:sz="0" w:space="0" w:color="auto"/>
                                <w:left w:val="none" w:sz="0" w:space="0" w:color="auto"/>
                                <w:bottom w:val="none" w:sz="0" w:space="0" w:color="auto"/>
                                <w:right w:val="none" w:sz="0" w:space="0" w:color="auto"/>
                              </w:divBdr>
                              <w:divsChild>
                                <w:div w:id="16719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16889">
      <w:bodyDiv w:val="1"/>
      <w:marLeft w:val="0"/>
      <w:marRight w:val="0"/>
      <w:marTop w:val="0"/>
      <w:marBottom w:val="0"/>
      <w:divBdr>
        <w:top w:val="none" w:sz="0" w:space="0" w:color="auto"/>
        <w:left w:val="none" w:sz="0" w:space="0" w:color="auto"/>
        <w:bottom w:val="none" w:sz="0" w:space="0" w:color="auto"/>
        <w:right w:val="none" w:sz="0" w:space="0" w:color="auto"/>
      </w:divBdr>
    </w:div>
    <w:div w:id="226845052">
      <w:bodyDiv w:val="1"/>
      <w:marLeft w:val="0"/>
      <w:marRight w:val="0"/>
      <w:marTop w:val="0"/>
      <w:marBottom w:val="0"/>
      <w:divBdr>
        <w:top w:val="none" w:sz="0" w:space="0" w:color="auto"/>
        <w:left w:val="none" w:sz="0" w:space="0" w:color="auto"/>
        <w:bottom w:val="none" w:sz="0" w:space="0" w:color="auto"/>
        <w:right w:val="none" w:sz="0" w:space="0" w:color="auto"/>
      </w:divBdr>
    </w:div>
    <w:div w:id="230317054">
      <w:bodyDiv w:val="1"/>
      <w:marLeft w:val="0"/>
      <w:marRight w:val="0"/>
      <w:marTop w:val="0"/>
      <w:marBottom w:val="0"/>
      <w:divBdr>
        <w:top w:val="none" w:sz="0" w:space="0" w:color="auto"/>
        <w:left w:val="none" w:sz="0" w:space="0" w:color="auto"/>
        <w:bottom w:val="none" w:sz="0" w:space="0" w:color="auto"/>
        <w:right w:val="none" w:sz="0" w:space="0" w:color="auto"/>
      </w:divBdr>
    </w:div>
    <w:div w:id="233862209">
      <w:bodyDiv w:val="1"/>
      <w:marLeft w:val="0"/>
      <w:marRight w:val="0"/>
      <w:marTop w:val="0"/>
      <w:marBottom w:val="0"/>
      <w:divBdr>
        <w:top w:val="none" w:sz="0" w:space="0" w:color="auto"/>
        <w:left w:val="none" w:sz="0" w:space="0" w:color="auto"/>
        <w:bottom w:val="none" w:sz="0" w:space="0" w:color="auto"/>
        <w:right w:val="none" w:sz="0" w:space="0" w:color="auto"/>
      </w:divBdr>
      <w:divsChild>
        <w:div w:id="1665936287">
          <w:marLeft w:val="691"/>
          <w:marRight w:val="0"/>
          <w:marTop w:val="58"/>
          <w:marBottom w:val="0"/>
          <w:divBdr>
            <w:top w:val="none" w:sz="0" w:space="0" w:color="auto"/>
            <w:left w:val="none" w:sz="0" w:space="0" w:color="auto"/>
            <w:bottom w:val="none" w:sz="0" w:space="0" w:color="auto"/>
            <w:right w:val="none" w:sz="0" w:space="0" w:color="auto"/>
          </w:divBdr>
        </w:div>
        <w:div w:id="1853764828">
          <w:marLeft w:val="691"/>
          <w:marRight w:val="0"/>
          <w:marTop w:val="58"/>
          <w:marBottom w:val="0"/>
          <w:divBdr>
            <w:top w:val="none" w:sz="0" w:space="0" w:color="auto"/>
            <w:left w:val="none" w:sz="0" w:space="0" w:color="auto"/>
            <w:bottom w:val="none" w:sz="0" w:space="0" w:color="auto"/>
            <w:right w:val="none" w:sz="0" w:space="0" w:color="auto"/>
          </w:divBdr>
        </w:div>
        <w:div w:id="1047607740">
          <w:marLeft w:val="691"/>
          <w:marRight w:val="0"/>
          <w:marTop w:val="58"/>
          <w:marBottom w:val="0"/>
          <w:divBdr>
            <w:top w:val="none" w:sz="0" w:space="0" w:color="auto"/>
            <w:left w:val="none" w:sz="0" w:space="0" w:color="auto"/>
            <w:bottom w:val="none" w:sz="0" w:space="0" w:color="auto"/>
            <w:right w:val="none" w:sz="0" w:space="0" w:color="auto"/>
          </w:divBdr>
        </w:div>
        <w:div w:id="1105223994">
          <w:marLeft w:val="691"/>
          <w:marRight w:val="0"/>
          <w:marTop w:val="58"/>
          <w:marBottom w:val="0"/>
          <w:divBdr>
            <w:top w:val="none" w:sz="0" w:space="0" w:color="auto"/>
            <w:left w:val="none" w:sz="0" w:space="0" w:color="auto"/>
            <w:bottom w:val="none" w:sz="0" w:space="0" w:color="auto"/>
            <w:right w:val="none" w:sz="0" w:space="0" w:color="auto"/>
          </w:divBdr>
        </w:div>
        <w:div w:id="1801611739">
          <w:marLeft w:val="691"/>
          <w:marRight w:val="0"/>
          <w:marTop w:val="58"/>
          <w:marBottom w:val="0"/>
          <w:divBdr>
            <w:top w:val="none" w:sz="0" w:space="0" w:color="auto"/>
            <w:left w:val="none" w:sz="0" w:space="0" w:color="auto"/>
            <w:bottom w:val="none" w:sz="0" w:space="0" w:color="auto"/>
            <w:right w:val="none" w:sz="0" w:space="0" w:color="auto"/>
          </w:divBdr>
        </w:div>
      </w:divsChild>
    </w:div>
    <w:div w:id="234166264">
      <w:bodyDiv w:val="1"/>
      <w:marLeft w:val="0"/>
      <w:marRight w:val="0"/>
      <w:marTop w:val="0"/>
      <w:marBottom w:val="0"/>
      <w:divBdr>
        <w:top w:val="none" w:sz="0" w:space="0" w:color="auto"/>
        <w:left w:val="none" w:sz="0" w:space="0" w:color="auto"/>
        <w:bottom w:val="none" w:sz="0" w:space="0" w:color="auto"/>
        <w:right w:val="none" w:sz="0" w:space="0" w:color="auto"/>
      </w:divBdr>
      <w:divsChild>
        <w:div w:id="21270014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92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7324">
      <w:bodyDiv w:val="1"/>
      <w:marLeft w:val="0"/>
      <w:marRight w:val="0"/>
      <w:marTop w:val="0"/>
      <w:marBottom w:val="0"/>
      <w:divBdr>
        <w:top w:val="none" w:sz="0" w:space="0" w:color="auto"/>
        <w:left w:val="none" w:sz="0" w:space="0" w:color="auto"/>
        <w:bottom w:val="none" w:sz="0" w:space="0" w:color="auto"/>
        <w:right w:val="none" w:sz="0" w:space="0" w:color="auto"/>
      </w:divBdr>
      <w:divsChild>
        <w:div w:id="1080063481">
          <w:marLeft w:val="0"/>
          <w:marRight w:val="0"/>
          <w:marTop w:val="0"/>
          <w:marBottom w:val="0"/>
          <w:divBdr>
            <w:top w:val="none" w:sz="0" w:space="0" w:color="auto"/>
            <w:left w:val="none" w:sz="0" w:space="0" w:color="auto"/>
            <w:bottom w:val="none" w:sz="0" w:space="0" w:color="auto"/>
            <w:right w:val="none" w:sz="0" w:space="0" w:color="auto"/>
          </w:divBdr>
          <w:divsChild>
            <w:div w:id="1597402131">
              <w:marLeft w:val="0"/>
              <w:marRight w:val="0"/>
              <w:marTop w:val="0"/>
              <w:marBottom w:val="0"/>
              <w:divBdr>
                <w:top w:val="none" w:sz="0" w:space="0" w:color="auto"/>
                <w:left w:val="none" w:sz="0" w:space="0" w:color="auto"/>
                <w:bottom w:val="none" w:sz="0" w:space="0" w:color="auto"/>
                <w:right w:val="none" w:sz="0" w:space="0" w:color="auto"/>
              </w:divBdr>
              <w:divsChild>
                <w:div w:id="597055934">
                  <w:marLeft w:val="0"/>
                  <w:marRight w:val="0"/>
                  <w:marTop w:val="0"/>
                  <w:marBottom w:val="0"/>
                  <w:divBdr>
                    <w:top w:val="none" w:sz="0" w:space="0" w:color="auto"/>
                    <w:left w:val="none" w:sz="0" w:space="0" w:color="auto"/>
                    <w:bottom w:val="none" w:sz="0" w:space="0" w:color="auto"/>
                    <w:right w:val="none" w:sz="0" w:space="0" w:color="auto"/>
                  </w:divBdr>
                  <w:divsChild>
                    <w:div w:id="964391871">
                      <w:marLeft w:val="0"/>
                      <w:marRight w:val="0"/>
                      <w:marTop w:val="0"/>
                      <w:marBottom w:val="0"/>
                      <w:divBdr>
                        <w:top w:val="single" w:sz="6" w:space="0" w:color="CCCCCC"/>
                        <w:left w:val="single" w:sz="2" w:space="0" w:color="CCCCCC"/>
                        <w:bottom w:val="single" w:sz="6" w:space="0" w:color="CCCCCC"/>
                        <w:right w:val="single" w:sz="2" w:space="0" w:color="CCCCCC"/>
                      </w:divBdr>
                      <w:divsChild>
                        <w:div w:id="471600747">
                          <w:marLeft w:val="0"/>
                          <w:marRight w:val="0"/>
                          <w:marTop w:val="0"/>
                          <w:marBottom w:val="0"/>
                          <w:divBdr>
                            <w:top w:val="none" w:sz="0" w:space="0" w:color="auto"/>
                            <w:left w:val="none" w:sz="0" w:space="0" w:color="auto"/>
                            <w:bottom w:val="none" w:sz="0" w:space="0" w:color="auto"/>
                            <w:right w:val="none" w:sz="0" w:space="0" w:color="auto"/>
                          </w:divBdr>
                          <w:divsChild>
                            <w:div w:id="162203853">
                              <w:marLeft w:val="0"/>
                              <w:marRight w:val="0"/>
                              <w:marTop w:val="0"/>
                              <w:marBottom w:val="0"/>
                              <w:divBdr>
                                <w:top w:val="none" w:sz="0" w:space="0" w:color="auto"/>
                                <w:left w:val="none" w:sz="0" w:space="0" w:color="auto"/>
                                <w:bottom w:val="none" w:sz="0" w:space="0" w:color="auto"/>
                                <w:right w:val="none" w:sz="0" w:space="0" w:color="auto"/>
                              </w:divBdr>
                              <w:divsChild>
                                <w:div w:id="1344554556">
                                  <w:marLeft w:val="0"/>
                                  <w:marRight w:val="0"/>
                                  <w:marTop w:val="150"/>
                                  <w:marBottom w:val="150"/>
                                  <w:divBdr>
                                    <w:top w:val="single" w:sz="6" w:space="0" w:color="BBBBBB"/>
                                    <w:left w:val="single" w:sz="6" w:space="0" w:color="BBBBBB"/>
                                    <w:bottom w:val="single" w:sz="6" w:space="0" w:color="BBBBBB"/>
                                    <w:right w:val="single" w:sz="6" w:space="0" w:color="BBBBBB"/>
                                  </w:divBdr>
                                  <w:divsChild>
                                    <w:div w:id="11358275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379513">
      <w:bodyDiv w:val="1"/>
      <w:marLeft w:val="0"/>
      <w:marRight w:val="0"/>
      <w:marTop w:val="0"/>
      <w:marBottom w:val="0"/>
      <w:divBdr>
        <w:top w:val="none" w:sz="0" w:space="0" w:color="auto"/>
        <w:left w:val="none" w:sz="0" w:space="0" w:color="auto"/>
        <w:bottom w:val="none" w:sz="0" w:space="0" w:color="auto"/>
        <w:right w:val="none" w:sz="0" w:space="0" w:color="auto"/>
      </w:divBdr>
    </w:div>
    <w:div w:id="263726492">
      <w:bodyDiv w:val="1"/>
      <w:marLeft w:val="0"/>
      <w:marRight w:val="0"/>
      <w:marTop w:val="0"/>
      <w:marBottom w:val="0"/>
      <w:divBdr>
        <w:top w:val="none" w:sz="0" w:space="0" w:color="auto"/>
        <w:left w:val="none" w:sz="0" w:space="0" w:color="auto"/>
        <w:bottom w:val="none" w:sz="0" w:space="0" w:color="auto"/>
        <w:right w:val="none" w:sz="0" w:space="0" w:color="auto"/>
      </w:divBdr>
    </w:div>
    <w:div w:id="277179001">
      <w:bodyDiv w:val="1"/>
      <w:marLeft w:val="0"/>
      <w:marRight w:val="0"/>
      <w:marTop w:val="0"/>
      <w:marBottom w:val="0"/>
      <w:divBdr>
        <w:top w:val="none" w:sz="0" w:space="0" w:color="auto"/>
        <w:left w:val="none" w:sz="0" w:space="0" w:color="auto"/>
        <w:bottom w:val="none" w:sz="0" w:space="0" w:color="auto"/>
        <w:right w:val="none" w:sz="0" w:space="0" w:color="auto"/>
      </w:divBdr>
    </w:div>
    <w:div w:id="303507577">
      <w:bodyDiv w:val="1"/>
      <w:marLeft w:val="0"/>
      <w:marRight w:val="0"/>
      <w:marTop w:val="0"/>
      <w:marBottom w:val="0"/>
      <w:divBdr>
        <w:top w:val="none" w:sz="0" w:space="0" w:color="auto"/>
        <w:left w:val="none" w:sz="0" w:space="0" w:color="auto"/>
        <w:bottom w:val="none" w:sz="0" w:space="0" w:color="auto"/>
        <w:right w:val="none" w:sz="0" w:space="0" w:color="auto"/>
      </w:divBdr>
    </w:div>
    <w:div w:id="305547588">
      <w:bodyDiv w:val="1"/>
      <w:marLeft w:val="0"/>
      <w:marRight w:val="0"/>
      <w:marTop w:val="0"/>
      <w:marBottom w:val="0"/>
      <w:divBdr>
        <w:top w:val="none" w:sz="0" w:space="0" w:color="auto"/>
        <w:left w:val="none" w:sz="0" w:space="0" w:color="auto"/>
        <w:bottom w:val="none" w:sz="0" w:space="0" w:color="auto"/>
        <w:right w:val="none" w:sz="0" w:space="0" w:color="auto"/>
      </w:divBdr>
      <w:divsChild>
        <w:div w:id="1726948545">
          <w:marLeft w:val="691"/>
          <w:marRight w:val="0"/>
          <w:marTop w:val="67"/>
          <w:marBottom w:val="0"/>
          <w:divBdr>
            <w:top w:val="none" w:sz="0" w:space="0" w:color="auto"/>
            <w:left w:val="none" w:sz="0" w:space="0" w:color="auto"/>
            <w:bottom w:val="none" w:sz="0" w:space="0" w:color="auto"/>
            <w:right w:val="none" w:sz="0" w:space="0" w:color="auto"/>
          </w:divBdr>
        </w:div>
        <w:div w:id="701784477">
          <w:marLeft w:val="1483"/>
          <w:marRight w:val="0"/>
          <w:marTop w:val="58"/>
          <w:marBottom w:val="0"/>
          <w:divBdr>
            <w:top w:val="none" w:sz="0" w:space="0" w:color="auto"/>
            <w:left w:val="none" w:sz="0" w:space="0" w:color="auto"/>
            <w:bottom w:val="none" w:sz="0" w:space="0" w:color="auto"/>
            <w:right w:val="none" w:sz="0" w:space="0" w:color="auto"/>
          </w:divBdr>
        </w:div>
        <w:div w:id="1564442425">
          <w:marLeft w:val="2290"/>
          <w:marRight w:val="0"/>
          <w:marTop w:val="58"/>
          <w:marBottom w:val="0"/>
          <w:divBdr>
            <w:top w:val="none" w:sz="0" w:space="0" w:color="auto"/>
            <w:left w:val="none" w:sz="0" w:space="0" w:color="auto"/>
            <w:bottom w:val="none" w:sz="0" w:space="0" w:color="auto"/>
            <w:right w:val="none" w:sz="0" w:space="0" w:color="auto"/>
          </w:divBdr>
        </w:div>
        <w:div w:id="231425380">
          <w:marLeft w:val="2290"/>
          <w:marRight w:val="0"/>
          <w:marTop w:val="58"/>
          <w:marBottom w:val="0"/>
          <w:divBdr>
            <w:top w:val="none" w:sz="0" w:space="0" w:color="auto"/>
            <w:left w:val="none" w:sz="0" w:space="0" w:color="auto"/>
            <w:bottom w:val="none" w:sz="0" w:space="0" w:color="auto"/>
            <w:right w:val="none" w:sz="0" w:space="0" w:color="auto"/>
          </w:divBdr>
        </w:div>
        <w:div w:id="1653682642">
          <w:marLeft w:val="2290"/>
          <w:marRight w:val="0"/>
          <w:marTop w:val="58"/>
          <w:marBottom w:val="0"/>
          <w:divBdr>
            <w:top w:val="none" w:sz="0" w:space="0" w:color="auto"/>
            <w:left w:val="none" w:sz="0" w:space="0" w:color="auto"/>
            <w:bottom w:val="none" w:sz="0" w:space="0" w:color="auto"/>
            <w:right w:val="none" w:sz="0" w:space="0" w:color="auto"/>
          </w:divBdr>
        </w:div>
        <w:div w:id="924538460">
          <w:marLeft w:val="1483"/>
          <w:marRight w:val="0"/>
          <w:marTop w:val="58"/>
          <w:marBottom w:val="0"/>
          <w:divBdr>
            <w:top w:val="none" w:sz="0" w:space="0" w:color="auto"/>
            <w:left w:val="none" w:sz="0" w:space="0" w:color="auto"/>
            <w:bottom w:val="none" w:sz="0" w:space="0" w:color="auto"/>
            <w:right w:val="none" w:sz="0" w:space="0" w:color="auto"/>
          </w:divBdr>
        </w:div>
        <w:div w:id="1766076265">
          <w:marLeft w:val="691"/>
          <w:marRight w:val="0"/>
          <w:marTop w:val="67"/>
          <w:marBottom w:val="0"/>
          <w:divBdr>
            <w:top w:val="none" w:sz="0" w:space="0" w:color="auto"/>
            <w:left w:val="none" w:sz="0" w:space="0" w:color="auto"/>
            <w:bottom w:val="none" w:sz="0" w:space="0" w:color="auto"/>
            <w:right w:val="none" w:sz="0" w:space="0" w:color="auto"/>
          </w:divBdr>
        </w:div>
        <w:div w:id="794447710">
          <w:marLeft w:val="1483"/>
          <w:marRight w:val="0"/>
          <w:marTop w:val="58"/>
          <w:marBottom w:val="0"/>
          <w:divBdr>
            <w:top w:val="none" w:sz="0" w:space="0" w:color="auto"/>
            <w:left w:val="none" w:sz="0" w:space="0" w:color="auto"/>
            <w:bottom w:val="none" w:sz="0" w:space="0" w:color="auto"/>
            <w:right w:val="none" w:sz="0" w:space="0" w:color="auto"/>
          </w:divBdr>
        </w:div>
        <w:div w:id="396166866">
          <w:marLeft w:val="2290"/>
          <w:marRight w:val="0"/>
          <w:marTop w:val="58"/>
          <w:marBottom w:val="0"/>
          <w:divBdr>
            <w:top w:val="none" w:sz="0" w:space="0" w:color="auto"/>
            <w:left w:val="none" w:sz="0" w:space="0" w:color="auto"/>
            <w:bottom w:val="none" w:sz="0" w:space="0" w:color="auto"/>
            <w:right w:val="none" w:sz="0" w:space="0" w:color="auto"/>
          </w:divBdr>
        </w:div>
        <w:div w:id="1027100100">
          <w:marLeft w:val="2290"/>
          <w:marRight w:val="0"/>
          <w:marTop w:val="58"/>
          <w:marBottom w:val="0"/>
          <w:divBdr>
            <w:top w:val="none" w:sz="0" w:space="0" w:color="auto"/>
            <w:left w:val="none" w:sz="0" w:space="0" w:color="auto"/>
            <w:bottom w:val="none" w:sz="0" w:space="0" w:color="auto"/>
            <w:right w:val="none" w:sz="0" w:space="0" w:color="auto"/>
          </w:divBdr>
        </w:div>
        <w:div w:id="419062420">
          <w:marLeft w:val="2290"/>
          <w:marRight w:val="0"/>
          <w:marTop w:val="58"/>
          <w:marBottom w:val="0"/>
          <w:divBdr>
            <w:top w:val="none" w:sz="0" w:space="0" w:color="auto"/>
            <w:left w:val="none" w:sz="0" w:space="0" w:color="auto"/>
            <w:bottom w:val="none" w:sz="0" w:space="0" w:color="auto"/>
            <w:right w:val="none" w:sz="0" w:space="0" w:color="auto"/>
          </w:divBdr>
        </w:div>
        <w:div w:id="1883907954">
          <w:marLeft w:val="1483"/>
          <w:marRight w:val="0"/>
          <w:marTop w:val="58"/>
          <w:marBottom w:val="0"/>
          <w:divBdr>
            <w:top w:val="none" w:sz="0" w:space="0" w:color="auto"/>
            <w:left w:val="none" w:sz="0" w:space="0" w:color="auto"/>
            <w:bottom w:val="none" w:sz="0" w:space="0" w:color="auto"/>
            <w:right w:val="none" w:sz="0" w:space="0" w:color="auto"/>
          </w:divBdr>
        </w:div>
        <w:div w:id="1588886301">
          <w:marLeft w:val="2290"/>
          <w:marRight w:val="0"/>
          <w:marTop w:val="58"/>
          <w:marBottom w:val="0"/>
          <w:divBdr>
            <w:top w:val="none" w:sz="0" w:space="0" w:color="auto"/>
            <w:left w:val="none" w:sz="0" w:space="0" w:color="auto"/>
            <w:bottom w:val="none" w:sz="0" w:space="0" w:color="auto"/>
            <w:right w:val="none" w:sz="0" w:space="0" w:color="auto"/>
          </w:divBdr>
        </w:div>
        <w:div w:id="1301308115">
          <w:marLeft w:val="1483"/>
          <w:marRight w:val="0"/>
          <w:marTop w:val="58"/>
          <w:marBottom w:val="0"/>
          <w:divBdr>
            <w:top w:val="none" w:sz="0" w:space="0" w:color="auto"/>
            <w:left w:val="none" w:sz="0" w:space="0" w:color="auto"/>
            <w:bottom w:val="none" w:sz="0" w:space="0" w:color="auto"/>
            <w:right w:val="none" w:sz="0" w:space="0" w:color="auto"/>
          </w:divBdr>
        </w:div>
        <w:div w:id="1579366914">
          <w:marLeft w:val="2290"/>
          <w:marRight w:val="0"/>
          <w:marTop w:val="58"/>
          <w:marBottom w:val="0"/>
          <w:divBdr>
            <w:top w:val="none" w:sz="0" w:space="0" w:color="auto"/>
            <w:left w:val="none" w:sz="0" w:space="0" w:color="auto"/>
            <w:bottom w:val="none" w:sz="0" w:space="0" w:color="auto"/>
            <w:right w:val="none" w:sz="0" w:space="0" w:color="auto"/>
          </w:divBdr>
        </w:div>
        <w:div w:id="1318653185">
          <w:marLeft w:val="1483"/>
          <w:marRight w:val="0"/>
          <w:marTop w:val="58"/>
          <w:marBottom w:val="0"/>
          <w:divBdr>
            <w:top w:val="none" w:sz="0" w:space="0" w:color="auto"/>
            <w:left w:val="none" w:sz="0" w:space="0" w:color="auto"/>
            <w:bottom w:val="none" w:sz="0" w:space="0" w:color="auto"/>
            <w:right w:val="none" w:sz="0" w:space="0" w:color="auto"/>
          </w:divBdr>
        </w:div>
        <w:div w:id="19941368">
          <w:marLeft w:val="2290"/>
          <w:marRight w:val="0"/>
          <w:marTop w:val="58"/>
          <w:marBottom w:val="0"/>
          <w:divBdr>
            <w:top w:val="none" w:sz="0" w:space="0" w:color="auto"/>
            <w:left w:val="none" w:sz="0" w:space="0" w:color="auto"/>
            <w:bottom w:val="none" w:sz="0" w:space="0" w:color="auto"/>
            <w:right w:val="none" w:sz="0" w:space="0" w:color="auto"/>
          </w:divBdr>
        </w:div>
      </w:divsChild>
    </w:div>
    <w:div w:id="310913263">
      <w:bodyDiv w:val="1"/>
      <w:marLeft w:val="0"/>
      <w:marRight w:val="0"/>
      <w:marTop w:val="0"/>
      <w:marBottom w:val="0"/>
      <w:divBdr>
        <w:top w:val="none" w:sz="0" w:space="0" w:color="auto"/>
        <w:left w:val="none" w:sz="0" w:space="0" w:color="auto"/>
        <w:bottom w:val="none" w:sz="0" w:space="0" w:color="auto"/>
        <w:right w:val="none" w:sz="0" w:space="0" w:color="auto"/>
      </w:divBdr>
    </w:div>
    <w:div w:id="313728805">
      <w:bodyDiv w:val="1"/>
      <w:marLeft w:val="0"/>
      <w:marRight w:val="0"/>
      <w:marTop w:val="0"/>
      <w:marBottom w:val="0"/>
      <w:divBdr>
        <w:top w:val="none" w:sz="0" w:space="0" w:color="auto"/>
        <w:left w:val="none" w:sz="0" w:space="0" w:color="auto"/>
        <w:bottom w:val="none" w:sz="0" w:space="0" w:color="auto"/>
        <w:right w:val="none" w:sz="0" w:space="0" w:color="auto"/>
      </w:divBdr>
      <w:divsChild>
        <w:div w:id="2078160934">
          <w:marLeft w:val="0"/>
          <w:marRight w:val="0"/>
          <w:marTop w:val="0"/>
          <w:marBottom w:val="0"/>
          <w:divBdr>
            <w:top w:val="none" w:sz="0" w:space="0" w:color="auto"/>
            <w:left w:val="none" w:sz="0" w:space="0" w:color="auto"/>
            <w:bottom w:val="none" w:sz="0" w:space="0" w:color="auto"/>
            <w:right w:val="none" w:sz="0" w:space="0" w:color="auto"/>
          </w:divBdr>
          <w:divsChild>
            <w:div w:id="71052408">
              <w:marLeft w:val="0"/>
              <w:marRight w:val="0"/>
              <w:marTop w:val="0"/>
              <w:marBottom w:val="0"/>
              <w:divBdr>
                <w:top w:val="none" w:sz="0" w:space="0" w:color="auto"/>
                <w:left w:val="none" w:sz="0" w:space="0" w:color="auto"/>
                <w:bottom w:val="none" w:sz="0" w:space="0" w:color="auto"/>
                <w:right w:val="none" w:sz="0" w:space="0" w:color="auto"/>
              </w:divBdr>
              <w:divsChild>
                <w:div w:id="1253858988">
                  <w:marLeft w:val="0"/>
                  <w:marRight w:val="0"/>
                  <w:marTop w:val="0"/>
                  <w:marBottom w:val="0"/>
                  <w:divBdr>
                    <w:top w:val="none" w:sz="0" w:space="0" w:color="auto"/>
                    <w:left w:val="none" w:sz="0" w:space="0" w:color="auto"/>
                    <w:bottom w:val="none" w:sz="0" w:space="0" w:color="auto"/>
                    <w:right w:val="none" w:sz="0" w:space="0" w:color="auto"/>
                  </w:divBdr>
                  <w:divsChild>
                    <w:div w:id="704254792">
                      <w:marLeft w:val="3450"/>
                      <w:marRight w:val="0"/>
                      <w:marTop w:val="0"/>
                      <w:marBottom w:val="0"/>
                      <w:divBdr>
                        <w:top w:val="none" w:sz="0" w:space="0" w:color="auto"/>
                        <w:left w:val="none" w:sz="0" w:space="0" w:color="auto"/>
                        <w:bottom w:val="none" w:sz="0" w:space="0" w:color="auto"/>
                        <w:right w:val="none" w:sz="0" w:space="0" w:color="auto"/>
                      </w:divBdr>
                      <w:divsChild>
                        <w:div w:id="516238193">
                          <w:marLeft w:val="0"/>
                          <w:marRight w:val="0"/>
                          <w:marTop w:val="0"/>
                          <w:marBottom w:val="0"/>
                          <w:divBdr>
                            <w:top w:val="none" w:sz="0" w:space="0" w:color="auto"/>
                            <w:left w:val="none" w:sz="0" w:space="0" w:color="auto"/>
                            <w:bottom w:val="none" w:sz="0" w:space="0" w:color="auto"/>
                            <w:right w:val="none" w:sz="0" w:space="0" w:color="auto"/>
                          </w:divBdr>
                          <w:divsChild>
                            <w:div w:id="1455834004">
                              <w:marLeft w:val="0"/>
                              <w:marRight w:val="0"/>
                              <w:marTop w:val="0"/>
                              <w:marBottom w:val="0"/>
                              <w:divBdr>
                                <w:top w:val="none" w:sz="0" w:space="0" w:color="auto"/>
                                <w:left w:val="none" w:sz="0" w:space="0" w:color="auto"/>
                                <w:bottom w:val="none" w:sz="0" w:space="0" w:color="auto"/>
                                <w:right w:val="none" w:sz="0" w:space="0" w:color="auto"/>
                              </w:divBdr>
                              <w:divsChild>
                                <w:div w:id="1544169857">
                                  <w:marLeft w:val="0"/>
                                  <w:marRight w:val="0"/>
                                  <w:marTop w:val="0"/>
                                  <w:marBottom w:val="0"/>
                                  <w:divBdr>
                                    <w:top w:val="none" w:sz="0" w:space="0" w:color="auto"/>
                                    <w:left w:val="none" w:sz="0" w:space="0" w:color="auto"/>
                                    <w:bottom w:val="none" w:sz="0" w:space="0" w:color="auto"/>
                                    <w:right w:val="none" w:sz="0" w:space="0" w:color="auto"/>
                                  </w:divBdr>
                                  <w:divsChild>
                                    <w:div w:id="8584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259638">
      <w:bodyDiv w:val="1"/>
      <w:marLeft w:val="0"/>
      <w:marRight w:val="0"/>
      <w:marTop w:val="0"/>
      <w:marBottom w:val="0"/>
      <w:divBdr>
        <w:top w:val="none" w:sz="0" w:space="0" w:color="auto"/>
        <w:left w:val="none" w:sz="0" w:space="0" w:color="auto"/>
        <w:bottom w:val="none" w:sz="0" w:space="0" w:color="auto"/>
        <w:right w:val="none" w:sz="0" w:space="0" w:color="auto"/>
      </w:divBdr>
    </w:div>
    <w:div w:id="323048936">
      <w:bodyDiv w:val="1"/>
      <w:marLeft w:val="0"/>
      <w:marRight w:val="0"/>
      <w:marTop w:val="0"/>
      <w:marBottom w:val="0"/>
      <w:divBdr>
        <w:top w:val="none" w:sz="0" w:space="0" w:color="auto"/>
        <w:left w:val="none" w:sz="0" w:space="0" w:color="auto"/>
        <w:bottom w:val="none" w:sz="0" w:space="0" w:color="auto"/>
        <w:right w:val="none" w:sz="0" w:space="0" w:color="auto"/>
      </w:divBdr>
    </w:div>
    <w:div w:id="326052541">
      <w:bodyDiv w:val="1"/>
      <w:marLeft w:val="0"/>
      <w:marRight w:val="0"/>
      <w:marTop w:val="0"/>
      <w:marBottom w:val="0"/>
      <w:divBdr>
        <w:top w:val="none" w:sz="0" w:space="0" w:color="auto"/>
        <w:left w:val="none" w:sz="0" w:space="0" w:color="auto"/>
        <w:bottom w:val="none" w:sz="0" w:space="0" w:color="auto"/>
        <w:right w:val="none" w:sz="0" w:space="0" w:color="auto"/>
      </w:divBdr>
    </w:div>
    <w:div w:id="338234166">
      <w:bodyDiv w:val="1"/>
      <w:marLeft w:val="0"/>
      <w:marRight w:val="0"/>
      <w:marTop w:val="0"/>
      <w:marBottom w:val="0"/>
      <w:divBdr>
        <w:top w:val="none" w:sz="0" w:space="0" w:color="auto"/>
        <w:left w:val="none" w:sz="0" w:space="0" w:color="auto"/>
        <w:bottom w:val="none" w:sz="0" w:space="0" w:color="auto"/>
        <w:right w:val="none" w:sz="0" w:space="0" w:color="auto"/>
      </w:divBdr>
    </w:div>
    <w:div w:id="345668595">
      <w:bodyDiv w:val="1"/>
      <w:marLeft w:val="0"/>
      <w:marRight w:val="0"/>
      <w:marTop w:val="0"/>
      <w:marBottom w:val="0"/>
      <w:divBdr>
        <w:top w:val="none" w:sz="0" w:space="0" w:color="auto"/>
        <w:left w:val="none" w:sz="0" w:space="0" w:color="auto"/>
        <w:bottom w:val="none" w:sz="0" w:space="0" w:color="auto"/>
        <w:right w:val="none" w:sz="0" w:space="0" w:color="auto"/>
      </w:divBdr>
      <w:divsChild>
        <w:div w:id="538710858">
          <w:marLeft w:val="0"/>
          <w:marRight w:val="0"/>
          <w:marTop w:val="0"/>
          <w:marBottom w:val="0"/>
          <w:divBdr>
            <w:top w:val="none" w:sz="0" w:space="0" w:color="auto"/>
            <w:left w:val="none" w:sz="0" w:space="0" w:color="auto"/>
            <w:bottom w:val="none" w:sz="0" w:space="0" w:color="auto"/>
            <w:right w:val="none" w:sz="0" w:space="0" w:color="auto"/>
          </w:divBdr>
          <w:divsChild>
            <w:div w:id="1266108545">
              <w:marLeft w:val="0"/>
              <w:marRight w:val="0"/>
              <w:marTop w:val="0"/>
              <w:marBottom w:val="0"/>
              <w:divBdr>
                <w:top w:val="none" w:sz="0" w:space="0" w:color="auto"/>
                <w:left w:val="none" w:sz="0" w:space="0" w:color="auto"/>
                <w:bottom w:val="none" w:sz="0" w:space="0" w:color="auto"/>
                <w:right w:val="none" w:sz="0" w:space="0" w:color="auto"/>
              </w:divBdr>
              <w:divsChild>
                <w:div w:id="201747545">
                  <w:marLeft w:val="216"/>
                  <w:marRight w:val="216"/>
                  <w:marTop w:val="0"/>
                  <w:marBottom w:val="0"/>
                  <w:divBdr>
                    <w:top w:val="none" w:sz="0" w:space="0" w:color="auto"/>
                    <w:left w:val="none" w:sz="0" w:space="0" w:color="auto"/>
                    <w:bottom w:val="none" w:sz="0" w:space="0" w:color="auto"/>
                    <w:right w:val="none" w:sz="0" w:space="0" w:color="auto"/>
                  </w:divBdr>
                  <w:divsChild>
                    <w:div w:id="1730375484">
                      <w:marLeft w:val="0"/>
                      <w:marRight w:val="0"/>
                      <w:marTop w:val="0"/>
                      <w:marBottom w:val="0"/>
                      <w:divBdr>
                        <w:top w:val="none" w:sz="0" w:space="0" w:color="auto"/>
                        <w:left w:val="none" w:sz="0" w:space="0" w:color="auto"/>
                        <w:bottom w:val="none" w:sz="0" w:space="0" w:color="auto"/>
                        <w:right w:val="none" w:sz="0" w:space="0" w:color="auto"/>
                      </w:divBdr>
                      <w:divsChild>
                        <w:div w:id="1635866813">
                          <w:marLeft w:val="0"/>
                          <w:marRight w:val="0"/>
                          <w:marTop w:val="0"/>
                          <w:marBottom w:val="0"/>
                          <w:divBdr>
                            <w:top w:val="none" w:sz="0" w:space="0" w:color="auto"/>
                            <w:left w:val="none" w:sz="0" w:space="0" w:color="auto"/>
                            <w:bottom w:val="none" w:sz="0" w:space="0" w:color="auto"/>
                            <w:right w:val="none" w:sz="0" w:space="0" w:color="auto"/>
                          </w:divBdr>
                          <w:divsChild>
                            <w:div w:id="881526146">
                              <w:marLeft w:val="2820"/>
                              <w:marRight w:val="0"/>
                              <w:marTop w:val="0"/>
                              <w:marBottom w:val="0"/>
                              <w:divBdr>
                                <w:top w:val="none" w:sz="0" w:space="0" w:color="auto"/>
                                <w:left w:val="none" w:sz="0" w:space="0" w:color="auto"/>
                                <w:bottom w:val="none" w:sz="0" w:space="0" w:color="auto"/>
                                <w:right w:val="none" w:sz="0" w:space="0" w:color="auto"/>
                              </w:divBdr>
                              <w:divsChild>
                                <w:div w:id="1034690847">
                                  <w:marLeft w:val="0"/>
                                  <w:marRight w:val="0"/>
                                  <w:marTop w:val="0"/>
                                  <w:marBottom w:val="0"/>
                                  <w:divBdr>
                                    <w:top w:val="none" w:sz="0" w:space="0" w:color="auto"/>
                                    <w:left w:val="none" w:sz="0" w:space="0" w:color="auto"/>
                                    <w:bottom w:val="none" w:sz="0" w:space="0" w:color="auto"/>
                                    <w:right w:val="none" w:sz="0" w:space="0" w:color="auto"/>
                                  </w:divBdr>
                                  <w:divsChild>
                                    <w:div w:id="1242518856">
                                      <w:marLeft w:val="0"/>
                                      <w:marRight w:val="0"/>
                                      <w:marTop w:val="0"/>
                                      <w:marBottom w:val="0"/>
                                      <w:divBdr>
                                        <w:top w:val="none" w:sz="0" w:space="0" w:color="auto"/>
                                        <w:left w:val="none" w:sz="0" w:space="0" w:color="auto"/>
                                        <w:bottom w:val="none" w:sz="0" w:space="0" w:color="auto"/>
                                        <w:right w:val="none" w:sz="0" w:space="0" w:color="auto"/>
                                      </w:divBdr>
                                      <w:divsChild>
                                        <w:div w:id="654770228">
                                          <w:marLeft w:val="0"/>
                                          <w:marRight w:val="0"/>
                                          <w:marTop w:val="0"/>
                                          <w:marBottom w:val="0"/>
                                          <w:divBdr>
                                            <w:top w:val="dashed" w:sz="6" w:space="0" w:color="auto"/>
                                            <w:left w:val="dashed" w:sz="6" w:space="0" w:color="auto"/>
                                            <w:bottom w:val="dashed" w:sz="6" w:space="0" w:color="auto"/>
                                            <w:right w:val="dashed" w:sz="6" w:space="0" w:color="auto"/>
                                          </w:divBdr>
                                          <w:divsChild>
                                            <w:div w:id="78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842575">
      <w:bodyDiv w:val="1"/>
      <w:marLeft w:val="0"/>
      <w:marRight w:val="0"/>
      <w:marTop w:val="0"/>
      <w:marBottom w:val="0"/>
      <w:divBdr>
        <w:top w:val="none" w:sz="0" w:space="0" w:color="auto"/>
        <w:left w:val="none" w:sz="0" w:space="0" w:color="auto"/>
        <w:bottom w:val="none" w:sz="0" w:space="0" w:color="auto"/>
        <w:right w:val="none" w:sz="0" w:space="0" w:color="auto"/>
      </w:divBdr>
    </w:div>
    <w:div w:id="383214392">
      <w:bodyDiv w:val="1"/>
      <w:marLeft w:val="0"/>
      <w:marRight w:val="0"/>
      <w:marTop w:val="0"/>
      <w:marBottom w:val="0"/>
      <w:divBdr>
        <w:top w:val="none" w:sz="0" w:space="0" w:color="auto"/>
        <w:left w:val="none" w:sz="0" w:space="0" w:color="auto"/>
        <w:bottom w:val="none" w:sz="0" w:space="0" w:color="auto"/>
        <w:right w:val="none" w:sz="0" w:space="0" w:color="auto"/>
      </w:divBdr>
      <w:divsChild>
        <w:div w:id="2092311338">
          <w:marLeft w:val="0"/>
          <w:marRight w:val="0"/>
          <w:marTop w:val="0"/>
          <w:marBottom w:val="0"/>
          <w:divBdr>
            <w:top w:val="none" w:sz="0" w:space="0" w:color="auto"/>
            <w:left w:val="none" w:sz="0" w:space="0" w:color="auto"/>
            <w:bottom w:val="none" w:sz="0" w:space="0" w:color="auto"/>
            <w:right w:val="none" w:sz="0" w:space="0" w:color="auto"/>
          </w:divBdr>
          <w:divsChild>
            <w:div w:id="958990179">
              <w:marLeft w:val="0"/>
              <w:marRight w:val="0"/>
              <w:marTop w:val="0"/>
              <w:marBottom w:val="0"/>
              <w:divBdr>
                <w:top w:val="none" w:sz="0" w:space="0" w:color="auto"/>
                <w:left w:val="none" w:sz="0" w:space="0" w:color="auto"/>
                <w:bottom w:val="none" w:sz="0" w:space="0" w:color="auto"/>
                <w:right w:val="none" w:sz="0" w:space="0" w:color="auto"/>
              </w:divBdr>
              <w:divsChild>
                <w:div w:id="1842310793">
                  <w:marLeft w:val="0"/>
                  <w:marRight w:val="0"/>
                  <w:marTop w:val="0"/>
                  <w:marBottom w:val="0"/>
                  <w:divBdr>
                    <w:top w:val="none" w:sz="0" w:space="0" w:color="auto"/>
                    <w:left w:val="none" w:sz="0" w:space="0" w:color="auto"/>
                    <w:bottom w:val="none" w:sz="0" w:space="0" w:color="auto"/>
                    <w:right w:val="none" w:sz="0" w:space="0" w:color="auto"/>
                  </w:divBdr>
                  <w:divsChild>
                    <w:div w:id="769590775">
                      <w:marLeft w:val="0"/>
                      <w:marRight w:val="0"/>
                      <w:marTop w:val="0"/>
                      <w:marBottom w:val="0"/>
                      <w:divBdr>
                        <w:top w:val="single" w:sz="6" w:space="0" w:color="CCCCCC"/>
                        <w:left w:val="single" w:sz="2" w:space="0" w:color="CCCCCC"/>
                        <w:bottom w:val="single" w:sz="6" w:space="0" w:color="CCCCCC"/>
                        <w:right w:val="single" w:sz="2" w:space="0" w:color="CCCCCC"/>
                      </w:divBdr>
                      <w:divsChild>
                        <w:div w:id="1394041147">
                          <w:marLeft w:val="0"/>
                          <w:marRight w:val="0"/>
                          <w:marTop w:val="0"/>
                          <w:marBottom w:val="0"/>
                          <w:divBdr>
                            <w:top w:val="none" w:sz="0" w:space="0" w:color="auto"/>
                            <w:left w:val="none" w:sz="0" w:space="0" w:color="auto"/>
                            <w:bottom w:val="none" w:sz="0" w:space="0" w:color="auto"/>
                            <w:right w:val="none" w:sz="0" w:space="0" w:color="auto"/>
                          </w:divBdr>
                          <w:divsChild>
                            <w:div w:id="1855147226">
                              <w:marLeft w:val="0"/>
                              <w:marRight w:val="0"/>
                              <w:marTop w:val="0"/>
                              <w:marBottom w:val="0"/>
                              <w:divBdr>
                                <w:top w:val="none" w:sz="0" w:space="0" w:color="auto"/>
                                <w:left w:val="none" w:sz="0" w:space="0" w:color="auto"/>
                                <w:bottom w:val="none" w:sz="0" w:space="0" w:color="auto"/>
                                <w:right w:val="none" w:sz="0" w:space="0" w:color="auto"/>
                              </w:divBdr>
                              <w:divsChild>
                                <w:div w:id="20404242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801738">
      <w:bodyDiv w:val="1"/>
      <w:marLeft w:val="0"/>
      <w:marRight w:val="0"/>
      <w:marTop w:val="0"/>
      <w:marBottom w:val="0"/>
      <w:divBdr>
        <w:top w:val="none" w:sz="0" w:space="0" w:color="auto"/>
        <w:left w:val="none" w:sz="0" w:space="0" w:color="auto"/>
        <w:bottom w:val="none" w:sz="0" w:space="0" w:color="auto"/>
        <w:right w:val="none" w:sz="0" w:space="0" w:color="auto"/>
      </w:divBdr>
    </w:div>
    <w:div w:id="399838324">
      <w:bodyDiv w:val="1"/>
      <w:marLeft w:val="0"/>
      <w:marRight w:val="0"/>
      <w:marTop w:val="0"/>
      <w:marBottom w:val="0"/>
      <w:divBdr>
        <w:top w:val="none" w:sz="0" w:space="0" w:color="auto"/>
        <w:left w:val="none" w:sz="0" w:space="0" w:color="auto"/>
        <w:bottom w:val="none" w:sz="0" w:space="0" w:color="auto"/>
        <w:right w:val="none" w:sz="0" w:space="0" w:color="auto"/>
      </w:divBdr>
      <w:divsChild>
        <w:div w:id="1628971741">
          <w:marLeft w:val="0"/>
          <w:marRight w:val="0"/>
          <w:marTop w:val="0"/>
          <w:marBottom w:val="0"/>
          <w:divBdr>
            <w:top w:val="none" w:sz="0" w:space="0" w:color="auto"/>
            <w:left w:val="none" w:sz="0" w:space="0" w:color="auto"/>
            <w:bottom w:val="none" w:sz="0" w:space="0" w:color="auto"/>
            <w:right w:val="none" w:sz="0" w:space="0" w:color="auto"/>
          </w:divBdr>
          <w:divsChild>
            <w:div w:id="2067222379">
              <w:marLeft w:val="0"/>
              <w:marRight w:val="0"/>
              <w:marTop w:val="0"/>
              <w:marBottom w:val="0"/>
              <w:divBdr>
                <w:top w:val="none" w:sz="0" w:space="0" w:color="auto"/>
                <w:left w:val="none" w:sz="0" w:space="0" w:color="auto"/>
                <w:bottom w:val="none" w:sz="0" w:space="0" w:color="auto"/>
                <w:right w:val="none" w:sz="0" w:space="0" w:color="auto"/>
              </w:divBdr>
              <w:divsChild>
                <w:div w:id="1861813004">
                  <w:marLeft w:val="0"/>
                  <w:marRight w:val="0"/>
                  <w:marTop w:val="0"/>
                  <w:marBottom w:val="0"/>
                  <w:divBdr>
                    <w:top w:val="none" w:sz="0" w:space="0" w:color="auto"/>
                    <w:left w:val="none" w:sz="0" w:space="0" w:color="auto"/>
                    <w:bottom w:val="none" w:sz="0" w:space="0" w:color="auto"/>
                    <w:right w:val="none" w:sz="0" w:space="0" w:color="auto"/>
                  </w:divBdr>
                  <w:divsChild>
                    <w:div w:id="1371569874">
                      <w:marLeft w:val="0"/>
                      <w:marRight w:val="0"/>
                      <w:marTop w:val="0"/>
                      <w:marBottom w:val="0"/>
                      <w:divBdr>
                        <w:top w:val="none" w:sz="0" w:space="0" w:color="auto"/>
                        <w:left w:val="none" w:sz="0" w:space="0" w:color="auto"/>
                        <w:bottom w:val="none" w:sz="0" w:space="0" w:color="auto"/>
                        <w:right w:val="none" w:sz="0" w:space="0" w:color="auto"/>
                      </w:divBdr>
                      <w:divsChild>
                        <w:div w:id="1392923092">
                          <w:marLeft w:val="0"/>
                          <w:marRight w:val="0"/>
                          <w:marTop w:val="0"/>
                          <w:marBottom w:val="0"/>
                          <w:divBdr>
                            <w:top w:val="none" w:sz="0" w:space="0" w:color="auto"/>
                            <w:left w:val="none" w:sz="0" w:space="0" w:color="auto"/>
                            <w:bottom w:val="none" w:sz="0" w:space="0" w:color="auto"/>
                            <w:right w:val="none" w:sz="0" w:space="0" w:color="auto"/>
                          </w:divBdr>
                          <w:divsChild>
                            <w:div w:id="1030909064">
                              <w:marLeft w:val="0"/>
                              <w:marRight w:val="0"/>
                              <w:marTop w:val="0"/>
                              <w:marBottom w:val="0"/>
                              <w:divBdr>
                                <w:top w:val="none" w:sz="0" w:space="0" w:color="auto"/>
                                <w:left w:val="none" w:sz="0" w:space="0" w:color="auto"/>
                                <w:bottom w:val="none" w:sz="0" w:space="0" w:color="auto"/>
                                <w:right w:val="none" w:sz="0" w:space="0" w:color="auto"/>
                              </w:divBdr>
                              <w:divsChild>
                                <w:div w:id="644120306">
                                  <w:marLeft w:val="0"/>
                                  <w:marRight w:val="0"/>
                                  <w:marTop w:val="0"/>
                                  <w:marBottom w:val="0"/>
                                  <w:divBdr>
                                    <w:top w:val="none" w:sz="0" w:space="0" w:color="auto"/>
                                    <w:left w:val="none" w:sz="0" w:space="0" w:color="auto"/>
                                    <w:bottom w:val="none" w:sz="0" w:space="0" w:color="auto"/>
                                    <w:right w:val="none" w:sz="0" w:space="0" w:color="auto"/>
                                  </w:divBdr>
                                  <w:divsChild>
                                    <w:div w:id="116221216">
                                      <w:marLeft w:val="0"/>
                                      <w:marRight w:val="0"/>
                                      <w:marTop w:val="0"/>
                                      <w:marBottom w:val="0"/>
                                      <w:divBdr>
                                        <w:top w:val="none" w:sz="0" w:space="0" w:color="auto"/>
                                        <w:left w:val="none" w:sz="0" w:space="0" w:color="auto"/>
                                        <w:bottom w:val="none" w:sz="0" w:space="0" w:color="auto"/>
                                        <w:right w:val="none" w:sz="0" w:space="0" w:color="auto"/>
                                      </w:divBdr>
                                      <w:divsChild>
                                        <w:div w:id="498470476">
                                          <w:marLeft w:val="0"/>
                                          <w:marRight w:val="0"/>
                                          <w:marTop w:val="0"/>
                                          <w:marBottom w:val="0"/>
                                          <w:divBdr>
                                            <w:top w:val="none" w:sz="0" w:space="0" w:color="auto"/>
                                            <w:left w:val="none" w:sz="0" w:space="0" w:color="auto"/>
                                            <w:bottom w:val="none" w:sz="0" w:space="0" w:color="auto"/>
                                            <w:right w:val="none" w:sz="0" w:space="0" w:color="auto"/>
                                          </w:divBdr>
                                          <w:divsChild>
                                            <w:div w:id="924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0560508">
      <w:bodyDiv w:val="1"/>
      <w:marLeft w:val="0"/>
      <w:marRight w:val="0"/>
      <w:marTop w:val="0"/>
      <w:marBottom w:val="0"/>
      <w:divBdr>
        <w:top w:val="none" w:sz="0" w:space="0" w:color="auto"/>
        <w:left w:val="none" w:sz="0" w:space="0" w:color="auto"/>
        <w:bottom w:val="none" w:sz="0" w:space="0" w:color="auto"/>
        <w:right w:val="none" w:sz="0" w:space="0" w:color="auto"/>
      </w:divBdr>
    </w:div>
    <w:div w:id="418137263">
      <w:bodyDiv w:val="1"/>
      <w:marLeft w:val="0"/>
      <w:marRight w:val="0"/>
      <w:marTop w:val="0"/>
      <w:marBottom w:val="0"/>
      <w:divBdr>
        <w:top w:val="none" w:sz="0" w:space="0" w:color="auto"/>
        <w:left w:val="none" w:sz="0" w:space="0" w:color="auto"/>
        <w:bottom w:val="none" w:sz="0" w:space="0" w:color="auto"/>
        <w:right w:val="none" w:sz="0" w:space="0" w:color="auto"/>
      </w:divBdr>
    </w:div>
    <w:div w:id="420180843">
      <w:bodyDiv w:val="1"/>
      <w:marLeft w:val="0"/>
      <w:marRight w:val="0"/>
      <w:marTop w:val="0"/>
      <w:marBottom w:val="0"/>
      <w:divBdr>
        <w:top w:val="none" w:sz="0" w:space="0" w:color="auto"/>
        <w:left w:val="none" w:sz="0" w:space="0" w:color="auto"/>
        <w:bottom w:val="none" w:sz="0" w:space="0" w:color="auto"/>
        <w:right w:val="none" w:sz="0" w:space="0" w:color="auto"/>
      </w:divBdr>
      <w:divsChild>
        <w:div w:id="727455923">
          <w:marLeft w:val="0"/>
          <w:marRight w:val="0"/>
          <w:marTop w:val="0"/>
          <w:marBottom w:val="0"/>
          <w:divBdr>
            <w:top w:val="none" w:sz="0" w:space="0" w:color="auto"/>
            <w:left w:val="none" w:sz="0" w:space="0" w:color="auto"/>
            <w:bottom w:val="none" w:sz="0" w:space="0" w:color="auto"/>
            <w:right w:val="none" w:sz="0" w:space="0" w:color="auto"/>
          </w:divBdr>
          <w:divsChild>
            <w:div w:id="1472671812">
              <w:marLeft w:val="0"/>
              <w:marRight w:val="0"/>
              <w:marTop w:val="0"/>
              <w:marBottom w:val="0"/>
              <w:divBdr>
                <w:top w:val="none" w:sz="0" w:space="0" w:color="auto"/>
                <w:left w:val="none" w:sz="0" w:space="0" w:color="auto"/>
                <w:bottom w:val="none" w:sz="0" w:space="0" w:color="auto"/>
                <w:right w:val="none" w:sz="0" w:space="0" w:color="auto"/>
              </w:divBdr>
              <w:divsChild>
                <w:div w:id="616566957">
                  <w:marLeft w:val="0"/>
                  <w:marRight w:val="0"/>
                  <w:marTop w:val="0"/>
                  <w:marBottom w:val="0"/>
                  <w:divBdr>
                    <w:top w:val="none" w:sz="0" w:space="0" w:color="auto"/>
                    <w:left w:val="none" w:sz="0" w:space="0" w:color="auto"/>
                    <w:bottom w:val="none" w:sz="0" w:space="0" w:color="auto"/>
                    <w:right w:val="none" w:sz="0" w:space="0" w:color="auto"/>
                  </w:divBdr>
                  <w:divsChild>
                    <w:div w:id="632096976">
                      <w:marLeft w:val="0"/>
                      <w:marRight w:val="0"/>
                      <w:marTop w:val="0"/>
                      <w:marBottom w:val="864"/>
                      <w:divBdr>
                        <w:top w:val="none" w:sz="0" w:space="0" w:color="auto"/>
                        <w:left w:val="none" w:sz="0" w:space="0" w:color="auto"/>
                        <w:bottom w:val="none" w:sz="0" w:space="0" w:color="auto"/>
                        <w:right w:val="none" w:sz="0" w:space="0" w:color="auto"/>
                      </w:divBdr>
                      <w:divsChild>
                        <w:div w:id="13062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033968">
      <w:bodyDiv w:val="1"/>
      <w:marLeft w:val="0"/>
      <w:marRight w:val="0"/>
      <w:marTop w:val="0"/>
      <w:marBottom w:val="0"/>
      <w:divBdr>
        <w:top w:val="none" w:sz="0" w:space="0" w:color="auto"/>
        <w:left w:val="none" w:sz="0" w:space="0" w:color="auto"/>
        <w:bottom w:val="none" w:sz="0" w:space="0" w:color="auto"/>
        <w:right w:val="none" w:sz="0" w:space="0" w:color="auto"/>
      </w:divBdr>
    </w:div>
    <w:div w:id="441416920">
      <w:bodyDiv w:val="1"/>
      <w:marLeft w:val="0"/>
      <w:marRight w:val="0"/>
      <w:marTop w:val="0"/>
      <w:marBottom w:val="0"/>
      <w:divBdr>
        <w:top w:val="none" w:sz="0" w:space="0" w:color="auto"/>
        <w:left w:val="none" w:sz="0" w:space="0" w:color="auto"/>
        <w:bottom w:val="none" w:sz="0" w:space="0" w:color="auto"/>
        <w:right w:val="none" w:sz="0" w:space="0" w:color="auto"/>
      </w:divBdr>
    </w:div>
    <w:div w:id="448359951">
      <w:bodyDiv w:val="1"/>
      <w:marLeft w:val="0"/>
      <w:marRight w:val="0"/>
      <w:marTop w:val="0"/>
      <w:marBottom w:val="0"/>
      <w:divBdr>
        <w:top w:val="none" w:sz="0" w:space="0" w:color="auto"/>
        <w:left w:val="none" w:sz="0" w:space="0" w:color="auto"/>
        <w:bottom w:val="none" w:sz="0" w:space="0" w:color="auto"/>
        <w:right w:val="none" w:sz="0" w:space="0" w:color="auto"/>
      </w:divBdr>
      <w:divsChild>
        <w:div w:id="1699425344">
          <w:marLeft w:val="0"/>
          <w:marRight w:val="0"/>
          <w:marTop w:val="0"/>
          <w:marBottom w:val="0"/>
          <w:divBdr>
            <w:top w:val="none" w:sz="0" w:space="0" w:color="auto"/>
            <w:left w:val="none" w:sz="0" w:space="0" w:color="auto"/>
            <w:bottom w:val="none" w:sz="0" w:space="0" w:color="auto"/>
            <w:right w:val="none" w:sz="0" w:space="0" w:color="auto"/>
          </w:divBdr>
          <w:divsChild>
            <w:div w:id="1571650238">
              <w:marLeft w:val="0"/>
              <w:marRight w:val="0"/>
              <w:marTop w:val="0"/>
              <w:marBottom w:val="0"/>
              <w:divBdr>
                <w:top w:val="none" w:sz="0" w:space="0" w:color="auto"/>
                <w:left w:val="none" w:sz="0" w:space="0" w:color="auto"/>
                <w:bottom w:val="none" w:sz="0" w:space="0" w:color="auto"/>
                <w:right w:val="none" w:sz="0" w:space="0" w:color="auto"/>
              </w:divBdr>
              <w:divsChild>
                <w:div w:id="2048675554">
                  <w:marLeft w:val="0"/>
                  <w:marRight w:val="0"/>
                  <w:marTop w:val="0"/>
                  <w:marBottom w:val="0"/>
                  <w:divBdr>
                    <w:top w:val="none" w:sz="0" w:space="0" w:color="auto"/>
                    <w:left w:val="none" w:sz="0" w:space="0" w:color="auto"/>
                    <w:bottom w:val="none" w:sz="0" w:space="0" w:color="auto"/>
                    <w:right w:val="none" w:sz="0" w:space="0" w:color="auto"/>
                  </w:divBdr>
                  <w:divsChild>
                    <w:div w:id="1990552527">
                      <w:marLeft w:val="0"/>
                      <w:marRight w:val="0"/>
                      <w:marTop w:val="0"/>
                      <w:marBottom w:val="0"/>
                      <w:divBdr>
                        <w:top w:val="single" w:sz="6" w:space="0" w:color="CCCCCC"/>
                        <w:left w:val="single" w:sz="2" w:space="0" w:color="CCCCCC"/>
                        <w:bottom w:val="single" w:sz="6" w:space="0" w:color="CCCCCC"/>
                        <w:right w:val="single" w:sz="2" w:space="0" w:color="CCCCCC"/>
                      </w:divBdr>
                      <w:divsChild>
                        <w:div w:id="1242518380">
                          <w:marLeft w:val="0"/>
                          <w:marRight w:val="0"/>
                          <w:marTop w:val="0"/>
                          <w:marBottom w:val="0"/>
                          <w:divBdr>
                            <w:top w:val="none" w:sz="0" w:space="0" w:color="auto"/>
                            <w:left w:val="none" w:sz="0" w:space="0" w:color="auto"/>
                            <w:bottom w:val="none" w:sz="0" w:space="0" w:color="auto"/>
                            <w:right w:val="none" w:sz="0" w:space="0" w:color="auto"/>
                          </w:divBdr>
                          <w:divsChild>
                            <w:div w:id="1485588924">
                              <w:marLeft w:val="0"/>
                              <w:marRight w:val="0"/>
                              <w:marTop w:val="0"/>
                              <w:marBottom w:val="0"/>
                              <w:divBdr>
                                <w:top w:val="none" w:sz="0" w:space="0" w:color="auto"/>
                                <w:left w:val="none" w:sz="0" w:space="0" w:color="auto"/>
                                <w:bottom w:val="none" w:sz="0" w:space="0" w:color="auto"/>
                                <w:right w:val="none" w:sz="0" w:space="0" w:color="auto"/>
                              </w:divBdr>
                              <w:divsChild>
                                <w:div w:id="1382166010">
                                  <w:marLeft w:val="0"/>
                                  <w:marRight w:val="0"/>
                                  <w:marTop w:val="150"/>
                                  <w:marBottom w:val="0"/>
                                  <w:divBdr>
                                    <w:top w:val="none" w:sz="0" w:space="0" w:color="auto"/>
                                    <w:left w:val="none" w:sz="0" w:space="0" w:color="auto"/>
                                    <w:bottom w:val="none" w:sz="0" w:space="0" w:color="auto"/>
                                    <w:right w:val="none" w:sz="0" w:space="0" w:color="auto"/>
                                  </w:divBdr>
                                  <w:divsChild>
                                    <w:div w:id="39940479">
                                      <w:marLeft w:val="0"/>
                                      <w:marRight w:val="0"/>
                                      <w:marTop w:val="0"/>
                                      <w:marBottom w:val="0"/>
                                      <w:divBdr>
                                        <w:top w:val="none" w:sz="0" w:space="0" w:color="auto"/>
                                        <w:left w:val="none" w:sz="0" w:space="0" w:color="auto"/>
                                        <w:bottom w:val="none" w:sz="0" w:space="0" w:color="auto"/>
                                        <w:right w:val="none" w:sz="0" w:space="0" w:color="auto"/>
                                      </w:divBdr>
                                    </w:div>
                                    <w:div w:id="1175531143">
                                      <w:marLeft w:val="0"/>
                                      <w:marRight w:val="0"/>
                                      <w:marTop w:val="0"/>
                                      <w:marBottom w:val="0"/>
                                      <w:divBdr>
                                        <w:top w:val="none" w:sz="0" w:space="0" w:color="auto"/>
                                        <w:left w:val="none" w:sz="0" w:space="0" w:color="auto"/>
                                        <w:bottom w:val="none" w:sz="0" w:space="0" w:color="auto"/>
                                        <w:right w:val="none" w:sz="0" w:space="0" w:color="auto"/>
                                      </w:divBdr>
                                    </w:div>
                                    <w:div w:id="2118602786">
                                      <w:marLeft w:val="0"/>
                                      <w:marRight w:val="0"/>
                                      <w:marTop w:val="0"/>
                                      <w:marBottom w:val="0"/>
                                      <w:divBdr>
                                        <w:top w:val="none" w:sz="0" w:space="0" w:color="auto"/>
                                        <w:left w:val="none" w:sz="0" w:space="0" w:color="auto"/>
                                        <w:bottom w:val="none" w:sz="0" w:space="0" w:color="auto"/>
                                        <w:right w:val="none" w:sz="0" w:space="0" w:color="auto"/>
                                      </w:divBdr>
                                    </w:div>
                                    <w:div w:id="935137574">
                                      <w:marLeft w:val="0"/>
                                      <w:marRight w:val="0"/>
                                      <w:marTop w:val="0"/>
                                      <w:marBottom w:val="0"/>
                                      <w:divBdr>
                                        <w:top w:val="none" w:sz="0" w:space="0" w:color="auto"/>
                                        <w:left w:val="none" w:sz="0" w:space="0" w:color="auto"/>
                                        <w:bottom w:val="none" w:sz="0" w:space="0" w:color="auto"/>
                                        <w:right w:val="none" w:sz="0" w:space="0" w:color="auto"/>
                                      </w:divBdr>
                                    </w:div>
                                    <w:div w:id="1957829217">
                                      <w:marLeft w:val="0"/>
                                      <w:marRight w:val="0"/>
                                      <w:marTop w:val="0"/>
                                      <w:marBottom w:val="0"/>
                                      <w:divBdr>
                                        <w:top w:val="none" w:sz="0" w:space="0" w:color="auto"/>
                                        <w:left w:val="none" w:sz="0" w:space="0" w:color="auto"/>
                                        <w:bottom w:val="none" w:sz="0" w:space="0" w:color="auto"/>
                                        <w:right w:val="none" w:sz="0" w:space="0" w:color="auto"/>
                                      </w:divBdr>
                                    </w:div>
                                    <w:div w:id="864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127176">
      <w:bodyDiv w:val="1"/>
      <w:marLeft w:val="0"/>
      <w:marRight w:val="0"/>
      <w:marTop w:val="0"/>
      <w:marBottom w:val="0"/>
      <w:divBdr>
        <w:top w:val="none" w:sz="0" w:space="0" w:color="auto"/>
        <w:left w:val="none" w:sz="0" w:space="0" w:color="auto"/>
        <w:bottom w:val="none" w:sz="0" w:space="0" w:color="auto"/>
        <w:right w:val="none" w:sz="0" w:space="0" w:color="auto"/>
      </w:divBdr>
    </w:div>
    <w:div w:id="469179298">
      <w:bodyDiv w:val="1"/>
      <w:marLeft w:val="0"/>
      <w:marRight w:val="0"/>
      <w:marTop w:val="0"/>
      <w:marBottom w:val="0"/>
      <w:divBdr>
        <w:top w:val="none" w:sz="0" w:space="0" w:color="auto"/>
        <w:left w:val="none" w:sz="0" w:space="0" w:color="auto"/>
        <w:bottom w:val="none" w:sz="0" w:space="0" w:color="auto"/>
        <w:right w:val="none" w:sz="0" w:space="0" w:color="auto"/>
      </w:divBdr>
    </w:div>
    <w:div w:id="479735840">
      <w:bodyDiv w:val="1"/>
      <w:marLeft w:val="0"/>
      <w:marRight w:val="0"/>
      <w:marTop w:val="0"/>
      <w:marBottom w:val="0"/>
      <w:divBdr>
        <w:top w:val="none" w:sz="0" w:space="0" w:color="auto"/>
        <w:left w:val="none" w:sz="0" w:space="0" w:color="auto"/>
        <w:bottom w:val="none" w:sz="0" w:space="0" w:color="auto"/>
        <w:right w:val="none" w:sz="0" w:space="0" w:color="auto"/>
      </w:divBdr>
    </w:div>
    <w:div w:id="491139933">
      <w:bodyDiv w:val="1"/>
      <w:marLeft w:val="0"/>
      <w:marRight w:val="0"/>
      <w:marTop w:val="0"/>
      <w:marBottom w:val="0"/>
      <w:divBdr>
        <w:top w:val="none" w:sz="0" w:space="0" w:color="auto"/>
        <w:left w:val="none" w:sz="0" w:space="0" w:color="auto"/>
        <w:bottom w:val="none" w:sz="0" w:space="0" w:color="auto"/>
        <w:right w:val="none" w:sz="0" w:space="0" w:color="auto"/>
      </w:divBdr>
      <w:divsChild>
        <w:div w:id="1011831744">
          <w:marLeft w:val="0"/>
          <w:marRight w:val="0"/>
          <w:marTop w:val="0"/>
          <w:marBottom w:val="0"/>
          <w:divBdr>
            <w:top w:val="none" w:sz="0" w:space="0" w:color="auto"/>
            <w:left w:val="none" w:sz="0" w:space="0" w:color="auto"/>
            <w:bottom w:val="none" w:sz="0" w:space="0" w:color="auto"/>
            <w:right w:val="none" w:sz="0" w:space="0" w:color="auto"/>
          </w:divBdr>
          <w:divsChild>
            <w:div w:id="1746218472">
              <w:marLeft w:val="0"/>
              <w:marRight w:val="0"/>
              <w:marTop w:val="0"/>
              <w:marBottom w:val="0"/>
              <w:divBdr>
                <w:top w:val="none" w:sz="0" w:space="0" w:color="auto"/>
                <w:left w:val="none" w:sz="0" w:space="0" w:color="auto"/>
                <w:bottom w:val="none" w:sz="0" w:space="0" w:color="auto"/>
                <w:right w:val="none" w:sz="0" w:space="0" w:color="auto"/>
              </w:divBdr>
              <w:divsChild>
                <w:div w:id="716852912">
                  <w:marLeft w:val="0"/>
                  <w:marRight w:val="0"/>
                  <w:marTop w:val="0"/>
                  <w:marBottom w:val="0"/>
                  <w:divBdr>
                    <w:top w:val="none" w:sz="0" w:space="0" w:color="auto"/>
                    <w:left w:val="none" w:sz="0" w:space="0" w:color="auto"/>
                    <w:bottom w:val="none" w:sz="0" w:space="0" w:color="auto"/>
                    <w:right w:val="none" w:sz="0" w:space="0" w:color="auto"/>
                  </w:divBdr>
                  <w:divsChild>
                    <w:div w:id="1109467189">
                      <w:marLeft w:val="3450"/>
                      <w:marRight w:val="0"/>
                      <w:marTop w:val="0"/>
                      <w:marBottom w:val="0"/>
                      <w:divBdr>
                        <w:top w:val="none" w:sz="0" w:space="0" w:color="auto"/>
                        <w:left w:val="none" w:sz="0" w:space="0" w:color="auto"/>
                        <w:bottom w:val="none" w:sz="0" w:space="0" w:color="auto"/>
                        <w:right w:val="none" w:sz="0" w:space="0" w:color="auto"/>
                      </w:divBdr>
                      <w:divsChild>
                        <w:div w:id="665402684">
                          <w:marLeft w:val="0"/>
                          <w:marRight w:val="0"/>
                          <w:marTop w:val="0"/>
                          <w:marBottom w:val="0"/>
                          <w:divBdr>
                            <w:top w:val="none" w:sz="0" w:space="0" w:color="auto"/>
                            <w:left w:val="none" w:sz="0" w:space="0" w:color="auto"/>
                            <w:bottom w:val="none" w:sz="0" w:space="0" w:color="auto"/>
                            <w:right w:val="none" w:sz="0" w:space="0" w:color="auto"/>
                          </w:divBdr>
                          <w:divsChild>
                            <w:div w:id="752049977">
                              <w:marLeft w:val="0"/>
                              <w:marRight w:val="0"/>
                              <w:marTop w:val="0"/>
                              <w:marBottom w:val="0"/>
                              <w:divBdr>
                                <w:top w:val="none" w:sz="0" w:space="0" w:color="auto"/>
                                <w:left w:val="none" w:sz="0" w:space="0" w:color="auto"/>
                                <w:bottom w:val="none" w:sz="0" w:space="0" w:color="auto"/>
                                <w:right w:val="none" w:sz="0" w:space="0" w:color="auto"/>
                              </w:divBdr>
                              <w:divsChild>
                                <w:div w:id="7768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010283">
      <w:bodyDiv w:val="1"/>
      <w:marLeft w:val="0"/>
      <w:marRight w:val="0"/>
      <w:marTop w:val="0"/>
      <w:marBottom w:val="0"/>
      <w:divBdr>
        <w:top w:val="none" w:sz="0" w:space="0" w:color="auto"/>
        <w:left w:val="none" w:sz="0" w:space="0" w:color="auto"/>
        <w:bottom w:val="none" w:sz="0" w:space="0" w:color="auto"/>
        <w:right w:val="none" w:sz="0" w:space="0" w:color="auto"/>
      </w:divBdr>
    </w:div>
    <w:div w:id="510028182">
      <w:bodyDiv w:val="1"/>
      <w:marLeft w:val="0"/>
      <w:marRight w:val="0"/>
      <w:marTop w:val="0"/>
      <w:marBottom w:val="0"/>
      <w:divBdr>
        <w:top w:val="none" w:sz="0" w:space="0" w:color="auto"/>
        <w:left w:val="none" w:sz="0" w:space="0" w:color="auto"/>
        <w:bottom w:val="none" w:sz="0" w:space="0" w:color="auto"/>
        <w:right w:val="none" w:sz="0" w:space="0" w:color="auto"/>
      </w:divBdr>
    </w:div>
    <w:div w:id="511723276">
      <w:bodyDiv w:val="1"/>
      <w:marLeft w:val="0"/>
      <w:marRight w:val="0"/>
      <w:marTop w:val="0"/>
      <w:marBottom w:val="0"/>
      <w:divBdr>
        <w:top w:val="none" w:sz="0" w:space="0" w:color="auto"/>
        <w:left w:val="none" w:sz="0" w:space="0" w:color="auto"/>
        <w:bottom w:val="none" w:sz="0" w:space="0" w:color="auto"/>
        <w:right w:val="none" w:sz="0" w:space="0" w:color="auto"/>
      </w:divBdr>
      <w:divsChild>
        <w:div w:id="1983079235">
          <w:marLeft w:val="0"/>
          <w:marRight w:val="0"/>
          <w:marTop w:val="0"/>
          <w:marBottom w:val="0"/>
          <w:divBdr>
            <w:top w:val="none" w:sz="0" w:space="0" w:color="auto"/>
            <w:left w:val="none" w:sz="0" w:space="0" w:color="auto"/>
            <w:bottom w:val="none" w:sz="0" w:space="0" w:color="auto"/>
            <w:right w:val="none" w:sz="0" w:space="0" w:color="auto"/>
          </w:divBdr>
          <w:divsChild>
            <w:div w:id="9000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8493">
      <w:bodyDiv w:val="1"/>
      <w:marLeft w:val="0"/>
      <w:marRight w:val="0"/>
      <w:marTop w:val="0"/>
      <w:marBottom w:val="0"/>
      <w:divBdr>
        <w:top w:val="none" w:sz="0" w:space="0" w:color="auto"/>
        <w:left w:val="none" w:sz="0" w:space="0" w:color="auto"/>
        <w:bottom w:val="none" w:sz="0" w:space="0" w:color="auto"/>
        <w:right w:val="none" w:sz="0" w:space="0" w:color="auto"/>
      </w:divBdr>
    </w:div>
    <w:div w:id="526870146">
      <w:bodyDiv w:val="1"/>
      <w:marLeft w:val="0"/>
      <w:marRight w:val="0"/>
      <w:marTop w:val="0"/>
      <w:marBottom w:val="0"/>
      <w:divBdr>
        <w:top w:val="none" w:sz="0" w:space="0" w:color="auto"/>
        <w:left w:val="none" w:sz="0" w:space="0" w:color="auto"/>
        <w:bottom w:val="none" w:sz="0" w:space="0" w:color="auto"/>
        <w:right w:val="none" w:sz="0" w:space="0" w:color="auto"/>
      </w:divBdr>
    </w:div>
    <w:div w:id="530386952">
      <w:bodyDiv w:val="1"/>
      <w:marLeft w:val="0"/>
      <w:marRight w:val="0"/>
      <w:marTop w:val="0"/>
      <w:marBottom w:val="0"/>
      <w:divBdr>
        <w:top w:val="none" w:sz="0" w:space="0" w:color="auto"/>
        <w:left w:val="none" w:sz="0" w:space="0" w:color="auto"/>
        <w:bottom w:val="none" w:sz="0" w:space="0" w:color="auto"/>
        <w:right w:val="none" w:sz="0" w:space="0" w:color="auto"/>
      </w:divBdr>
    </w:div>
    <w:div w:id="538859534">
      <w:bodyDiv w:val="1"/>
      <w:marLeft w:val="0"/>
      <w:marRight w:val="0"/>
      <w:marTop w:val="0"/>
      <w:marBottom w:val="0"/>
      <w:divBdr>
        <w:top w:val="none" w:sz="0" w:space="0" w:color="auto"/>
        <w:left w:val="none" w:sz="0" w:space="0" w:color="auto"/>
        <w:bottom w:val="none" w:sz="0" w:space="0" w:color="auto"/>
        <w:right w:val="none" w:sz="0" w:space="0" w:color="auto"/>
      </w:divBdr>
      <w:divsChild>
        <w:div w:id="1472164970">
          <w:marLeft w:val="0"/>
          <w:marRight w:val="0"/>
          <w:marTop w:val="0"/>
          <w:marBottom w:val="0"/>
          <w:divBdr>
            <w:top w:val="none" w:sz="0" w:space="0" w:color="auto"/>
            <w:left w:val="none" w:sz="0" w:space="0" w:color="auto"/>
            <w:bottom w:val="none" w:sz="0" w:space="0" w:color="auto"/>
            <w:right w:val="none" w:sz="0" w:space="0" w:color="auto"/>
          </w:divBdr>
          <w:divsChild>
            <w:div w:id="691758463">
              <w:marLeft w:val="0"/>
              <w:marRight w:val="0"/>
              <w:marTop w:val="0"/>
              <w:marBottom w:val="0"/>
              <w:divBdr>
                <w:top w:val="none" w:sz="0" w:space="0" w:color="auto"/>
                <w:left w:val="none" w:sz="0" w:space="0" w:color="auto"/>
                <w:bottom w:val="none" w:sz="0" w:space="0" w:color="auto"/>
                <w:right w:val="none" w:sz="0" w:space="0" w:color="auto"/>
              </w:divBdr>
              <w:divsChild>
                <w:div w:id="368989074">
                  <w:marLeft w:val="0"/>
                  <w:marRight w:val="0"/>
                  <w:marTop w:val="0"/>
                  <w:marBottom w:val="0"/>
                  <w:divBdr>
                    <w:top w:val="none" w:sz="0" w:space="0" w:color="auto"/>
                    <w:left w:val="none" w:sz="0" w:space="0" w:color="auto"/>
                    <w:bottom w:val="none" w:sz="0" w:space="0" w:color="auto"/>
                    <w:right w:val="none" w:sz="0" w:space="0" w:color="auto"/>
                  </w:divBdr>
                  <w:divsChild>
                    <w:div w:id="436828396">
                      <w:marLeft w:val="0"/>
                      <w:marRight w:val="0"/>
                      <w:marTop w:val="0"/>
                      <w:marBottom w:val="864"/>
                      <w:divBdr>
                        <w:top w:val="none" w:sz="0" w:space="0" w:color="auto"/>
                        <w:left w:val="none" w:sz="0" w:space="0" w:color="auto"/>
                        <w:bottom w:val="none" w:sz="0" w:space="0" w:color="auto"/>
                        <w:right w:val="none" w:sz="0" w:space="0" w:color="auto"/>
                      </w:divBdr>
                      <w:divsChild>
                        <w:div w:id="13077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89219">
      <w:bodyDiv w:val="1"/>
      <w:marLeft w:val="0"/>
      <w:marRight w:val="0"/>
      <w:marTop w:val="0"/>
      <w:marBottom w:val="0"/>
      <w:divBdr>
        <w:top w:val="none" w:sz="0" w:space="0" w:color="auto"/>
        <w:left w:val="none" w:sz="0" w:space="0" w:color="auto"/>
        <w:bottom w:val="none" w:sz="0" w:space="0" w:color="auto"/>
        <w:right w:val="none" w:sz="0" w:space="0" w:color="auto"/>
      </w:divBdr>
    </w:div>
    <w:div w:id="558906081">
      <w:bodyDiv w:val="1"/>
      <w:marLeft w:val="0"/>
      <w:marRight w:val="0"/>
      <w:marTop w:val="0"/>
      <w:marBottom w:val="0"/>
      <w:divBdr>
        <w:top w:val="none" w:sz="0" w:space="0" w:color="auto"/>
        <w:left w:val="none" w:sz="0" w:space="0" w:color="auto"/>
        <w:bottom w:val="none" w:sz="0" w:space="0" w:color="auto"/>
        <w:right w:val="none" w:sz="0" w:space="0" w:color="auto"/>
      </w:divBdr>
      <w:divsChild>
        <w:div w:id="1101412640">
          <w:marLeft w:val="0"/>
          <w:marRight w:val="0"/>
          <w:marTop w:val="1035"/>
          <w:marBottom w:val="0"/>
          <w:divBdr>
            <w:top w:val="none" w:sz="0" w:space="0" w:color="auto"/>
            <w:left w:val="none" w:sz="0" w:space="0" w:color="auto"/>
            <w:bottom w:val="none" w:sz="0" w:space="0" w:color="auto"/>
            <w:right w:val="none" w:sz="0" w:space="0" w:color="auto"/>
          </w:divBdr>
          <w:divsChild>
            <w:div w:id="93021530">
              <w:marLeft w:val="5250"/>
              <w:marRight w:val="0"/>
              <w:marTop w:val="0"/>
              <w:marBottom w:val="0"/>
              <w:divBdr>
                <w:top w:val="none" w:sz="0" w:space="0" w:color="auto"/>
                <w:left w:val="none" w:sz="0" w:space="0" w:color="auto"/>
                <w:bottom w:val="none" w:sz="0" w:space="0" w:color="auto"/>
                <w:right w:val="none" w:sz="0" w:space="0" w:color="auto"/>
              </w:divBdr>
              <w:divsChild>
                <w:div w:id="1393624832">
                  <w:marLeft w:val="0"/>
                  <w:marRight w:val="0"/>
                  <w:marTop w:val="0"/>
                  <w:marBottom w:val="0"/>
                  <w:divBdr>
                    <w:top w:val="none" w:sz="0" w:space="0" w:color="auto"/>
                    <w:left w:val="none" w:sz="0" w:space="0" w:color="auto"/>
                    <w:bottom w:val="none" w:sz="0" w:space="0" w:color="auto"/>
                    <w:right w:val="none" w:sz="0" w:space="0" w:color="auto"/>
                  </w:divBdr>
                  <w:divsChild>
                    <w:div w:id="1581017651">
                      <w:marLeft w:val="0"/>
                      <w:marRight w:val="0"/>
                      <w:marTop w:val="0"/>
                      <w:marBottom w:val="0"/>
                      <w:divBdr>
                        <w:top w:val="none" w:sz="0" w:space="0" w:color="auto"/>
                        <w:left w:val="none" w:sz="0" w:space="0" w:color="auto"/>
                        <w:bottom w:val="none" w:sz="0" w:space="0" w:color="auto"/>
                        <w:right w:val="none" w:sz="0" w:space="0" w:color="auto"/>
                      </w:divBdr>
                      <w:divsChild>
                        <w:div w:id="866675425">
                          <w:marLeft w:val="0"/>
                          <w:marRight w:val="0"/>
                          <w:marTop w:val="0"/>
                          <w:marBottom w:val="0"/>
                          <w:divBdr>
                            <w:top w:val="none" w:sz="0" w:space="0" w:color="auto"/>
                            <w:left w:val="none" w:sz="0" w:space="0" w:color="auto"/>
                            <w:bottom w:val="single" w:sz="6" w:space="0" w:color="CCCCCC"/>
                            <w:right w:val="none" w:sz="0" w:space="0" w:color="auto"/>
                          </w:divBdr>
                          <w:divsChild>
                            <w:div w:id="1340349803">
                              <w:marLeft w:val="0"/>
                              <w:marRight w:val="0"/>
                              <w:marTop w:val="0"/>
                              <w:marBottom w:val="0"/>
                              <w:divBdr>
                                <w:top w:val="none" w:sz="0" w:space="0" w:color="auto"/>
                                <w:left w:val="none" w:sz="0" w:space="0" w:color="auto"/>
                                <w:bottom w:val="none" w:sz="0" w:space="0" w:color="auto"/>
                                <w:right w:val="none" w:sz="0" w:space="0" w:color="auto"/>
                              </w:divBdr>
                              <w:divsChild>
                                <w:div w:id="5161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149401">
      <w:bodyDiv w:val="1"/>
      <w:marLeft w:val="0"/>
      <w:marRight w:val="0"/>
      <w:marTop w:val="0"/>
      <w:marBottom w:val="0"/>
      <w:divBdr>
        <w:top w:val="none" w:sz="0" w:space="0" w:color="auto"/>
        <w:left w:val="none" w:sz="0" w:space="0" w:color="auto"/>
        <w:bottom w:val="none" w:sz="0" w:space="0" w:color="auto"/>
        <w:right w:val="none" w:sz="0" w:space="0" w:color="auto"/>
      </w:divBdr>
      <w:divsChild>
        <w:div w:id="1025180620">
          <w:marLeft w:val="0"/>
          <w:marRight w:val="0"/>
          <w:marTop w:val="0"/>
          <w:marBottom w:val="0"/>
          <w:divBdr>
            <w:top w:val="none" w:sz="0" w:space="0" w:color="auto"/>
            <w:left w:val="none" w:sz="0" w:space="0" w:color="auto"/>
            <w:bottom w:val="none" w:sz="0" w:space="0" w:color="auto"/>
            <w:right w:val="none" w:sz="0" w:space="0" w:color="auto"/>
          </w:divBdr>
          <w:divsChild>
            <w:div w:id="515190175">
              <w:marLeft w:val="0"/>
              <w:marRight w:val="0"/>
              <w:marTop w:val="0"/>
              <w:marBottom w:val="0"/>
              <w:divBdr>
                <w:top w:val="none" w:sz="0" w:space="0" w:color="auto"/>
                <w:left w:val="none" w:sz="0" w:space="0" w:color="auto"/>
                <w:bottom w:val="none" w:sz="0" w:space="0" w:color="auto"/>
                <w:right w:val="none" w:sz="0" w:space="0" w:color="auto"/>
              </w:divBdr>
              <w:divsChild>
                <w:div w:id="861623693">
                  <w:marLeft w:val="0"/>
                  <w:marRight w:val="0"/>
                  <w:marTop w:val="0"/>
                  <w:marBottom w:val="0"/>
                  <w:divBdr>
                    <w:top w:val="none" w:sz="0" w:space="0" w:color="auto"/>
                    <w:left w:val="none" w:sz="0" w:space="0" w:color="auto"/>
                    <w:bottom w:val="none" w:sz="0" w:space="0" w:color="auto"/>
                    <w:right w:val="none" w:sz="0" w:space="0" w:color="auto"/>
                  </w:divBdr>
                  <w:divsChild>
                    <w:div w:id="1779597012">
                      <w:marLeft w:val="3450"/>
                      <w:marRight w:val="0"/>
                      <w:marTop w:val="0"/>
                      <w:marBottom w:val="0"/>
                      <w:divBdr>
                        <w:top w:val="none" w:sz="0" w:space="0" w:color="auto"/>
                        <w:left w:val="none" w:sz="0" w:space="0" w:color="auto"/>
                        <w:bottom w:val="none" w:sz="0" w:space="0" w:color="auto"/>
                        <w:right w:val="none" w:sz="0" w:space="0" w:color="auto"/>
                      </w:divBdr>
                      <w:divsChild>
                        <w:div w:id="1303580492">
                          <w:marLeft w:val="0"/>
                          <w:marRight w:val="0"/>
                          <w:marTop w:val="0"/>
                          <w:marBottom w:val="0"/>
                          <w:divBdr>
                            <w:top w:val="none" w:sz="0" w:space="0" w:color="auto"/>
                            <w:left w:val="none" w:sz="0" w:space="0" w:color="auto"/>
                            <w:bottom w:val="none" w:sz="0" w:space="0" w:color="auto"/>
                            <w:right w:val="none" w:sz="0" w:space="0" w:color="auto"/>
                          </w:divBdr>
                          <w:divsChild>
                            <w:div w:id="1658072853">
                              <w:marLeft w:val="0"/>
                              <w:marRight w:val="0"/>
                              <w:marTop w:val="0"/>
                              <w:marBottom w:val="0"/>
                              <w:divBdr>
                                <w:top w:val="none" w:sz="0" w:space="0" w:color="auto"/>
                                <w:left w:val="none" w:sz="0" w:space="0" w:color="auto"/>
                                <w:bottom w:val="none" w:sz="0" w:space="0" w:color="auto"/>
                                <w:right w:val="none" w:sz="0" w:space="0" w:color="auto"/>
                              </w:divBdr>
                              <w:divsChild>
                                <w:div w:id="10422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199050">
      <w:bodyDiv w:val="1"/>
      <w:marLeft w:val="0"/>
      <w:marRight w:val="0"/>
      <w:marTop w:val="0"/>
      <w:marBottom w:val="0"/>
      <w:divBdr>
        <w:top w:val="none" w:sz="0" w:space="0" w:color="auto"/>
        <w:left w:val="none" w:sz="0" w:space="0" w:color="auto"/>
        <w:bottom w:val="none" w:sz="0" w:space="0" w:color="auto"/>
        <w:right w:val="none" w:sz="0" w:space="0" w:color="auto"/>
      </w:divBdr>
    </w:div>
    <w:div w:id="597177299">
      <w:bodyDiv w:val="1"/>
      <w:marLeft w:val="0"/>
      <w:marRight w:val="0"/>
      <w:marTop w:val="0"/>
      <w:marBottom w:val="0"/>
      <w:divBdr>
        <w:top w:val="none" w:sz="0" w:space="0" w:color="auto"/>
        <w:left w:val="none" w:sz="0" w:space="0" w:color="auto"/>
        <w:bottom w:val="none" w:sz="0" w:space="0" w:color="auto"/>
        <w:right w:val="none" w:sz="0" w:space="0" w:color="auto"/>
      </w:divBdr>
    </w:div>
    <w:div w:id="597522143">
      <w:bodyDiv w:val="1"/>
      <w:marLeft w:val="0"/>
      <w:marRight w:val="0"/>
      <w:marTop w:val="0"/>
      <w:marBottom w:val="0"/>
      <w:divBdr>
        <w:top w:val="none" w:sz="0" w:space="0" w:color="auto"/>
        <w:left w:val="none" w:sz="0" w:space="0" w:color="auto"/>
        <w:bottom w:val="none" w:sz="0" w:space="0" w:color="auto"/>
        <w:right w:val="none" w:sz="0" w:space="0" w:color="auto"/>
      </w:divBdr>
    </w:div>
    <w:div w:id="605357482">
      <w:bodyDiv w:val="1"/>
      <w:marLeft w:val="0"/>
      <w:marRight w:val="0"/>
      <w:marTop w:val="0"/>
      <w:marBottom w:val="0"/>
      <w:divBdr>
        <w:top w:val="none" w:sz="0" w:space="0" w:color="auto"/>
        <w:left w:val="none" w:sz="0" w:space="0" w:color="auto"/>
        <w:bottom w:val="none" w:sz="0" w:space="0" w:color="auto"/>
        <w:right w:val="none" w:sz="0" w:space="0" w:color="auto"/>
      </w:divBdr>
    </w:div>
    <w:div w:id="618755162">
      <w:bodyDiv w:val="1"/>
      <w:marLeft w:val="0"/>
      <w:marRight w:val="0"/>
      <w:marTop w:val="0"/>
      <w:marBottom w:val="0"/>
      <w:divBdr>
        <w:top w:val="none" w:sz="0" w:space="0" w:color="auto"/>
        <w:left w:val="none" w:sz="0" w:space="0" w:color="auto"/>
        <w:bottom w:val="none" w:sz="0" w:space="0" w:color="auto"/>
        <w:right w:val="none" w:sz="0" w:space="0" w:color="auto"/>
      </w:divBdr>
      <w:divsChild>
        <w:div w:id="415325162">
          <w:marLeft w:val="691"/>
          <w:marRight w:val="0"/>
          <w:marTop w:val="67"/>
          <w:marBottom w:val="0"/>
          <w:divBdr>
            <w:top w:val="none" w:sz="0" w:space="0" w:color="auto"/>
            <w:left w:val="none" w:sz="0" w:space="0" w:color="auto"/>
            <w:bottom w:val="none" w:sz="0" w:space="0" w:color="auto"/>
            <w:right w:val="none" w:sz="0" w:space="0" w:color="auto"/>
          </w:divBdr>
        </w:div>
        <w:div w:id="551119556">
          <w:marLeft w:val="1483"/>
          <w:marRight w:val="0"/>
          <w:marTop w:val="58"/>
          <w:marBottom w:val="0"/>
          <w:divBdr>
            <w:top w:val="none" w:sz="0" w:space="0" w:color="auto"/>
            <w:left w:val="none" w:sz="0" w:space="0" w:color="auto"/>
            <w:bottom w:val="none" w:sz="0" w:space="0" w:color="auto"/>
            <w:right w:val="none" w:sz="0" w:space="0" w:color="auto"/>
          </w:divBdr>
        </w:div>
        <w:div w:id="761410519">
          <w:marLeft w:val="1483"/>
          <w:marRight w:val="0"/>
          <w:marTop w:val="58"/>
          <w:marBottom w:val="0"/>
          <w:divBdr>
            <w:top w:val="none" w:sz="0" w:space="0" w:color="auto"/>
            <w:left w:val="none" w:sz="0" w:space="0" w:color="auto"/>
            <w:bottom w:val="none" w:sz="0" w:space="0" w:color="auto"/>
            <w:right w:val="none" w:sz="0" w:space="0" w:color="auto"/>
          </w:divBdr>
        </w:div>
        <w:div w:id="1722098197">
          <w:marLeft w:val="1483"/>
          <w:marRight w:val="0"/>
          <w:marTop w:val="58"/>
          <w:marBottom w:val="0"/>
          <w:divBdr>
            <w:top w:val="none" w:sz="0" w:space="0" w:color="auto"/>
            <w:left w:val="none" w:sz="0" w:space="0" w:color="auto"/>
            <w:bottom w:val="none" w:sz="0" w:space="0" w:color="auto"/>
            <w:right w:val="none" w:sz="0" w:space="0" w:color="auto"/>
          </w:divBdr>
        </w:div>
      </w:divsChild>
    </w:div>
    <w:div w:id="644049647">
      <w:bodyDiv w:val="1"/>
      <w:marLeft w:val="0"/>
      <w:marRight w:val="0"/>
      <w:marTop w:val="0"/>
      <w:marBottom w:val="0"/>
      <w:divBdr>
        <w:top w:val="none" w:sz="0" w:space="0" w:color="auto"/>
        <w:left w:val="none" w:sz="0" w:space="0" w:color="auto"/>
        <w:bottom w:val="none" w:sz="0" w:space="0" w:color="auto"/>
        <w:right w:val="none" w:sz="0" w:space="0" w:color="auto"/>
      </w:divBdr>
      <w:divsChild>
        <w:div w:id="147212621">
          <w:marLeft w:val="0"/>
          <w:marRight w:val="0"/>
          <w:marTop w:val="0"/>
          <w:marBottom w:val="0"/>
          <w:divBdr>
            <w:top w:val="none" w:sz="0" w:space="0" w:color="auto"/>
            <w:left w:val="none" w:sz="0" w:space="0" w:color="auto"/>
            <w:bottom w:val="none" w:sz="0" w:space="0" w:color="auto"/>
            <w:right w:val="none" w:sz="0" w:space="0" w:color="auto"/>
          </w:divBdr>
          <w:divsChild>
            <w:div w:id="20396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9863">
      <w:bodyDiv w:val="1"/>
      <w:marLeft w:val="0"/>
      <w:marRight w:val="0"/>
      <w:marTop w:val="0"/>
      <w:marBottom w:val="0"/>
      <w:divBdr>
        <w:top w:val="none" w:sz="0" w:space="0" w:color="auto"/>
        <w:left w:val="none" w:sz="0" w:space="0" w:color="auto"/>
        <w:bottom w:val="none" w:sz="0" w:space="0" w:color="auto"/>
        <w:right w:val="none" w:sz="0" w:space="0" w:color="auto"/>
      </w:divBdr>
      <w:divsChild>
        <w:div w:id="1105805401">
          <w:marLeft w:val="0"/>
          <w:marRight w:val="0"/>
          <w:marTop w:val="0"/>
          <w:marBottom w:val="0"/>
          <w:divBdr>
            <w:top w:val="none" w:sz="0" w:space="0" w:color="auto"/>
            <w:left w:val="none" w:sz="0" w:space="0" w:color="auto"/>
            <w:bottom w:val="none" w:sz="0" w:space="0" w:color="auto"/>
            <w:right w:val="none" w:sz="0" w:space="0" w:color="auto"/>
          </w:divBdr>
          <w:divsChild>
            <w:div w:id="1175804719">
              <w:marLeft w:val="0"/>
              <w:marRight w:val="0"/>
              <w:marTop w:val="0"/>
              <w:marBottom w:val="0"/>
              <w:divBdr>
                <w:top w:val="none" w:sz="0" w:space="0" w:color="auto"/>
                <w:left w:val="none" w:sz="0" w:space="0" w:color="auto"/>
                <w:bottom w:val="none" w:sz="0" w:space="0" w:color="auto"/>
                <w:right w:val="none" w:sz="0" w:space="0" w:color="auto"/>
              </w:divBdr>
              <w:divsChild>
                <w:div w:id="1726753143">
                  <w:marLeft w:val="0"/>
                  <w:marRight w:val="0"/>
                  <w:marTop w:val="0"/>
                  <w:marBottom w:val="0"/>
                  <w:divBdr>
                    <w:top w:val="none" w:sz="0" w:space="0" w:color="auto"/>
                    <w:left w:val="none" w:sz="0" w:space="0" w:color="auto"/>
                    <w:bottom w:val="none" w:sz="0" w:space="0" w:color="auto"/>
                    <w:right w:val="none" w:sz="0" w:space="0" w:color="auto"/>
                  </w:divBdr>
                  <w:divsChild>
                    <w:div w:id="304627545">
                      <w:marLeft w:val="3450"/>
                      <w:marRight w:val="0"/>
                      <w:marTop w:val="0"/>
                      <w:marBottom w:val="0"/>
                      <w:divBdr>
                        <w:top w:val="none" w:sz="0" w:space="0" w:color="auto"/>
                        <w:left w:val="none" w:sz="0" w:space="0" w:color="auto"/>
                        <w:bottom w:val="none" w:sz="0" w:space="0" w:color="auto"/>
                        <w:right w:val="none" w:sz="0" w:space="0" w:color="auto"/>
                      </w:divBdr>
                      <w:divsChild>
                        <w:div w:id="674456470">
                          <w:marLeft w:val="0"/>
                          <w:marRight w:val="0"/>
                          <w:marTop w:val="0"/>
                          <w:marBottom w:val="0"/>
                          <w:divBdr>
                            <w:top w:val="none" w:sz="0" w:space="0" w:color="auto"/>
                            <w:left w:val="none" w:sz="0" w:space="0" w:color="auto"/>
                            <w:bottom w:val="none" w:sz="0" w:space="0" w:color="auto"/>
                            <w:right w:val="none" w:sz="0" w:space="0" w:color="auto"/>
                          </w:divBdr>
                          <w:divsChild>
                            <w:div w:id="1330213130">
                              <w:marLeft w:val="0"/>
                              <w:marRight w:val="0"/>
                              <w:marTop w:val="0"/>
                              <w:marBottom w:val="0"/>
                              <w:divBdr>
                                <w:top w:val="none" w:sz="0" w:space="0" w:color="auto"/>
                                <w:left w:val="none" w:sz="0" w:space="0" w:color="auto"/>
                                <w:bottom w:val="none" w:sz="0" w:space="0" w:color="auto"/>
                                <w:right w:val="none" w:sz="0" w:space="0" w:color="auto"/>
                              </w:divBdr>
                              <w:divsChild>
                                <w:div w:id="1714693188">
                                  <w:marLeft w:val="0"/>
                                  <w:marRight w:val="0"/>
                                  <w:marTop w:val="0"/>
                                  <w:marBottom w:val="0"/>
                                  <w:divBdr>
                                    <w:top w:val="none" w:sz="0" w:space="0" w:color="auto"/>
                                    <w:left w:val="none" w:sz="0" w:space="0" w:color="auto"/>
                                    <w:bottom w:val="none" w:sz="0" w:space="0" w:color="auto"/>
                                    <w:right w:val="none" w:sz="0" w:space="0" w:color="auto"/>
                                  </w:divBdr>
                                  <w:divsChild>
                                    <w:div w:id="14214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766293">
      <w:bodyDiv w:val="1"/>
      <w:marLeft w:val="0"/>
      <w:marRight w:val="0"/>
      <w:marTop w:val="0"/>
      <w:marBottom w:val="0"/>
      <w:divBdr>
        <w:top w:val="none" w:sz="0" w:space="0" w:color="auto"/>
        <w:left w:val="none" w:sz="0" w:space="0" w:color="auto"/>
        <w:bottom w:val="none" w:sz="0" w:space="0" w:color="auto"/>
        <w:right w:val="none" w:sz="0" w:space="0" w:color="auto"/>
      </w:divBdr>
      <w:divsChild>
        <w:div w:id="1624268074">
          <w:marLeft w:val="0"/>
          <w:marRight w:val="0"/>
          <w:marTop w:val="0"/>
          <w:marBottom w:val="0"/>
          <w:divBdr>
            <w:top w:val="none" w:sz="0" w:space="0" w:color="auto"/>
            <w:left w:val="none" w:sz="0" w:space="0" w:color="auto"/>
            <w:bottom w:val="none" w:sz="0" w:space="0" w:color="auto"/>
            <w:right w:val="none" w:sz="0" w:space="0" w:color="auto"/>
          </w:divBdr>
          <w:divsChild>
            <w:div w:id="913203546">
              <w:marLeft w:val="0"/>
              <w:marRight w:val="0"/>
              <w:marTop w:val="0"/>
              <w:marBottom w:val="0"/>
              <w:divBdr>
                <w:top w:val="none" w:sz="0" w:space="0" w:color="auto"/>
                <w:left w:val="none" w:sz="0" w:space="0" w:color="auto"/>
                <w:bottom w:val="none" w:sz="0" w:space="0" w:color="auto"/>
                <w:right w:val="none" w:sz="0" w:space="0" w:color="auto"/>
              </w:divBdr>
              <w:divsChild>
                <w:div w:id="559949995">
                  <w:marLeft w:val="0"/>
                  <w:marRight w:val="0"/>
                  <w:marTop w:val="0"/>
                  <w:marBottom w:val="0"/>
                  <w:divBdr>
                    <w:top w:val="none" w:sz="0" w:space="0" w:color="auto"/>
                    <w:left w:val="none" w:sz="0" w:space="0" w:color="auto"/>
                    <w:bottom w:val="none" w:sz="0" w:space="0" w:color="auto"/>
                    <w:right w:val="none" w:sz="0" w:space="0" w:color="auto"/>
                  </w:divBdr>
                  <w:divsChild>
                    <w:div w:id="1873416888">
                      <w:marLeft w:val="3450"/>
                      <w:marRight w:val="0"/>
                      <w:marTop w:val="0"/>
                      <w:marBottom w:val="0"/>
                      <w:divBdr>
                        <w:top w:val="none" w:sz="0" w:space="0" w:color="auto"/>
                        <w:left w:val="none" w:sz="0" w:space="0" w:color="auto"/>
                        <w:bottom w:val="none" w:sz="0" w:space="0" w:color="auto"/>
                        <w:right w:val="none" w:sz="0" w:space="0" w:color="auto"/>
                      </w:divBdr>
                      <w:divsChild>
                        <w:div w:id="1732731327">
                          <w:marLeft w:val="0"/>
                          <w:marRight w:val="0"/>
                          <w:marTop w:val="0"/>
                          <w:marBottom w:val="0"/>
                          <w:divBdr>
                            <w:top w:val="none" w:sz="0" w:space="0" w:color="auto"/>
                            <w:left w:val="none" w:sz="0" w:space="0" w:color="auto"/>
                            <w:bottom w:val="none" w:sz="0" w:space="0" w:color="auto"/>
                            <w:right w:val="none" w:sz="0" w:space="0" w:color="auto"/>
                          </w:divBdr>
                          <w:divsChild>
                            <w:div w:id="1712461675">
                              <w:marLeft w:val="0"/>
                              <w:marRight w:val="0"/>
                              <w:marTop w:val="0"/>
                              <w:marBottom w:val="0"/>
                              <w:divBdr>
                                <w:top w:val="none" w:sz="0" w:space="0" w:color="auto"/>
                                <w:left w:val="none" w:sz="0" w:space="0" w:color="auto"/>
                                <w:bottom w:val="none" w:sz="0" w:space="0" w:color="auto"/>
                                <w:right w:val="none" w:sz="0" w:space="0" w:color="auto"/>
                              </w:divBdr>
                              <w:divsChild>
                                <w:div w:id="3333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055582">
      <w:bodyDiv w:val="1"/>
      <w:marLeft w:val="0"/>
      <w:marRight w:val="0"/>
      <w:marTop w:val="0"/>
      <w:marBottom w:val="0"/>
      <w:divBdr>
        <w:top w:val="none" w:sz="0" w:space="0" w:color="auto"/>
        <w:left w:val="none" w:sz="0" w:space="0" w:color="auto"/>
        <w:bottom w:val="none" w:sz="0" w:space="0" w:color="auto"/>
        <w:right w:val="none" w:sz="0" w:space="0" w:color="auto"/>
      </w:divBdr>
    </w:div>
    <w:div w:id="705521056">
      <w:bodyDiv w:val="1"/>
      <w:marLeft w:val="0"/>
      <w:marRight w:val="0"/>
      <w:marTop w:val="0"/>
      <w:marBottom w:val="0"/>
      <w:divBdr>
        <w:top w:val="none" w:sz="0" w:space="0" w:color="auto"/>
        <w:left w:val="none" w:sz="0" w:space="0" w:color="auto"/>
        <w:bottom w:val="none" w:sz="0" w:space="0" w:color="auto"/>
        <w:right w:val="none" w:sz="0" w:space="0" w:color="auto"/>
      </w:divBdr>
      <w:divsChild>
        <w:div w:id="555092774">
          <w:marLeft w:val="0"/>
          <w:marRight w:val="0"/>
          <w:marTop w:val="0"/>
          <w:marBottom w:val="0"/>
          <w:divBdr>
            <w:top w:val="none" w:sz="0" w:space="0" w:color="auto"/>
            <w:left w:val="none" w:sz="0" w:space="0" w:color="auto"/>
            <w:bottom w:val="none" w:sz="0" w:space="0" w:color="auto"/>
            <w:right w:val="none" w:sz="0" w:space="0" w:color="auto"/>
          </w:divBdr>
          <w:divsChild>
            <w:div w:id="783959653">
              <w:marLeft w:val="0"/>
              <w:marRight w:val="0"/>
              <w:marTop w:val="0"/>
              <w:marBottom w:val="0"/>
              <w:divBdr>
                <w:top w:val="none" w:sz="0" w:space="0" w:color="auto"/>
                <w:left w:val="none" w:sz="0" w:space="0" w:color="auto"/>
                <w:bottom w:val="none" w:sz="0" w:space="0" w:color="auto"/>
                <w:right w:val="none" w:sz="0" w:space="0" w:color="auto"/>
              </w:divBdr>
              <w:divsChild>
                <w:div w:id="1123886854">
                  <w:marLeft w:val="0"/>
                  <w:marRight w:val="0"/>
                  <w:marTop w:val="0"/>
                  <w:marBottom w:val="0"/>
                  <w:divBdr>
                    <w:top w:val="none" w:sz="0" w:space="0" w:color="auto"/>
                    <w:left w:val="none" w:sz="0" w:space="0" w:color="auto"/>
                    <w:bottom w:val="none" w:sz="0" w:space="0" w:color="auto"/>
                    <w:right w:val="none" w:sz="0" w:space="0" w:color="auto"/>
                  </w:divBdr>
                  <w:divsChild>
                    <w:div w:id="1048456193">
                      <w:marLeft w:val="0"/>
                      <w:marRight w:val="0"/>
                      <w:marTop w:val="0"/>
                      <w:marBottom w:val="0"/>
                      <w:divBdr>
                        <w:top w:val="single" w:sz="6" w:space="0" w:color="CCCCCC"/>
                        <w:left w:val="single" w:sz="2" w:space="0" w:color="CCCCCC"/>
                        <w:bottom w:val="single" w:sz="6" w:space="0" w:color="CCCCCC"/>
                        <w:right w:val="single" w:sz="2" w:space="0" w:color="CCCCCC"/>
                      </w:divBdr>
                      <w:divsChild>
                        <w:div w:id="2021927694">
                          <w:marLeft w:val="0"/>
                          <w:marRight w:val="0"/>
                          <w:marTop w:val="0"/>
                          <w:marBottom w:val="0"/>
                          <w:divBdr>
                            <w:top w:val="none" w:sz="0" w:space="0" w:color="auto"/>
                            <w:left w:val="none" w:sz="0" w:space="0" w:color="auto"/>
                            <w:bottom w:val="none" w:sz="0" w:space="0" w:color="auto"/>
                            <w:right w:val="none" w:sz="0" w:space="0" w:color="auto"/>
                          </w:divBdr>
                          <w:divsChild>
                            <w:div w:id="2551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809827">
      <w:bodyDiv w:val="1"/>
      <w:marLeft w:val="0"/>
      <w:marRight w:val="0"/>
      <w:marTop w:val="0"/>
      <w:marBottom w:val="0"/>
      <w:divBdr>
        <w:top w:val="none" w:sz="0" w:space="0" w:color="auto"/>
        <w:left w:val="none" w:sz="0" w:space="0" w:color="auto"/>
        <w:bottom w:val="none" w:sz="0" w:space="0" w:color="auto"/>
        <w:right w:val="none" w:sz="0" w:space="0" w:color="auto"/>
      </w:divBdr>
    </w:div>
    <w:div w:id="755635841">
      <w:bodyDiv w:val="1"/>
      <w:marLeft w:val="0"/>
      <w:marRight w:val="0"/>
      <w:marTop w:val="0"/>
      <w:marBottom w:val="0"/>
      <w:divBdr>
        <w:top w:val="none" w:sz="0" w:space="0" w:color="auto"/>
        <w:left w:val="none" w:sz="0" w:space="0" w:color="auto"/>
        <w:bottom w:val="none" w:sz="0" w:space="0" w:color="auto"/>
        <w:right w:val="none" w:sz="0" w:space="0" w:color="auto"/>
      </w:divBdr>
    </w:div>
    <w:div w:id="787895806">
      <w:bodyDiv w:val="1"/>
      <w:marLeft w:val="0"/>
      <w:marRight w:val="0"/>
      <w:marTop w:val="0"/>
      <w:marBottom w:val="0"/>
      <w:divBdr>
        <w:top w:val="none" w:sz="0" w:space="0" w:color="auto"/>
        <w:left w:val="none" w:sz="0" w:space="0" w:color="auto"/>
        <w:bottom w:val="none" w:sz="0" w:space="0" w:color="auto"/>
        <w:right w:val="none" w:sz="0" w:space="0" w:color="auto"/>
      </w:divBdr>
    </w:div>
    <w:div w:id="791636121">
      <w:bodyDiv w:val="1"/>
      <w:marLeft w:val="0"/>
      <w:marRight w:val="0"/>
      <w:marTop w:val="0"/>
      <w:marBottom w:val="0"/>
      <w:divBdr>
        <w:top w:val="none" w:sz="0" w:space="0" w:color="auto"/>
        <w:left w:val="none" w:sz="0" w:space="0" w:color="auto"/>
        <w:bottom w:val="none" w:sz="0" w:space="0" w:color="auto"/>
        <w:right w:val="none" w:sz="0" w:space="0" w:color="auto"/>
      </w:divBdr>
    </w:div>
    <w:div w:id="808864689">
      <w:bodyDiv w:val="1"/>
      <w:marLeft w:val="0"/>
      <w:marRight w:val="0"/>
      <w:marTop w:val="0"/>
      <w:marBottom w:val="0"/>
      <w:divBdr>
        <w:top w:val="none" w:sz="0" w:space="0" w:color="auto"/>
        <w:left w:val="none" w:sz="0" w:space="0" w:color="auto"/>
        <w:bottom w:val="none" w:sz="0" w:space="0" w:color="auto"/>
        <w:right w:val="none" w:sz="0" w:space="0" w:color="auto"/>
      </w:divBdr>
    </w:div>
    <w:div w:id="812329563">
      <w:bodyDiv w:val="1"/>
      <w:marLeft w:val="0"/>
      <w:marRight w:val="0"/>
      <w:marTop w:val="0"/>
      <w:marBottom w:val="0"/>
      <w:divBdr>
        <w:top w:val="none" w:sz="0" w:space="0" w:color="auto"/>
        <w:left w:val="none" w:sz="0" w:space="0" w:color="auto"/>
        <w:bottom w:val="none" w:sz="0" w:space="0" w:color="auto"/>
        <w:right w:val="none" w:sz="0" w:space="0" w:color="auto"/>
      </w:divBdr>
      <w:divsChild>
        <w:div w:id="493223983">
          <w:marLeft w:val="691"/>
          <w:marRight w:val="0"/>
          <w:marTop w:val="67"/>
          <w:marBottom w:val="0"/>
          <w:divBdr>
            <w:top w:val="none" w:sz="0" w:space="0" w:color="auto"/>
            <w:left w:val="none" w:sz="0" w:space="0" w:color="auto"/>
            <w:bottom w:val="none" w:sz="0" w:space="0" w:color="auto"/>
            <w:right w:val="none" w:sz="0" w:space="0" w:color="auto"/>
          </w:divBdr>
        </w:div>
        <w:div w:id="1445222968">
          <w:marLeft w:val="1483"/>
          <w:marRight w:val="0"/>
          <w:marTop w:val="58"/>
          <w:marBottom w:val="0"/>
          <w:divBdr>
            <w:top w:val="none" w:sz="0" w:space="0" w:color="auto"/>
            <w:left w:val="none" w:sz="0" w:space="0" w:color="auto"/>
            <w:bottom w:val="none" w:sz="0" w:space="0" w:color="auto"/>
            <w:right w:val="none" w:sz="0" w:space="0" w:color="auto"/>
          </w:divBdr>
        </w:div>
        <w:div w:id="320237056">
          <w:marLeft w:val="1483"/>
          <w:marRight w:val="0"/>
          <w:marTop w:val="58"/>
          <w:marBottom w:val="0"/>
          <w:divBdr>
            <w:top w:val="none" w:sz="0" w:space="0" w:color="auto"/>
            <w:left w:val="none" w:sz="0" w:space="0" w:color="auto"/>
            <w:bottom w:val="none" w:sz="0" w:space="0" w:color="auto"/>
            <w:right w:val="none" w:sz="0" w:space="0" w:color="auto"/>
          </w:divBdr>
        </w:div>
        <w:div w:id="1538355387">
          <w:marLeft w:val="691"/>
          <w:marRight w:val="0"/>
          <w:marTop w:val="67"/>
          <w:marBottom w:val="0"/>
          <w:divBdr>
            <w:top w:val="none" w:sz="0" w:space="0" w:color="auto"/>
            <w:left w:val="none" w:sz="0" w:space="0" w:color="auto"/>
            <w:bottom w:val="none" w:sz="0" w:space="0" w:color="auto"/>
            <w:right w:val="none" w:sz="0" w:space="0" w:color="auto"/>
          </w:divBdr>
        </w:div>
        <w:div w:id="867642695">
          <w:marLeft w:val="1483"/>
          <w:marRight w:val="0"/>
          <w:marTop w:val="58"/>
          <w:marBottom w:val="0"/>
          <w:divBdr>
            <w:top w:val="none" w:sz="0" w:space="0" w:color="auto"/>
            <w:left w:val="none" w:sz="0" w:space="0" w:color="auto"/>
            <w:bottom w:val="none" w:sz="0" w:space="0" w:color="auto"/>
            <w:right w:val="none" w:sz="0" w:space="0" w:color="auto"/>
          </w:divBdr>
        </w:div>
        <w:div w:id="716667240">
          <w:marLeft w:val="1483"/>
          <w:marRight w:val="0"/>
          <w:marTop w:val="58"/>
          <w:marBottom w:val="0"/>
          <w:divBdr>
            <w:top w:val="none" w:sz="0" w:space="0" w:color="auto"/>
            <w:left w:val="none" w:sz="0" w:space="0" w:color="auto"/>
            <w:bottom w:val="none" w:sz="0" w:space="0" w:color="auto"/>
            <w:right w:val="none" w:sz="0" w:space="0" w:color="auto"/>
          </w:divBdr>
        </w:div>
        <w:div w:id="482815319">
          <w:marLeft w:val="1483"/>
          <w:marRight w:val="0"/>
          <w:marTop w:val="58"/>
          <w:marBottom w:val="0"/>
          <w:divBdr>
            <w:top w:val="none" w:sz="0" w:space="0" w:color="auto"/>
            <w:left w:val="none" w:sz="0" w:space="0" w:color="auto"/>
            <w:bottom w:val="none" w:sz="0" w:space="0" w:color="auto"/>
            <w:right w:val="none" w:sz="0" w:space="0" w:color="auto"/>
          </w:divBdr>
        </w:div>
        <w:div w:id="493452041">
          <w:marLeft w:val="1483"/>
          <w:marRight w:val="0"/>
          <w:marTop w:val="58"/>
          <w:marBottom w:val="0"/>
          <w:divBdr>
            <w:top w:val="none" w:sz="0" w:space="0" w:color="auto"/>
            <w:left w:val="none" w:sz="0" w:space="0" w:color="auto"/>
            <w:bottom w:val="none" w:sz="0" w:space="0" w:color="auto"/>
            <w:right w:val="none" w:sz="0" w:space="0" w:color="auto"/>
          </w:divBdr>
        </w:div>
      </w:divsChild>
    </w:div>
    <w:div w:id="812679001">
      <w:bodyDiv w:val="1"/>
      <w:marLeft w:val="0"/>
      <w:marRight w:val="0"/>
      <w:marTop w:val="0"/>
      <w:marBottom w:val="0"/>
      <w:divBdr>
        <w:top w:val="none" w:sz="0" w:space="0" w:color="auto"/>
        <w:left w:val="none" w:sz="0" w:space="0" w:color="auto"/>
        <w:bottom w:val="none" w:sz="0" w:space="0" w:color="auto"/>
        <w:right w:val="none" w:sz="0" w:space="0" w:color="auto"/>
      </w:divBdr>
      <w:divsChild>
        <w:div w:id="1315258364">
          <w:marLeft w:val="0"/>
          <w:marRight w:val="0"/>
          <w:marTop w:val="0"/>
          <w:marBottom w:val="0"/>
          <w:divBdr>
            <w:top w:val="none" w:sz="0" w:space="0" w:color="auto"/>
            <w:left w:val="none" w:sz="0" w:space="0" w:color="auto"/>
            <w:bottom w:val="none" w:sz="0" w:space="0" w:color="auto"/>
            <w:right w:val="none" w:sz="0" w:space="0" w:color="auto"/>
          </w:divBdr>
          <w:divsChild>
            <w:div w:id="1156335830">
              <w:marLeft w:val="0"/>
              <w:marRight w:val="0"/>
              <w:marTop w:val="0"/>
              <w:marBottom w:val="0"/>
              <w:divBdr>
                <w:top w:val="none" w:sz="0" w:space="0" w:color="auto"/>
                <w:left w:val="none" w:sz="0" w:space="0" w:color="auto"/>
                <w:bottom w:val="none" w:sz="0" w:space="0" w:color="auto"/>
                <w:right w:val="none" w:sz="0" w:space="0" w:color="auto"/>
              </w:divBdr>
              <w:divsChild>
                <w:div w:id="2110587933">
                  <w:marLeft w:val="0"/>
                  <w:marRight w:val="0"/>
                  <w:marTop w:val="0"/>
                  <w:marBottom w:val="0"/>
                  <w:divBdr>
                    <w:top w:val="none" w:sz="0" w:space="0" w:color="auto"/>
                    <w:left w:val="none" w:sz="0" w:space="0" w:color="auto"/>
                    <w:bottom w:val="none" w:sz="0" w:space="0" w:color="auto"/>
                    <w:right w:val="none" w:sz="0" w:space="0" w:color="auto"/>
                  </w:divBdr>
                  <w:divsChild>
                    <w:div w:id="1935282537">
                      <w:marLeft w:val="0"/>
                      <w:marRight w:val="0"/>
                      <w:marTop w:val="0"/>
                      <w:marBottom w:val="0"/>
                      <w:divBdr>
                        <w:top w:val="single" w:sz="6" w:space="0" w:color="CCCCCC"/>
                        <w:left w:val="single" w:sz="2" w:space="0" w:color="CCCCCC"/>
                        <w:bottom w:val="single" w:sz="6" w:space="0" w:color="CCCCCC"/>
                        <w:right w:val="single" w:sz="2" w:space="0" w:color="CCCCCC"/>
                      </w:divBdr>
                      <w:divsChild>
                        <w:div w:id="1459378509">
                          <w:marLeft w:val="0"/>
                          <w:marRight w:val="0"/>
                          <w:marTop w:val="0"/>
                          <w:marBottom w:val="0"/>
                          <w:divBdr>
                            <w:top w:val="none" w:sz="0" w:space="0" w:color="auto"/>
                            <w:left w:val="none" w:sz="0" w:space="0" w:color="auto"/>
                            <w:bottom w:val="none" w:sz="0" w:space="0" w:color="auto"/>
                            <w:right w:val="none" w:sz="0" w:space="0" w:color="auto"/>
                          </w:divBdr>
                          <w:divsChild>
                            <w:div w:id="1430077984">
                              <w:marLeft w:val="0"/>
                              <w:marRight w:val="0"/>
                              <w:marTop w:val="0"/>
                              <w:marBottom w:val="0"/>
                              <w:divBdr>
                                <w:top w:val="none" w:sz="0" w:space="0" w:color="auto"/>
                                <w:left w:val="none" w:sz="0" w:space="0" w:color="auto"/>
                                <w:bottom w:val="none" w:sz="0" w:space="0" w:color="auto"/>
                                <w:right w:val="none" w:sz="0" w:space="0" w:color="auto"/>
                              </w:divBdr>
                              <w:divsChild>
                                <w:div w:id="1546018855">
                                  <w:marLeft w:val="0"/>
                                  <w:marRight w:val="0"/>
                                  <w:marTop w:val="150"/>
                                  <w:marBottom w:val="150"/>
                                  <w:divBdr>
                                    <w:top w:val="single" w:sz="6" w:space="0" w:color="BBBBBB"/>
                                    <w:left w:val="single" w:sz="6" w:space="0" w:color="BBBBBB"/>
                                    <w:bottom w:val="single" w:sz="6" w:space="0" w:color="BBBBBB"/>
                                    <w:right w:val="single" w:sz="6" w:space="0" w:color="BBBBBB"/>
                                  </w:divBdr>
                                  <w:divsChild>
                                    <w:div w:id="558829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165296">
      <w:bodyDiv w:val="1"/>
      <w:marLeft w:val="0"/>
      <w:marRight w:val="0"/>
      <w:marTop w:val="0"/>
      <w:marBottom w:val="0"/>
      <w:divBdr>
        <w:top w:val="none" w:sz="0" w:space="0" w:color="auto"/>
        <w:left w:val="none" w:sz="0" w:space="0" w:color="auto"/>
        <w:bottom w:val="none" w:sz="0" w:space="0" w:color="auto"/>
        <w:right w:val="none" w:sz="0" w:space="0" w:color="auto"/>
      </w:divBdr>
    </w:div>
    <w:div w:id="828330762">
      <w:bodyDiv w:val="1"/>
      <w:marLeft w:val="0"/>
      <w:marRight w:val="0"/>
      <w:marTop w:val="0"/>
      <w:marBottom w:val="0"/>
      <w:divBdr>
        <w:top w:val="none" w:sz="0" w:space="0" w:color="auto"/>
        <w:left w:val="none" w:sz="0" w:space="0" w:color="auto"/>
        <w:bottom w:val="none" w:sz="0" w:space="0" w:color="auto"/>
        <w:right w:val="none" w:sz="0" w:space="0" w:color="auto"/>
      </w:divBdr>
    </w:div>
    <w:div w:id="851602769">
      <w:bodyDiv w:val="1"/>
      <w:marLeft w:val="0"/>
      <w:marRight w:val="0"/>
      <w:marTop w:val="0"/>
      <w:marBottom w:val="0"/>
      <w:divBdr>
        <w:top w:val="none" w:sz="0" w:space="0" w:color="auto"/>
        <w:left w:val="none" w:sz="0" w:space="0" w:color="auto"/>
        <w:bottom w:val="none" w:sz="0" w:space="0" w:color="auto"/>
        <w:right w:val="none" w:sz="0" w:space="0" w:color="auto"/>
      </w:divBdr>
      <w:divsChild>
        <w:div w:id="1330329181">
          <w:marLeft w:val="0"/>
          <w:marRight w:val="0"/>
          <w:marTop w:val="0"/>
          <w:marBottom w:val="0"/>
          <w:divBdr>
            <w:top w:val="none" w:sz="0" w:space="0" w:color="auto"/>
            <w:left w:val="none" w:sz="0" w:space="0" w:color="auto"/>
            <w:bottom w:val="none" w:sz="0" w:space="0" w:color="auto"/>
            <w:right w:val="none" w:sz="0" w:space="0" w:color="auto"/>
          </w:divBdr>
        </w:div>
      </w:divsChild>
    </w:div>
    <w:div w:id="863634918">
      <w:bodyDiv w:val="1"/>
      <w:marLeft w:val="0"/>
      <w:marRight w:val="0"/>
      <w:marTop w:val="0"/>
      <w:marBottom w:val="0"/>
      <w:divBdr>
        <w:top w:val="none" w:sz="0" w:space="0" w:color="auto"/>
        <w:left w:val="none" w:sz="0" w:space="0" w:color="auto"/>
        <w:bottom w:val="none" w:sz="0" w:space="0" w:color="auto"/>
        <w:right w:val="none" w:sz="0" w:space="0" w:color="auto"/>
      </w:divBdr>
    </w:div>
    <w:div w:id="893859177">
      <w:bodyDiv w:val="1"/>
      <w:marLeft w:val="0"/>
      <w:marRight w:val="0"/>
      <w:marTop w:val="0"/>
      <w:marBottom w:val="0"/>
      <w:divBdr>
        <w:top w:val="none" w:sz="0" w:space="0" w:color="auto"/>
        <w:left w:val="none" w:sz="0" w:space="0" w:color="auto"/>
        <w:bottom w:val="none" w:sz="0" w:space="0" w:color="auto"/>
        <w:right w:val="none" w:sz="0" w:space="0" w:color="auto"/>
      </w:divBdr>
      <w:divsChild>
        <w:div w:id="1877111487">
          <w:marLeft w:val="691"/>
          <w:marRight w:val="0"/>
          <w:marTop w:val="67"/>
          <w:marBottom w:val="0"/>
          <w:divBdr>
            <w:top w:val="none" w:sz="0" w:space="0" w:color="auto"/>
            <w:left w:val="none" w:sz="0" w:space="0" w:color="auto"/>
            <w:bottom w:val="none" w:sz="0" w:space="0" w:color="auto"/>
            <w:right w:val="none" w:sz="0" w:space="0" w:color="auto"/>
          </w:divBdr>
        </w:div>
      </w:divsChild>
    </w:div>
    <w:div w:id="898781200">
      <w:bodyDiv w:val="1"/>
      <w:marLeft w:val="0"/>
      <w:marRight w:val="0"/>
      <w:marTop w:val="0"/>
      <w:marBottom w:val="0"/>
      <w:divBdr>
        <w:top w:val="none" w:sz="0" w:space="0" w:color="auto"/>
        <w:left w:val="none" w:sz="0" w:space="0" w:color="auto"/>
        <w:bottom w:val="none" w:sz="0" w:space="0" w:color="auto"/>
        <w:right w:val="none" w:sz="0" w:space="0" w:color="auto"/>
      </w:divBdr>
      <w:divsChild>
        <w:div w:id="131334312">
          <w:marLeft w:val="0"/>
          <w:marRight w:val="0"/>
          <w:marTop w:val="0"/>
          <w:marBottom w:val="0"/>
          <w:divBdr>
            <w:top w:val="none" w:sz="0" w:space="0" w:color="auto"/>
            <w:left w:val="none" w:sz="0" w:space="0" w:color="auto"/>
            <w:bottom w:val="none" w:sz="0" w:space="0" w:color="auto"/>
            <w:right w:val="none" w:sz="0" w:space="0" w:color="auto"/>
          </w:divBdr>
          <w:divsChild>
            <w:div w:id="1512450044">
              <w:marLeft w:val="0"/>
              <w:marRight w:val="0"/>
              <w:marTop w:val="0"/>
              <w:marBottom w:val="0"/>
              <w:divBdr>
                <w:top w:val="none" w:sz="0" w:space="0" w:color="auto"/>
                <w:left w:val="none" w:sz="0" w:space="0" w:color="auto"/>
                <w:bottom w:val="none" w:sz="0" w:space="0" w:color="auto"/>
                <w:right w:val="none" w:sz="0" w:space="0" w:color="auto"/>
              </w:divBdr>
              <w:divsChild>
                <w:div w:id="20288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27994">
      <w:bodyDiv w:val="1"/>
      <w:marLeft w:val="0"/>
      <w:marRight w:val="0"/>
      <w:marTop w:val="0"/>
      <w:marBottom w:val="0"/>
      <w:divBdr>
        <w:top w:val="none" w:sz="0" w:space="0" w:color="auto"/>
        <w:left w:val="none" w:sz="0" w:space="0" w:color="auto"/>
        <w:bottom w:val="none" w:sz="0" w:space="0" w:color="auto"/>
        <w:right w:val="none" w:sz="0" w:space="0" w:color="auto"/>
      </w:divBdr>
    </w:div>
    <w:div w:id="917329123">
      <w:bodyDiv w:val="1"/>
      <w:marLeft w:val="0"/>
      <w:marRight w:val="0"/>
      <w:marTop w:val="0"/>
      <w:marBottom w:val="0"/>
      <w:divBdr>
        <w:top w:val="none" w:sz="0" w:space="0" w:color="auto"/>
        <w:left w:val="none" w:sz="0" w:space="0" w:color="auto"/>
        <w:bottom w:val="none" w:sz="0" w:space="0" w:color="auto"/>
        <w:right w:val="none" w:sz="0" w:space="0" w:color="auto"/>
      </w:divBdr>
      <w:divsChild>
        <w:div w:id="430854104">
          <w:marLeft w:val="0"/>
          <w:marRight w:val="0"/>
          <w:marTop w:val="0"/>
          <w:marBottom w:val="0"/>
          <w:divBdr>
            <w:top w:val="none" w:sz="0" w:space="0" w:color="auto"/>
            <w:left w:val="none" w:sz="0" w:space="0" w:color="auto"/>
            <w:bottom w:val="none" w:sz="0" w:space="0" w:color="auto"/>
            <w:right w:val="none" w:sz="0" w:space="0" w:color="auto"/>
          </w:divBdr>
          <w:divsChild>
            <w:div w:id="457913402">
              <w:marLeft w:val="0"/>
              <w:marRight w:val="0"/>
              <w:marTop w:val="0"/>
              <w:marBottom w:val="0"/>
              <w:divBdr>
                <w:top w:val="none" w:sz="0" w:space="0" w:color="auto"/>
                <w:left w:val="none" w:sz="0" w:space="0" w:color="auto"/>
                <w:bottom w:val="none" w:sz="0" w:space="0" w:color="auto"/>
                <w:right w:val="none" w:sz="0" w:space="0" w:color="auto"/>
              </w:divBdr>
              <w:divsChild>
                <w:div w:id="708454553">
                  <w:marLeft w:val="0"/>
                  <w:marRight w:val="0"/>
                  <w:marTop w:val="0"/>
                  <w:marBottom w:val="0"/>
                  <w:divBdr>
                    <w:top w:val="none" w:sz="0" w:space="0" w:color="auto"/>
                    <w:left w:val="none" w:sz="0" w:space="0" w:color="auto"/>
                    <w:bottom w:val="none" w:sz="0" w:space="0" w:color="auto"/>
                    <w:right w:val="none" w:sz="0" w:space="0" w:color="auto"/>
                  </w:divBdr>
                  <w:divsChild>
                    <w:div w:id="1690138363">
                      <w:marLeft w:val="0"/>
                      <w:marRight w:val="0"/>
                      <w:marTop w:val="0"/>
                      <w:marBottom w:val="0"/>
                      <w:divBdr>
                        <w:top w:val="single" w:sz="6" w:space="0" w:color="CCCCCC"/>
                        <w:left w:val="single" w:sz="2" w:space="0" w:color="CCCCCC"/>
                        <w:bottom w:val="single" w:sz="6" w:space="0" w:color="CCCCCC"/>
                        <w:right w:val="single" w:sz="2" w:space="0" w:color="CCCCCC"/>
                      </w:divBdr>
                      <w:divsChild>
                        <w:div w:id="238293142">
                          <w:marLeft w:val="0"/>
                          <w:marRight w:val="0"/>
                          <w:marTop w:val="0"/>
                          <w:marBottom w:val="0"/>
                          <w:divBdr>
                            <w:top w:val="none" w:sz="0" w:space="0" w:color="auto"/>
                            <w:left w:val="none" w:sz="0" w:space="0" w:color="auto"/>
                            <w:bottom w:val="none" w:sz="0" w:space="0" w:color="auto"/>
                            <w:right w:val="none" w:sz="0" w:space="0" w:color="auto"/>
                          </w:divBdr>
                          <w:divsChild>
                            <w:div w:id="141506724">
                              <w:marLeft w:val="0"/>
                              <w:marRight w:val="0"/>
                              <w:marTop w:val="0"/>
                              <w:marBottom w:val="0"/>
                              <w:divBdr>
                                <w:top w:val="none" w:sz="0" w:space="0" w:color="auto"/>
                                <w:left w:val="none" w:sz="0" w:space="0" w:color="auto"/>
                                <w:bottom w:val="none" w:sz="0" w:space="0" w:color="auto"/>
                                <w:right w:val="none" w:sz="0" w:space="0" w:color="auto"/>
                              </w:divBdr>
                              <w:divsChild>
                                <w:div w:id="1877622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649357">
      <w:bodyDiv w:val="1"/>
      <w:marLeft w:val="0"/>
      <w:marRight w:val="0"/>
      <w:marTop w:val="0"/>
      <w:marBottom w:val="0"/>
      <w:divBdr>
        <w:top w:val="none" w:sz="0" w:space="0" w:color="auto"/>
        <w:left w:val="none" w:sz="0" w:space="0" w:color="auto"/>
        <w:bottom w:val="none" w:sz="0" w:space="0" w:color="auto"/>
        <w:right w:val="none" w:sz="0" w:space="0" w:color="auto"/>
      </w:divBdr>
    </w:div>
    <w:div w:id="948001478">
      <w:bodyDiv w:val="1"/>
      <w:marLeft w:val="0"/>
      <w:marRight w:val="0"/>
      <w:marTop w:val="0"/>
      <w:marBottom w:val="0"/>
      <w:divBdr>
        <w:top w:val="none" w:sz="0" w:space="0" w:color="auto"/>
        <w:left w:val="none" w:sz="0" w:space="0" w:color="auto"/>
        <w:bottom w:val="none" w:sz="0" w:space="0" w:color="auto"/>
        <w:right w:val="none" w:sz="0" w:space="0" w:color="auto"/>
      </w:divBdr>
    </w:div>
    <w:div w:id="971977933">
      <w:bodyDiv w:val="1"/>
      <w:marLeft w:val="0"/>
      <w:marRight w:val="0"/>
      <w:marTop w:val="0"/>
      <w:marBottom w:val="0"/>
      <w:divBdr>
        <w:top w:val="none" w:sz="0" w:space="0" w:color="auto"/>
        <w:left w:val="none" w:sz="0" w:space="0" w:color="auto"/>
        <w:bottom w:val="none" w:sz="0" w:space="0" w:color="auto"/>
        <w:right w:val="none" w:sz="0" w:space="0" w:color="auto"/>
      </w:divBdr>
    </w:div>
    <w:div w:id="1006860001">
      <w:bodyDiv w:val="1"/>
      <w:marLeft w:val="0"/>
      <w:marRight w:val="0"/>
      <w:marTop w:val="0"/>
      <w:marBottom w:val="0"/>
      <w:divBdr>
        <w:top w:val="none" w:sz="0" w:space="0" w:color="auto"/>
        <w:left w:val="none" w:sz="0" w:space="0" w:color="auto"/>
        <w:bottom w:val="none" w:sz="0" w:space="0" w:color="auto"/>
        <w:right w:val="none" w:sz="0" w:space="0" w:color="auto"/>
      </w:divBdr>
    </w:div>
    <w:div w:id="1016032921">
      <w:bodyDiv w:val="1"/>
      <w:marLeft w:val="0"/>
      <w:marRight w:val="0"/>
      <w:marTop w:val="0"/>
      <w:marBottom w:val="0"/>
      <w:divBdr>
        <w:top w:val="none" w:sz="0" w:space="0" w:color="auto"/>
        <w:left w:val="none" w:sz="0" w:space="0" w:color="auto"/>
        <w:bottom w:val="none" w:sz="0" w:space="0" w:color="auto"/>
        <w:right w:val="none" w:sz="0" w:space="0" w:color="auto"/>
      </w:divBdr>
    </w:div>
    <w:div w:id="1018967238">
      <w:bodyDiv w:val="1"/>
      <w:marLeft w:val="0"/>
      <w:marRight w:val="0"/>
      <w:marTop w:val="0"/>
      <w:marBottom w:val="0"/>
      <w:divBdr>
        <w:top w:val="none" w:sz="0" w:space="0" w:color="auto"/>
        <w:left w:val="none" w:sz="0" w:space="0" w:color="auto"/>
        <w:bottom w:val="none" w:sz="0" w:space="0" w:color="auto"/>
        <w:right w:val="none" w:sz="0" w:space="0" w:color="auto"/>
      </w:divBdr>
    </w:div>
    <w:div w:id="1029840050">
      <w:bodyDiv w:val="1"/>
      <w:marLeft w:val="0"/>
      <w:marRight w:val="0"/>
      <w:marTop w:val="0"/>
      <w:marBottom w:val="0"/>
      <w:divBdr>
        <w:top w:val="none" w:sz="0" w:space="0" w:color="auto"/>
        <w:left w:val="none" w:sz="0" w:space="0" w:color="auto"/>
        <w:bottom w:val="none" w:sz="0" w:space="0" w:color="auto"/>
        <w:right w:val="none" w:sz="0" w:space="0" w:color="auto"/>
      </w:divBdr>
      <w:divsChild>
        <w:div w:id="612828552">
          <w:marLeft w:val="0"/>
          <w:marRight w:val="0"/>
          <w:marTop w:val="0"/>
          <w:marBottom w:val="0"/>
          <w:divBdr>
            <w:top w:val="none" w:sz="0" w:space="0" w:color="auto"/>
            <w:left w:val="none" w:sz="0" w:space="0" w:color="auto"/>
            <w:bottom w:val="none" w:sz="0" w:space="0" w:color="auto"/>
            <w:right w:val="none" w:sz="0" w:space="0" w:color="auto"/>
          </w:divBdr>
          <w:divsChild>
            <w:div w:id="1804886127">
              <w:marLeft w:val="0"/>
              <w:marRight w:val="0"/>
              <w:marTop w:val="0"/>
              <w:marBottom w:val="0"/>
              <w:divBdr>
                <w:top w:val="none" w:sz="0" w:space="0" w:color="auto"/>
                <w:left w:val="none" w:sz="0" w:space="0" w:color="auto"/>
                <w:bottom w:val="none" w:sz="0" w:space="0" w:color="auto"/>
                <w:right w:val="none" w:sz="0" w:space="0" w:color="auto"/>
              </w:divBdr>
              <w:divsChild>
                <w:div w:id="1545871158">
                  <w:marLeft w:val="216"/>
                  <w:marRight w:val="216"/>
                  <w:marTop w:val="0"/>
                  <w:marBottom w:val="0"/>
                  <w:divBdr>
                    <w:top w:val="none" w:sz="0" w:space="0" w:color="auto"/>
                    <w:left w:val="none" w:sz="0" w:space="0" w:color="auto"/>
                    <w:bottom w:val="none" w:sz="0" w:space="0" w:color="auto"/>
                    <w:right w:val="none" w:sz="0" w:space="0" w:color="auto"/>
                  </w:divBdr>
                  <w:divsChild>
                    <w:div w:id="1387946237">
                      <w:marLeft w:val="0"/>
                      <w:marRight w:val="0"/>
                      <w:marTop w:val="0"/>
                      <w:marBottom w:val="0"/>
                      <w:divBdr>
                        <w:top w:val="none" w:sz="0" w:space="0" w:color="auto"/>
                        <w:left w:val="none" w:sz="0" w:space="0" w:color="auto"/>
                        <w:bottom w:val="none" w:sz="0" w:space="0" w:color="auto"/>
                        <w:right w:val="none" w:sz="0" w:space="0" w:color="auto"/>
                      </w:divBdr>
                      <w:divsChild>
                        <w:div w:id="1664972133">
                          <w:marLeft w:val="0"/>
                          <w:marRight w:val="0"/>
                          <w:marTop w:val="0"/>
                          <w:marBottom w:val="0"/>
                          <w:divBdr>
                            <w:top w:val="none" w:sz="0" w:space="0" w:color="auto"/>
                            <w:left w:val="none" w:sz="0" w:space="0" w:color="auto"/>
                            <w:bottom w:val="none" w:sz="0" w:space="0" w:color="auto"/>
                            <w:right w:val="none" w:sz="0" w:space="0" w:color="auto"/>
                          </w:divBdr>
                          <w:divsChild>
                            <w:div w:id="1415516370">
                              <w:marLeft w:val="2820"/>
                              <w:marRight w:val="0"/>
                              <w:marTop w:val="0"/>
                              <w:marBottom w:val="0"/>
                              <w:divBdr>
                                <w:top w:val="none" w:sz="0" w:space="0" w:color="auto"/>
                                <w:left w:val="none" w:sz="0" w:space="0" w:color="auto"/>
                                <w:bottom w:val="none" w:sz="0" w:space="0" w:color="auto"/>
                                <w:right w:val="none" w:sz="0" w:space="0" w:color="auto"/>
                              </w:divBdr>
                              <w:divsChild>
                                <w:div w:id="940840767">
                                  <w:marLeft w:val="0"/>
                                  <w:marRight w:val="0"/>
                                  <w:marTop w:val="0"/>
                                  <w:marBottom w:val="0"/>
                                  <w:divBdr>
                                    <w:top w:val="none" w:sz="0" w:space="0" w:color="auto"/>
                                    <w:left w:val="none" w:sz="0" w:space="0" w:color="auto"/>
                                    <w:bottom w:val="none" w:sz="0" w:space="0" w:color="auto"/>
                                    <w:right w:val="none" w:sz="0" w:space="0" w:color="auto"/>
                                  </w:divBdr>
                                  <w:divsChild>
                                    <w:div w:id="421493713">
                                      <w:marLeft w:val="0"/>
                                      <w:marRight w:val="0"/>
                                      <w:marTop w:val="0"/>
                                      <w:marBottom w:val="0"/>
                                      <w:divBdr>
                                        <w:top w:val="none" w:sz="0" w:space="0" w:color="auto"/>
                                        <w:left w:val="none" w:sz="0" w:space="0" w:color="auto"/>
                                        <w:bottom w:val="none" w:sz="0" w:space="0" w:color="auto"/>
                                        <w:right w:val="none" w:sz="0" w:space="0" w:color="auto"/>
                                      </w:divBdr>
                                      <w:divsChild>
                                        <w:div w:id="213782710">
                                          <w:marLeft w:val="0"/>
                                          <w:marRight w:val="0"/>
                                          <w:marTop w:val="0"/>
                                          <w:marBottom w:val="0"/>
                                          <w:divBdr>
                                            <w:top w:val="dashed" w:sz="6" w:space="0" w:color="auto"/>
                                            <w:left w:val="dashed" w:sz="6" w:space="0" w:color="auto"/>
                                            <w:bottom w:val="dashed" w:sz="6" w:space="0" w:color="auto"/>
                                            <w:right w:val="dashed" w:sz="6" w:space="0" w:color="auto"/>
                                          </w:divBdr>
                                          <w:divsChild>
                                            <w:div w:id="1780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7926392">
      <w:bodyDiv w:val="1"/>
      <w:marLeft w:val="0"/>
      <w:marRight w:val="0"/>
      <w:marTop w:val="0"/>
      <w:marBottom w:val="0"/>
      <w:divBdr>
        <w:top w:val="none" w:sz="0" w:space="0" w:color="auto"/>
        <w:left w:val="none" w:sz="0" w:space="0" w:color="auto"/>
        <w:bottom w:val="none" w:sz="0" w:space="0" w:color="auto"/>
        <w:right w:val="none" w:sz="0" w:space="0" w:color="auto"/>
      </w:divBdr>
    </w:div>
    <w:div w:id="1049262492">
      <w:bodyDiv w:val="1"/>
      <w:marLeft w:val="0"/>
      <w:marRight w:val="0"/>
      <w:marTop w:val="0"/>
      <w:marBottom w:val="0"/>
      <w:divBdr>
        <w:top w:val="none" w:sz="0" w:space="0" w:color="auto"/>
        <w:left w:val="none" w:sz="0" w:space="0" w:color="auto"/>
        <w:bottom w:val="none" w:sz="0" w:space="0" w:color="auto"/>
        <w:right w:val="none" w:sz="0" w:space="0" w:color="auto"/>
      </w:divBdr>
    </w:div>
    <w:div w:id="1051534947">
      <w:bodyDiv w:val="1"/>
      <w:marLeft w:val="0"/>
      <w:marRight w:val="0"/>
      <w:marTop w:val="0"/>
      <w:marBottom w:val="0"/>
      <w:divBdr>
        <w:top w:val="none" w:sz="0" w:space="0" w:color="auto"/>
        <w:left w:val="none" w:sz="0" w:space="0" w:color="auto"/>
        <w:bottom w:val="none" w:sz="0" w:space="0" w:color="auto"/>
        <w:right w:val="none" w:sz="0" w:space="0" w:color="auto"/>
      </w:divBdr>
      <w:divsChild>
        <w:div w:id="1734623061">
          <w:marLeft w:val="0"/>
          <w:marRight w:val="0"/>
          <w:marTop w:val="0"/>
          <w:marBottom w:val="0"/>
          <w:divBdr>
            <w:top w:val="none" w:sz="0" w:space="0" w:color="auto"/>
            <w:left w:val="none" w:sz="0" w:space="0" w:color="auto"/>
            <w:bottom w:val="none" w:sz="0" w:space="0" w:color="auto"/>
            <w:right w:val="none" w:sz="0" w:space="0" w:color="auto"/>
          </w:divBdr>
        </w:div>
      </w:divsChild>
    </w:div>
    <w:div w:id="1059476397">
      <w:bodyDiv w:val="1"/>
      <w:marLeft w:val="0"/>
      <w:marRight w:val="0"/>
      <w:marTop w:val="0"/>
      <w:marBottom w:val="0"/>
      <w:divBdr>
        <w:top w:val="none" w:sz="0" w:space="0" w:color="auto"/>
        <w:left w:val="none" w:sz="0" w:space="0" w:color="auto"/>
        <w:bottom w:val="none" w:sz="0" w:space="0" w:color="auto"/>
        <w:right w:val="none" w:sz="0" w:space="0" w:color="auto"/>
      </w:divBdr>
      <w:divsChild>
        <w:div w:id="5376679">
          <w:marLeft w:val="0"/>
          <w:marRight w:val="0"/>
          <w:marTop w:val="0"/>
          <w:marBottom w:val="0"/>
          <w:divBdr>
            <w:top w:val="none" w:sz="0" w:space="0" w:color="auto"/>
            <w:left w:val="none" w:sz="0" w:space="0" w:color="auto"/>
            <w:bottom w:val="none" w:sz="0" w:space="0" w:color="auto"/>
            <w:right w:val="none" w:sz="0" w:space="0" w:color="auto"/>
          </w:divBdr>
          <w:divsChild>
            <w:div w:id="854882252">
              <w:marLeft w:val="0"/>
              <w:marRight w:val="0"/>
              <w:marTop w:val="0"/>
              <w:marBottom w:val="0"/>
              <w:divBdr>
                <w:top w:val="none" w:sz="0" w:space="0" w:color="auto"/>
                <w:left w:val="none" w:sz="0" w:space="0" w:color="auto"/>
                <w:bottom w:val="none" w:sz="0" w:space="0" w:color="auto"/>
                <w:right w:val="none" w:sz="0" w:space="0" w:color="auto"/>
              </w:divBdr>
              <w:divsChild>
                <w:div w:id="1597591796">
                  <w:marLeft w:val="0"/>
                  <w:marRight w:val="0"/>
                  <w:marTop w:val="0"/>
                  <w:marBottom w:val="0"/>
                  <w:divBdr>
                    <w:top w:val="none" w:sz="0" w:space="0" w:color="auto"/>
                    <w:left w:val="none" w:sz="0" w:space="0" w:color="auto"/>
                    <w:bottom w:val="none" w:sz="0" w:space="0" w:color="auto"/>
                    <w:right w:val="none" w:sz="0" w:space="0" w:color="auto"/>
                  </w:divBdr>
                  <w:divsChild>
                    <w:div w:id="2005157131">
                      <w:marLeft w:val="0"/>
                      <w:marRight w:val="0"/>
                      <w:marTop w:val="0"/>
                      <w:marBottom w:val="864"/>
                      <w:divBdr>
                        <w:top w:val="none" w:sz="0" w:space="0" w:color="auto"/>
                        <w:left w:val="none" w:sz="0" w:space="0" w:color="auto"/>
                        <w:bottom w:val="none" w:sz="0" w:space="0" w:color="auto"/>
                        <w:right w:val="none" w:sz="0" w:space="0" w:color="auto"/>
                      </w:divBdr>
                      <w:divsChild>
                        <w:div w:id="2111313771">
                          <w:marLeft w:val="0"/>
                          <w:marRight w:val="0"/>
                          <w:marTop w:val="0"/>
                          <w:marBottom w:val="0"/>
                          <w:divBdr>
                            <w:top w:val="none" w:sz="0" w:space="0" w:color="auto"/>
                            <w:left w:val="none" w:sz="0" w:space="0" w:color="auto"/>
                            <w:bottom w:val="none" w:sz="0" w:space="0" w:color="auto"/>
                            <w:right w:val="none" w:sz="0" w:space="0" w:color="auto"/>
                          </w:divBdr>
                          <w:divsChild>
                            <w:div w:id="914047841">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088775027">
      <w:bodyDiv w:val="1"/>
      <w:marLeft w:val="0"/>
      <w:marRight w:val="0"/>
      <w:marTop w:val="0"/>
      <w:marBottom w:val="0"/>
      <w:divBdr>
        <w:top w:val="none" w:sz="0" w:space="0" w:color="auto"/>
        <w:left w:val="none" w:sz="0" w:space="0" w:color="auto"/>
        <w:bottom w:val="none" w:sz="0" w:space="0" w:color="auto"/>
        <w:right w:val="none" w:sz="0" w:space="0" w:color="auto"/>
      </w:divBdr>
    </w:div>
    <w:div w:id="1095632910">
      <w:bodyDiv w:val="1"/>
      <w:marLeft w:val="0"/>
      <w:marRight w:val="0"/>
      <w:marTop w:val="0"/>
      <w:marBottom w:val="0"/>
      <w:divBdr>
        <w:top w:val="none" w:sz="0" w:space="0" w:color="auto"/>
        <w:left w:val="none" w:sz="0" w:space="0" w:color="auto"/>
        <w:bottom w:val="none" w:sz="0" w:space="0" w:color="auto"/>
        <w:right w:val="none" w:sz="0" w:space="0" w:color="auto"/>
      </w:divBdr>
    </w:div>
    <w:div w:id="1102798268">
      <w:bodyDiv w:val="1"/>
      <w:marLeft w:val="0"/>
      <w:marRight w:val="0"/>
      <w:marTop w:val="0"/>
      <w:marBottom w:val="0"/>
      <w:divBdr>
        <w:top w:val="none" w:sz="0" w:space="0" w:color="auto"/>
        <w:left w:val="none" w:sz="0" w:space="0" w:color="auto"/>
        <w:bottom w:val="none" w:sz="0" w:space="0" w:color="auto"/>
        <w:right w:val="none" w:sz="0" w:space="0" w:color="auto"/>
      </w:divBdr>
      <w:divsChild>
        <w:div w:id="1887837474">
          <w:marLeft w:val="0"/>
          <w:marRight w:val="0"/>
          <w:marTop w:val="0"/>
          <w:marBottom w:val="0"/>
          <w:divBdr>
            <w:top w:val="none" w:sz="0" w:space="0" w:color="auto"/>
            <w:left w:val="none" w:sz="0" w:space="0" w:color="auto"/>
            <w:bottom w:val="none" w:sz="0" w:space="0" w:color="auto"/>
            <w:right w:val="none" w:sz="0" w:space="0" w:color="auto"/>
          </w:divBdr>
          <w:divsChild>
            <w:div w:id="31267918">
              <w:marLeft w:val="0"/>
              <w:marRight w:val="0"/>
              <w:marTop w:val="0"/>
              <w:marBottom w:val="0"/>
              <w:divBdr>
                <w:top w:val="none" w:sz="0" w:space="0" w:color="auto"/>
                <w:left w:val="none" w:sz="0" w:space="0" w:color="auto"/>
                <w:bottom w:val="none" w:sz="0" w:space="0" w:color="auto"/>
                <w:right w:val="none" w:sz="0" w:space="0" w:color="auto"/>
              </w:divBdr>
              <w:divsChild>
                <w:div w:id="394667584">
                  <w:marLeft w:val="0"/>
                  <w:marRight w:val="0"/>
                  <w:marTop w:val="0"/>
                  <w:marBottom w:val="0"/>
                  <w:divBdr>
                    <w:top w:val="none" w:sz="0" w:space="0" w:color="auto"/>
                    <w:left w:val="none" w:sz="0" w:space="0" w:color="auto"/>
                    <w:bottom w:val="none" w:sz="0" w:space="0" w:color="auto"/>
                    <w:right w:val="none" w:sz="0" w:space="0" w:color="auto"/>
                  </w:divBdr>
                  <w:divsChild>
                    <w:div w:id="90051205">
                      <w:marLeft w:val="0"/>
                      <w:marRight w:val="0"/>
                      <w:marTop w:val="0"/>
                      <w:marBottom w:val="864"/>
                      <w:divBdr>
                        <w:top w:val="none" w:sz="0" w:space="0" w:color="auto"/>
                        <w:left w:val="none" w:sz="0" w:space="0" w:color="auto"/>
                        <w:bottom w:val="none" w:sz="0" w:space="0" w:color="auto"/>
                        <w:right w:val="none" w:sz="0" w:space="0" w:color="auto"/>
                      </w:divBdr>
                      <w:divsChild>
                        <w:div w:id="1148206424">
                          <w:marLeft w:val="0"/>
                          <w:marRight w:val="0"/>
                          <w:marTop w:val="0"/>
                          <w:marBottom w:val="0"/>
                          <w:divBdr>
                            <w:top w:val="none" w:sz="0" w:space="0" w:color="auto"/>
                            <w:left w:val="none" w:sz="0" w:space="0" w:color="auto"/>
                            <w:bottom w:val="none" w:sz="0" w:space="0" w:color="auto"/>
                            <w:right w:val="none" w:sz="0" w:space="0" w:color="auto"/>
                          </w:divBdr>
                          <w:divsChild>
                            <w:div w:id="1253467819">
                              <w:marLeft w:val="0"/>
                              <w:marRight w:val="0"/>
                              <w:marTop w:val="0"/>
                              <w:marBottom w:val="150"/>
                              <w:divBdr>
                                <w:top w:val="single" w:sz="6" w:space="0" w:color="auto"/>
                                <w:left w:val="single" w:sz="6" w:space="0" w:color="auto"/>
                                <w:bottom w:val="single" w:sz="6" w:space="0" w:color="auto"/>
                                <w:right w:val="single" w:sz="6" w:space="0" w:color="auto"/>
                              </w:divBdr>
                              <w:divsChild>
                                <w:div w:id="1555003596">
                                  <w:marLeft w:val="0"/>
                                  <w:marRight w:val="0"/>
                                  <w:marTop w:val="0"/>
                                  <w:marBottom w:val="0"/>
                                  <w:divBdr>
                                    <w:top w:val="none" w:sz="0" w:space="0" w:color="auto"/>
                                    <w:left w:val="none" w:sz="0" w:space="0" w:color="auto"/>
                                    <w:bottom w:val="single" w:sz="6" w:space="4" w:color="auto"/>
                                    <w:right w:val="none" w:sz="0" w:space="0" w:color="auto"/>
                                  </w:divBdr>
                                </w:div>
                              </w:divsChild>
                            </w:div>
                          </w:divsChild>
                        </w:div>
                      </w:divsChild>
                    </w:div>
                  </w:divsChild>
                </w:div>
              </w:divsChild>
            </w:div>
          </w:divsChild>
        </w:div>
      </w:divsChild>
    </w:div>
    <w:div w:id="1105418413">
      <w:bodyDiv w:val="1"/>
      <w:marLeft w:val="0"/>
      <w:marRight w:val="0"/>
      <w:marTop w:val="0"/>
      <w:marBottom w:val="0"/>
      <w:divBdr>
        <w:top w:val="none" w:sz="0" w:space="0" w:color="auto"/>
        <w:left w:val="none" w:sz="0" w:space="0" w:color="auto"/>
        <w:bottom w:val="none" w:sz="0" w:space="0" w:color="auto"/>
        <w:right w:val="none" w:sz="0" w:space="0" w:color="auto"/>
      </w:divBdr>
      <w:divsChild>
        <w:div w:id="1857036749">
          <w:marLeft w:val="0"/>
          <w:marRight w:val="0"/>
          <w:marTop w:val="0"/>
          <w:marBottom w:val="0"/>
          <w:divBdr>
            <w:top w:val="none" w:sz="0" w:space="0" w:color="auto"/>
            <w:left w:val="none" w:sz="0" w:space="0" w:color="auto"/>
            <w:bottom w:val="none" w:sz="0" w:space="0" w:color="auto"/>
            <w:right w:val="none" w:sz="0" w:space="0" w:color="auto"/>
          </w:divBdr>
          <w:divsChild>
            <w:div w:id="2062514781">
              <w:marLeft w:val="0"/>
              <w:marRight w:val="0"/>
              <w:marTop w:val="0"/>
              <w:marBottom w:val="0"/>
              <w:divBdr>
                <w:top w:val="none" w:sz="0" w:space="0" w:color="auto"/>
                <w:left w:val="none" w:sz="0" w:space="0" w:color="auto"/>
                <w:bottom w:val="none" w:sz="0" w:space="0" w:color="auto"/>
                <w:right w:val="none" w:sz="0" w:space="0" w:color="auto"/>
              </w:divBdr>
              <w:divsChild>
                <w:div w:id="491680055">
                  <w:marLeft w:val="0"/>
                  <w:marRight w:val="0"/>
                  <w:marTop w:val="0"/>
                  <w:marBottom w:val="0"/>
                  <w:divBdr>
                    <w:top w:val="none" w:sz="0" w:space="0" w:color="auto"/>
                    <w:left w:val="none" w:sz="0" w:space="0" w:color="auto"/>
                    <w:bottom w:val="none" w:sz="0" w:space="0" w:color="auto"/>
                    <w:right w:val="none" w:sz="0" w:space="0" w:color="auto"/>
                  </w:divBdr>
                  <w:divsChild>
                    <w:div w:id="79060382">
                      <w:marLeft w:val="0"/>
                      <w:marRight w:val="0"/>
                      <w:marTop w:val="0"/>
                      <w:marBottom w:val="864"/>
                      <w:divBdr>
                        <w:top w:val="none" w:sz="0" w:space="0" w:color="auto"/>
                        <w:left w:val="none" w:sz="0" w:space="0" w:color="auto"/>
                        <w:bottom w:val="none" w:sz="0" w:space="0" w:color="auto"/>
                        <w:right w:val="none" w:sz="0" w:space="0" w:color="auto"/>
                      </w:divBdr>
                      <w:divsChild>
                        <w:div w:id="1361931372">
                          <w:marLeft w:val="0"/>
                          <w:marRight w:val="0"/>
                          <w:marTop w:val="0"/>
                          <w:marBottom w:val="0"/>
                          <w:divBdr>
                            <w:top w:val="none" w:sz="0" w:space="0" w:color="auto"/>
                            <w:left w:val="none" w:sz="0" w:space="0" w:color="auto"/>
                            <w:bottom w:val="none" w:sz="0" w:space="0" w:color="auto"/>
                            <w:right w:val="none" w:sz="0" w:space="0" w:color="auto"/>
                          </w:divBdr>
                          <w:divsChild>
                            <w:div w:id="1976720065">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113941540">
      <w:bodyDiv w:val="1"/>
      <w:marLeft w:val="0"/>
      <w:marRight w:val="0"/>
      <w:marTop w:val="0"/>
      <w:marBottom w:val="0"/>
      <w:divBdr>
        <w:top w:val="none" w:sz="0" w:space="0" w:color="auto"/>
        <w:left w:val="none" w:sz="0" w:space="0" w:color="auto"/>
        <w:bottom w:val="none" w:sz="0" w:space="0" w:color="auto"/>
        <w:right w:val="none" w:sz="0" w:space="0" w:color="auto"/>
      </w:divBdr>
    </w:div>
    <w:div w:id="1118988050">
      <w:bodyDiv w:val="1"/>
      <w:marLeft w:val="0"/>
      <w:marRight w:val="0"/>
      <w:marTop w:val="0"/>
      <w:marBottom w:val="0"/>
      <w:divBdr>
        <w:top w:val="none" w:sz="0" w:space="0" w:color="auto"/>
        <w:left w:val="none" w:sz="0" w:space="0" w:color="auto"/>
        <w:bottom w:val="none" w:sz="0" w:space="0" w:color="auto"/>
        <w:right w:val="none" w:sz="0" w:space="0" w:color="auto"/>
      </w:divBdr>
    </w:div>
    <w:div w:id="1125348374">
      <w:bodyDiv w:val="1"/>
      <w:marLeft w:val="0"/>
      <w:marRight w:val="0"/>
      <w:marTop w:val="0"/>
      <w:marBottom w:val="0"/>
      <w:divBdr>
        <w:top w:val="none" w:sz="0" w:space="0" w:color="auto"/>
        <w:left w:val="none" w:sz="0" w:space="0" w:color="auto"/>
        <w:bottom w:val="none" w:sz="0" w:space="0" w:color="auto"/>
        <w:right w:val="none" w:sz="0" w:space="0" w:color="auto"/>
      </w:divBdr>
      <w:divsChild>
        <w:div w:id="1587419173">
          <w:marLeft w:val="0"/>
          <w:marRight w:val="0"/>
          <w:marTop w:val="0"/>
          <w:marBottom w:val="0"/>
          <w:divBdr>
            <w:top w:val="none" w:sz="0" w:space="0" w:color="auto"/>
            <w:left w:val="none" w:sz="0" w:space="0" w:color="auto"/>
            <w:bottom w:val="none" w:sz="0" w:space="0" w:color="auto"/>
            <w:right w:val="none" w:sz="0" w:space="0" w:color="auto"/>
          </w:divBdr>
          <w:divsChild>
            <w:div w:id="1617954398">
              <w:marLeft w:val="0"/>
              <w:marRight w:val="0"/>
              <w:marTop w:val="0"/>
              <w:marBottom w:val="0"/>
              <w:divBdr>
                <w:top w:val="none" w:sz="0" w:space="0" w:color="auto"/>
                <w:left w:val="none" w:sz="0" w:space="0" w:color="auto"/>
                <w:bottom w:val="none" w:sz="0" w:space="0" w:color="auto"/>
                <w:right w:val="none" w:sz="0" w:space="0" w:color="auto"/>
              </w:divBdr>
              <w:divsChild>
                <w:div w:id="1077170057">
                  <w:marLeft w:val="0"/>
                  <w:marRight w:val="0"/>
                  <w:marTop w:val="0"/>
                  <w:marBottom w:val="0"/>
                  <w:divBdr>
                    <w:top w:val="none" w:sz="0" w:space="0" w:color="auto"/>
                    <w:left w:val="none" w:sz="0" w:space="0" w:color="auto"/>
                    <w:bottom w:val="none" w:sz="0" w:space="0" w:color="auto"/>
                    <w:right w:val="none" w:sz="0" w:space="0" w:color="auto"/>
                  </w:divBdr>
                  <w:divsChild>
                    <w:div w:id="488402536">
                      <w:marLeft w:val="0"/>
                      <w:marRight w:val="0"/>
                      <w:marTop w:val="0"/>
                      <w:marBottom w:val="0"/>
                      <w:divBdr>
                        <w:top w:val="single" w:sz="6" w:space="0" w:color="CCCCCC"/>
                        <w:left w:val="single" w:sz="2" w:space="0" w:color="CCCCCC"/>
                        <w:bottom w:val="single" w:sz="6" w:space="0" w:color="CCCCCC"/>
                        <w:right w:val="single" w:sz="2" w:space="0" w:color="CCCCCC"/>
                      </w:divBdr>
                      <w:divsChild>
                        <w:div w:id="1834057317">
                          <w:marLeft w:val="0"/>
                          <w:marRight w:val="0"/>
                          <w:marTop w:val="0"/>
                          <w:marBottom w:val="0"/>
                          <w:divBdr>
                            <w:top w:val="none" w:sz="0" w:space="0" w:color="auto"/>
                            <w:left w:val="none" w:sz="0" w:space="0" w:color="auto"/>
                            <w:bottom w:val="none" w:sz="0" w:space="0" w:color="auto"/>
                            <w:right w:val="none" w:sz="0" w:space="0" w:color="auto"/>
                          </w:divBdr>
                          <w:divsChild>
                            <w:div w:id="1430855732">
                              <w:marLeft w:val="0"/>
                              <w:marRight w:val="0"/>
                              <w:marTop w:val="0"/>
                              <w:marBottom w:val="0"/>
                              <w:divBdr>
                                <w:top w:val="none" w:sz="0" w:space="0" w:color="auto"/>
                                <w:left w:val="none" w:sz="0" w:space="0" w:color="auto"/>
                                <w:bottom w:val="none" w:sz="0" w:space="0" w:color="auto"/>
                                <w:right w:val="none" w:sz="0" w:space="0" w:color="auto"/>
                              </w:divBdr>
                              <w:divsChild>
                                <w:div w:id="1405105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975552">
      <w:bodyDiv w:val="1"/>
      <w:marLeft w:val="0"/>
      <w:marRight w:val="0"/>
      <w:marTop w:val="0"/>
      <w:marBottom w:val="0"/>
      <w:divBdr>
        <w:top w:val="none" w:sz="0" w:space="0" w:color="auto"/>
        <w:left w:val="none" w:sz="0" w:space="0" w:color="auto"/>
        <w:bottom w:val="none" w:sz="0" w:space="0" w:color="auto"/>
        <w:right w:val="none" w:sz="0" w:space="0" w:color="auto"/>
      </w:divBdr>
    </w:div>
    <w:div w:id="1148404132">
      <w:bodyDiv w:val="1"/>
      <w:marLeft w:val="0"/>
      <w:marRight w:val="0"/>
      <w:marTop w:val="0"/>
      <w:marBottom w:val="0"/>
      <w:divBdr>
        <w:top w:val="none" w:sz="0" w:space="0" w:color="auto"/>
        <w:left w:val="none" w:sz="0" w:space="0" w:color="auto"/>
        <w:bottom w:val="none" w:sz="0" w:space="0" w:color="auto"/>
        <w:right w:val="none" w:sz="0" w:space="0" w:color="auto"/>
      </w:divBdr>
      <w:divsChild>
        <w:div w:id="888615851">
          <w:marLeft w:val="4200"/>
          <w:marRight w:val="0"/>
          <w:marTop w:val="1890"/>
          <w:marBottom w:val="0"/>
          <w:divBdr>
            <w:top w:val="none" w:sz="0" w:space="0" w:color="auto"/>
            <w:left w:val="none" w:sz="0" w:space="0" w:color="auto"/>
            <w:bottom w:val="none" w:sz="0" w:space="0" w:color="auto"/>
            <w:right w:val="none" w:sz="0" w:space="0" w:color="auto"/>
          </w:divBdr>
          <w:divsChild>
            <w:div w:id="1477332625">
              <w:marLeft w:val="0"/>
              <w:marRight w:val="0"/>
              <w:marTop w:val="0"/>
              <w:marBottom w:val="0"/>
              <w:divBdr>
                <w:top w:val="none" w:sz="0" w:space="0" w:color="auto"/>
                <w:left w:val="none" w:sz="0" w:space="0" w:color="auto"/>
                <w:bottom w:val="none" w:sz="0" w:space="0" w:color="auto"/>
                <w:right w:val="none" w:sz="0" w:space="0" w:color="auto"/>
              </w:divBdr>
              <w:divsChild>
                <w:div w:id="16164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49426">
      <w:bodyDiv w:val="1"/>
      <w:marLeft w:val="0"/>
      <w:marRight w:val="0"/>
      <w:marTop w:val="0"/>
      <w:marBottom w:val="0"/>
      <w:divBdr>
        <w:top w:val="none" w:sz="0" w:space="0" w:color="auto"/>
        <w:left w:val="none" w:sz="0" w:space="0" w:color="auto"/>
        <w:bottom w:val="none" w:sz="0" w:space="0" w:color="auto"/>
        <w:right w:val="none" w:sz="0" w:space="0" w:color="auto"/>
      </w:divBdr>
    </w:div>
    <w:div w:id="1169753182">
      <w:bodyDiv w:val="1"/>
      <w:marLeft w:val="0"/>
      <w:marRight w:val="0"/>
      <w:marTop w:val="0"/>
      <w:marBottom w:val="0"/>
      <w:divBdr>
        <w:top w:val="none" w:sz="0" w:space="0" w:color="auto"/>
        <w:left w:val="none" w:sz="0" w:space="0" w:color="auto"/>
        <w:bottom w:val="none" w:sz="0" w:space="0" w:color="auto"/>
        <w:right w:val="none" w:sz="0" w:space="0" w:color="auto"/>
      </w:divBdr>
    </w:div>
    <w:div w:id="1179269696">
      <w:bodyDiv w:val="1"/>
      <w:marLeft w:val="0"/>
      <w:marRight w:val="0"/>
      <w:marTop w:val="0"/>
      <w:marBottom w:val="0"/>
      <w:divBdr>
        <w:top w:val="none" w:sz="0" w:space="0" w:color="auto"/>
        <w:left w:val="none" w:sz="0" w:space="0" w:color="auto"/>
        <w:bottom w:val="none" w:sz="0" w:space="0" w:color="auto"/>
        <w:right w:val="none" w:sz="0" w:space="0" w:color="auto"/>
      </w:divBdr>
      <w:divsChild>
        <w:div w:id="1449079863">
          <w:marLeft w:val="0"/>
          <w:marRight w:val="0"/>
          <w:marTop w:val="0"/>
          <w:marBottom w:val="0"/>
          <w:divBdr>
            <w:top w:val="none" w:sz="0" w:space="0" w:color="auto"/>
            <w:left w:val="none" w:sz="0" w:space="0" w:color="auto"/>
            <w:bottom w:val="none" w:sz="0" w:space="0" w:color="auto"/>
            <w:right w:val="none" w:sz="0" w:space="0" w:color="auto"/>
          </w:divBdr>
          <w:divsChild>
            <w:div w:id="1967075951">
              <w:marLeft w:val="0"/>
              <w:marRight w:val="0"/>
              <w:marTop w:val="0"/>
              <w:marBottom w:val="0"/>
              <w:divBdr>
                <w:top w:val="none" w:sz="0" w:space="0" w:color="auto"/>
                <w:left w:val="none" w:sz="0" w:space="0" w:color="auto"/>
                <w:bottom w:val="none" w:sz="0" w:space="0" w:color="auto"/>
                <w:right w:val="none" w:sz="0" w:space="0" w:color="auto"/>
              </w:divBdr>
              <w:divsChild>
                <w:div w:id="1493644688">
                  <w:marLeft w:val="0"/>
                  <w:marRight w:val="0"/>
                  <w:marTop w:val="0"/>
                  <w:marBottom w:val="0"/>
                  <w:divBdr>
                    <w:top w:val="none" w:sz="0" w:space="0" w:color="auto"/>
                    <w:left w:val="none" w:sz="0" w:space="0" w:color="auto"/>
                    <w:bottom w:val="none" w:sz="0" w:space="0" w:color="auto"/>
                    <w:right w:val="none" w:sz="0" w:space="0" w:color="auto"/>
                  </w:divBdr>
                  <w:divsChild>
                    <w:div w:id="107045303">
                      <w:marLeft w:val="0"/>
                      <w:marRight w:val="0"/>
                      <w:marTop w:val="0"/>
                      <w:marBottom w:val="864"/>
                      <w:divBdr>
                        <w:top w:val="none" w:sz="0" w:space="0" w:color="auto"/>
                        <w:left w:val="none" w:sz="0" w:space="0" w:color="auto"/>
                        <w:bottom w:val="none" w:sz="0" w:space="0" w:color="auto"/>
                        <w:right w:val="none" w:sz="0" w:space="0" w:color="auto"/>
                      </w:divBdr>
                      <w:divsChild>
                        <w:div w:id="1123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51183">
      <w:bodyDiv w:val="1"/>
      <w:marLeft w:val="0"/>
      <w:marRight w:val="0"/>
      <w:marTop w:val="0"/>
      <w:marBottom w:val="0"/>
      <w:divBdr>
        <w:top w:val="none" w:sz="0" w:space="0" w:color="auto"/>
        <w:left w:val="none" w:sz="0" w:space="0" w:color="auto"/>
        <w:bottom w:val="none" w:sz="0" w:space="0" w:color="auto"/>
        <w:right w:val="none" w:sz="0" w:space="0" w:color="auto"/>
      </w:divBdr>
      <w:divsChild>
        <w:div w:id="728847626">
          <w:marLeft w:val="691"/>
          <w:marRight w:val="0"/>
          <w:marTop w:val="67"/>
          <w:marBottom w:val="0"/>
          <w:divBdr>
            <w:top w:val="none" w:sz="0" w:space="0" w:color="auto"/>
            <w:left w:val="none" w:sz="0" w:space="0" w:color="auto"/>
            <w:bottom w:val="none" w:sz="0" w:space="0" w:color="auto"/>
            <w:right w:val="none" w:sz="0" w:space="0" w:color="auto"/>
          </w:divBdr>
        </w:div>
        <w:div w:id="1312059721">
          <w:marLeft w:val="1483"/>
          <w:marRight w:val="0"/>
          <w:marTop w:val="58"/>
          <w:marBottom w:val="0"/>
          <w:divBdr>
            <w:top w:val="none" w:sz="0" w:space="0" w:color="auto"/>
            <w:left w:val="none" w:sz="0" w:space="0" w:color="auto"/>
            <w:bottom w:val="none" w:sz="0" w:space="0" w:color="auto"/>
            <w:right w:val="none" w:sz="0" w:space="0" w:color="auto"/>
          </w:divBdr>
        </w:div>
        <w:div w:id="1919243227">
          <w:marLeft w:val="1483"/>
          <w:marRight w:val="0"/>
          <w:marTop w:val="58"/>
          <w:marBottom w:val="0"/>
          <w:divBdr>
            <w:top w:val="none" w:sz="0" w:space="0" w:color="auto"/>
            <w:left w:val="none" w:sz="0" w:space="0" w:color="auto"/>
            <w:bottom w:val="none" w:sz="0" w:space="0" w:color="auto"/>
            <w:right w:val="none" w:sz="0" w:space="0" w:color="auto"/>
          </w:divBdr>
        </w:div>
        <w:div w:id="65107447">
          <w:marLeft w:val="1483"/>
          <w:marRight w:val="0"/>
          <w:marTop w:val="58"/>
          <w:marBottom w:val="0"/>
          <w:divBdr>
            <w:top w:val="none" w:sz="0" w:space="0" w:color="auto"/>
            <w:left w:val="none" w:sz="0" w:space="0" w:color="auto"/>
            <w:bottom w:val="none" w:sz="0" w:space="0" w:color="auto"/>
            <w:right w:val="none" w:sz="0" w:space="0" w:color="auto"/>
          </w:divBdr>
        </w:div>
        <w:div w:id="289170352">
          <w:marLeft w:val="1483"/>
          <w:marRight w:val="0"/>
          <w:marTop w:val="58"/>
          <w:marBottom w:val="0"/>
          <w:divBdr>
            <w:top w:val="none" w:sz="0" w:space="0" w:color="auto"/>
            <w:left w:val="none" w:sz="0" w:space="0" w:color="auto"/>
            <w:bottom w:val="none" w:sz="0" w:space="0" w:color="auto"/>
            <w:right w:val="none" w:sz="0" w:space="0" w:color="auto"/>
          </w:divBdr>
        </w:div>
        <w:div w:id="1651405198">
          <w:marLeft w:val="691"/>
          <w:marRight w:val="0"/>
          <w:marTop w:val="67"/>
          <w:marBottom w:val="0"/>
          <w:divBdr>
            <w:top w:val="none" w:sz="0" w:space="0" w:color="auto"/>
            <w:left w:val="none" w:sz="0" w:space="0" w:color="auto"/>
            <w:bottom w:val="none" w:sz="0" w:space="0" w:color="auto"/>
            <w:right w:val="none" w:sz="0" w:space="0" w:color="auto"/>
          </w:divBdr>
        </w:div>
        <w:div w:id="1366635304">
          <w:marLeft w:val="1483"/>
          <w:marRight w:val="0"/>
          <w:marTop w:val="58"/>
          <w:marBottom w:val="0"/>
          <w:divBdr>
            <w:top w:val="none" w:sz="0" w:space="0" w:color="auto"/>
            <w:left w:val="none" w:sz="0" w:space="0" w:color="auto"/>
            <w:bottom w:val="none" w:sz="0" w:space="0" w:color="auto"/>
            <w:right w:val="none" w:sz="0" w:space="0" w:color="auto"/>
          </w:divBdr>
        </w:div>
        <w:div w:id="536164200">
          <w:marLeft w:val="1483"/>
          <w:marRight w:val="0"/>
          <w:marTop w:val="58"/>
          <w:marBottom w:val="0"/>
          <w:divBdr>
            <w:top w:val="none" w:sz="0" w:space="0" w:color="auto"/>
            <w:left w:val="none" w:sz="0" w:space="0" w:color="auto"/>
            <w:bottom w:val="none" w:sz="0" w:space="0" w:color="auto"/>
            <w:right w:val="none" w:sz="0" w:space="0" w:color="auto"/>
          </w:divBdr>
        </w:div>
        <w:div w:id="1727218478">
          <w:marLeft w:val="691"/>
          <w:marRight w:val="0"/>
          <w:marTop w:val="67"/>
          <w:marBottom w:val="0"/>
          <w:divBdr>
            <w:top w:val="none" w:sz="0" w:space="0" w:color="auto"/>
            <w:left w:val="none" w:sz="0" w:space="0" w:color="auto"/>
            <w:bottom w:val="none" w:sz="0" w:space="0" w:color="auto"/>
            <w:right w:val="none" w:sz="0" w:space="0" w:color="auto"/>
          </w:divBdr>
        </w:div>
        <w:div w:id="1154418821">
          <w:marLeft w:val="1483"/>
          <w:marRight w:val="0"/>
          <w:marTop w:val="58"/>
          <w:marBottom w:val="0"/>
          <w:divBdr>
            <w:top w:val="none" w:sz="0" w:space="0" w:color="auto"/>
            <w:left w:val="none" w:sz="0" w:space="0" w:color="auto"/>
            <w:bottom w:val="none" w:sz="0" w:space="0" w:color="auto"/>
            <w:right w:val="none" w:sz="0" w:space="0" w:color="auto"/>
          </w:divBdr>
        </w:div>
        <w:div w:id="620036875">
          <w:marLeft w:val="1483"/>
          <w:marRight w:val="0"/>
          <w:marTop w:val="58"/>
          <w:marBottom w:val="0"/>
          <w:divBdr>
            <w:top w:val="none" w:sz="0" w:space="0" w:color="auto"/>
            <w:left w:val="none" w:sz="0" w:space="0" w:color="auto"/>
            <w:bottom w:val="none" w:sz="0" w:space="0" w:color="auto"/>
            <w:right w:val="none" w:sz="0" w:space="0" w:color="auto"/>
          </w:divBdr>
        </w:div>
      </w:divsChild>
    </w:div>
    <w:div w:id="1187981664">
      <w:bodyDiv w:val="1"/>
      <w:marLeft w:val="0"/>
      <w:marRight w:val="0"/>
      <w:marTop w:val="0"/>
      <w:marBottom w:val="0"/>
      <w:divBdr>
        <w:top w:val="none" w:sz="0" w:space="0" w:color="auto"/>
        <w:left w:val="none" w:sz="0" w:space="0" w:color="auto"/>
        <w:bottom w:val="none" w:sz="0" w:space="0" w:color="auto"/>
        <w:right w:val="none" w:sz="0" w:space="0" w:color="auto"/>
      </w:divBdr>
    </w:div>
    <w:div w:id="1191454855">
      <w:bodyDiv w:val="1"/>
      <w:marLeft w:val="0"/>
      <w:marRight w:val="0"/>
      <w:marTop w:val="0"/>
      <w:marBottom w:val="0"/>
      <w:divBdr>
        <w:top w:val="none" w:sz="0" w:space="0" w:color="auto"/>
        <w:left w:val="none" w:sz="0" w:space="0" w:color="auto"/>
        <w:bottom w:val="none" w:sz="0" w:space="0" w:color="auto"/>
        <w:right w:val="none" w:sz="0" w:space="0" w:color="auto"/>
      </w:divBdr>
    </w:div>
    <w:div w:id="1195076322">
      <w:bodyDiv w:val="1"/>
      <w:marLeft w:val="0"/>
      <w:marRight w:val="0"/>
      <w:marTop w:val="0"/>
      <w:marBottom w:val="0"/>
      <w:divBdr>
        <w:top w:val="none" w:sz="0" w:space="0" w:color="auto"/>
        <w:left w:val="none" w:sz="0" w:space="0" w:color="auto"/>
        <w:bottom w:val="none" w:sz="0" w:space="0" w:color="auto"/>
        <w:right w:val="none" w:sz="0" w:space="0" w:color="auto"/>
      </w:divBdr>
    </w:div>
    <w:div w:id="1196194159">
      <w:bodyDiv w:val="1"/>
      <w:marLeft w:val="0"/>
      <w:marRight w:val="0"/>
      <w:marTop w:val="0"/>
      <w:marBottom w:val="0"/>
      <w:divBdr>
        <w:top w:val="none" w:sz="0" w:space="0" w:color="auto"/>
        <w:left w:val="none" w:sz="0" w:space="0" w:color="auto"/>
        <w:bottom w:val="none" w:sz="0" w:space="0" w:color="auto"/>
        <w:right w:val="none" w:sz="0" w:space="0" w:color="auto"/>
      </w:divBdr>
    </w:div>
    <w:div w:id="1196776741">
      <w:bodyDiv w:val="1"/>
      <w:marLeft w:val="0"/>
      <w:marRight w:val="0"/>
      <w:marTop w:val="0"/>
      <w:marBottom w:val="0"/>
      <w:divBdr>
        <w:top w:val="none" w:sz="0" w:space="0" w:color="auto"/>
        <w:left w:val="none" w:sz="0" w:space="0" w:color="auto"/>
        <w:bottom w:val="none" w:sz="0" w:space="0" w:color="auto"/>
        <w:right w:val="none" w:sz="0" w:space="0" w:color="auto"/>
      </w:divBdr>
    </w:div>
    <w:div w:id="1200705452">
      <w:bodyDiv w:val="1"/>
      <w:marLeft w:val="0"/>
      <w:marRight w:val="0"/>
      <w:marTop w:val="0"/>
      <w:marBottom w:val="0"/>
      <w:divBdr>
        <w:top w:val="none" w:sz="0" w:space="0" w:color="auto"/>
        <w:left w:val="none" w:sz="0" w:space="0" w:color="auto"/>
        <w:bottom w:val="none" w:sz="0" w:space="0" w:color="auto"/>
        <w:right w:val="none" w:sz="0" w:space="0" w:color="auto"/>
      </w:divBdr>
      <w:divsChild>
        <w:div w:id="2011368216">
          <w:marLeft w:val="691"/>
          <w:marRight w:val="0"/>
          <w:marTop w:val="67"/>
          <w:marBottom w:val="0"/>
          <w:divBdr>
            <w:top w:val="none" w:sz="0" w:space="0" w:color="auto"/>
            <w:left w:val="none" w:sz="0" w:space="0" w:color="auto"/>
            <w:bottom w:val="none" w:sz="0" w:space="0" w:color="auto"/>
            <w:right w:val="none" w:sz="0" w:space="0" w:color="auto"/>
          </w:divBdr>
        </w:div>
        <w:div w:id="27681118">
          <w:marLeft w:val="1483"/>
          <w:marRight w:val="0"/>
          <w:marTop w:val="58"/>
          <w:marBottom w:val="0"/>
          <w:divBdr>
            <w:top w:val="none" w:sz="0" w:space="0" w:color="auto"/>
            <w:left w:val="none" w:sz="0" w:space="0" w:color="auto"/>
            <w:bottom w:val="none" w:sz="0" w:space="0" w:color="auto"/>
            <w:right w:val="none" w:sz="0" w:space="0" w:color="auto"/>
          </w:divBdr>
        </w:div>
        <w:div w:id="1416515638">
          <w:marLeft w:val="1483"/>
          <w:marRight w:val="0"/>
          <w:marTop w:val="58"/>
          <w:marBottom w:val="0"/>
          <w:divBdr>
            <w:top w:val="none" w:sz="0" w:space="0" w:color="auto"/>
            <w:left w:val="none" w:sz="0" w:space="0" w:color="auto"/>
            <w:bottom w:val="none" w:sz="0" w:space="0" w:color="auto"/>
            <w:right w:val="none" w:sz="0" w:space="0" w:color="auto"/>
          </w:divBdr>
        </w:div>
        <w:div w:id="1600213213">
          <w:marLeft w:val="1483"/>
          <w:marRight w:val="0"/>
          <w:marTop w:val="58"/>
          <w:marBottom w:val="0"/>
          <w:divBdr>
            <w:top w:val="none" w:sz="0" w:space="0" w:color="auto"/>
            <w:left w:val="none" w:sz="0" w:space="0" w:color="auto"/>
            <w:bottom w:val="none" w:sz="0" w:space="0" w:color="auto"/>
            <w:right w:val="none" w:sz="0" w:space="0" w:color="auto"/>
          </w:divBdr>
        </w:div>
        <w:div w:id="313873648">
          <w:marLeft w:val="691"/>
          <w:marRight w:val="0"/>
          <w:marTop w:val="67"/>
          <w:marBottom w:val="0"/>
          <w:divBdr>
            <w:top w:val="none" w:sz="0" w:space="0" w:color="auto"/>
            <w:left w:val="none" w:sz="0" w:space="0" w:color="auto"/>
            <w:bottom w:val="none" w:sz="0" w:space="0" w:color="auto"/>
            <w:right w:val="none" w:sz="0" w:space="0" w:color="auto"/>
          </w:divBdr>
        </w:div>
        <w:div w:id="374693595">
          <w:marLeft w:val="1483"/>
          <w:marRight w:val="0"/>
          <w:marTop w:val="58"/>
          <w:marBottom w:val="0"/>
          <w:divBdr>
            <w:top w:val="none" w:sz="0" w:space="0" w:color="auto"/>
            <w:left w:val="none" w:sz="0" w:space="0" w:color="auto"/>
            <w:bottom w:val="none" w:sz="0" w:space="0" w:color="auto"/>
            <w:right w:val="none" w:sz="0" w:space="0" w:color="auto"/>
          </w:divBdr>
        </w:div>
        <w:div w:id="69624637">
          <w:marLeft w:val="1483"/>
          <w:marRight w:val="0"/>
          <w:marTop w:val="58"/>
          <w:marBottom w:val="0"/>
          <w:divBdr>
            <w:top w:val="none" w:sz="0" w:space="0" w:color="auto"/>
            <w:left w:val="none" w:sz="0" w:space="0" w:color="auto"/>
            <w:bottom w:val="none" w:sz="0" w:space="0" w:color="auto"/>
            <w:right w:val="none" w:sz="0" w:space="0" w:color="auto"/>
          </w:divBdr>
        </w:div>
        <w:div w:id="1418986908">
          <w:marLeft w:val="1483"/>
          <w:marRight w:val="0"/>
          <w:marTop w:val="58"/>
          <w:marBottom w:val="0"/>
          <w:divBdr>
            <w:top w:val="none" w:sz="0" w:space="0" w:color="auto"/>
            <w:left w:val="none" w:sz="0" w:space="0" w:color="auto"/>
            <w:bottom w:val="none" w:sz="0" w:space="0" w:color="auto"/>
            <w:right w:val="none" w:sz="0" w:space="0" w:color="auto"/>
          </w:divBdr>
        </w:div>
      </w:divsChild>
    </w:div>
    <w:div w:id="1203787224">
      <w:bodyDiv w:val="1"/>
      <w:marLeft w:val="0"/>
      <w:marRight w:val="0"/>
      <w:marTop w:val="0"/>
      <w:marBottom w:val="0"/>
      <w:divBdr>
        <w:top w:val="none" w:sz="0" w:space="0" w:color="auto"/>
        <w:left w:val="none" w:sz="0" w:space="0" w:color="auto"/>
        <w:bottom w:val="none" w:sz="0" w:space="0" w:color="auto"/>
        <w:right w:val="none" w:sz="0" w:space="0" w:color="auto"/>
      </w:divBdr>
      <w:divsChild>
        <w:div w:id="220755411">
          <w:marLeft w:val="0"/>
          <w:marRight w:val="0"/>
          <w:marTop w:val="0"/>
          <w:marBottom w:val="0"/>
          <w:divBdr>
            <w:top w:val="none" w:sz="0" w:space="0" w:color="auto"/>
            <w:left w:val="none" w:sz="0" w:space="0" w:color="auto"/>
            <w:bottom w:val="none" w:sz="0" w:space="0" w:color="auto"/>
            <w:right w:val="none" w:sz="0" w:space="0" w:color="auto"/>
          </w:divBdr>
          <w:divsChild>
            <w:div w:id="313219322">
              <w:marLeft w:val="0"/>
              <w:marRight w:val="0"/>
              <w:marTop w:val="0"/>
              <w:marBottom w:val="0"/>
              <w:divBdr>
                <w:top w:val="none" w:sz="0" w:space="0" w:color="auto"/>
                <w:left w:val="none" w:sz="0" w:space="0" w:color="auto"/>
                <w:bottom w:val="none" w:sz="0" w:space="0" w:color="auto"/>
                <w:right w:val="none" w:sz="0" w:space="0" w:color="auto"/>
              </w:divBdr>
              <w:divsChild>
                <w:div w:id="1426539472">
                  <w:marLeft w:val="0"/>
                  <w:marRight w:val="0"/>
                  <w:marTop w:val="0"/>
                  <w:marBottom w:val="0"/>
                  <w:divBdr>
                    <w:top w:val="none" w:sz="0" w:space="0" w:color="auto"/>
                    <w:left w:val="none" w:sz="0" w:space="0" w:color="auto"/>
                    <w:bottom w:val="none" w:sz="0" w:space="0" w:color="auto"/>
                    <w:right w:val="none" w:sz="0" w:space="0" w:color="auto"/>
                  </w:divBdr>
                  <w:divsChild>
                    <w:div w:id="1916435427">
                      <w:marLeft w:val="0"/>
                      <w:marRight w:val="0"/>
                      <w:marTop w:val="0"/>
                      <w:marBottom w:val="0"/>
                      <w:divBdr>
                        <w:top w:val="single" w:sz="6" w:space="0" w:color="CCCCCC"/>
                        <w:left w:val="single" w:sz="2" w:space="0" w:color="CCCCCC"/>
                        <w:bottom w:val="single" w:sz="6" w:space="0" w:color="CCCCCC"/>
                        <w:right w:val="single" w:sz="2" w:space="0" w:color="CCCCCC"/>
                      </w:divBdr>
                      <w:divsChild>
                        <w:div w:id="385109264">
                          <w:marLeft w:val="0"/>
                          <w:marRight w:val="0"/>
                          <w:marTop w:val="0"/>
                          <w:marBottom w:val="0"/>
                          <w:divBdr>
                            <w:top w:val="none" w:sz="0" w:space="0" w:color="auto"/>
                            <w:left w:val="none" w:sz="0" w:space="0" w:color="auto"/>
                            <w:bottom w:val="none" w:sz="0" w:space="0" w:color="auto"/>
                            <w:right w:val="none" w:sz="0" w:space="0" w:color="auto"/>
                          </w:divBdr>
                          <w:divsChild>
                            <w:div w:id="7535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3741">
      <w:bodyDiv w:val="1"/>
      <w:marLeft w:val="0"/>
      <w:marRight w:val="0"/>
      <w:marTop w:val="0"/>
      <w:marBottom w:val="0"/>
      <w:divBdr>
        <w:top w:val="none" w:sz="0" w:space="0" w:color="auto"/>
        <w:left w:val="none" w:sz="0" w:space="0" w:color="auto"/>
        <w:bottom w:val="none" w:sz="0" w:space="0" w:color="auto"/>
        <w:right w:val="none" w:sz="0" w:space="0" w:color="auto"/>
      </w:divBdr>
      <w:divsChild>
        <w:div w:id="1677730386">
          <w:marLeft w:val="0"/>
          <w:marRight w:val="0"/>
          <w:marTop w:val="0"/>
          <w:marBottom w:val="0"/>
          <w:divBdr>
            <w:top w:val="none" w:sz="0" w:space="0" w:color="auto"/>
            <w:left w:val="none" w:sz="0" w:space="0" w:color="auto"/>
            <w:bottom w:val="none" w:sz="0" w:space="0" w:color="auto"/>
            <w:right w:val="none" w:sz="0" w:space="0" w:color="auto"/>
          </w:divBdr>
          <w:divsChild>
            <w:div w:id="524639264">
              <w:marLeft w:val="0"/>
              <w:marRight w:val="0"/>
              <w:marTop w:val="0"/>
              <w:marBottom w:val="0"/>
              <w:divBdr>
                <w:top w:val="none" w:sz="0" w:space="0" w:color="auto"/>
                <w:left w:val="none" w:sz="0" w:space="0" w:color="auto"/>
                <w:bottom w:val="none" w:sz="0" w:space="0" w:color="auto"/>
                <w:right w:val="none" w:sz="0" w:space="0" w:color="auto"/>
              </w:divBdr>
              <w:divsChild>
                <w:div w:id="15204446">
                  <w:marLeft w:val="0"/>
                  <w:marRight w:val="0"/>
                  <w:marTop w:val="0"/>
                  <w:marBottom w:val="0"/>
                  <w:divBdr>
                    <w:top w:val="none" w:sz="0" w:space="0" w:color="auto"/>
                    <w:left w:val="none" w:sz="0" w:space="0" w:color="auto"/>
                    <w:bottom w:val="none" w:sz="0" w:space="0" w:color="auto"/>
                    <w:right w:val="none" w:sz="0" w:space="0" w:color="auto"/>
                  </w:divBdr>
                  <w:divsChild>
                    <w:div w:id="250938034">
                      <w:marLeft w:val="3450"/>
                      <w:marRight w:val="0"/>
                      <w:marTop w:val="0"/>
                      <w:marBottom w:val="0"/>
                      <w:divBdr>
                        <w:top w:val="none" w:sz="0" w:space="0" w:color="auto"/>
                        <w:left w:val="none" w:sz="0" w:space="0" w:color="auto"/>
                        <w:bottom w:val="none" w:sz="0" w:space="0" w:color="auto"/>
                        <w:right w:val="none" w:sz="0" w:space="0" w:color="auto"/>
                      </w:divBdr>
                      <w:divsChild>
                        <w:div w:id="187908691">
                          <w:marLeft w:val="0"/>
                          <w:marRight w:val="0"/>
                          <w:marTop w:val="0"/>
                          <w:marBottom w:val="0"/>
                          <w:divBdr>
                            <w:top w:val="none" w:sz="0" w:space="0" w:color="auto"/>
                            <w:left w:val="none" w:sz="0" w:space="0" w:color="auto"/>
                            <w:bottom w:val="none" w:sz="0" w:space="0" w:color="auto"/>
                            <w:right w:val="none" w:sz="0" w:space="0" w:color="auto"/>
                          </w:divBdr>
                          <w:divsChild>
                            <w:div w:id="1566601704">
                              <w:marLeft w:val="0"/>
                              <w:marRight w:val="0"/>
                              <w:marTop w:val="0"/>
                              <w:marBottom w:val="0"/>
                              <w:divBdr>
                                <w:top w:val="none" w:sz="0" w:space="0" w:color="auto"/>
                                <w:left w:val="none" w:sz="0" w:space="0" w:color="auto"/>
                                <w:bottom w:val="none" w:sz="0" w:space="0" w:color="auto"/>
                                <w:right w:val="none" w:sz="0" w:space="0" w:color="auto"/>
                              </w:divBdr>
                              <w:divsChild>
                                <w:div w:id="17211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86363">
      <w:bodyDiv w:val="1"/>
      <w:marLeft w:val="0"/>
      <w:marRight w:val="0"/>
      <w:marTop w:val="0"/>
      <w:marBottom w:val="0"/>
      <w:divBdr>
        <w:top w:val="none" w:sz="0" w:space="0" w:color="auto"/>
        <w:left w:val="none" w:sz="0" w:space="0" w:color="auto"/>
        <w:bottom w:val="none" w:sz="0" w:space="0" w:color="auto"/>
        <w:right w:val="none" w:sz="0" w:space="0" w:color="auto"/>
      </w:divBdr>
    </w:div>
    <w:div w:id="1239288053">
      <w:bodyDiv w:val="1"/>
      <w:marLeft w:val="0"/>
      <w:marRight w:val="0"/>
      <w:marTop w:val="0"/>
      <w:marBottom w:val="0"/>
      <w:divBdr>
        <w:top w:val="none" w:sz="0" w:space="0" w:color="auto"/>
        <w:left w:val="none" w:sz="0" w:space="0" w:color="auto"/>
        <w:bottom w:val="none" w:sz="0" w:space="0" w:color="auto"/>
        <w:right w:val="none" w:sz="0" w:space="0" w:color="auto"/>
      </w:divBdr>
    </w:div>
    <w:div w:id="1239628765">
      <w:bodyDiv w:val="1"/>
      <w:marLeft w:val="0"/>
      <w:marRight w:val="0"/>
      <w:marTop w:val="0"/>
      <w:marBottom w:val="0"/>
      <w:divBdr>
        <w:top w:val="none" w:sz="0" w:space="0" w:color="auto"/>
        <w:left w:val="none" w:sz="0" w:space="0" w:color="auto"/>
        <w:bottom w:val="none" w:sz="0" w:space="0" w:color="auto"/>
        <w:right w:val="none" w:sz="0" w:space="0" w:color="auto"/>
      </w:divBdr>
      <w:divsChild>
        <w:div w:id="1090587951">
          <w:marLeft w:val="691"/>
          <w:marRight w:val="0"/>
          <w:marTop w:val="67"/>
          <w:marBottom w:val="0"/>
          <w:divBdr>
            <w:top w:val="none" w:sz="0" w:space="0" w:color="auto"/>
            <w:left w:val="none" w:sz="0" w:space="0" w:color="auto"/>
            <w:bottom w:val="none" w:sz="0" w:space="0" w:color="auto"/>
            <w:right w:val="none" w:sz="0" w:space="0" w:color="auto"/>
          </w:divBdr>
        </w:div>
        <w:div w:id="1470632295">
          <w:marLeft w:val="1483"/>
          <w:marRight w:val="0"/>
          <w:marTop w:val="58"/>
          <w:marBottom w:val="0"/>
          <w:divBdr>
            <w:top w:val="none" w:sz="0" w:space="0" w:color="auto"/>
            <w:left w:val="none" w:sz="0" w:space="0" w:color="auto"/>
            <w:bottom w:val="none" w:sz="0" w:space="0" w:color="auto"/>
            <w:right w:val="none" w:sz="0" w:space="0" w:color="auto"/>
          </w:divBdr>
        </w:div>
        <w:div w:id="1471480648">
          <w:marLeft w:val="2290"/>
          <w:marRight w:val="0"/>
          <w:marTop w:val="58"/>
          <w:marBottom w:val="0"/>
          <w:divBdr>
            <w:top w:val="none" w:sz="0" w:space="0" w:color="auto"/>
            <w:left w:val="none" w:sz="0" w:space="0" w:color="auto"/>
            <w:bottom w:val="none" w:sz="0" w:space="0" w:color="auto"/>
            <w:right w:val="none" w:sz="0" w:space="0" w:color="auto"/>
          </w:divBdr>
        </w:div>
        <w:div w:id="1897427431">
          <w:marLeft w:val="2290"/>
          <w:marRight w:val="0"/>
          <w:marTop w:val="58"/>
          <w:marBottom w:val="0"/>
          <w:divBdr>
            <w:top w:val="none" w:sz="0" w:space="0" w:color="auto"/>
            <w:left w:val="none" w:sz="0" w:space="0" w:color="auto"/>
            <w:bottom w:val="none" w:sz="0" w:space="0" w:color="auto"/>
            <w:right w:val="none" w:sz="0" w:space="0" w:color="auto"/>
          </w:divBdr>
        </w:div>
        <w:div w:id="672074121">
          <w:marLeft w:val="1483"/>
          <w:marRight w:val="0"/>
          <w:marTop w:val="58"/>
          <w:marBottom w:val="0"/>
          <w:divBdr>
            <w:top w:val="none" w:sz="0" w:space="0" w:color="auto"/>
            <w:left w:val="none" w:sz="0" w:space="0" w:color="auto"/>
            <w:bottom w:val="none" w:sz="0" w:space="0" w:color="auto"/>
            <w:right w:val="none" w:sz="0" w:space="0" w:color="auto"/>
          </w:divBdr>
        </w:div>
        <w:div w:id="857044801">
          <w:marLeft w:val="2290"/>
          <w:marRight w:val="0"/>
          <w:marTop w:val="58"/>
          <w:marBottom w:val="0"/>
          <w:divBdr>
            <w:top w:val="none" w:sz="0" w:space="0" w:color="auto"/>
            <w:left w:val="none" w:sz="0" w:space="0" w:color="auto"/>
            <w:bottom w:val="none" w:sz="0" w:space="0" w:color="auto"/>
            <w:right w:val="none" w:sz="0" w:space="0" w:color="auto"/>
          </w:divBdr>
        </w:div>
        <w:div w:id="1539270547">
          <w:marLeft w:val="2290"/>
          <w:marRight w:val="0"/>
          <w:marTop w:val="58"/>
          <w:marBottom w:val="0"/>
          <w:divBdr>
            <w:top w:val="none" w:sz="0" w:space="0" w:color="auto"/>
            <w:left w:val="none" w:sz="0" w:space="0" w:color="auto"/>
            <w:bottom w:val="none" w:sz="0" w:space="0" w:color="auto"/>
            <w:right w:val="none" w:sz="0" w:space="0" w:color="auto"/>
          </w:divBdr>
        </w:div>
        <w:div w:id="341472537">
          <w:marLeft w:val="1483"/>
          <w:marRight w:val="0"/>
          <w:marTop w:val="58"/>
          <w:marBottom w:val="0"/>
          <w:divBdr>
            <w:top w:val="none" w:sz="0" w:space="0" w:color="auto"/>
            <w:left w:val="none" w:sz="0" w:space="0" w:color="auto"/>
            <w:bottom w:val="none" w:sz="0" w:space="0" w:color="auto"/>
            <w:right w:val="none" w:sz="0" w:space="0" w:color="auto"/>
          </w:divBdr>
        </w:div>
        <w:div w:id="305816554">
          <w:marLeft w:val="691"/>
          <w:marRight w:val="0"/>
          <w:marTop w:val="67"/>
          <w:marBottom w:val="0"/>
          <w:divBdr>
            <w:top w:val="none" w:sz="0" w:space="0" w:color="auto"/>
            <w:left w:val="none" w:sz="0" w:space="0" w:color="auto"/>
            <w:bottom w:val="none" w:sz="0" w:space="0" w:color="auto"/>
            <w:right w:val="none" w:sz="0" w:space="0" w:color="auto"/>
          </w:divBdr>
        </w:div>
        <w:div w:id="973171781">
          <w:marLeft w:val="1483"/>
          <w:marRight w:val="0"/>
          <w:marTop w:val="58"/>
          <w:marBottom w:val="0"/>
          <w:divBdr>
            <w:top w:val="none" w:sz="0" w:space="0" w:color="auto"/>
            <w:left w:val="none" w:sz="0" w:space="0" w:color="auto"/>
            <w:bottom w:val="none" w:sz="0" w:space="0" w:color="auto"/>
            <w:right w:val="none" w:sz="0" w:space="0" w:color="auto"/>
          </w:divBdr>
        </w:div>
        <w:div w:id="167984461">
          <w:marLeft w:val="1483"/>
          <w:marRight w:val="0"/>
          <w:marTop w:val="58"/>
          <w:marBottom w:val="0"/>
          <w:divBdr>
            <w:top w:val="none" w:sz="0" w:space="0" w:color="auto"/>
            <w:left w:val="none" w:sz="0" w:space="0" w:color="auto"/>
            <w:bottom w:val="none" w:sz="0" w:space="0" w:color="auto"/>
            <w:right w:val="none" w:sz="0" w:space="0" w:color="auto"/>
          </w:divBdr>
        </w:div>
        <w:div w:id="1038243050">
          <w:marLeft w:val="1483"/>
          <w:marRight w:val="0"/>
          <w:marTop w:val="58"/>
          <w:marBottom w:val="0"/>
          <w:divBdr>
            <w:top w:val="none" w:sz="0" w:space="0" w:color="auto"/>
            <w:left w:val="none" w:sz="0" w:space="0" w:color="auto"/>
            <w:bottom w:val="none" w:sz="0" w:space="0" w:color="auto"/>
            <w:right w:val="none" w:sz="0" w:space="0" w:color="auto"/>
          </w:divBdr>
        </w:div>
        <w:div w:id="839661759">
          <w:marLeft w:val="2290"/>
          <w:marRight w:val="0"/>
          <w:marTop w:val="58"/>
          <w:marBottom w:val="0"/>
          <w:divBdr>
            <w:top w:val="none" w:sz="0" w:space="0" w:color="auto"/>
            <w:left w:val="none" w:sz="0" w:space="0" w:color="auto"/>
            <w:bottom w:val="none" w:sz="0" w:space="0" w:color="auto"/>
            <w:right w:val="none" w:sz="0" w:space="0" w:color="auto"/>
          </w:divBdr>
        </w:div>
        <w:div w:id="495414372">
          <w:marLeft w:val="2290"/>
          <w:marRight w:val="0"/>
          <w:marTop w:val="58"/>
          <w:marBottom w:val="0"/>
          <w:divBdr>
            <w:top w:val="none" w:sz="0" w:space="0" w:color="auto"/>
            <w:left w:val="none" w:sz="0" w:space="0" w:color="auto"/>
            <w:bottom w:val="none" w:sz="0" w:space="0" w:color="auto"/>
            <w:right w:val="none" w:sz="0" w:space="0" w:color="auto"/>
          </w:divBdr>
        </w:div>
        <w:div w:id="1946111821">
          <w:marLeft w:val="1483"/>
          <w:marRight w:val="0"/>
          <w:marTop w:val="58"/>
          <w:marBottom w:val="0"/>
          <w:divBdr>
            <w:top w:val="none" w:sz="0" w:space="0" w:color="auto"/>
            <w:left w:val="none" w:sz="0" w:space="0" w:color="auto"/>
            <w:bottom w:val="none" w:sz="0" w:space="0" w:color="auto"/>
            <w:right w:val="none" w:sz="0" w:space="0" w:color="auto"/>
          </w:divBdr>
        </w:div>
      </w:divsChild>
    </w:div>
    <w:div w:id="1240944944">
      <w:bodyDiv w:val="1"/>
      <w:marLeft w:val="0"/>
      <w:marRight w:val="0"/>
      <w:marTop w:val="0"/>
      <w:marBottom w:val="0"/>
      <w:divBdr>
        <w:top w:val="none" w:sz="0" w:space="0" w:color="auto"/>
        <w:left w:val="none" w:sz="0" w:space="0" w:color="auto"/>
        <w:bottom w:val="none" w:sz="0" w:space="0" w:color="auto"/>
        <w:right w:val="none" w:sz="0" w:space="0" w:color="auto"/>
      </w:divBdr>
      <w:divsChild>
        <w:div w:id="42368758">
          <w:marLeft w:val="0"/>
          <w:marRight w:val="0"/>
          <w:marTop w:val="0"/>
          <w:marBottom w:val="0"/>
          <w:divBdr>
            <w:top w:val="none" w:sz="0" w:space="0" w:color="auto"/>
            <w:left w:val="none" w:sz="0" w:space="0" w:color="auto"/>
            <w:bottom w:val="none" w:sz="0" w:space="0" w:color="auto"/>
            <w:right w:val="none" w:sz="0" w:space="0" w:color="auto"/>
          </w:divBdr>
          <w:divsChild>
            <w:div w:id="1454204391">
              <w:marLeft w:val="0"/>
              <w:marRight w:val="0"/>
              <w:marTop w:val="0"/>
              <w:marBottom w:val="0"/>
              <w:divBdr>
                <w:top w:val="none" w:sz="0" w:space="0" w:color="auto"/>
                <w:left w:val="none" w:sz="0" w:space="0" w:color="auto"/>
                <w:bottom w:val="none" w:sz="0" w:space="0" w:color="auto"/>
                <w:right w:val="none" w:sz="0" w:space="0" w:color="auto"/>
              </w:divBdr>
              <w:divsChild>
                <w:div w:id="601960947">
                  <w:marLeft w:val="0"/>
                  <w:marRight w:val="0"/>
                  <w:marTop w:val="0"/>
                  <w:marBottom w:val="0"/>
                  <w:divBdr>
                    <w:top w:val="none" w:sz="0" w:space="0" w:color="auto"/>
                    <w:left w:val="none" w:sz="0" w:space="0" w:color="auto"/>
                    <w:bottom w:val="none" w:sz="0" w:space="0" w:color="auto"/>
                    <w:right w:val="none" w:sz="0" w:space="0" w:color="auto"/>
                  </w:divBdr>
                  <w:divsChild>
                    <w:div w:id="1516266240">
                      <w:marLeft w:val="0"/>
                      <w:marRight w:val="0"/>
                      <w:marTop w:val="0"/>
                      <w:marBottom w:val="864"/>
                      <w:divBdr>
                        <w:top w:val="none" w:sz="0" w:space="0" w:color="auto"/>
                        <w:left w:val="none" w:sz="0" w:space="0" w:color="auto"/>
                        <w:bottom w:val="none" w:sz="0" w:space="0" w:color="auto"/>
                        <w:right w:val="none" w:sz="0" w:space="0" w:color="auto"/>
                      </w:divBdr>
                      <w:divsChild>
                        <w:div w:id="7153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796903">
      <w:bodyDiv w:val="1"/>
      <w:marLeft w:val="0"/>
      <w:marRight w:val="0"/>
      <w:marTop w:val="0"/>
      <w:marBottom w:val="0"/>
      <w:divBdr>
        <w:top w:val="none" w:sz="0" w:space="0" w:color="auto"/>
        <w:left w:val="none" w:sz="0" w:space="0" w:color="auto"/>
        <w:bottom w:val="none" w:sz="0" w:space="0" w:color="auto"/>
        <w:right w:val="none" w:sz="0" w:space="0" w:color="auto"/>
      </w:divBdr>
    </w:div>
    <w:div w:id="1260022141">
      <w:bodyDiv w:val="1"/>
      <w:marLeft w:val="0"/>
      <w:marRight w:val="0"/>
      <w:marTop w:val="0"/>
      <w:marBottom w:val="0"/>
      <w:divBdr>
        <w:top w:val="none" w:sz="0" w:space="0" w:color="auto"/>
        <w:left w:val="none" w:sz="0" w:space="0" w:color="auto"/>
        <w:bottom w:val="none" w:sz="0" w:space="0" w:color="auto"/>
        <w:right w:val="none" w:sz="0" w:space="0" w:color="auto"/>
      </w:divBdr>
      <w:divsChild>
        <w:div w:id="1504128512">
          <w:marLeft w:val="0"/>
          <w:marRight w:val="0"/>
          <w:marTop w:val="0"/>
          <w:marBottom w:val="0"/>
          <w:divBdr>
            <w:top w:val="none" w:sz="0" w:space="0" w:color="auto"/>
            <w:left w:val="none" w:sz="0" w:space="0" w:color="auto"/>
            <w:bottom w:val="none" w:sz="0" w:space="0" w:color="auto"/>
            <w:right w:val="none" w:sz="0" w:space="0" w:color="auto"/>
          </w:divBdr>
          <w:divsChild>
            <w:div w:id="625770237">
              <w:marLeft w:val="0"/>
              <w:marRight w:val="0"/>
              <w:marTop w:val="0"/>
              <w:marBottom w:val="0"/>
              <w:divBdr>
                <w:top w:val="none" w:sz="0" w:space="0" w:color="auto"/>
                <w:left w:val="none" w:sz="0" w:space="0" w:color="auto"/>
                <w:bottom w:val="none" w:sz="0" w:space="0" w:color="auto"/>
                <w:right w:val="none" w:sz="0" w:space="0" w:color="auto"/>
              </w:divBdr>
              <w:divsChild>
                <w:div w:id="516161854">
                  <w:marLeft w:val="0"/>
                  <w:marRight w:val="0"/>
                  <w:marTop w:val="0"/>
                  <w:marBottom w:val="0"/>
                  <w:divBdr>
                    <w:top w:val="none" w:sz="0" w:space="0" w:color="auto"/>
                    <w:left w:val="none" w:sz="0" w:space="0" w:color="auto"/>
                    <w:bottom w:val="none" w:sz="0" w:space="0" w:color="auto"/>
                    <w:right w:val="none" w:sz="0" w:space="0" w:color="auto"/>
                  </w:divBdr>
                  <w:divsChild>
                    <w:div w:id="2141679224">
                      <w:marLeft w:val="3450"/>
                      <w:marRight w:val="0"/>
                      <w:marTop w:val="0"/>
                      <w:marBottom w:val="0"/>
                      <w:divBdr>
                        <w:top w:val="none" w:sz="0" w:space="0" w:color="auto"/>
                        <w:left w:val="none" w:sz="0" w:space="0" w:color="auto"/>
                        <w:bottom w:val="none" w:sz="0" w:space="0" w:color="auto"/>
                        <w:right w:val="none" w:sz="0" w:space="0" w:color="auto"/>
                      </w:divBdr>
                      <w:divsChild>
                        <w:div w:id="465776109">
                          <w:marLeft w:val="0"/>
                          <w:marRight w:val="0"/>
                          <w:marTop w:val="0"/>
                          <w:marBottom w:val="0"/>
                          <w:divBdr>
                            <w:top w:val="none" w:sz="0" w:space="0" w:color="auto"/>
                            <w:left w:val="none" w:sz="0" w:space="0" w:color="auto"/>
                            <w:bottom w:val="none" w:sz="0" w:space="0" w:color="auto"/>
                            <w:right w:val="none" w:sz="0" w:space="0" w:color="auto"/>
                          </w:divBdr>
                          <w:divsChild>
                            <w:div w:id="1788158312">
                              <w:marLeft w:val="0"/>
                              <w:marRight w:val="0"/>
                              <w:marTop w:val="0"/>
                              <w:marBottom w:val="0"/>
                              <w:divBdr>
                                <w:top w:val="none" w:sz="0" w:space="0" w:color="auto"/>
                                <w:left w:val="none" w:sz="0" w:space="0" w:color="auto"/>
                                <w:bottom w:val="none" w:sz="0" w:space="0" w:color="auto"/>
                                <w:right w:val="none" w:sz="0" w:space="0" w:color="auto"/>
                              </w:divBdr>
                              <w:divsChild>
                                <w:div w:id="12584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415510">
      <w:bodyDiv w:val="1"/>
      <w:marLeft w:val="0"/>
      <w:marRight w:val="0"/>
      <w:marTop w:val="0"/>
      <w:marBottom w:val="0"/>
      <w:divBdr>
        <w:top w:val="none" w:sz="0" w:space="0" w:color="auto"/>
        <w:left w:val="none" w:sz="0" w:space="0" w:color="auto"/>
        <w:bottom w:val="none" w:sz="0" w:space="0" w:color="auto"/>
        <w:right w:val="none" w:sz="0" w:space="0" w:color="auto"/>
      </w:divBdr>
    </w:div>
    <w:div w:id="1299218383">
      <w:bodyDiv w:val="1"/>
      <w:marLeft w:val="0"/>
      <w:marRight w:val="0"/>
      <w:marTop w:val="0"/>
      <w:marBottom w:val="0"/>
      <w:divBdr>
        <w:top w:val="none" w:sz="0" w:space="0" w:color="auto"/>
        <w:left w:val="none" w:sz="0" w:space="0" w:color="auto"/>
        <w:bottom w:val="none" w:sz="0" w:space="0" w:color="auto"/>
        <w:right w:val="none" w:sz="0" w:space="0" w:color="auto"/>
      </w:divBdr>
    </w:div>
    <w:div w:id="1306230373">
      <w:bodyDiv w:val="1"/>
      <w:marLeft w:val="0"/>
      <w:marRight w:val="0"/>
      <w:marTop w:val="0"/>
      <w:marBottom w:val="0"/>
      <w:divBdr>
        <w:top w:val="none" w:sz="0" w:space="0" w:color="auto"/>
        <w:left w:val="none" w:sz="0" w:space="0" w:color="auto"/>
        <w:bottom w:val="none" w:sz="0" w:space="0" w:color="auto"/>
        <w:right w:val="none" w:sz="0" w:space="0" w:color="auto"/>
      </w:divBdr>
    </w:div>
    <w:div w:id="1325205186">
      <w:bodyDiv w:val="1"/>
      <w:marLeft w:val="0"/>
      <w:marRight w:val="0"/>
      <w:marTop w:val="0"/>
      <w:marBottom w:val="0"/>
      <w:divBdr>
        <w:top w:val="none" w:sz="0" w:space="0" w:color="auto"/>
        <w:left w:val="none" w:sz="0" w:space="0" w:color="auto"/>
        <w:bottom w:val="none" w:sz="0" w:space="0" w:color="auto"/>
        <w:right w:val="none" w:sz="0" w:space="0" w:color="auto"/>
      </w:divBdr>
    </w:div>
    <w:div w:id="1349211522">
      <w:bodyDiv w:val="1"/>
      <w:marLeft w:val="0"/>
      <w:marRight w:val="0"/>
      <w:marTop w:val="0"/>
      <w:marBottom w:val="0"/>
      <w:divBdr>
        <w:top w:val="none" w:sz="0" w:space="0" w:color="auto"/>
        <w:left w:val="none" w:sz="0" w:space="0" w:color="auto"/>
        <w:bottom w:val="none" w:sz="0" w:space="0" w:color="auto"/>
        <w:right w:val="none" w:sz="0" w:space="0" w:color="auto"/>
      </w:divBdr>
    </w:div>
    <w:div w:id="1367173278">
      <w:bodyDiv w:val="1"/>
      <w:marLeft w:val="0"/>
      <w:marRight w:val="0"/>
      <w:marTop w:val="0"/>
      <w:marBottom w:val="0"/>
      <w:divBdr>
        <w:top w:val="none" w:sz="0" w:space="0" w:color="auto"/>
        <w:left w:val="none" w:sz="0" w:space="0" w:color="auto"/>
        <w:bottom w:val="none" w:sz="0" w:space="0" w:color="auto"/>
        <w:right w:val="none" w:sz="0" w:space="0" w:color="auto"/>
      </w:divBdr>
      <w:divsChild>
        <w:div w:id="1739010630">
          <w:marLeft w:val="0"/>
          <w:marRight w:val="0"/>
          <w:marTop w:val="0"/>
          <w:marBottom w:val="0"/>
          <w:divBdr>
            <w:top w:val="none" w:sz="0" w:space="0" w:color="auto"/>
            <w:left w:val="none" w:sz="0" w:space="0" w:color="auto"/>
            <w:bottom w:val="none" w:sz="0" w:space="0" w:color="auto"/>
            <w:right w:val="none" w:sz="0" w:space="0" w:color="auto"/>
          </w:divBdr>
          <w:divsChild>
            <w:div w:id="1108308806">
              <w:marLeft w:val="0"/>
              <w:marRight w:val="0"/>
              <w:marTop w:val="0"/>
              <w:marBottom w:val="0"/>
              <w:divBdr>
                <w:top w:val="none" w:sz="0" w:space="0" w:color="auto"/>
                <w:left w:val="none" w:sz="0" w:space="0" w:color="auto"/>
                <w:bottom w:val="none" w:sz="0" w:space="0" w:color="auto"/>
                <w:right w:val="none" w:sz="0" w:space="0" w:color="auto"/>
              </w:divBdr>
              <w:divsChild>
                <w:div w:id="1825585231">
                  <w:marLeft w:val="0"/>
                  <w:marRight w:val="0"/>
                  <w:marTop w:val="0"/>
                  <w:marBottom w:val="0"/>
                  <w:divBdr>
                    <w:top w:val="none" w:sz="0" w:space="0" w:color="auto"/>
                    <w:left w:val="none" w:sz="0" w:space="0" w:color="auto"/>
                    <w:bottom w:val="none" w:sz="0" w:space="0" w:color="auto"/>
                    <w:right w:val="none" w:sz="0" w:space="0" w:color="auto"/>
                  </w:divBdr>
                  <w:divsChild>
                    <w:div w:id="436222633">
                      <w:marLeft w:val="3450"/>
                      <w:marRight w:val="0"/>
                      <w:marTop w:val="0"/>
                      <w:marBottom w:val="0"/>
                      <w:divBdr>
                        <w:top w:val="none" w:sz="0" w:space="0" w:color="auto"/>
                        <w:left w:val="none" w:sz="0" w:space="0" w:color="auto"/>
                        <w:bottom w:val="none" w:sz="0" w:space="0" w:color="auto"/>
                        <w:right w:val="none" w:sz="0" w:space="0" w:color="auto"/>
                      </w:divBdr>
                      <w:divsChild>
                        <w:div w:id="519776716">
                          <w:marLeft w:val="0"/>
                          <w:marRight w:val="0"/>
                          <w:marTop w:val="0"/>
                          <w:marBottom w:val="0"/>
                          <w:divBdr>
                            <w:top w:val="none" w:sz="0" w:space="0" w:color="auto"/>
                            <w:left w:val="none" w:sz="0" w:space="0" w:color="auto"/>
                            <w:bottom w:val="none" w:sz="0" w:space="0" w:color="auto"/>
                            <w:right w:val="none" w:sz="0" w:space="0" w:color="auto"/>
                          </w:divBdr>
                          <w:divsChild>
                            <w:div w:id="1776166458">
                              <w:marLeft w:val="0"/>
                              <w:marRight w:val="0"/>
                              <w:marTop w:val="0"/>
                              <w:marBottom w:val="0"/>
                              <w:divBdr>
                                <w:top w:val="none" w:sz="0" w:space="0" w:color="auto"/>
                                <w:left w:val="none" w:sz="0" w:space="0" w:color="auto"/>
                                <w:bottom w:val="none" w:sz="0" w:space="0" w:color="auto"/>
                                <w:right w:val="none" w:sz="0" w:space="0" w:color="auto"/>
                              </w:divBdr>
                              <w:divsChild>
                                <w:div w:id="1355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44619">
      <w:bodyDiv w:val="1"/>
      <w:marLeft w:val="0"/>
      <w:marRight w:val="0"/>
      <w:marTop w:val="0"/>
      <w:marBottom w:val="0"/>
      <w:divBdr>
        <w:top w:val="none" w:sz="0" w:space="0" w:color="auto"/>
        <w:left w:val="none" w:sz="0" w:space="0" w:color="auto"/>
        <w:bottom w:val="none" w:sz="0" w:space="0" w:color="auto"/>
        <w:right w:val="none" w:sz="0" w:space="0" w:color="auto"/>
      </w:divBdr>
      <w:divsChild>
        <w:div w:id="52386836">
          <w:marLeft w:val="691"/>
          <w:marRight w:val="0"/>
          <w:marTop w:val="67"/>
          <w:marBottom w:val="0"/>
          <w:divBdr>
            <w:top w:val="none" w:sz="0" w:space="0" w:color="auto"/>
            <w:left w:val="none" w:sz="0" w:space="0" w:color="auto"/>
            <w:bottom w:val="none" w:sz="0" w:space="0" w:color="auto"/>
            <w:right w:val="none" w:sz="0" w:space="0" w:color="auto"/>
          </w:divBdr>
        </w:div>
        <w:div w:id="693386206">
          <w:marLeft w:val="1483"/>
          <w:marRight w:val="0"/>
          <w:marTop w:val="58"/>
          <w:marBottom w:val="0"/>
          <w:divBdr>
            <w:top w:val="none" w:sz="0" w:space="0" w:color="auto"/>
            <w:left w:val="none" w:sz="0" w:space="0" w:color="auto"/>
            <w:bottom w:val="none" w:sz="0" w:space="0" w:color="auto"/>
            <w:right w:val="none" w:sz="0" w:space="0" w:color="auto"/>
          </w:divBdr>
        </w:div>
        <w:div w:id="1567301565">
          <w:marLeft w:val="1483"/>
          <w:marRight w:val="0"/>
          <w:marTop w:val="58"/>
          <w:marBottom w:val="0"/>
          <w:divBdr>
            <w:top w:val="none" w:sz="0" w:space="0" w:color="auto"/>
            <w:left w:val="none" w:sz="0" w:space="0" w:color="auto"/>
            <w:bottom w:val="none" w:sz="0" w:space="0" w:color="auto"/>
            <w:right w:val="none" w:sz="0" w:space="0" w:color="auto"/>
          </w:divBdr>
        </w:div>
        <w:div w:id="1613392371">
          <w:marLeft w:val="1483"/>
          <w:marRight w:val="0"/>
          <w:marTop w:val="58"/>
          <w:marBottom w:val="0"/>
          <w:divBdr>
            <w:top w:val="none" w:sz="0" w:space="0" w:color="auto"/>
            <w:left w:val="none" w:sz="0" w:space="0" w:color="auto"/>
            <w:bottom w:val="none" w:sz="0" w:space="0" w:color="auto"/>
            <w:right w:val="none" w:sz="0" w:space="0" w:color="auto"/>
          </w:divBdr>
        </w:div>
        <w:div w:id="1497764835">
          <w:marLeft w:val="691"/>
          <w:marRight w:val="0"/>
          <w:marTop w:val="67"/>
          <w:marBottom w:val="0"/>
          <w:divBdr>
            <w:top w:val="none" w:sz="0" w:space="0" w:color="auto"/>
            <w:left w:val="none" w:sz="0" w:space="0" w:color="auto"/>
            <w:bottom w:val="none" w:sz="0" w:space="0" w:color="auto"/>
            <w:right w:val="none" w:sz="0" w:space="0" w:color="auto"/>
          </w:divBdr>
        </w:div>
        <w:div w:id="593825087">
          <w:marLeft w:val="1483"/>
          <w:marRight w:val="0"/>
          <w:marTop w:val="58"/>
          <w:marBottom w:val="0"/>
          <w:divBdr>
            <w:top w:val="none" w:sz="0" w:space="0" w:color="auto"/>
            <w:left w:val="none" w:sz="0" w:space="0" w:color="auto"/>
            <w:bottom w:val="none" w:sz="0" w:space="0" w:color="auto"/>
            <w:right w:val="none" w:sz="0" w:space="0" w:color="auto"/>
          </w:divBdr>
        </w:div>
        <w:div w:id="1479489796">
          <w:marLeft w:val="1483"/>
          <w:marRight w:val="0"/>
          <w:marTop w:val="58"/>
          <w:marBottom w:val="0"/>
          <w:divBdr>
            <w:top w:val="none" w:sz="0" w:space="0" w:color="auto"/>
            <w:left w:val="none" w:sz="0" w:space="0" w:color="auto"/>
            <w:bottom w:val="none" w:sz="0" w:space="0" w:color="auto"/>
            <w:right w:val="none" w:sz="0" w:space="0" w:color="auto"/>
          </w:divBdr>
        </w:div>
        <w:div w:id="171649228">
          <w:marLeft w:val="691"/>
          <w:marRight w:val="0"/>
          <w:marTop w:val="67"/>
          <w:marBottom w:val="0"/>
          <w:divBdr>
            <w:top w:val="none" w:sz="0" w:space="0" w:color="auto"/>
            <w:left w:val="none" w:sz="0" w:space="0" w:color="auto"/>
            <w:bottom w:val="none" w:sz="0" w:space="0" w:color="auto"/>
            <w:right w:val="none" w:sz="0" w:space="0" w:color="auto"/>
          </w:divBdr>
        </w:div>
        <w:div w:id="1358192335">
          <w:marLeft w:val="1483"/>
          <w:marRight w:val="0"/>
          <w:marTop w:val="58"/>
          <w:marBottom w:val="0"/>
          <w:divBdr>
            <w:top w:val="none" w:sz="0" w:space="0" w:color="auto"/>
            <w:left w:val="none" w:sz="0" w:space="0" w:color="auto"/>
            <w:bottom w:val="none" w:sz="0" w:space="0" w:color="auto"/>
            <w:right w:val="none" w:sz="0" w:space="0" w:color="auto"/>
          </w:divBdr>
        </w:div>
        <w:div w:id="1391001890">
          <w:marLeft w:val="2290"/>
          <w:marRight w:val="0"/>
          <w:marTop w:val="58"/>
          <w:marBottom w:val="0"/>
          <w:divBdr>
            <w:top w:val="none" w:sz="0" w:space="0" w:color="auto"/>
            <w:left w:val="none" w:sz="0" w:space="0" w:color="auto"/>
            <w:bottom w:val="none" w:sz="0" w:space="0" w:color="auto"/>
            <w:right w:val="none" w:sz="0" w:space="0" w:color="auto"/>
          </w:divBdr>
        </w:div>
        <w:div w:id="1419667712">
          <w:marLeft w:val="1483"/>
          <w:marRight w:val="0"/>
          <w:marTop w:val="58"/>
          <w:marBottom w:val="0"/>
          <w:divBdr>
            <w:top w:val="none" w:sz="0" w:space="0" w:color="auto"/>
            <w:left w:val="none" w:sz="0" w:space="0" w:color="auto"/>
            <w:bottom w:val="none" w:sz="0" w:space="0" w:color="auto"/>
            <w:right w:val="none" w:sz="0" w:space="0" w:color="auto"/>
          </w:divBdr>
        </w:div>
        <w:div w:id="98069867">
          <w:marLeft w:val="1483"/>
          <w:marRight w:val="0"/>
          <w:marTop w:val="58"/>
          <w:marBottom w:val="0"/>
          <w:divBdr>
            <w:top w:val="none" w:sz="0" w:space="0" w:color="auto"/>
            <w:left w:val="none" w:sz="0" w:space="0" w:color="auto"/>
            <w:bottom w:val="none" w:sz="0" w:space="0" w:color="auto"/>
            <w:right w:val="none" w:sz="0" w:space="0" w:color="auto"/>
          </w:divBdr>
        </w:div>
        <w:div w:id="1672682188">
          <w:marLeft w:val="1483"/>
          <w:marRight w:val="0"/>
          <w:marTop w:val="58"/>
          <w:marBottom w:val="0"/>
          <w:divBdr>
            <w:top w:val="none" w:sz="0" w:space="0" w:color="auto"/>
            <w:left w:val="none" w:sz="0" w:space="0" w:color="auto"/>
            <w:bottom w:val="none" w:sz="0" w:space="0" w:color="auto"/>
            <w:right w:val="none" w:sz="0" w:space="0" w:color="auto"/>
          </w:divBdr>
        </w:div>
        <w:div w:id="1010179396">
          <w:marLeft w:val="2290"/>
          <w:marRight w:val="0"/>
          <w:marTop w:val="58"/>
          <w:marBottom w:val="0"/>
          <w:divBdr>
            <w:top w:val="none" w:sz="0" w:space="0" w:color="auto"/>
            <w:left w:val="none" w:sz="0" w:space="0" w:color="auto"/>
            <w:bottom w:val="none" w:sz="0" w:space="0" w:color="auto"/>
            <w:right w:val="none" w:sz="0" w:space="0" w:color="auto"/>
          </w:divBdr>
        </w:div>
      </w:divsChild>
    </w:div>
    <w:div w:id="1386174935">
      <w:bodyDiv w:val="1"/>
      <w:marLeft w:val="0"/>
      <w:marRight w:val="0"/>
      <w:marTop w:val="0"/>
      <w:marBottom w:val="0"/>
      <w:divBdr>
        <w:top w:val="none" w:sz="0" w:space="0" w:color="auto"/>
        <w:left w:val="none" w:sz="0" w:space="0" w:color="auto"/>
        <w:bottom w:val="none" w:sz="0" w:space="0" w:color="auto"/>
        <w:right w:val="none" w:sz="0" w:space="0" w:color="auto"/>
      </w:divBdr>
    </w:div>
    <w:div w:id="1389721488">
      <w:bodyDiv w:val="1"/>
      <w:marLeft w:val="0"/>
      <w:marRight w:val="0"/>
      <w:marTop w:val="0"/>
      <w:marBottom w:val="0"/>
      <w:divBdr>
        <w:top w:val="none" w:sz="0" w:space="0" w:color="auto"/>
        <w:left w:val="none" w:sz="0" w:space="0" w:color="auto"/>
        <w:bottom w:val="none" w:sz="0" w:space="0" w:color="auto"/>
        <w:right w:val="none" w:sz="0" w:space="0" w:color="auto"/>
      </w:divBdr>
    </w:div>
    <w:div w:id="1392343949">
      <w:bodyDiv w:val="1"/>
      <w:marLeft w:val="0"/>
      <w:marRight w:val="0"/>
      <w:marTop w:val="0"/>
      <w:marBottom w:val="0"/>
      <w:divBdr>
        <w:top w:val="none" w:sz="0" w:space="0" w:color="auto"/>
        <w:left w:val="none" w:sz="0" w:space="0" w:color="auto"/>
        <w:bottom w:val="none" w:sz="0" w:space="0" w:color="auto"/>
        <w:right w:val="none" w:sz="0" w:space="0" w:color="auto"/>
      </w:divBdr>
    </w:div>
    <w:div w:id="1403795821">
      <w:bodyDiv w:val="1"/>
      <w:marLeft w:val="0"/>
      <w:marRight w:val="0"/>
      <w:marTop w:val="0"/>
      <w:marBottom w:val="0"/>
      <w:divBdr>
        <w:top w:val="none" w:sz="0" w:space="0" w:color="auto"/>
        <w:left w:val="none" w:sz="0" w:space="0" w:color="auto"/>
        <w:bottom w:val="none" w:sz="0" w:space="0" w:color="auto"/>
        <w:right w:val="none" w:sz="0" w:space="0" w:color="auto"/>
      </w:divBdr>
      <w:divsChild>
        <w:div w:id="891386137">
          <w:marLeft w:val="691"/>
          <w:marRight w:val="0"/>
          <w:marTop w:val="67"/>
          <w:marBottom w:val="0"/>
          <w:divBdr>
            <w:top w:val="none" w:sz="0" w:space="0" w:color="auto"/>
            <w:left w:val="none" w:sz="0" w:space="0" w:color="auto"/>
            <w:bottom w:val="none" w:sz="0" w:space="0" w:color="auto"/>
            <w:right w:val="none" w:sz="0" w:space="0" w:color="auto"/>
          </w:divBdr>
        </w:div>
        <w:div w:id="1018435090">
          <w:marLeft w:val="1483"/>
          <w:marRight w:val="0"/>
          <w:marTop w:val="58"/>
          <w:marBottom w:val="0"/>
          <w:divBdr>
            <w:top w:val="none" w:sz="0" w:space="0" w:color="auto"/>
            <w:left w:val="none" w:sz="0" w:space="0" w:color="auto"/>
            <w:bottom w:val="none" w:sz="0" w:space="0" w:color="auto"/>
            <w:right w:val="none" w:sz="0" w:space="0" w:color="auto"/>
          </w:divBdr>
        </w:div>
        <w:div w:id="845680352">
          <w:marLeft w:val="1483"/>
          <w:marRight w:val="0"/>
          <w:marTop w:val="58"/>
          <w:marBottom w:val="0"/>
          <w:divBdr>
            <w:top w:val="none" w:sz="0" w:space="0" w:color="auto"/>
            <w:left w:val="none" w:sz="0" w:space="0" w:color="auto"/>
            <w:bottom w:val="none" w:sz="0" w:space="0" w:color="auto"/>
            <w:right w:val="none" w:sz="0" w:space="0" w:color="auto"/>
          </w:divBdr>
        </w:div>
        <w:div w:id="1298997857">
          <w:marLeft w:val="2290"/>
          <w:marRight w:val="0"/>
          <w:marTop w:val="58"/>
          <w:marBottom w:val="0"/>
          <w:divBdr>
            <w:top w:val="none" w:sz="0" w:space="0" w:color="auto"/>
            <w:left w:val="none" w:sz="0" w:space="0" w:color="auto"/>
            <w:bottom w:val="none" w:sz="0" w:space="0" w:color="auto"/>
            <w:right w:val="none" w:sz="0" w:space="0" w:color="auto"/>
          </w:divBdr>
        </w:div>
        <w:div w:id="1114406282">
          <w:marLeft w:val="2290"/>
          <w:marRight w:val="0"/>
          <w:marTop w:val="58"/>
          <w:marBottom w:val="0"/>
          <w:divBdr>
            <w:top w:val="none" w:sz="0" w:space="0" w:color="auto"/>
            <w:left w:val="none" w:sz="0" w:space="0" w:color="auto"/>
            <w:bottom w:val="none" w:sz="0" w:space="0" w:color="auto"/>
            <w:right w:val="none" w:sz="0" w:space="0" w:color="auto"/>
          </w:divBdr>
        </w:div>
        <w:div w:id="2064525383">
          <w:marLeft w:val="691"/>
          <w:marRight w:val="0"/>
          <w:marTop w:val="67"/>
          <w:marBottom w:val="0"/>
          <w:divBdr>
            <w:top w:val="none" w:sz="0" w:space="0" w:color="auto"/>
            <w:left w:val="none" w:sz="0" w:space="0" w:color="auto"/>
            <w:bottom w:val="none" w:sz="0" w:space="0" w:color="auto"/>
            <w:right w:val="none" w:sz="0" w:space="0" w:color="auto"/>
          </w:divBdr>
        </w:div>
        <w:div w:id="590284816">
          <w:marLeft w:val="1483"/>
          <w:marRight w:val="0"/>
          <w:marTop w:val="58"/>
          <w:marBottom w:val="0"/>
          <w:divBdr>
            <w:top w:val="none" w:sz="0" w:space="0" w:color="auto"/>
            <w:left w:val="none" w:sz="0" w:space="0" w:color="auto"/>
            <w:bottom w:val="none" w:sz="0" w:space="0" w:color="auto"/>
            <w:right w:val="none" w:sz="0" w:space="0" w:color="auto"/>
          </w:divBdr>
        </w:div>
        <w:div w:id="1785272665">
          <w:marLeft w:val="1483"/>
          <w:marRight w:val="0"/>
          <w:marTop w:val="58"/>
          <w:marBottom w:val="0"/>
          <w:divBdr>
            <w:top w:val="none" w:sz="0" w:space="0" w:color="auto"/>
            <w:left w:val="none" w:sz="0" w:space="0" w:color="auto"/>
            <w:bottom w:val="none" w:sz="0" w:space="0" w:color="auto"/>
            <w:right w:val="none" w:sz="0" w:space="0" w:color="auto"/>
          </w:divBdr>
        </w:div>
        <w:div w:id="2093619483">
          <w:marLeft w:val="691"/>
          <w:marRight w:val="0"/>
          <w:marTop w:val="67"/>
          <w:marBottom w:val="0"/>
          <w:divBdr>
            <w:top w:val="none" w:sz="0" w:space="0" w:color="auto"/>
            <w:left w:val="none" w:sz="0" w:space="0" w:color="auto"/>
            <w:bottom w:val="none" w:sz="0" w:space="0" w:color="auto"/>
            <w:right w:val="none" w:sz="0" w:space="0" w:color="auto"/>
          </w:divBdr>
        </w:div>
        <w:div w:id="957487258">
          <w:marLeft w:val="691"/>
          <w:marRight w:val="0"/>
          <w:marTop w:val="67"/>
          <w:marBottom w:val="0"/>
          <w:divBdr>
            <w:top w:val="none" w:sz="0" w:space="0" w:color="auto"/>
            <w:left w:val="none" w:sz="0" w:space="0" w:color="auto"/>
            <w:bottom w:val="none" w:sz="0" w:space="0" w:color="auto"/>
            <w:right w:val="none" w:sz="0" w:space="0" w:color="auto"/>
          </w:divBdr>
        </w:div>
        <w:div w:id="1255631179">
          <w:marLeft w:val="1483"/>
          <w:marRight w:val="0"/>
          <w:marTop w:val="58"/>
          <w:marBottom w:val="0"/>
          <w:divBdr>
            <w:top w:val="none" w:sz="0" w:space="0" w:color="auto"/>
            <w:left w:val="none" w:sz="0" w:space="0" w:color="auto"/>
            <w:bottom w:val="none" w:sz="0" w:space="0" w:color="auto"/>
            <w:right w:val="none" w:sz="0" w:space="0" w:color="auto"/>
          </w:divBdr>
        </w:div>
        <w:div w:id="2093433986">
          <w:marLeft w:val="1483"/>
          <w:marRight w:val="0"/>
          <w:marTop w:val="58"/>
          <w:marBottom w:val="0"/>
          <w:divBdr>
            <w:top w:val="none" w:sz="0" w:space="0" w:color="auto"/>
            <w:left w:val="none" w:sz="0" w:space="0" w:color="auto"/>
            <w:bottom w:val="none" w:sz="0" w:space="0" w:color="auto"/>
            <w:right w:val="none" w:sz="0" w:space="0" w:color="auto"/>
          </w:divBdr>
        </w:div>
        <w:div w:id="2134444355">
          <w:marLeft w:val="1483"/>
          <w:marRight w:val="0"/>
          <w:marTop w:val="58"/>
          <w:marBottom w:val="0"/>
          <w:divBdr>
            <w:top w:val="none" w:sz="0" w:space="0" w:color="auto"/>
            <w:left w:val="none" w:sz="0" w:space="0" w:color="auto"/>
            <w:bottom w:val="none" w:sz="0" w:space="0" w:color="auto"/>
            <w:right w:val="none" w:sz="0" w:space="0" w:color="auto"/>
          </w:divBdr>
        </w:div>
      </w:divsChild>
    </w:div>
    <w:div w:id="1415014111">
      <w:bodyDiv w:val="1"/>
      <w:marLeft w:val="0"/>
      <w:marRight w:val="0"/>
      <w:marTop w:val="0"/>
      <w:marBottom w:val="0"/>
      <w:divBdr>
        <w:top w:val="none" w:sz="0" w:space="0" w:color="auto"/>
        <w:left w:val="none" w:sz="0" w:space="0" w:color="auto"/>
        <w:bottom w:val="none" w:sz="0" w:space="0" w:color="auto"/>
        <w:right w:val="none" w:sz="0" w:space="0" w:color="auto"/>
      </w:divBdr>
    </w:div>
    <w:div w:id="1419253362">
      <w:bodyDiv w:val="1"/>
      <w:marLeft w:val="0"/>
      <w:marRight w:val="0"/>
      <w:marTop w:val="0"/>
      <w:marBottom w:val="0"/>
      <w:divBdr>
        <w:top w:val="none" w:sz="0" w:space="0" w:color="auto"/>
        <w:left w:val="none" w:sz="0" w:space="0" w:color="auto"/>
        <w:bottom w:val="none" w:sz="0" w:space="0" w:color="auto"/>
        <w:right w:val="none" w:sz="0" w:space="0" w:color="auto"/>
      </w:divBdr>
    </w:div>
    <w:div w:id="1432748185">
      <w:bodyDiv w:val="1"/>
      <w:marLeft w:val="0"/>
      <w:marRight w:val="0"/>
      <w:marTop w:val="0"/>
      <w:marBottom w:val="0"/>
      <w:divBdr>
        <w:top w:val="none" w:sz="0" w:space="0" w:color="auto"/>
        <w:left w:val="none" w:sz="0" w:space="0" w:color="auto"/>
        <w:bottom w:val="none" w:sz="0" w:space="0" w:color="auto"/>
        <w:right w:val="none" w:sz="0" w:space="0" w:color="auto"/>
      </w:divBdr>
    </w:div>
    <w:div w:id="1435663831">
      <w:bodyDiv w:val="1"/>
      <w:marLeft w:val="0"/>
      <w:marRight w:val="0"/>
      <w:marTop w:val="0"/>
      <w:marBottom w:val="0"/>
      <w:divBdr>
        <w:top w:val="none" w:sz="0" w:space="0" w:color="auto"/>
        <w:left w:val="none" w:sz="0" w:space="0" w:color="auto"/>
        <w:bottom w:val="none" w:sz="0" w:space="0" w:color="auto"/>
        <w:right w:val="none" w:sz="0" w:space="0" w:color="auto"/>
      </w:divBdr>
      <w:divsChild>
        <w:div w:id="1641376914">
          <w:marLeft w:val="0"/>
          <w:marRight w:val="0"/>
          <w:marTop w:val="0"/>
          <w:marBottom w:val="0"/>
          <w:divBdr>
            <w:top w:val="none" w:sz="0" w:space="0" w:color="auto"/>
            <w:left w:val="none" w:sz="0" w:space="0" w:color="auto"/>
            <w:bottom w:val="none" w:sz="0" w:space="0" w:color="auto"/>
            <w:right w:val="none" w:sz="0" w:space="0" w:color="auto"/>
          </w:divBdr>
          <w:divsChild>
            <w:div w:id="1633093788">
              <w:marLeft w:val="0"/>
              <w:marRight w:val="0"/>
              <w:marTop w:val="0"/>
              <w:marBottom w:val="0"/>
              <w:divBdr>
                <w:top w:val="none" w:sz="0" w:space="0" w:color="auto"/>
                <w:left w:val="none" w:sz="0" w:space="0" w:color="auto"/>
                <w:bottom w:val="none" w:sz="0" w:space="0" w:color="auto"/>
                <w:right w:val="none" w:sz="0" w:space="0" w:color="auto"/>
              </w:divBdr>
              <w:divsChild>
                <w:div w:id="134105906">
                  <w:marLeft w:val="216"/>
                  <w:marRight w:val="216"/>
                  <w:marTop w:val="0"/>
                  <w:marBottom w:val="0"/>
                  <w:divBdr>
                    <w:top w:val="none" w:sz="0" w:space="0" w:color="auto"/>
                    <w:left w:val="none" w:sz="0" w:space="0" w:color="auto"/>
                    <w:bottom w:val="none" w:sz="0" w:space="0" w:color="auto"/>
                    <w:right w:val="none" w:sz="0" w:space="0" w:color="auto"/>
                  </w:divBdr>
                  <w:divsChild>
                    <w:div w:id="1438908506">
                      <w:marLeft w:val="0"/>
                      <w:marRight w:val="0"/>
                      <w:marTop w:val="0"/>
                      <w:marBottom w:val="0"/>
                      <w:divBdr>
                        <w:top w:val="none" w:sz="0" w:space="0" w:color="auto"/>
                        <w:left w:val="none" w:sz="0" w:space="0" w:color="auto"/>
                        <w:bottom w:val="none" w:sz="0" w:space="0" w:color="auto"/>
                        <w:right w:val="none" w:sz="0" w:space="0" w:color="auto"/>
                      </w:divBdr>
                      <w:divsChild>
                        <w:div w:id="235673477">
                          <w:marLeft w:val="0"/>
                          <w:marRight w:val="0"/>
                          <w:marTop w:val="0"/>
                          <w:marBottom w:val="0"/>
                          <w:divBdr>
                            <w:top w:val="none" w:sz="0" w:space="0" w:color="auto"/>
                            <w:left w:val="none" w:sz="0" w:space="0" w:color="auto"/>
                            <w:bottom w:val="none" w:sz="0" w:space="0" w:color="auto"/>
                            <w:right w:val="none" w:sz="0" w:space="0" w:color="auto"/>
                          </w:divBdr>
                          <w:divsChild>
                            <w:div w:id="1284848901">
                              <w:marLeft w:val="2820"/>
                              <w:marRight w:val="0"/>
                              <w:marTop w:val="0"/>
                              <w:marBottom w:val="0"/>
                              <w:divBdr>
                                <w:top w:val="none" w:sz="0" w:space="0" w:color="auto"/>
                                <w:left w:val="none" w:sz="0" w:space="0" w:color="auto"/>
                                <w:bottom w:val="none" w:sz="0" w:space="0" w:color="auto"/>
                                <w:right w:val="none" w:sz="0" w:space="0" w:color="auto"/>
                              </w:divBdr>
                              <w:divsChild>
                                <w:div w:id="1192106795">
                                  <w:marLeft w:val="0"/>
                                  <w:marRight w:val="0"/>
                                  <w:marTop w:val="0"/>
                                  <w:marBottom w:val="0"/>
                                  <w:divBdr>
                                    <w:top w:val="none" w:sz="0" w:space="0" w:color="auto"/>
                                    <w:left w:val="none" w:sz="0" w:space="0" w:color="auto"/>
                                    <w:bottom w:val="none" w:sz="0" w:space="0" w:color="auto"/>
                                    <w:right w:val="none" w:sz="0" w:space="0" w:color="auto"/>
                                  </w:divBdr>
                                  <w:divsChild>
                                    <w:div w:id="531765271">
                                      <w:marLeft w:val="0"/>
                                      <w:marRight w:val="0"/>
                                      <w:marTop w:val="0"/>
                                      <w:marBottom w:val="0"/>
                                      <w:divBdr>
                                        <w:top w:val="none" w:sz="0" w:space="0" w:color="auto"/>
                                        <w:left w:val="none" w:sz="0" w:space="0" w:color="auto"/>
                                        <w:bottom w:val="none" w:sz="0" w:space="0" w:color="auto"/>
                                        <w:right w:val="none" w:sz="0" w:space="0" w:color="auto"/>
                                      </w:divBdr>
                                      <w:divsChild>
                                        <w:div w:id="772288319">
                                          <w:marLeft w:val="0"/>
                                          <w:marRight w:val="0"/>
                                          <w:marTop w:val="0"/>
                                          <w:marBottom w:val="0"/>
                                          <w:divBdr>
                                            <w:top w:val="dashed" w:sz="6" w:space="0" w:color="auto"/>
                                            <w:left w:val="dashed" w:sz="6" w:space="0" w:color="auto"/>
                                            <w:bottom w:val="dashed" w:sz="6" w:space="0" w:color="auto"/>
                                            <w:right w:val="dashed" w:sz="6" w:space="0" w:color="auto"/>
                                          </w:divBdr>
                                          <w:divsChild>
                                            <w:div w:id="6320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251210">
      <w:bodyDiv w:val="1"/>
      <w:marLeft w:val="0"/>
      <w:marRight w:val="0"/>
      <w:marTop w:val="0"/>
      <w:marBottom w:val="0"/>
      <w:divBdr>
        <w:top w:val="none" w:sz="0" w:space="0" w:color="auto"/>
        <w:left w:val="none" w:sz="0" w:space="0" w:color="auto"/>
        <w:bottom w:val="none" w:sz="0" w:space="0" w:color="auto"/>
        <w:right w:val="none" w:sz="0" w:space="0" w:color="auto"/>
      </w:divBdr>
    </w:div>
    <w:div w:id="1447655871">
      <w:bodyDiv w:val="1"/>
      <w:marLeft w:val="0"/>
      <w:marRight w:val="0"/>
      <w:marTop w:val="0"/>
      <w:marBottom w:val="0"/>
      <w:divBdr>
        <w:top w:val="none" w:sz="0" w:space="0" w:color="auto"/>
        <w:left w:val="none" w:sz="0" w:space="0" w:color="auto"/>
        <w:bottom w:val="none" w:sz="0" w:space="0" w:color="auto"/>
        <w:right w:val="none" w:sz="0" w:space="0" w:color="auto"/>
      </w:divBdr>
    </w:div>
    <w:div w:id="1455711038">
      <w:bodyDiv w:val="1"/>
      <w:marLeft w:val="0"/>
      <w:marRight w:val="0"/>
      <w:marTop w:val="0"/>
      <w:marBottom w:val="0"/>
      <w:divBdr>
        <w:top w:val="none" w:sz="0" w:space="0" w:color="auto"/>
        <w:left w:val="none" w:sz="0" w:space="0" w:color="auto"/>
        <w:bottom w:val="none" w:sz="0" w:space="0" w:color="auto"/>
        <w:right w:val="none" w:sz="0" w:space="0" w:color="auto"/>
      </w:divBdr>
    </w:div>
    <w:div w:id="1459104358">
      <w:bodyDiv w:val="1"/>
      <w:marLeft w:val="0"/>
      <w:marRight w:val="0"/>
      <w:marTop w:val="0"/>
      <w:marBottom w:val="0"/>
      <w:divBdr>
        <w:top w:val="none" w:sz="0" w:space="0" w:color="auto"/>
        <w:left w:val="none" w:sz="0" w:space="0" w:color="auto"/>
        <w:bottom w:val="none" w:sz="0" w:space="0" w:color="auto"/>
        <w:right w:val="none" w:sz="0" w:space="0" w:color="auto"/>
      </w:divBdr>
      <w:divsChild>
        <w:div w:id="84763757">
          <w:marLeft w:val="0"/>
          <w:marRight w:val="0"/>
          <w:marTop w:val="0"/>
          <w:marBottom w:val="0"/>
          <w:divBdr>
            <w:top w:val="none" w:sz="0" w:space="0" w:color="auto"/>
            <w:left w:val="none" w:sz="0" w:space="0" w:color="auto"/>
            <w:bottom w:val="none" w:sz="0" w:space="0" w:color="auto"/>
            <w:right w:val="none" w:sz="0" w:space="0" w:color="auto"/>
          </w:divBdr>
          <w:divsChild>
            <w:div w:id="1302226127">
              <w:marLeft w:val="0"/>
              <w:marRight w:val="0"/>
              <w:marTop w:val="0"/>
              <w:marBottom w:val="0"/>
              <w:divBdr>
                <w:top w:val="none" w:sz="0" w:space="0" w:color="auto"/>
                <w:left w:val="none" w:sz="0" w:space="0" w:color="auto"/>
                <w:bottom w:val="none" w:sz="0" w:space="0" w:color="auto"/>
                <w:right w:val="none" w:sz="0" w:space="0" w:color="auto"/>
              </w:divBdr>
              <w:divsChild>
                <w:div w:id="125323044">
                  <w:marLeft w:val="0"/>
                  <w:marRight w:val="0"/>
                  <w:marTop w:val="0"/>
                  <w:marBottom w:val="0"/>
                  <w:divBdr>
                    <w:top w:val="none" w:sz="0" w:space="0" w:color="auto"/>
                    <w:left w:val="none" w:sz="0" w:space="0" w:color="auto"/>
                    <w:bottom w:val="none" w:sz="0" w:space="0" w:color="auto"/>
                    <w:right w:val="none" w:sz="0" w:space="0" w:color="auto"/>
                  </w:divBdr>
                  <w:divsChild>
                    <w:div w:id="1627344775">
                      <w:marLeft w:val="0"/>
                      <w:marRight w:val="0"/>
                      <w:marTop w:val="0"/>
                      <w:marBottom w:val="864"/>
                      <w:divBdr>
                        <w:top w:val="none" w:sz="0" w:space="0" w:color="auto"/>
                        <w:left w:val="none" w:sz="0" w:space="0" w:color="auto"/>
                        <w:bottom w:val="none" w:sz="0" w:space="0" w:color="auto"/>
                        <w:right w:val="none" w:sz="0" w:space="0" w:color="auto"/>
                      </w:divBdr>
                      <w:divsChild>
                        <w:div w:id="1832714412">
                          <w:marLeft w:val="0"/>
                          <w:marRight w:val="0"/>
                          <w:marTop w:val="0"/>
                          <w:marBottom w:val="0"/>
                          <w:divBdr>
                            <w:top w:val="none" w:sz="0" w:space="0" w:color="auto"/>
                            <w:left w:val="none" w:sz="0" w:space="0" w:color="auto"/>
                            <w:bottom w:val="none" w:sz="0" w:space="0" w:color="auto"/>
                            <w:right w:val="none" w:sz="0" w:space="0" w:color="auto"/>
                          </w:divBdr>
                          <w:divsChild>
                            <w:div w:id="381833865">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466384858">
      <w:bodyDiv w:val="1"/>
      <w:marLeft w:val="0"/>
      <w:marRight w:val="0"/>
      <w:marTop w:val="0"/>
      <w:marBottom w:val="0"/>
      <w:divBdr>
        <w:top w:val="none" w:sz="0" w:space="0" w:color="auto"/>
        <w:left w:val="none" w:sz="0" w:space="0" w:color="auto"/>
        <w:bottom w:val="none" w:sz="0" w:space="0" w:color="auto"/>
        <w:right w:val="none" w:sz="0" w:space="0" w:color="auto"/>
      </w:divBdr>
      <w:divsChild>
        <w:div w:id="1656571631">
          <w:marLeft w:val="0"/>
          <w:marRight w:val="0"/>
          <w:marTop w:val="0"/>
          <w:marBottom w:val="0"/>
          <w:divBdr>
            <w:top w:val="none" w:sz="0" w:space="0" w:color="auto"/>
            <w:left w:val="none" w:sz="0" w:space="0" w:color="auto"/>
            <w:bottom w:val="none" w:sz="0" w:space="0" w:color="auto"/>
            <w:right w:val="none" w:sz="0" w:space="0" w:color="auto"/>
          </w:divBdr>
          <w:divsChild>
            <w:div w:id="75521577">
              <w:marLeft w:val="0"/>
              <w:marRight w:val="0"/>
              <w:marTop w:val="0"/>
              <w:marBottom w:val="0"/>
              <w:divBdr>
                <w:top w:val="none" w:sz="0" w:space="0" w:color="auto"/>
                <w:left w:val="none" w:sz="0" w:space="0" w:color="auto"/>
                <w:bottom w:val="none" w:sz="0" w:space="0" w:color="auto"/>
                <w:right w:val="none" w:sz="0" w:space="0" w:color="auto"/>
              </w:divBdr>
              <w:divsChild>
                <w:div w:id="976690999">
                  <w:marLeft w:val="0"/>
                  <w:marRight w:val="0"/>
                  <w:marTop w:val="0"/>
                  <w:marBottom w:val="0"/>
                  <w:divBdr>
                    <w:top w:val="none" w:sz="0" w:space="0" w:color="auto"/>
                    <w:left w:val="none" w:sz="0" w:space="0" w:color="auto"/>
                    <w:bottom w:val="none" w:sz="0" w:space="0" w:color="auto"/>
                    <w:right w:val="none" w:sz="0" w:space="0" w:color="auto"/>
                  </w:divBdr>
                  <w:divsChild>
                    <w:div w:id="806971818">
                      <w:marLeft w:val="0"/>
                      <w:marRight w:val="2"/>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70048129">
      <w:bodyDiv w:val="1"/>
      <w:marLeft w:val="0"/>
      <w:marRight w:val="0"/>
      <w:marTop w:val="0"/>
      <w:marBottom w:val="0"/>
      <w:divBdr>
        <w:top w:val="none" w:sz="0" w:space="0" w:color="auto"/>
        <w:left w:val="none" w:sz="0" w:space="0" w:color="auto"/>
        <w:bottom w:val="none" w:sz="0" w:space="0" w:color="auto"/>
        <w:right w:val="none" w:sz="0" w:space="0" w:color="auto"/>
      </w:divBdr>
      <w:divsChild>
        <w:div w:id="1186483197">
          <w:marLeft w:val="0"/>
          <w:marRight w:val="0"/>
          <w:marTop w:val="0"/>
          <w:marBottom w:val="0"/>
          <w:divBdr>
            <w:top w:val="none" w:sz="0" w:space="0" w:color="auto"/>
            <w:left w:val="none" w:sz="0" w:space="0" w:color="auto"/>
            <w:bottom w:val="none" w:sz="0" w:space="0" w:color="auto"/>
            <w:right w:val="none" w:sz="0" w:space="0" w:color="auto"/>
          </w:divBdr>
          <w:divsChild>
            <w:div w:id="1621305218">
              <w:marLeft w:val="0"/>
              <w:marRight w:val="0"/>
              <w:marTop w:val="0"/>
              <w:marBottom w:val="0"/>
              <w:divBdr>
                <w:top w:val="none" w:sz="0" w:space="0" w:color="auto"/>
                <w:left w:val="none" w:sz="0" w:space="0" w:color="auto"/>
                <w:bottom w:val="none" w:sz="0" w:space="0" w:color="auto"/>
                <w:right w:val="none" w:sz="0" w:space="0" w:color="auto"/>
              </w:divBdr>
              <w:divsChild>
                <w:div w:id="865025928">
                  <w:marLeft w:val="0"/>
                  <w:marRight w:val="0"/>
                  <w:marTop w:val="0"/>
                  <w:marBottom w:val="0"/>
                  <w:divBdr>
                    <w:top w:val="none" w:sz="0" w:space="0" w:color="auto"/>
                    <w:left w:val="none" w:sz="0" w:space="0" w:color="auto"/>
                    <w:bottom w:val="none" w:sz="0" w:space="0" w:color="auto"/>
                    <w:right w:val="none" w:sz="0" w:space="0" w:color="auto"/>
                  </w:divBdr>
                  <w:divsChild>
                    <w:div w:id="430469189">
                      <w:marLeft w:val="4275"/>
                      <w:marRight w:val="0"/>
                      <w:marTop w:val="0"/>
                      <w:marBottom w:val="0"/>
                      <w:divBdr>
                        <w:top w:val="none" w:sz="0" w:space="0" w:color="auto"/>
                        <w:left w:val="none" w:sz="0" w:space="0" w:color="auto"/>
                        <w:bottom w:val="none" w:sz="0" w:space="0" w:color="auto"/>
                        <w:right w:val="none" w:sz="0" w:space="0" w:color="auto"/>
                      </w:divBdr>
                      <w:divsChild>
                        <w:div w:id="336932077">
                          <w:marLeft w:val="0"/>
                          <w:marRight w:val="0"/>
                          <w:marTop w:val="0"/>
                          <w:marBottom w:val="0"/>
                          <w:divBdr>
                            <w:top w:val="none" w:sz="0" w:space="0" w:color="auto"/>
                            <w:left w:val="none" w:sz="0" w:space="0" w:color="auto"/>
                            <w:bottom w:val="none" w:sz="0" w:space="0" w:color="auto"/>
                            <w:right w:val="none" w:sz="0" w:space="0" w:color="auto"/>
                          </w:divBdr>
                          <w:divsChild>
                            <w:div w:id="783502605">
                              <w:marLeft w:val="0"/>
                              <w:marRight w:val="0"/>
                              <w:marTop w:val="0"/>
                              <w:marBottom w:val="0"/>
                              <w:divBdr>
                                <w:top w:val="none" w:sz="0" w:space="0" w:color="auto"/>
                                <w:left w:val="none" w:sz="0" w:space="0" w:color="auto"/>
                                <w:bottom w:val="none" w:sz="0" w:space="0" w:color="auto"/>
                                <w:right w:val="none" w:sz="0" w:space="0" w:color="auto"/>
                              </w:divBdr>
                              <w:divsChild>
                                <w:div w:id="13886443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822691">
      <w:bodyDiv w:val="1"/>
      <w:marLeft w:val="0"/>
      <w:marRight w:val="0"/>
      <w:marTop w:val="0"/>
      <w:marBottom w:val="0"/>
      <w:divBdr>
        <w:top w:val="none" w:sz="0" w:space="0" w:color="auto"/>
        <w:left w:val="none" w:sz="0" w:space="0" w:color="auto"/>
        <w:bottom w:val="none" w:sz="0" w:space="0" w:color="auto"/>
        <w:right w:val="none" w:sz="0" w:space="0" w:color="auto"/>
      </w:divBdr>
    </w:div>
    <w:div w:id="1473060546">
      <w:bodyDiv w:val="1"/>
      <w:marLeft w:val="0"/>
      <w:marRight w:val="0"/>
      <w:marTop w:val="0"/>
      <w:marBottom w:val="0"/>
      <w:divBdr>
        <w:top w:val="none" w:sz="0" w:space="0" w:color="auto"/>
        <w:left w:val="none" w:sz="0" w:space="0" w:color="auto"/>
        <w:bottom w:val="none" w:sz="0" w:space="0" w:color="auto"/>
        <w:right w:val="none" w:sz="0" w:space="0" w:color="auto"/>
      </w:divBdr>
    </w:div>
    <w:div w:id="1488353610">
      <w:bodyDiv w:val="1"/>
      <w:marLeft w:val="0"/>
      <w:marRight w:val="0"/>
      <w:marTop w:val="0"/>
      <w:marBottom w:val="0"/>
      <w:divBdr>
        <w:top w:val="none" w:sz="0" w:space="0" w:color="auto"/>
        <w:left w:val="none" w:sz="0" w:space="0" w:color="auto"/>
        <w:bottom w:val="none" w:sz="0" w:space="0" w:color="auto"/>
        <w:right w:val="none" w:sz="0" w:space="0" w:color="auto"/>
      </w:divBdr>
      <w:divsChild>
        <w:div w:id="927883393">
          <w:marLeft w:val="0"/>
          <w:marRight w:val="0"/>
          <w:marTop w:val="0"/>
          <w:marBottom w:val="0"/>
          <w:divBdr>
            <w:top w:val="none" w:sz="0" w:space="0" w:color="auto"/>
            <w:left w:val="none" w:sz="0" w:space="0" w:color="auto"/>
            <w:bottom w:val="none" w:sz="0" w:space="0" w:color="auto"/>
            <w:right w:val="none" w:sz="0" w:space="0" w:color="auto"/>
          </w:divBdr>
          <w:divsChild>
            <w:div w:id="677775125">
              <w:marLeft w:val="0"/>
              <w:marRight w:val="0"/>
              <w:marTop w:val="0"/>
              <w:marBottom w:val="0"/>
              <w:divBdr>
                <w:top w:val="none" w:sz="0" w:space="0" w:color="auto"/>
                <w:left w:val="none" w:sz="0" w:space="0" w:color="auto"/>
                <w:bottom w:val="none" w:sz="0" w:space="0" w:color="auto"/>
                <w:right w:val="none" w:sz="0" w:space="0" w:color="auto"/>
              </w:divBdr>
              <w:divsChild>
                <w:div w:id="1725174916">
                  <w:marLeft w:val="216"/>
                  <w:marRight w:val="216"/>
                  <w:marTop w:val="0"/>
                  <w:marBottom w:val="0"/>
                  <w:divBdr>
                    <w:top w:val="none" w:sz="0" w:space="0" w:color="auto"/>
                    <w:left w:val="none" w:sz="0" w:space="0" w:color="auto"/>
                    <w:bottom w:val="none" w:sz="0" w:space="0" w:color="auto"/>
                    <w:right w:val="none" w:sz="0" w:space="0" w:color="auto"/>
                  </w:divBdr>
                  <w:divsChild>
                    <w:div w:id="1916159163">
                      <w:marLeft w:val="0"/>
                      <w:marRight w:val="0"/>
                      <w:marTop w:val="0"/>
                      <w:marBottom w:val="0"/>
                      <w:divBdr>
                        <w:top w:val="none" w:sz="0" w:space="0" w:color="auto"/>
                        <w:left w:val="none" w:sz="0" w:space="0" w:color="auto"/>
                        <w:bottom w:val="none" w:sz="0" w:space="0" w:color="auto"/>
                        <w:right w:val="none" w:sz="0" w:space="0" w:color="auto"/>
                      </w:divBdr>
                      <w:divsChild>
                        <w:div w:id="1476876164">
                          <w:marLeft w:val="0"/>
                          <w:marRight w:val="0"/>
                          <w:marTop w:val="0"/>
                          <w:marBottom w:val="0"/>
                          <w:divBdr>
                            <w:top w:val="none" w:sz="0" w:space="0" w:color="auto"/>
                            <w:left w:val="none" w:sz="0" w:space="0" w:color="auto"/>
                            <w:bottom w:val="none" w:sz="0" w:space="0" w:color="auto"/>
                            <w:right w:val="none" w:sz="0" w:space="0" w:color="auto"/>
                          </w:divBdr>
                          <w:divsChild>
                            <w:div w:id="281809476">
                              <w:marLeft w:val="2820"/>
                              <w:marRight w:val="0"/>
                              <w:marTop w:val="0"/>
                              <w:marBottom w:val="0"/>
                              <w:divBdr>
                                <w:top w:val="none" w:sz="0" w:space="0" w:color="auto"/>
                                <w:left w:val="none" w:sz="0" w:space="0" w:color="auto"/>
                                <w:bottom w:val="none" w:sz="0" w:space="0" w:color="auto"/>
                                <w:right w:val="none" w:sz="0" w:space="0" w:color="auto"/>
                              </w:divBdr>
                              <w:divsChild>
                                <w:div w:id="271939222">
                                  <w:marLeft w:val="0"/>
                                  <w:marRight w:val="0"/>
                                  <w:marTop w:val="0"/>
                                  <w:marBottom w:val="0"/>
                                  <w:divBdr>
                                    <w:top w:val="none" w:sz="0" w:space="0" w:color="auto"/>
                                    <w:left w:val="none" w:sz="0" w:space="0" w:color="auto"/>
                                    <w:bottom w:val="none" w:sz="0" w:space="0" w:color="auto"/>
                                    <w:right w:val="none" w:sz="0" w:space="0" w:color="auto"/>
                                  </w:divBdr>
                                  <w:divsChild>
                                    <w:div w:id="148331557">
                                      <w:marLeft w:val="0"/>
                                      <w:marRight w:val="0"/>
                                      <w:marTop w:val="0"/>
                                      <w:marBottom w:val="0"/>
                                      <w:divBdr>
                                        <w:top w:val="none" w:sz="0" w:space="0" w:color="auto"/>
                                        <w:left w:val="none" w:sz="0" w:space="0" w:color="auto"/>
                                        <w:bottom w:val="none" w:sz="0" w:space="0" w:color="auto"/>
                                        <w:right w:val="none" w:sz="0" w:space="0" w:color="auto"/>
                                      </w:divBdr>
                                      <w:divsChild>
                                        <w:div w:id="1762407084">
                                          <w:marLeft w:val="0"/>
                                          <w:marRight w:val="0"/>
                                          <w:marTop w:val="0"/>
                                          <w:marBottom w:val="0"/>
                                          <w:divBdr>
                                            <w:top w:val="dashed" w:sz="6" w:space="0" w:color="auto"/>
                                            <w:left w:val="dashed" w:sz="6" w:space="0" w:color="auto"/>
                                            <w:bottom w:val="dashed" w:sz="6" w:space="0" w:color="auto"/>
                                            <w:right w:val="dashed" w:sz="6" w:space="0" w:color="auto"/>
                                          </w:divBdr>
                                          <w:divsChild>
                                            <w:div w:id="1033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594830">
      <w:bodyDiv w:val="1"/>
      <w:marLeft w:val="0"/>
      <w:marRight w:val="0"/>
      <w:marTop w:val="0"/>
      <w:marBottom w:val="0"/>
      <w:divBdr>
        <w:top w:val="none" w:sz="0" w:space="0" w:color="auto"/>
        <w:left w:val="none" w:sz="0" w:space="0" w:color="auto"/>
        <w:bottom w:val="none" w:sz="0" w:space="0" w:color="auto"/>
        <w:right w:val="none" w:sz="0" w:space="0" w:color="auto"/>
      </w:divBdr>
    </w:div>
    <w:div w:id="1491290309">
      <w:bodyDiv w:val="1"/>
      <w:marLeft w:val="0"/>
      <w:marRight w:val="0"/>
      <w:marTop w:val="0"/>
      <w:marBottom w:val="0"/>
      <w:divBdr>
        <w:top w:val="none" w:sz="0" w:space="0" w:color="auto"/>
        <w:left w:val="none" w:sz="0" w:space="0" w:color="auto"/>
        <w:bottom w:val="none" w:sz="0" w:space="0" w:color="auto"/>
        <w:right w:val="none" w:sz="0" w:space="0" w:color="auto"/>
      </w:divBdr>
    </w:div>
    <w:div w:id="1492140270">
      <w:bodyDiv w:val="1"/>
      <w:marLeft w:val="0"/>
      <w:marRight w:val="0"/>
      <w:marTop w:val="0"/>
      <w:marBottom w:val="0"/>
      <w:divBdr>
        <w:top w:val="none" w:sz="0" w:space="0" w:color="auto"/>
        <w:left w:val="none" w:sz="0" w:space="0" w:color="auto"/>
        <w:bottom w:val="none" w:sz="0" w:space="0" w:color="auto"/>
        <w:right w:val="none" w:sz="0" w:space="0" w:color="auto"/>
      </w:divBdr>
      <w:divsChild>
        <w:div w:id="197087620">
          <w:marLeft w:val="0"/>
          <w:marRight w:val="0"/>
          <w:marTop w:val="0"/>
          <w:marBottom w:val="0"/>
          <w:divBdr>
            <w:top w:val="none" w:sz="0" w:space="0" w:color="auto"/>
            <w:left w:val="none" w:sz="0" w:space="0" w:color="auto"/>
            <w:bottom w:val="none" w:sz="0" w:space="0" w:color="auto"/>
            <w:right w:val="none" w:sz="0" w:space="0" w:color="auto"/>
          </w:divBdr>
          <w:divsChild>
            <w:div w:id="1158573648">
              <w:marLeft w:val="0"/>
              <w:marRight w:val="0"/>
              <w:marTop w:val="0"/>
              <w:marBottom w:val="0"/>
              <w:divBdr>
                <w:top w:val="none" w:sz="0" w:space="0" w:color="auto"/>
                <w:left w:val="none" w:sz="0" w:space="0" w:color="auto"/>
                <w:bottom w:val="none" w:sz="0" w:space="0" w:color="auto"/>
                <w:right w:val="none" w:sz="0" w:space="0" w:color="auto"/>
              </w:divBdr>
              <w:divsChild>
                <w:div w:id="302271288">
                  <w:marLeft w:val="0"/>
                  <w:marRight w:val="0"/>
                  <w:marTop w:val="0"/>
                  <w:marBottom w:val="0"/>
                  <w:divBdr>
                    <w:top w:val="none" w:sz="0" w:space="0" w:color="auto"/>
                    <w:left w:val="none" w:sz="0" w:space="0" w:color="auto"/>
                    <w:bottom w:val="none" w:sz="0" w:space="0" w:color="auto"/>
                    <w:right w:val="none" w:sz="0" w:space="0" w:color="auto"/>
                  </w:divBdr>
                  <w:divsChild>
                    <w:div w:id="2022311944">
                      <w:marLeft w:val="3450"/>
                      <w:marRight w:val="0"/>
                      <w:marTop w:val="0"/>
                      <w:marBottom w:val="0"/>
                      <w:divBdr>
                        <w:top w:val="none" w:sz="0" w:space="0" w:color="auto"/>
                        <w:left w:val="none" w:sz="0" w:space="0" w:color="auto"/>
                        <w:bottom w:val="none" w:sz="0" w:space="0" w:color="auto"/>
                        <w:right w:val="none" w:sz="0" w:space="0" w:color="auto"/>
                      </w:divBdr>
                      <w:divsChild>
                        <w:div w:id="1832528815">
                          <w:marLeft w:val="0"/>
                          <w:marRight w:val="0"/>
                          <w:marTop w:val="0"/>
                          <w:marBottom w:val="0"/>
                          <w:divBdr>
                            <w:top w:val="none" w:sz="0" w:space="0" w:color="auto"/>
                            <w:left w:val="none" w:sz="0" w:space="0" w:color="auto"/>
                            <w:bottom w:val="none" w:sz="0" w:space="0" w:color="auto"/>
                            <w:right w:val="none" w:sz="0" w:space="0" w:color="auto"/>
                          </w:divBdr>
                          <w:divsChild>
                            <w:div w:id="1690377684">
                              <w:marLeft w:val="0"/>
                              <w:marRight w:val="0"/>
                              <w:marTop w:val="0"/>
                              <w:marBottom w:val="0"/>
                              <w:divBdr>
                                <w:top w:val="none" w:sz="0" w:space="0" w:color="auto"/>
                                <w:left w:val="none" w:sz="0" w:space="0" w:color="auto"/>
                                <w:bottom w:val="none" w:sz="0" w:space="0" w:color="auto"/>
                                <w:right w:val="none" w:sz="0" w:space="0" w:color="auto"/>
                              </w:divBdr>
                              <w:divsChild>
                                <w:div w:id="4057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53891">
      <w:bodyDiv w:val="1"/>
      <w:marLeft w:val="0"/>
      <w:marRight w:val="0"/>
      <w:marTop w:val="0"/>
      <w:marBottom w:val="0"/>
      <w:divBdr>
        <w:top w:val="none" w:sz="0" w:space="0" w:color="auto"/>
        <w:left w:val="none" w:sz="0" w:space="0" w:color="auto"/>
        <w:bottom w:val="none" w:sz="0" w:space="0" w:color="auto"/>
        <w:right w:val="none" w:sz="0" w:space="0" w:color="auto"/>
      </w:divBdr>
      <w:divsChild>
        <w:div w:id="1955209394">
          <w:marLeft w:val="1483"/>
          <w:marRight w:val="0"/>
          <w:marTop w:val="58"/>
          <w:marBottom w:val="0"/>
          <w:divBdr>
            <w:top w:val="none" w:sz="0" w:space="0" w:color="auto"/>
            <w:left w:val="none" w:sz="0" w:space="0" w:color="auto"/>
            <w:bottom w:val="none" w:sz="0" w:space="0" w:color="auto"/>
            <w:right w:val="none" w:sz="0" w:space="0" w:color="auto"/>
          </w:divBdr>
        </w:div>
      </w:divsChild>
    </w:div>
    <w:div w:id="1506087311">
      <w:bodyDiv w:val="1"/>
      <w:marLeft w:val="0"/>
      <w:marRight w:val="0"/>
      <w:marTop w:val="0"/>
      <w:marBottom w:val="0"/>
      <w:divBdr>
        <w:top w:val="none" w:sz="0" w:space="0" w:color="auto"/>
        <w:left w:val="none" w:sz="0" w:space="0" w:color="auto"/>
        <w:bottom w:val="none" w:sz="0" w:space="0" w:color="auto"/>
        <w:right w:val="none" w:sz="0" w:space="0" w:color="auto"/>
      </w:divBdr>
    </w:div>
    <w:div w:id="1540359920">
      <w:bodyDiv w:val="1"/>
      <w:marLeft w:val="0"/>
      <w:marRight w:val="0"/>
      <w:marTop w:val="0"/>
      <w:marBottom w:val="0"/>
      <w:divBdr>
        <w:top w:val="none" w:sz="0" w:space="0" w:color="auto"/>
        <w:left w:val="none" w:sz="0" w:space="0" w:color="auto"/>
        <w:bottom w:val="none" w:sz="0" w:space="0" w:color="auto"/>
        <w:right w:val="none" w:sz="0" w:space="0" w:color="auto"/>
      </w:divBdr>
      <w:divsChild>
        <w:div w:id="803738244">
          <w:marLeft w:val="0"/>
          <w:marRight w:val="0"/>
          <w:marTop w:val="0"/>
          <w:marBottom w:val="0"/>
          <w:divBdr>
            <w:top w:val="none" w:sz="0" w:space="0" w:color="auto"/>
            <w:left w:val="none" w:sz="0" w:space="0" w:color="auto"/>
            <w:bottom w:val="none" w:sz="0" w:space="0" w:color="auto"/>
            <w:right w:val="none" w:sz="0" w:space="0" w:color="auto"/>
          </w:divBdr>
          <w:divsChild>
            <w:div w:id="1550724063">
              <w:marLeft w:val="0"/>
              <w:marRight w:val="0"/>
              <w:marTop w:val="0"/>
              <w:marBottom w:val="0"/>
              <w:divBdr>
                <w:top w:val="none" w:sz="0" w:space="0" w:color="auto"/>
                <w:left w:val="none" w:sz="0" w:space="0" w:color="auto"/>
                <w:bottom w:val="none" w:sz="0" w:space="0" w:color="auto"/>
                <w:right w:val="none" w:sz="0" w:space="0" w:color="auto"/>
              </w:divBdr>
              <w:divsChild>
                <w:div w:id="71393042">
                  <w:marLeft w:val="0"/>
                  <w:marRight w:val="0"/>
                  <w:marTop w:val="0"/>
                  <w:marBottom w:val="0"/>
                  <w:divBdr>
                    <w:top w:val="none" w:sz="0" w:space="0" w:color="auto"/>
                    <w:left w:val="none" w:sz="0" w:space="0" w:color="auto"/>
                    <w:bottom w:val="none" w:sz="0" w:space="0" w:color="auto"/>
                    <w:right w:val="none" w:sz="0" w:space="0" w:color="auto"/>
                  </w:divBdr>
                  <w:divsChild>
                    <w:div w:id="951666049">
                      <w:marLeft w:val="3450"/>
                      <w:marRight w:val="0"/>
                      <w:marTop w:val="0"/>
                      <w:marBottom w:val="0"/>
                      <w:divBdr>
                        <w:top w:val="none" w:sz="0" w:space="0" w:color="auto"/>
                        <w:left w:val="none" w:sz="0" w:space="0" w:color="auto"/>
                        <w:bottom w:val="none" w:sz="0" w:space="0" w:color="auto"/>
                        <w:right w:val="none" w:sz="0" w:space="0" w:color="auto"/>
                      </w:divBdr>
                      <w:divsChild>
                        <w:div w:id="2090343801">
                          <w:marLeft w:val="0"/>
                          <w:marRight w:val="0"/>
                          <w:marTop w:val="0"/>
                          <w:marBottom w:val="0"/>
                          <w:divBdr>
                            <w:top w:val="none" w:sz="0" w:space="0" w:color="auto"/>
                            <w:left w:val="none" w:sz="0" w:space="0" w:color="auto"/>
                            <w:bottom w:val="none" w:sz="0" w:space="0" w:color="auto"/>
                            <w:right w:val="none" w:sz="0" w:space="0" w:color="auto"/>
                          </w:divBdr>
                          <w:divsChild>
                            <w:div w:id="687485455">
                              <w:marLeft w:val="0"/>
                              <w:marRight w:val="0"/>
                              <w:marTop w:val="0"/>
                              <w:marBottom w:val="0"/>
                              <w:divBdr>
                                <w:top w:val="none" w:sz="0" w:space="0" w:color="auto"/>
                                <w:left w:val="none" w:sz="0" w:space="0" w:color="auto"/>
                                <w:bottom w:val="none" w:sz="0" w:space="0" w:color="auto"/>
                                <w:right w:val="none" w:sz="0" w:space="0" w:color="auto"/>
                              </w:divBdr>
                              <w:divsChild>
                                <w:div w:id="245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776896">
      <w:bodyDiv w:val="1"/>
      <w:marLeft w:val="0"/>
      <w:marRight w:val="0"/>
      <w:marTop w:val="0"/>
      <w:marBottom w:val="0"/>
      <w:divBdr>
        <w:top w:val="none" w:sz="0" w:space="0" w:color="auto"/>
        <w:left w:val="none" w:sz="0" w:space="0" w:color="auto"/>
        <w:bottom w:val="none" w:sz="0" w:space="0" w:color="auto"/>
        <w:right w:val="none" w:sz="0" w:space="0" w:color="auto"/>
      </w:divBdr>
    </w:div>
    <w:div w:id="1580796385">
      <w:bodyDiv w:val="1"/>
      <w:marLeft w:val="0"/>
      <w:marRight w:val="0"/>
      <w:marTop w:val="0"/>
      <w:marBottom w:val="0"/>
      <w:divBdr>
        <w:top w:val="none" w:sz="0" w:space="0" w:color="auto"/>
        <w:left w:val="none" w:sz="0" w:space="0" w:color="auto"/>
        <w:bottom w:val="none" w:sz="0" w:space="0" w:color="auto"/>
        <w:right w:val="none" w:sz="0" w:space="0" w:color="auto"/>
      </w:divBdr>
    </w:div>
    <w:div w:id="1587879791">
      <w:bodyDiv w:val="1"/>
      <w:marLeft w:val="0"/>
      <w:marRight w:val="0"/>
      <w:marTop w:val="0"/>
      <w:marBottom w:val="0"/>
      <w:divBdr>
        <w:top w:val="none" w:sz="0" w:space="0" w:color="auto"/>
        <w:left w:val="none" w:sz="0" w:space="0" w:color="auto"/>
        <w:bottom w:val="none" w:sz="0" w:space="0" w:color="auto"/>
        <w:right w:val="none" w:sz="0" w:space="0" w:color="auto"/>
      </w:divBdr>
    </w:div>
    <w:div w:id="1607347788">
      <w:bodyDiv w:val="1"/>
      <w:marLeft w:val="0"/>
      <w:marRight w:val="0"/>
      <w:marTop w:val="0"/>
      <w:marBottom w:val="0"/>
      <w:divBdr>
        <w:top w:val="none" w:sz="0" w:space="0" w:color="auto"/>
        <w:left w:val="none" w:sz="0" w:space="0" w:color="auto"/>
        <w:bottom w:val="none" w:sz="0" w:space="0" w:color="auto"/>
        <w:right w:val="none" w:sz="0" w:space="0" w:color="auto"/>
      </w:divBdr>
      <w:divsChild>
        <w:div w:id="1715621232">
          <w:marLeft w:val="0"/>
          <w:marRight w:val="0"/>
          <w:marTop w:val="0"/>
          <w:marBottom w:val="0"/>
          <w:divBdr>
            <w:top w:val="none" w:sz="0" w:space="0" w:color="auto"/>
            <w:left w:val="none" w:sz="0" w:space="0" w:color="auto"/>
            <w:bottom w:val="none" w:sz="0" w:space="0" w:color="auto"/>
            <w:right w:val="none" w:sz="0" w:space="0" w:color="auto"/>
          </w:divBdr>
          <w:divsChild>
            <w:div w:id="743407220">
              <w:marLeft w:val="0"/>
              <w:marRight w:val="0"/>
              <w:marTop w:val="0"/>
              <w:marBottom w:val="0"/>
              <w:divBdr>
                <w:top w:val="none" w:sz="0" w:space="0" w:color="auto"/>
                <w:left w:val="none" w:sz="0" w:space="0" w:color="auto"/>
                <w:bottom w:val="none" w:sz="0" w:space="0" w:color="auto"/>
                <w:right w:val="none" w:sz="0" w:space="0" w:color="auto"/>
              </w:divBdr>
              <w:divsChild>
                <w:div w:id="757561967">
                  <w:marLeft w:val="0"/>
                  <w:marRight w:val="0"/>
                  <w:marTop w:val="0"/>
                  <w:marBottom w:val="0"/>
                  <w:divBdr>
                    <w:top w:val="none" w:sz="0" w:space="0" w:color="auto"/>
                    <w:left w:val="none" w:sz="0" w:space="0" w:color="auto"/>
                    <w:bottom w:val="none" w:sz="0" w:space="0" w:color="auto"/>
                    <w:right w:val="none" w:sz="0" w:space="0" w:color="auto"/>
                  </w:divBdr>
                  <w:divsChild>
                    <w:div w:id="356005126">
                      <w:marLeft w:val="0"/>
                      <w:marRight w:val="0"/>
                      <w:marTop w:val="0"/>
                      <w:marBottom w:val="864"/>
                      <w:divBdr>
                        <w:top w:val="none" w:sz="0" w:space="0" w:color="auto"/>
                        <w:left w:val="none" w:sz="0" w:space="0" w:color="auto"/>
                        <w:bottom w:val="none" w:sz="0" w:space="0" w:color="auto"/>
                        <w:right w:val="none" w:sz="0" w:space="0" w:color="auto"/>
                      </w:divBdr>
                      <w:divsChild>
                        <w:div w:id="1445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08403">
      <w:bodyDiv w:val="1"/>
      <w:marLeft w:val="0"/>
      <w:marRight w:val="0"/>
      <w:marTop w:val="0"/>
      <w:marBottom w:val="0"/>
      <w:divBdr>
        <w:top w:val="none" w:sz="0" w:space="0" w:color="auto"/>
        <w:left w:val="none" w:sz="0" w:space="0" w:color="auto"/>
        <w:bottom w:val="none" w:sz="0" w:space="0" w:color="auto"/>
        <w:right w:val="none" w:sz="0" w:space="0" w:color="auto"/>
      </w:divBdr>
    </w:div>
    <w:div w:id="1620722533">
      <w:bodyDiv w:val="1"/>
      <w:marLeft w:val="0"/>
      <w:marRight w:val="0"/>
      <w:marTop w:val="0"/>
      <w:marBottom w:val="0"/>
      <w:divBdr>
        <w:top w:val="none" w:sz="0" w:space="0" w:color="auto"/>
        <w:left w:val="none" w:sz="0" w:space="0" w:color="auto"/>
        <w:bottom w:val="none" w:sz="0" w:space="0" w:color="auto"/>
        <w:right w:val="none" w:sz="0" w:space="0" w:color="auto"/>
      </w:divBdr>
    </w:div>
    <w:div w:id="1622880586">
      <w:bodyDiv w:val="1"/>
      <w:marLeft w:val="0"/>
      <w:marRight w:val="0"/>
      <w:marTop w:val="0"/>
      <w:marBottom w:val="0"/>
      <w:divBdr>
        <w:top w:val="none" w:sz="0" w:space="0" w:color="auto"/>
        <w:left w:val="none" w:sz="0" w:space="0" w:color="auto"/>
        <w:bottom w:val="none" w:sz="0" w:space="0" w:color="auto"/>
        <w:right w:val="none" w:sz="0" w:space="0" w:color="auto"/>
      </w:divBdr>
      <w:divsChild>
        <w:div w:id="629291041">
          <w:marLeft w:val="0"/>
          <w:marRight w:val="0"/>
          <w:marTop w:val="0"/>
          <w:marBottom w:val="0"/>
          <w:divBdr>
            <w:top w:val="none" w:sz="0" w:space="0" w:color="auto"/>
            <w:left w:val="none" w:sz="0" w:space="0" w:color="auto"/>
            <w:bottom w:val="none" w:sz="0" w:space="0" w:color="auto"/>
            <w:right w:val="none" w:sz="0" w:space="0" w:color="auto"/>
          </w:divBdr>
          <w:divsChild>
            <w:div w:id="1407532220">
              <w:marLeft w:val="0"/>
              <w:marRight w:val="0"/>
              <w:marTop w:val="0"/>
              <w:marBottom w:val="0"/>
              <w:divBdr>
                <w:top w:val="none" w:sz="0" w:space="0" w:color="auto"/>
                <w:left w:val="none" w:sz="0" w:space="0" w:color="auto"/>
                <w:bottom w:val="none" w:sz="0" w:space="0" w:color="auto"/>
                <w:right w:val="none" w:sz="0" w:space="0" w:color="auto"/>
              </w:divBdr>
              <w:divsChild>
                <w:div w:id="744032339">
                  <w:marLeft w:val="0"/>
                  <w:marRight w:val="0"/>
                  <w:marTop w:val="0"/>
                  <w:marBottom w:val="0"/>
                  <w:divBdr>
                    <w:top w:val="none" w:sz="0" w:space="0" w:color="auto"/>
                    <w:left w:val="none" w:sz="0" w:space="0" w:color="auto"/>
                    <w:bottom w:val="none" w:sz="0" w:space="0" w:color="auto"/>
                    <w:right w:val="none" w:sz="0" w:space="0" w:color="auto"/>
                  </w:divBdr>
                  <w:divsChild>
                    <w:div w:id="274019536">
                      <w:marLeft w:val="0"/>
                      <w:marRight w:val="0"/>
                      <w:marTop w:val="0"/>
                      <w:marBottom w:val="864"/>
                      <w:divBdr>
                        <w:top w:val="none" w:sz="0" w:space="0" w:color="auto"/>
                        <w:left w:val="none" w:sz="0" w:space="0" w:color="auto"/>
                        <w:bottom w:val="none" w:sz="0" w:space="0" w:color="auto"/>
                        <w:right w:val="none" w:sz="0" w:space="0" w:color="auto"/>
                      </w:divBdr>
                      <w:divsChild>
                        <w:div w:id="16379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372505">
      <w:bodyDiv w:val="1"/>
      <w:marLeft w:val="0"/>
      <w:marRight w:val="0"/>
      <w:marTop w:val="0"/>
      <w:marBottom w:val="0"/>
      <w:divBdr>
        <w:top w:val="none" w:sz="0" w:space="0" w:color="auto"/>
        <w:left w:val="none" w:sz="0" w:space="0" w:color="auto"/>
        <w:bottom w:val="none" w:sz="0" w:space="0" w:color="auto"/>
        <w:right w:val="none" w:sz="0" w:space="0" w:color="auto"/>
      </w:divBdr>
    </w:div>
    <w:div w:id="1657800472">
      <w:bodyDiv w:val="1"/>
      <w:marLeft w:val="0"/>
      <w:marRight w:val="0"/>
      <w:marTop w:val="0"/>
      <w:marBottom w:val="0"/>
      <w:divBdr>
        <w:top w:val="none" w:sz="0" w:space="0" w:color="auto"/>
        <w:left w:val="none" w:sz="0" w:space="0" w:color="auto"/>
        <w:bottom w:val="none" w:sz="0" w:space="0" w:color="auto"/>
        <w:right w:val="none" w:sz="0" w:space="0" w:color="auto"/>
      </w:divBdr>
    </w:div>
    <w:div w:id="1667056346">
      <w:bodyDiv w:val="1"/>
      <w:marLeft w:val="0"/>
      <w:marRight w:val="0"/>
      <w:marTop w:val="0"/>
      <w:marBottom w:val="0"/>
      <w:divBdr>
        <w:top w:val="none" w:sz="0" w:space="0" w:color="auto"/>
        <w:left w:val="none" w:sz="0" w:space="0" w:color="auto"/>
        <w:bottom w:val="none" w:sz="0" w:space="0" w:color="auto"/>
        <w:right w:val="none" w:sz="0" w:space="0" w:color="auto"/>
      </w:divBdr>
    </w:div>
    <w:div w:id="1697345856">
      <w:bodyDiv w:val="1"/>
      <w:marLeft w:val="0"/>
      <w:marRight w:val="0"/>
      <w:marTop w:val="0"/>
      <w:marBottom w:val="0"/>
      <w:divBdr>
        <w:top w:val="none" w:sz="0" w:space="0" w:color="auto"/>
        <w:left w:val="none" w:sz="0" w:space="0" w:color="auto"/>
        <w:bottom w:val="none" w:sz="0" w:space="0" w:color="auto"/>
        <w:right w:val="none" w:sz="0" w:space="0" w:color="auto"/>
      </w:divBdr>
      <w:divsChild>
        <w:div w:id="117115961">
          <w:marLeft w:val="0"/>
          <w:marRight w:val="0"/>
          <w:marTop w:val="0"/>
          <w:marBottom w:val="0"/>
          <w:divBdr>
            <w:top w:val="none" w:sz="0" w:space="0" w:color="auto"/>
            <w:left w:val="none" w:sz="0" w:space="0" w:color="auto"/>
            <w:bottom w:val="none" w:sz="0" w:space="0" w:color="auto"/>
            <w:right w:val="none" w:sz="0" w:space="0" w:color="auto"/>
          </w:divBdr>
          <w:divsChild>
            <w:div w:id="834497247">
              <w:marLeft w:val="0"/>
              <w:marRight w:val="0"/>
              <w:marTop w:val="0"/>
              <w:marBottom w:val="0"/>
              <w:divBdr>
                <w:top w:val="none" w:sz="0" w:space="0" w:color="auto"/>
                <w:left w:val="none" w:sz="0" w:space="0" w:color="auto"/>
                <w:bottom w:val="none" w:sz="0" w:space="0" w:color="auto"/>
                <w:right w:val="none" w:sz="0" w:space="0" w:color="auto"/>
              </w:divBdr>
              <w:divsChild>
                <w:div w:id="109396587">
                  <w:marLeft w:val="0"/>
                  <w:marRight w:val="0"/>
                  <w:marTop w:val="0"/>
                  <w:marBottom w:val="0"/>
                  <w:divBdr>
                    <w:top w:val="none" w:sz="0" w:space="0" w:color="auto"/>
                    <w:left w:val="none" w:sz="0" w:space="0" w:color="auto"/>
                    <w:bottom w:val="none" w:sz="0" w:space="0" w:color="auto"/>
                    <w:right w:val="none" w:sz="0" w:space="0" w:color="auto"/>
                  </w:divBdr>
                  <w:divsChild>
                    <w:div w:id="759569083">
                      <w:marLeft w:val="0"/>
                      <w:marRight w:val="0"/>
                      <w:marTop w:val="0"/>
                      <w:marBottom w:val="864"/>
                      <w:divBdr>
                        <w:top w:val="none" w:sz="0" w:space="0" w:color="auto"/>
                        <w:left w:val="none" w:sz="0" w:space="0" w:color="auto"/>
                        <w:bottom w:val="none" w:sz="0" w:space="0" w:color="auto"/>
                        <w:right w:val="none" w:sz="0" w:space="0" w:color="auto"/>
                      </w:divBdr>
                      <w:divsChild>
                        <w:div w:id="853149881">
                          <w:marLeft w:val="0"/>
                          <w:marRight w:val="0"/>
                          <w:marTop w:val="0"/>
                          <w:marBottom w:val="0"/>
                          <w:divBdr>
                            <w:top w:val="none" w:sz="0" w:space="0" w:color="auto"/>
                            <w:left w:val="none" w:sz="0" w:space="0" w:color="auto"/>
                            <w:bottom w:val="none" w:sz="0" w:space="0" w:color="auto"/>
                            <w:right w:val="none" w:sz="0" w:space="0" w:color="auto"/>
                          </w:divBdr>
                          <w:divsChild>
                            <w:div w:id="1776830430">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698264376">
      <w:bodyDiv w:val="1"/>
      <w:marLeft w:val="0"/>
      <w:marRight w:val="0"/>
      <w:marTop w:val="0"/>
      <w:marBottom w:val="0"/>
      <w:divBdr>
        <w:top w:val="none" w:sz="0" w:space="0" w:color="auto"/>
        <w:left w:val="none" w:sz="0" w:space="0" w:color="auto"/>
        <w:bottom w:val="none" w:sz="0" w:space="0" w:color="auto"/>
        <w:right w:val="none" w:sz="0" w:space="0" w:color="auto"/>
      </w:divBdr>
      <w:divsChild>
        <w:div w:id="672949274">
          <w:marLeft w:val="1483"/>
          <w:marRight w:val="0"/>
          <w:marTop w:val="58"/>
          <w:marBottom w:val="0"/>
          <w:divBdr>
            <w:top w:val="none" w:sz="0" w:space="0" w:color="auto"/>
            <w:left w:val="none" w:sz="0" w:space="0" w:color="auto"/>
            <w:bottom w:val="none" w:sz="0" w:space="0" w:color="auto"/>
            <w:right w:val="none" w:sz="0" w:space="0" w:color="auto"/>
          </w:divBdr>
        </w:div>
      </w:divsChild>
    </w:div>
    <w:div w:id="1713655210">
      <w:bodyDiv w:val="1"/>
      <w:marLeft w:val="0"/>
      <w:marRight w:val="0"/>
      <w:marTop w:val="0"/>
      <w:marBottom w:val="0"/>
      <w:divBdr>
        <w:top w:val="none" w:sz="0" w:space="0" w:color="auto"/>
        <w:left w:val="none" w:sz="0" w:space="0" w:color="auto"/>
        <w:bottom w:val="none" w:sz="0" w:space="0" w:color="auto"/>
        <w:right w:val="none" w:sz="0" w:space="0" w:color="auto"/>
      </w:divBdr>
    </w:div>
    <w:div w:id="1719545896">
      <w:bodyDiv w:val="1"/>
      <w:marLeft w:val="0"/>
      <w:marRight w:val="0"/>
      <w:marTop w:val="0"/>
      <w:marBottom w:val="0"/>
      <w:divBdr>
        <w:top w:val="none" w:sz="0" w:space="0" w:color="auto"/>
        <w:left w:val="none" w:sz="0" w:space="0" w:color="auto"/>
        <w:bottom w:val="none" w:sz="0" w:space="0" w:color="auto"/>
        <w:right w:val="none" w:sz="0" w:space="0" w:color="auto"/>
      </w:divBdr>
      <w:divsChild>
        <w:div w:id="1303581360">
          <w:marLeft w:val="0"/>
          <w:marRight w:val="0"/>
          <w:marTop w:val="0"/>
          <w:marBottom w:val="0"/>
          <w:divBdr>
            <w:top w:val="none" w:sz="0" w:space="0" w:color="auto"/>
            <w:left w:val="none" w:sz="0" w:space="0" w:color="auto"/>
            <w:bottom w:val="none" w:sz="0" w:space="0" w:color="auto"/>
            <w:right w:val="none" w:sz="0" w:space="0" w:color="auto"/>
          </w:divBdr>
          <w:divsChild>
            <w:div w:id="12666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4543">
      <w:bodyDiv w:val="1"/>
      <w:marLeft w:val="0"/>
      <w:marRight w:val="0"/>
      <w:marTop w:val="0"/>
      <w:marBottom w:val="0"/>
      <w:divBdr>
        <w:top w:val="none" w:sz="0" w:space="0" w:color="auto"/>
        <w:left w:val="none" w:sz="0" w:space="0" w:color="auto"/>
        <w:bottom w:val="none" w:sz="0" w:space="0" w:color="auto"/>
        <w:right w:val="none" w:sz="0" w:space="0" w:color="auto"/>
      </w:divBdr>
    </w:div>
    <w:div w:id="1738740840">
      <w:bodyDiv w:val="1"/>
      <w:marLeft w:val="0"/>
      <w:marRight w:val="0"/>
      <w:marTop w:val="0"/>
      <w:marBottom w:val="0"/>
      <w:divBdr>
        <w:top w:val="none" w:sz="0" w:space="0" w:color="auto"/>
        <w:left w:val="none" w:sz="0" w:space="0" w:color="auto"/>
        <w:bottom w:val="none" w:sz="0" w:space="0" w:color="auto"/>
        <w:right w:val="none" w:sz="0" w:space="0" w:color="auto"/>
      </w:divBdr>
      <w:divsChild>
        <w:div w:id="717510875">
          <w:marLeft w:val="0"/>
          <w:marRight w:val="0"/>
          <w:marTop w:val="0"/>
          <w:marBottom w:val="0"/>
          <w:divBdr>
            <w:top w:val="none" w:sz="0" w:space="0" w:color="auto"/>
            <w:left w:val="none" w:sz="0" w:space="0" w:color="auto"/>
            <w:bottom w:val="none" w:sz="0" w:space="0" w:color="auto"/>
            <w:right w:val="none" w:sz="0" w:space="0" w:color="auto"/>
          </w:divBdr>
          <w:divsChild>
            <w:div w:id="827131435">
              <w:marLeft w:val="0"/>
              <w:marRight w:val="0"/>
              <w:marTop w:val="0"/>
              <w:marBottom w:val="0"/>
              <w:divBdr>
                <w:top w:val="none" w:sz="0" w:space="0" w:color="auto"/>
                <w:left w:val="none" w:sz="0" w:space="0" w:color="auto"/>
                <w:bottom w:val="none" w:sz="0" w:space="0" w:color="auto"/>
                <w:right w:val="none" w:sz="0" w:space="0" w:color="auto"/>
              </w:divBdr>
              <w:divsChild>
                <w:div w:id="2121416222">
                  <w:marLeft w:val="0"/>
                  <w:marRight w:val="0"/>
                  <w:marTop w:val="0"/>
                  <w:marBottom w:val="0"/>
                  <w:divBdr>
                    <w:top w:val="none" w:sz="0" w:space="0" w:color="auto"/>
                    <w:left w:val="none" w:sz="0" w:space="0" w:color="auto"/>
                    <w:bottom w:val="none" w:sz="0" w:space="0" w:color="auto"/>
                    <w:right w:val="none" w:sz="0" w:space="0" w:color="auto"/>
                  </w:divBdr>
                  <w:divsChild>
                    <w:div w:id="553466180">
                      <w:marLeft w:val="0"/>
                      <w:marRight w:val="0"/>
                      <w:marTop w:val="0"/>
                      <w:marBottom w:val="864"/>
                      <w:divBdr>
                        <w:top w:val="none" w:sz="0" w:space="0" w:color="auto"/>
                        <w:left w:val="none" w:sz="0" w:space="0" w:color="auto"/>
                        <w:bottom w:val="none" w:sz="0" w:space="0" w:color="auto"/>
                        <w:right w:val="none" w:sz="0" w:space="0" w:color="auto"/>
                      </w:divBdr>
                      <w:divsChild>
                        <w:div w:id="1239630283">
                          <w:marLeft w:val="0"/>
                          <w:marRight w:val="0"/>
                          <w:marTop w:val="0"/>
                          <w:marBottom w:val="0"/>
                          <w:divBdr>
                            <w:top w:val="none" w:sz="0" w:space="0" w:color="auto"/>
                            <w:left w:val="none" w:sz="0" w:space="0" w:color="auto"/>
                            <w:bottom w:val="none" w:sz="0" w:space="0" w:color="auto"/>
                            <w:right w:val="none" w:sz="0" w:space="0" w:color="auto"/>
                          </w:divBdr>
                          <w:divsChild>
                            <w:div w:id="1328941442">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763334057">
      <w:bodyDiv w:val="1"/>
      <w:marLeft w:val="0"/>
      <w:marRight w:val="0"/>
      <w:marTop w:val="0"/>
      <w:marBottom w:val="0"/>
      <w:divBdr>
        <w:top w:val="none" w:sz="0" w:space="0" w:color="auto"/>
        <w:left w:val="none" w:sz="0" w:space="0" w:color="auto"/>
        <w:bottom w:val="none" w:sz="0" w:space="0" w:color="auto"/>
        <w:right w:val="none" w:sz="0" w:space="0" w:color="auto"/>
      </w:divBdr>
    </w:div>
    <w:div w:id="1765762603">
      <w:bodyDiv w:val="1"/>
      <w:marLeft w:val="0"/>
      <w:marRight w:val="0"/>
      <w:marTop w:val="0"/>
      <w:marBottom w:val="0"/>
      <w:divBdr>
        <w:top w:val="none" w:sz="0" w:space="0" w:color="auto"/>
        <w:left w:val="none" w:sz="0" w:space="0" w:color="auto"/>
        <w:bottom w:val="none" w:sz="0" w:space="0" w:color="auto"/>
        <w:right w:val="none" w:sz="0" w:space="0" w:color="auto"/>
      </w:divBdr>
    </w:div>
    <w:div w:id="1774859473">
      <w:bodyDiv w:val="1"/>
      <w:marLeft w:val="0"/>
      <w:marRight w:val="0"/>
      <w:marTop w:val="0"/>
      <w:marBottom w:val="0"/>
      <w:divBdr>
        <w:top w:val="none" w:sz="0" w:space="0" w:color="auto"/>
        <w:left w:val="none" w:sz="0" w:space="0" w:color="auto"/>
        <w:bottom w:val="none" w:sz="0" w:space="0" w:color="auto"/>
        <w:right w:val="none" w:sz="0" w:space="0" w:color="auto"/>
      </w:divBdr>
    </w:div>
    <w:div w:id="1798253275">
      <w:bodyDiv w:val="1"/>
      <w:marLeft w:val="0"/>
      <w:marRight w:val="0"/>
      <w:marTop w:val="0"/>
      <w:marBottom w:val="0"/>
      <w:divBdr>
        <w:top w:val="none" w:sz="0" w:space="0" w:color="auto"/>
        <w:left w:val="none" w:sz="0" w:space="0" w:color="auto"/>
        <w:bottom w:val="none" w:sz="0" w:space="0" w:color="auto"/>
        <w:right w:val="none" w:sz="0" w:space="0" w:color="auto"/>
      </w:divBdr>
    </w:div>
    <w:div w:id="1805541649">
      <w:bodyDiv w:val="1"/>
      <w:marLeft w:val="0"/>
      <w:marRight w:val="0"/>
      <w:marTop w:val="0"/>
      <w:marBottom w:val="0"/>
      <w:divBdr>
        <w:top w:val="none" w:sz="0" w:space="0" w:color="auto"/>
        <w:left w:val="none" w:sz="0" w:space="0" w:color="auto"/>
        <w:bottom w:val="none" w:sz="0" w:space="0" w:color="auto"/>
        <w:right w:val="none" w:sz="0" w:space="0" w:color="auto"/>
      </w:divBdr>
    </w:div>
    <w:div w:id="1821727894">
      <w:bodyDiv w:val="1"/>
      <w:marLeft w:val="0"/>
      <w:marRight w:val="0"/>
      <w:marTop w:val="0"/>
      <w:marBottom w:val="0"/>
      <w:divBdr>
        <w:top w:val="none" w:sz="0" w:space="0" w:color="auto"/>
        <w:left w:val="none" w:sz="0" w:space="0" w:color="auto"/>
        <w:bottom w:val="none" w:sz="0" w:space="0" w:color="auto"/>
        <w:right w:val="none" w:sz="0" w:space="0" w:color="auto"/>
      </w:divBdr>
      <w:divsChild>
        <w:div w:id="605112728">
          <w:marLeft w:val="0"/>
          <w:marRight w:val="0"/>
          <w:marTop w:val="0"/>
          <w:marBottom w:val="0"/>
          <w:divBdr>
            <w:top w:val="none" w:sz="0" w:space="0" w:color="auto"/>
            <w:left w:val="none" w:sz="0" w:space="0" w:color="auto"/>
            <w:bottom w:val="none" w:sz="0" w:space="0" w:color="auto"/>
            <w:right w:val="none" w:sz="0" w:space="0" w:color="auto"/>
          </w:divBdr>
          <w:divsChild>
            <w:div w:id="2080859211">
              <w:marLeft w:val="0"/>
              <w:marRight w:val="0"/>
              <w:marTop w:val="0"/>
              <w:marBottom w:val="0"/>
              <w:divBdr>
                <w:top w:val="none" w:sz="0" w:space="0" w:color="auto"/>
                <w:left w:val="none" w:sz="0" w:space="0" w:color="auto"/>
                <w:bottom w:val="none" w:sz="0" w:space="0" w:color="auto"/>
                <w:right w:val="none" w:sz="0" w:space="0" w:color="auto"/>
              </w:divBdr>
              <w:divsChild>
                <w:div w:id="736830586">
                  <w:marLeft w:val="0"/>
                  <w:marRight w:val="0"/>
                  <w:marTop w:val="0"/>
                  <w:marBottom w:val="0"/>
                  <w:divBdr>
                    <w:top w:val="none" w:sz="0" w:space="0" w:color="auto"/>
                    <w:left w:val="none" w:sz="0" w:space="0" w:color="auto"/>
                    <w:bottom w:val="none" w:sz="0" w:space="0" w:color="auto"/>
                    <w:right w:val="none" w:sz="0" w:space="0" w:color="auto"/>
                  </w:divBdr>
                  <w:divsChild>
                    <w:div w:id="2060668244">
                      <w:marLeft w:val="0"/>
                      <w:marRight w:val="0"/>
                      <w:marTop w:val="0"/>
                      <w:marBottom w:val="0"/>
                      <w:divBdr>
                        <w:top w:val="single" w:sz="6" w:space="0" w:color="CCCCCC"/>
                        <w:left w:val="single" w:sz="2" w:space="0" w:color="CCCCCC"/>
                        <w:bottom w:val="single" w:sz="6" w:space="0" w:color="CCCCCC"/>
                        <w:right w:val="single" w:sz="2" w:space="0" w:color="CCCCCC"/>
                      </w:divBdr>
                      <w:divsChild>
                        <w:div w:id="1133674101">
                          <w:marLeft w:val="0"/>
                          <w:marRight w:val="0"/>
                          <w:marTop w:val="0"/>
                          <w:marBottom w:val="0"/>
                          <w:divBdr>
                            <w:top w:val="none" w:sz="0" w:space="0" w:color="auto"/>
                            <w:left w:val="none" w:sz="0" w:space="0" w:color="auto"/>
                            <w:bottom w:val="none" w:sz="0" w:space="0" w:color="auto"/>
                            <w:right w:val="none" w:sz="0" w:space="0" w:color="auto"/>
                          </w:divBdr>
                          <w:divsChild>
                            <w:div w:id="481579052">
                              <w:marLeft w:val="0"/>
                              <w:marRight w:val="0"/>
                              <w:marTop w:val="0"/>
                              <w:marBottom w:val="0"/>
                              <w:divBdr>
                                <w:top w:val="none" w:sz="0" w:space="0" w:color="auto"/>
                                <w:left w:val="none" w:sz="0" w:space="0" w:color="auto"/>
                                <w:bottom w:val="none" w:sz="0" w:space="0" w:color="auto"/>
                                <w:right w:val="none" w:sz="0" w:space="0" w:color="auto"/>
                              </w:divBdr>
                              <w:divsChild>
                                <w:div w:id="1851409026">
                                  <w:marLeft w:val="0"/>
                                  <w:marRight w:val="0"/>
                                  <w:marTop w:val="150"/>
                                  <w:marBottom w:val="0"/>
                                  <w:divBdr>
                                    <w:top w:val="none" w:sz="0" w:space="0" w:color="auto"/>
                                    <w:left w:val="none" w:sz="0" w:space="0" w:color="auto"/>
                                    <w:bottom w:val="none" w:sz="0" w:space="0" w:color="auto"/>
                                    <w:right w:val="none" w:sz="0" w:space="0" w:color="auto"/>
                                  </w:divBdr>
                                  <w:divsChild>
                                    <w:div w:id="1985815147">
                                      <w:marLeft w:val="0"/>
                                      <w:marRight w:val="0"/>
                                      <w:marTop w:val="0"/>
                                      <w:marBottom w:val="0"/>
                                      <w:divBdr>
                                        <w:top w:val="none" w:sz="0" w:space="0" w:color="auto"/>
                                        <w:left w:val="none" w:sz="0" w:space="0" w:color="auto"/>
                                        <w:bottom w:val="none" w:sz="0" w:space="0" w:color="auto"/>
                                        <w:right w:val="none" w:sz="0" w:space="0" w:color="auto"/>
                                      </w:divBdr>
                                    </w:div>
                                    <w:div w:id="123351744">
                                      <w:marLeft w:val="0"/>
                                      <w:marRight w:val="0"/>
                                      <w:marTop w:val="0"/>
                                      <w:marBottom w:val="0"/>
                                      <w:divBdr>
                                        <w:top w:val="none" w:sz="0" w:space="0" w:color="auto"/>
                                        <w:left w:val="none" w:sz="0" w:space="0" w:color="auto"/>
                                        <w:bottom w:val="none" w:sz="0" w:space="0" w:color="auto"/>
                                        <w:right w:val="none" w:sz="0" w:space="0" w:color="auto"/>
                                      </w:divBdr>
                                    </w:div>
                                    <w:div w:id="400098407">
                                      <w:marLeft w:val="0"/>
                                      <w:marRight w:val="0"/>
                                      <w:marTop w:val="0"/>
                                      <w:marBottom w:val="0"/>
                                      <w:divBdr>
                                        <w:top w:val="none" w:sz="0" w:space="0" w:color="auto"/>
                                        <w:left w:val="none" w:sz="0" w:space="0" w:color="auto"/>
                                        <w:bottom w:val="none" w:sz="0" w:space="0" w:color="auto"/>
                                        <w:right w:val="none" w:sz="0" w:space="0" w:color="auto"/>
                                      </w:divBdr>
                                    </w:div>
                                    <w:div w:id="15491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401254">
      <w:bodyDiv w:val="1"/>
      <w:marLeft w:val="0"/>
      <w:marRight w:val="0"/>
      <w:marTop w:val="0"/>
      <w:marBottom w:val="0"/>
      <w:divBdr>
        <w:top w:val="none" w:sz="0" w:space="0" w:color="auto"/>
        <w:left w:val="none" w:sz="0" w:space="0" w:color="auto"/>
        <w:bottom w:val="none" w:sz="0" w:space="0" w:color="auto"/>
        <w:right w:val="none" w:sz="0" w:space="0" w:color="auto"/>
      </w:divBdr>
    </w:div>
    <w:div w:id="1879732440">
      <w:bodyDiv w:val="1"/>
      <w:marLeft w:val="0"/>
      <w:marRight w:val="0"/>
      <w:marTop w:val="0"/>
      <w:marBottom w:val="0"/>
      <w:divBdr>
        <w:top w:val="none" w:sz="0" w:space="0" w:color="auto"/>
        <w:left w:val="none" w:sz="0" w:space="0" w:color="auto"/>
        <w:bottom w:val="none" w:sz="0" w:space="0" w:color="auto"/>
        <w:right w:val="none" w:sz="0" w:space="0" w:color="auto"/>
      </w:divBdr>
    </w:div>
    <w:div w:id="1892955082">
      <w:bodyDiv w:val="1"/>
      <w:marLeft w:val="0"/>
      <w:marRight w:val="0"/>
      <w:marTop w:val="0"/>
      <w:marBottom w:val="0"/>
      <w:divBdr>
        <w:top w:val="none" w:sz="0" w:space="0" w:color="auto"/>
        <w:left w:val="none" w:sz="0" w:space="0" w:color="auto"/>
        <w:bottom w:val="none" w:sz="0" w:space="0" w:color="auto"/>
        <w:right w:val="none" w:sz="0" w:space="0" w:color="auto"/>
      </w:divBdr>
      <w:divsChild>
        <w:div w:id="1254362820">
          <w:marLeft w:val="0"/>
          <w:marRight w:val="0"/>
          <w:marTop w:val="0"/>
          <w:marBottom w:val="0"/>
          <w:divBdr>
            <w:top w:val="none" w:sz="0" w:space="0" w:color="auto"/>
            <w:left w:val="none" w:sz="0" w:space="0" w:color="auto"/>
            <w:bottom w:val="none" w:sz="0" w:space="0" w:color="auto"/>
            <w:right w:val="none" w:sz="0" w:space="0" w:color="auto"/>
          </w:divBdr>
          <w:divsChild>
            <w:div w:id="63335944">
              <w:marLeft w:val="0"/>
              <w:marRight w:val="0"/>
              <w:marTop w:val="0"/>
              <w:marBottom w:val="0"/>
              <w:divBdr>
                <w:top w:val="none" w:sz="0" w:space="0" w:color="auto"/>
                <w:left w:val="none" w:sz="0" w:space="0" w:color="auto"/>
                <w:bottom w:val="none" w:sz="0" w:space="0" w:color="auto"/>
                <w:right w:val="none" w:sz="0" w:space="0" w:color="auto"/>
              </w:divBdr>
              <w:divsChild>
                <w:div w:id="729696211">
                  <w:marLeft w:val="0"/>
                  <w:marRight w:val="0"/>
                  <w:marTop w:val="0"/>
                  <w:marBottom w:val="0"/>
                  <w:divBdr>
                    <w:top w:val="none" w:sz="0" w:space="0" w:color="auto"/>
                    <w:left w:val="none" w:sz="0" w:space="0" w:color="auto"/>
                    <w:bottom w:val="none" w:sz="0" w:space="0" w:color="auto"/>
                    <w:right w:val="none" w:sz="0" w:space="0" w:color="auto"/>
                  </w:divBdr>
                  <w:divsChild>
                    <w:div w:id="10096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94279">
      <w:bodyDiv w:val="1"/>
      <w:marLeft w:val="0"/>
      <w:marRight w:val="0"/>
      <w:marTop w:val="0"/>
      <w:marBottom w:val="0"/>
      <w:divBdr>
        <w:top w:val="none" w:sz="0" w:space="0" w:color="auto"/>
        <w:left w:val="none" w:sz="0" w:space="0" w:color="auto"/>
        <w:bottom w:val="none" w:sz="0" w:space="0" w:color="auto"/>
        <w:right w:val="none" w:sz="0" w:space="0" w:color="auto"/>
      </w:divBdr>
    </w:div>
    <w:div w:id="1950970650">
      <w:bodyDiv w:val="1"/>
      <w:marLeft w:val="0"/>
      <w:marRight w:val="0"/>
      <w:marTop w:val="0"/>
      <w:marBottom w:val="0"/>
      <w:divBdr>
        <w:top w:val="none" w:sz="0" w:space="0" w:color="auto"/>
        <w:left w:val="none" w:sz="0" w:space="0" w:color="auto"/>
        <w:bottom w:val="none" w:sz="0" w:space="0" w:color="auto"/>
        <w:right w:val="none" w:sz="0" w:space="0" w:color="auto"/>
      </w:divBdr>
    </w:div>
    <w:div w:id="1955556262">
      <w:bodyDiv w:val="1"/>
      <w:marLeft w:val="0"/>
      <w:marRight w:val="0"/>
      <w:marTop w:val="0"/>
      <w:marBottom w:val="0"/>
      <w:divBdr>
        <w:top w:val="none" w:sz="0" w:space="0" w:color="auto"/>
        <w:left w:val="none" w:sz="0" w:space="0" w:color="auto"/>
        <w:bottom w:val="none" w:sz="0" w:space="0" w:color="auto"/>
        <w:right w:val="none" w:sz="0" w:space="0" w:color="auto"/>
      </w:divBdr>
      <w:divsChild>
        <w:div w:id="1204367380">
          <w:marLeft w:val="4200"/>
          <w:marRight w:val="0"/>
          <w:marTop w:val="1890"/>
          <w:marBottom w:val="0"/>
          <w:divBdr>
            <w:top w:val="none" w:sz="0" w:space="0" w:color="auto"/>
            <w:left w:val="none" w:sz="0" w:space="0" w:color="auto"/>
            <w:bottom w:val="none" w:sz="0" w:space="0" w:color="auto"/>
            <w:right w:val="none" w:sz="0" w:space="0" w:color="auto"/>
          </w:divBdr>
          <w:divsChild>
            <w:div w:id="72699985">
              <w:marLeft w:val="0"/>
              <w:marRight w:val="0"/>
              <w:marTop w:val="0"/>
              <w:marBottom w:val="0"/>
              <w:divBdr>
                <w:top w:val="none" w:sz="0" w:space="0" w:color="auto"/>
                <w:left w:val="none" w:sz="0" w:space="0" w:color="auto"/>
                <w:bottom w:val="none" w:sz="0" w:space="0" w:color="auto"/>
                <w:right w:val="none" w:sz="0" w:space="0" w:color="auto"/>
              </w:divBdr>
              <w:divsChild>
                <w:div w:id="1436630684">
                  <w:marLeft w:val="0"/>
                  <w:marRight w:val="0"/>
                  <w:marTop w:val="0"/>
                  <w:marBottom w:val="0"/>
                  <w:divBdr>
                    <w:top w:val="none" w:sz="0" w:space="0" w:color="auto"/>
                    <w:left w:val="none" w:sz="0" w:space="0" w:color="auto"/>
                    <w:bottom w:val="none" w:sz="0" w:space="0" w:color="auto"/>
                    <w:right w:val="none" w:sz="0" w:space="0" w:color="auto"/>
                  </w:divBdr>
                  <w:divsChild>
                    <w:div w:id="464396317">
                      <w:marLeft w:val="0"/>
                      <w:marRight w:val="0"/>
                      <w:marTop w:val="0"/>
                      <w:marBottom w:val="0"/>
                      <w:divBdr>
                        <w:top w:val="none" w:sz="0" w:space="0" w:color="auto"/>
                        <w:left w:val="none" w:sz="0" w:space="0" w:color="auto"/>
                        <w:bottom w:val="none" w:sz="0" w:space="0" w:color="auto"/>
                        <w:right w:val="none" w:sz="0" w:space="0" w:color="auto"/>
                      </w:divBdr>
                    </w:div>
                    <w:div w:id="1724021317">
                      <w:marLeft w:val="0"/>
                      <w:marRight w:val="0"/>
                      <w:marTop w:val="0"/>
                      <w:marBottom w:val="0"/>
                      <w:divBdr>
                        <w:top w:val="none" w:sz="0" w:space="0" w:color="auto"/>
                        <w:left w:val="none" w:sz="0" w:space="0" w:color="auto"/>
                        <w:bottom w:val="none" w:sz="0" w:space="0" w:color="auto"/>
                        <w:right w:val="none" w:sz="0" w:space="0" w:color="auto"/>
                      </w:divBdr>
                      <w:divsChild>
                        <w:div w:id="209657914">
                          <w:marLeft w:val="0"/>
                          <w:marRight w:val="0"/>
                          <w:marTop w:val="0"/>
                          <w:marBottom w:val="0"/>
                          <w:divBdr>
                            <w:top w:val="none" w:sz="0" w:space="0" w:color="auto"/>
                            <w:left w:val="none" w:sz="0" w:space="0" w:color="auto"/>
                            <w:bottom w:val="none" w:sz="0" w:space="0" w:color="auto"/>
                            <w:right w:val="none" w:sz="0" w:space="0" w:color="auto"/>
                          </w:divBdr>
                          <w:divsChild>
                            <w:div w:id="1631978586">
                              <w:marLeft w:val="0"/>
                              <w:marRight w:val="0"/>
                              <w:marTop w:val="0"/>
                              <w:marBottom w:val="0"/>
                              <w:divBdr>
                                <w:top w:val="none" w:sz="0" w:space="0" w:color="auto"/>
                                <w:left w:val="none" w:sz="0" w:space="0" w:color="auto"/>
                                <w:bottom w:val="none" w:sz="0" w:space="0" w:color="auto"/>
                                <w:right w:val="none" w:sz="0" w:space="0" w:color="auto"/>
                              </w:divBdr>
                              <w:divsChild>
                                <w:div w:id="2529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137397">
      <w:bodyDiv w:val="1"/>
      <w:marLeft w:val="0"/>
      <w:marRight w:val="0"/>
      <w:marTop w:val="0"/>
      <w:marBottom w:val="0"/>
      <w:divBdr>
        <w:top w:val="none" w:sz="0" w:space="0" w:color="auto"/>
        <w:left w:val="none" w:sz="0" w:space="0" w:color="auto"/>
        <w:bottom w:val="none" w:sz="0" w:space="0" w:color="auto"/>
        <w:right w:val="none" w:sz="0" w:space="0" w:color="auto"/>
      </w:divBdr>
      <w:divsChild>
        <w:div w:id="1864976208">
          <w:marLeft w:val="0"/>
          <w:marRight w:val="0"/>
          <w:marTop w:val="0"/>
          <w:marBottom w:val="0"/>
          <w:divBdr>
            <w:top w:val="none" w:sz="0" w:space="0" w:color="auto"/>
            <w:left w:val="none" w:sz="0" w:space="0" w:color="auto"/>
            <w:bottom w:val="none" w:sz="0" w:space="0" w:color="auto"/>
            <w:right w:val="none" w:sz="0" w:space="0" w:color="auto"/>
          </w:divBdr>
          <w:divsChild>
            <w:div w:id="2110543100">
              <w:marLeft w:val="0"/>
              <w:marRight w:val="0"/>
              <w:marTop w:val="0"/>
              <w:marBottom w:val="0"/>
              <w:divBdr>
                <w:top w:val="none" w:sz="0" w:space="0" w:color="auto"/>
                <w:left w:val="none" w:sz="0" w:space="0" w:color="auto"/>
                <w:bottom w:val="none" w:sz="0" w:space="0" w:color="auto"/>
                <w:right w:val="none" w:sz="0" w:space="0" w:color="auto"/>
              </w:divBdr>
              <w:divsChild>
                <w:div w:id="440997215">
                  <w:marLeft w:val="0"/>
                  <w:marRight w:val="0"/>
                  <w:marTop w:val="0"/>
                  <w:marBottom w:val="0"/>
                  <w:divBdr>
                    <w:top w:val="none" w:sz="0" w:space="0" w:color="auto"/>
                    <w:left w:val="none" w:sz="0" w:space="0" w:color="auto"/>
                    <w:bottom w:val="none" w:sz="0" w:space="0" w:color="auto"/>
                    <w:right w:val="none" w:sz="0" w:space="0" w:color="auto"/>
                  </w:divBdr>
                  <w:divsChild>
                    <w:div w:id="1464079692">
                      <w:marLeft w:val="0"/>
                      <w:marRight w:val="0"/>
                      <w:marTop w:val="0"/>
                      <w:marBottom w:val="864"/>
                      <w:divBdr>
                        <w:top w:val="none" w:sz="0" w:space="0" w:color="auto"/>
                        <w:left w:val="none" w:sz="0" w:space="0" w:color="auto"/>
                        <w:bottom w:val="none" w:sz="0" w:space="0" w:color="auto"/>
                        <w:right w:val="none" w:sz="0" w:space="0" w:color="auto"/>
                      </w:divBdr>
                      <w:divsChild>
                        <w:div w:id="13816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843273">
      <w:bodyDiv w:val="1"/>
      <w:marLeft w:val="0"/>
      <w:marRight w:val="0"/>
      <w:marTop w:val="0"/>
      <w:marBottom w:val="0"/>
      <w:divBdr>
        <w:top w:val="none" w:sz="0" w:space="0" w:color="auto"/>
        <w:left w:val="none" w:sz="0" w:space="0" w:color="auto"/>
        <w:bottom w:val="none" w:sz="0" w:space="0" w:color="auto"/>
        <w:right w:val="none" w:sz="0" w:space="0" w:color="auto"/>
      </w:divBdr>
      <w:divsChild>
        <w:div w:id="1225220302">
          <w:marLeft w:val="0"/>
          <w:marRight w:val="0"/>
          <w:marTop w:val="0"/>
          <w:marBottom w:val="0"/>
          <w:divBdr>
            <w:top w:val="none" w:sz="0" w:space="0" w:color="auto"/>
            <w:left w:val="none" w:sz="0" w:space="0" w:color="auto"/>
            <w:bottom w:val="none" w:sz="0" w:space="0" w:color="auto"/>
            <w:right w:val="none" w:sz="0" w:space="0" w:color="auto"/>
          </w:divBdr>
        </w:div>
      </w:divsChild>
    </w:div>
    <w:div w:id="2004778789">
      <w:bodyDiv w:val="1"/>
      <w:marLeft w:val="0"/>
      <w:marRight w:val="0"/>
      <w:marTop w:val="0"/>
      <w:marBottom w:val="0"/>
      <w:divBdr>
        <w:top w:val="none" w:sz="0" w:space="0" w:color="auto"/>
        <w:left w:val="none" w:sz="0" w:space="0" w:color="auto"/>
        <w:bottom w:val="none" w:sz="0" w:space="0" w:color="auto"/>
        <w:right w:val="none" w:sz="0" w:space="0" w:color="auto"/>
      </w:divBdr>
    </w:div>
    <w:div w:id="2031031938">
      <w:bodyDiv w:val="1"/>
      <w:marLeft w:val="0"/>
      <w:marRight w:val="0"/>
      <w:marTop w:val="0"/>
      <w:marBottom w:val="0"/>
      <w:divBdr>
        <w:top w:val="none" w:sz="0" w:space="0" w:color="auto"/>
        <w:left w:val="none" w:sz="0" w:space="0" w:color="auto"/>
        <w:bottom w:val="none" w:sz="0" w:space="0" w:color="auto"/>
        <w:right w:val="none" w:sz="0" w:space="0" w:color="auto"/>
      </w:divBdr>
    </w:div>
    <w:div w:id="2048069214">
      <w:bodyDiv w:val="1"/>
      <w:marLeft w:val="0"/>
      <w:marRight w:val="0"/>
      <w:marTop w:val="0"/>
      <w:marBottom w:val="0"/>
      <w:divBdr>
        <w:top w:val="none" w:sz="0" w:space="0" w:color="auto"/>
        <w:left w:val="none" w:sz="0" w:space="0" w:color="auto"/>
        <w:bottom w:val="none" w:sz="0" w:space="0" w:color="auto"/>
        <w:right w:val="none" w:sz="0" w:space="0" w:color="auto"/>
      </w:divBdr>
      <w:divsChild>
        <w:div w:id="1739357439">
          <w:marLeft w:val="0"/>
          <w:marRight w:val="0"/>
          <w:marTop w:val="0"/>
          <w:marBottom w:val="0"/>
          <w:divBdr>
            <w:top w:val="none" w:sz="0" w:space="0" w:color="auto"/>
            <w:left w:val="none" w:sz="0" w:space="0" w:color="auto"/>
            <w:bottom w:val="none" w:sz="0" w:space="0" w:color="auto"/>
            <w:right w:val="none" w:sz="0" w:space="0" w:color="auto"/>
          </w:divBdr>
          <w:divsChild>
            <w:div w:id="509104887">
              <w:marLeft w:val="0"/>
              <w:marRight w:val="0"/>
              <w:marTop w:val="0"/>
              <w:marBottom w:val="0"/>
              <w:divBdr>
                <w:top w:val="none" w:sz="0" w:space="0" w:color="auto"/>
                <w:left w:val="none" w:sz="0" w:space="0" w:color="auto"/>
                <w:bottom w:val="none" w:sz="0" w:space="0" w:color="auto"/>
                <w:right w:val="none" w:sz="0" w:space="0" w:color="auto"/>
              </w:divBdr>
              <w:divsChild>
                <w:div w:id="338822195">
                  <w:marLeft w:val="0"/>
                  <w:marRight w:val="0"/>
                  <w:marTop w:val="0"/>
                  <w:marBottom w:val="0"/>
                  <w:divBdr>
                    <w:top w:val="none" w:sz="0" w:space="0" w:color="auto"/>
                    <w:left w:val="none" w:sz="0" w:space="0" w:color="auto"/>
                    <w:bottom w:val="none" w:sz="0" w:space="0" w:color="auto"/>
                    <w:right w:val="none" w:sz="0" w:space="0" w:color="auto"/>
                  </w:divBdr>
                  <w:divsChild>
                    <w:div w:id="781261403">
                      <w:marLeft w:val="0"/>
                      <w:marRight w:val="0"/>
                      <w:marTop w:val="0"/>
                      <w:marBottom w:val="864"/>
                      <w:divBdr>
                        <w:top w:val="none" w:sz="0" w:space="0" w:color="auto"/>
                        <w:left w:val="none" w:sz="0" w:space="0" w:color="auto"/>
                        <w:bottom w:val="none" w:sz="0" w:space="0" w:color="auto"/>
                        <w:right w:val="none" w:sz="0" w:space="0" w:color="auto"/>
                      </w:divBdr>
                      <w:divsChild>
                        <w:div w:id="118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02746">
      <w:bodyDiv w:val="1"/>
      <w:marLeft w:val="0"/>
      <w:marRight w:val="0"/>
      <w:marTop w:val="0"/>
      <w:marBottom w:val="0"/>
      <w:divBdr>
        <w:top w:val="none" w:sz="0" w:space="0" w:color="auto"/>
        <w:left w:val="none" w:sz="0" w:space="0" w:color="auto"/>
        <w:bottom w:val="none" w:sz="0" w:space="0" w:color="auto"/>
        <w:right w:val="none" w:sz="0" w:space="0" w:color="auto"/>
      </w:divBdr>
    </w:div>
    <w:div w:id="2050109535">
      <w:bodyDiv w:val="1"/>
      <w:marLeft w:val="0"/>
      <w:marRight w:val="0"/>
      <w:marTop w:val="0"/>
      <w:marBottom w:val="0"/>
      <w:divBdr>
        <w:top w:val="none" w:sz="0" w:space="0" w:color="auto"/>
        <w:left w:val="none" w:sz="0" w:space="0" w:color="auto"/>
        <w:bottom w:val="none" w:sz="0" w:space="0" w:color="auto"/>
        <w:right w:val="none" w:sz="0" w:space="0" w:color="auto"/>
      </w:divBdr>
    </w:div>
    <w:div w:id="2052730552">
      <w:bodyDiv w:val="1"/>
      <w:marLeft w:val="0"/>
      <w:marRight w:val="0"/>
      <w:marTop w:val="0"/>
      <w:marBottom w:val="0"/>
      <w:divBdr>
        <w:top w:val="none" w:sz="0" w:space="0" w:color="auto"/>
        <w:left w:val="none" w:sz="0" w:space="0" w:color="auto"/>
        <w:bottom w:val="none" w:sz="0" w:space="0" w:color="auto"/>
        <w:right w:val="none" w:sz="0" w:space="0" w:color="auto"/>
      </w:divBdr>
      <w:divsChild>
        <w:div w:id="167522457">
          <w:marLeft w:val="0"/>
          <w:marRight w:val="0"/>
          <w:marTop w:val="0"/>
          <w:marBottom w:val="0"/>
          <w:divBdr>
            <w:top w:val="none" w:sz="0" w:space="0" w:color="auto"/>
            <w:left w:val="none" w:sz="0" w:space="0" w:color="auto"/>
            <w:bottom w:val="none" w:sz="0" w:space="0" w:color="auto"/>
            <w:right w:val="none" w:sz="0" w:space="0" w:color="auto"/>
          </w:divBdr>
          <w:divsChild>
            <w:div w:id="2099669530">
              <w:marLeft w:val="0"/>
              <w:marRight w:val="0"/>
              <w:marTop w:val="0"/>
              <w:marBottom w:val="0"/>
              <w:divBdr>
                <w:top w:val="none" w:sz="0" w:space="0" w:color="auto"/>
                <w:left w:val="none" w:sz="0" w:space="0" w:color="auto"/>
                <w:bottom w:val="none" w:sz="0" w:space="0" w:color="auto"/>
                <w:right w:val="none" w:sz="0" w:space="0" w:color="auto"/>
              </w:divBdr>
              <w:divsChild>
                <w:div w:id="1132595194">
                  <w:marLeft w:val="216"/>
                  <w:marRight w:val="216"/>
                  <w:marTop w:val="0"/>
                  <w:marBottom w:val="0"/>
                  <w:divBdr>
                    <w:top w:val="none" w:sz="0" w:space="0" w:color="auto"/>
                    <w:left w:val="none" w:sz="0" w:space="0" w:color="auto"/>
                    <w:bottom w:val="none" w:sz="0" w:space="0" w:color="auto"/>
                    <w:right w:val="none" w:sz="0" w:space="0" w:color="auto"/>
                  </w:divBdr>
                  <w:divsChild>
                    <w:div w:id="1842576468">
                      <w:marLeft w:val="0"/>
                      <w:marRight w:val="0"/>
                      <w:marTop w:val="0"/>
                      <w:marBottom w:val="0"/>
                      <w:divBdr>
                        <w:top w:val="none" w:sz="0" w:space="0" w:color="auto"/>
                        <w:left w:val="none" w:sz="0" w:space="0" w:color="auto"/>
                        <w:bottom w:val="none" w:sz="0" w:space="0" w:color="auto"/>
                        <w:right w:val="none" w:sz="0" w:space="0" w:color="auto"/>
                      </w:divBdr>
                      <w:divsChild>
                        <w:div w:id="71827532">
                          <w:marLeft w:val="0"/>
                          <w:marRight w:val="0"/>
                          <w:marTop w:val="0"/>
                          <w:marBottom w:val="0"/>
                          <w:divBdr>
                            <w:top w:val="none" w:sz="0" w:space="0" w:color="auto"/>
                            <w:left w:val="none" w:sz="0" w:space="0" w:color="auto"/>
                            <w:bottom w:val="none" w:sz="0" w:space="0" w:color="auto"/>
                            <w:right w:val="none" w:sz="0" w:space="0" w:color="auto"/>
                          </w:divBdr>
                          <w:divsChild>
                            <w:div w:id="713967324">
                              <w:marLeft w:val="2820"/>
                              <w:marRight w:val="0"/>
                              <w:marTop w:val="0"/>
                              <w:marBottom w:val="0"/>
                              <w:divBdr>
                                <w:top w:val="none" w:sz="0" w:space="0" w:color="auto"/>
                                <w:left w:val="none" w:sz="0" w:space="0" w:color="auto"/>
                                <w:bottom w:val="none" w:sz="0" w:space="0" w:color="auto"/>
                                <w:right w:val="none" w:sz="0" w:space="0" w:color="auto"/>
                              </w:divBdr>
                              <w:divsChild>
                                <w:div w:id="1476600989">
                                  <w:marLeft w:val="0"/>
                                  <w:marRight w:val="0"/>
                                  <w:marTop w:val="0"/>
                                  <w:marBottom w:val="0"/>
                                  <w:divBdr>
                                    <w:top w:val="none" w:sz="0" w:space="0" w:color="auto"/>
                                    <w:left w:val="none" w:sz="0" w:space="0" w:color="auto"/>
                                    <w:bottom w:val="none" w:sz="0" w:space="0" w:color="auto"/>
                                    <w:right w:val="none" w:sz="0" w:space="0" w:color="auto"/>
                                  </w:divBdr>
                                  <w:divsChild>
                                    <w:div w:id="30765333">
                                      <w:marLeft w:val="0"/>
                                      <w:marRight w:val="0"/>
                                      <w:marTop w:val="0"/>
                                      <w:marBottom w:val="0"/>
                                      <w:divBdr>
                                        <w:top w:val="none" w:sz="0" w:space="0" w:color="auto"/>
                                        <w:left w:val="none" w:sz="0" w:space="0" w:color="auto"/>
                                        <w:bottom w:val="none" w:sz="0" w:space="0" w:color="auto"/>
                                        <w:right w:val="none" w:sz="0" w:space="0" w:color="auto"/>
                                      </w:divBdr>
                                      <w:divsChild>
                                        <w:div w:id="1050957500">
                                          <w:marLeft w:val="0"/>
                                          <w:marRight w:val="0"/>
                                          <w:marTop w:val="0"/>
                                          <w:marBottom w:val="0"/>
                                          <w:divBdr>
                                            <w:top w:val="dashed" w:sz="6" w:space="0" w:color="auto"/>
                                            <w:left w:val="dashed" w:sz="6" w:space="0" w:color="auto"/>
                                            <w:bottom w:val="dashed" w:sz="6" w:space="0" w:color="auto"/>
                                            <w:right w:val="dashed" w:sz="6" w:space="0" w:color="auto"/>
                                          </w:divBdr>
                                          <w:divsChild>
                                            <w:div w:id="13225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498512">
      <w:bodyDiv w:val="1"/>
      <w:marLeft w:val="0"/>
      <w:marRight w:val="0"/>
      <w:marTop w:val="0"/>
      <w:marBottom w:val="0"/>
      <w:divBdr>
        <w:top w:val="none" w:sz="0" w:space="0" w:color="auto"/>
        <w:left w:val="none" w:sz="0" w:space="0" w:color="auto"/>
        <w:bottom w:val="none" w:sz="0" w:space="0" w:color="auto"/>
        <w:right w:val="none" w:sz="0" w:space="0" w:color="auto"/>
      </w:divBdr>
      <w:divsChild>
        <w:div w:id="1698121576">
          <w:marLeft w:val="0"/>
          <w:marRight w:val="0"/>
          <w:marTop w:val="0"/>
          <w:marBottom w:val="0"/>
          <w:divBdr>
            <w:top w:val="none" w:sz="0" w:space="0" w:color="auto"/>
            <w:left w:val="none" w:sz="0" w:space="0" w:color="auto"/>
            <w:bottom w:val="none" w:sz="0" w:space="0" w:color="auto"/>
            <w:right w:val="none" w:sz="0" w:space="0" w:color="auto"/>
          </w:divBdr>
          <w:divsChild>
            <w:div w:id="1079717624">
              <w:marLeft w:val="0"/>
              <w:marRight w:val="0"/>
              <w:marTop w:val="0"/>
              <w:marBottom w:val="0"/>
              <w:divBdr>
                <w:top w:val="none" w:sz="0" w:space="0" w:color="auto"/>
                <w:left w:val="none" w:sz="0" w:space="0" w:color="auto"/>
                <w:bottom w:val="none" w:sz="0" w:space="0" w:color="auto"/>
                <w:right w:val="none" w:sz="0" w:space="0" w:color="auto"/>
              </w:divBdr>
              <w:divsChild>
                <w:div w:id="260264404">
                  <w:marLeft w:val="0"/>
                  <w:marRight w:val="0"/>
                  <w:marTop w:val="0"/>
                  <w:marBottom w:val="0"/>
                  <w:divBdr>
                    <w:top w:val="none" w:sz="0" w:space="0" w:color="auto"/>
                    <w:left w:val="none" w:sz="0" w:space="0" w:color="auto"/>
                    <w:bottom w:val="none" w:sz="0" w:space="0" w:color="auto"/>
                    <w:right w:val="none" w:sz="0" w:space="0" w:color="auto"/>
                  </w:divBdr>
                  <w:divsChild>
                    <w:div w:id="1927838065">
                      <w:marLeft w:val="3450"/>
                      <w:marRight w:val="0"/>
                      <w:marTop w:val="0"/>
                      <w:marBottom w:val="0"/>
                      <w:divBdr>
                        <w:top w:val="none" w:sz="0" w:space="0" w:color="auto"/>
                        <w:left w:val="none" w:sz="0" w:space="0" w:color="auto"/>
                        <w:bottom w:val="none" w:sz="0" w:space="0" w:color="auto"/>
                        <w:right w:val="none" w:sz="0" w:space="0" w:color="auto"/>
                      </w:divBdr>
                      <w:divsChild>
                        <w:div w:id="1834374153">
                          <w:marLeft w:val="0"/>
                          <w:marRight w:val="0"/>
                          <w:marTop w:val="0"/>
                          <w:marBottom w:val="0"/>
                          <w:divBdr>
                            <w:top w:val="none" w:sz="0" w:space="0" w:color="auto"/>
                            <w:left w:val="none" w:sz="0" w:space="0" w:color="auto"/>
                            <w:bottom w:val="none" w:sz="0" w:space="0" w:color="auto"/>
                            <w:right w:val="none" w:sz="0" w:space="0" w:color="auto"/>
                          </w:divBdr>
                          <w:divsChild>
                            <w:div w:id="2142648860">
                              <w:marLeft w:val="0"/>
                              <w:marRight w:val="0"/>
                              <w:marTop w:val="0"/>
                              <w:marBottom w:val="0"/>
                              <w:divBdr>
                                <w:top w:val="none" w:sz="0" w:space="0" w:color="auto"/>
                                <w:left w:val="none" w:sz="0" w:space="0" w:color="auto"/>
                                <w:bottom w:val="none" w:sz="0" w:space="0" w:color="auto"/>
                                <w:right w:val="none" w:sz="0" w:space="0" w:color="auto"/>
                              </w:divBdr>
                              <w:divsChild>
                                <w:div w:id="15467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553442">
      <w:bodyDiv w:val="1"/>
      <w:marLeft w:val="0"/>
      <w:marRight w:val="0"/>
      <w:marTop w:val="0"/>
      <w:marBottom w:val="0"/>
      <w:divBdr>
        <w:top w:val="none" w:sz="0" w:space="0" w:color="auto"/>
        <w:left w:val="none" w:sz="0" w:space="0" w:color="auto"/>
        <w:bottom w:val="none" w:sz="0" w:space="0" w:color="auto"/>
        <w:right w:val="none" w:sz="0" w:space="0" w:color="auto"/>
      </w:divBdr>
      <w:divsChild>
        <w:div w:id="2014188341">
          <w:marLeft w:val="691"/>
          <w:marRight w:val="0"/>
          <w:marTop w:val="67"/>
          <w:marBottom w:val="0"/>
          <w:divBdr>
            <w:top w:val="none" w:sz="0" w:space="0" w:color="auto"/>
            <w:left w:val="none" w:sz="0" w:space="0" w:color="auto"/>
            <w:bottom w:val="none" w:sz="0" w:space="0" w:color="auto"/>
            <w:right w:val="none" w:sz="0" w:space="0" w:color="auto"/>
          </w:divBdr>
        </w:div>
        <w:div w:id="627005790">
          <w:marLeft w:val="1483"/>
          <w:marRight w:val="0"/>
          <w:marTop w:val="58"/>
          <w:marBottom w:val="0"/>
          <w:divBdr>
            <w:top w:val="none" w:sz="0" w:space="0" w:color="auto"/>
            <w:left w:val="none" w:sz="0" w:space="0" w:color="auto"/>
            <w:bottom w:val="none" w:sz="0" w:space="0" w:color="auto"/>
            <w:right w:val="none" w:sz="0" w:space="0" w:color="auto"/>
          </w:divBdr>
        </w:div>
        <w:div w:id="1599558777">
          <w:marLeft w:val="1483"/>
          <w:marRight w:val="0"/>
          <w:marTop w:val="58"/>
          <w:marBottom w:val="0"/>
          <w:divBdr>
            <w:top w:val="none" w:sz="0" w:space="0" w:color="auto"/>
            <w:left w:val="none" w:sz="0" w:space="0" w:color="auto"/>
            <w:bottom w:val="none" w:sz="0" w:space="0" w:color="auto"/>
            <w:right w:val="none" w:sz="0" w:space="0" w:color="auto"/>
          </w:divBdr>
        </w:div>
        <w:div w:id="1771389940">
          <w:marLeft w:val="691"/>
          <w:marRight w:val="0"/>
          <w:marTop w:val="240"/>
          <w:marBottom w:val="0"/>
          <w:divBdr>
            <w:top w:val="none" w:sz="0" w:space="0" w:color="auto"/>
            <w:left w:val="none" w:sz="0" w:space="0" w:color="auto"/>
            <w:bottom w:val="none" w:sz="0" w:space="0" w:color="auto"/>
            <w:right w:val="none" w:sz="0" w:space="0" w:color="auto"/>
          </w:divBdr>
        </w:div>
        <w:div w:id="984159295">
          <w:marLeft w:val="1483"/>
          <w:marRight w:val="0"/>
          <w:marTop w:val="58"/>
          <w:marBottom w:val="0"/>
          <w:divBdr>
            <w:top w:val="none" w:sz="0" w:space="0" w:color="auto"/>
            <w:left w:val="none" w:sz="0" w:space="0" w:color="auto"/>
            <w:bottom w:val="none" w:sz="0" w:space="0" w:color="auto"/>
            <w:right w:val="none" w:sz="0" w:space="0" w:color="auto"/>
          </w:divBdr>
        </w:div>
        <w:div w:id="1859269389">
          <w:marLeft w:val="1483"/>
          <w:marRight w:val="0"/>
          <w:marTop w:val="58"/>
          <w:marBottom w:val="0"/>
          <w:divBdr>
            <w:top w:val="none" w:sz="0" w:space="0" w:color="auto"/>
            <w:left w:val="none" w:sz="0" w:space="0" w:color="auto"/>
            <w:bottom w:val="none" w:sz="0" w:space="0" w:color="auto"/>
            <w:right w:val="none" w:sz="0" w:space="0" w:color="auto"/>
          </w:divBdr>
        </w:div>
        <w:div w:id="640503228">
          <w:marLeft w:val="691"/>
          <w:marRight w:val="0"/>
          <w:marTop w:val="240"/>
          <w:marBottom w:val="0"/>
          <w:divBdr>
            <w:top w:val="none" w:sz="0" w:space="0" w:color="auto"/>
            <w:left w:val="none" w:sz="0" w:space="0" w:color="auto"/>
            <w:bottom w:val="none" w:sz="0" w:space="0" w:color="auto"/>
            <w:right w:val="none" w:sz="0" w:space="0" w:color="auto"/>
          </w:divBdr>
        </w:div>
        <w:div w:id="340084736">
          <w:marLeft w:val="1483"/>
          <w:marRight w:val="0"/>
          <w:marTop w:val="58"/>
          <w:marBottom w:val="0"/>
          <w:divBdr>
            <w:top w:val="none" w:sz="0" w:space="0" w:color="auto"/>
            <w:left w:val="none" w:sz="0" w:space="0" w:color="auto"/>
            <w:bottom w:val="none" w:sz="0" w:space="0" w:color="auto"/>
            <w:right w:val="none" w:sz="0" w:space="0" w:color="auto"/>
          </w:divBdr>
        </w:div>
        <w:div w:id="593786580">
          <w:marLeft w:val="1483"/>
          <w:marRight w:val="0"/>
          <w:marTop w:val="58"/>
          <w:marBottom w:val="0"/>
          <w:divBdr>
            <w:top w:val="none" w:sz="0" w:space="0" w:color="auto"/>
            <w:left w:val="none" w:sz="0" w:space="0" w:color="auto"/>
            <w:bottom w:val="none" w:sz="0" w:space="0" w:color="auto"/>
            <w:right w:val="none" w:sz="0" w:space="0" w:color="auto"/>
          </w:divBdr>
        </w:div>
        <w:div w:id="39718406">
          <w:marLeft w:val="1483"/>
          <w:marRight w:val="0"/>
          <w:marTop w:val="58"/>
          <w:marBottom w:val="0"/>
          <w:divBdr>
            <w:top w:val="none" w:sz="0" w:space="0" w:color="auto"/>
            <w:left w:val="none" w:sz="0" w:space="0" w:color="auto"/>
            <w:bottom w:val="none" w:sz="0" w:space="0" w:color="auto"/>
            <w:right w:val="none" w:sz="0" w:space="0" w:color="auto"/>
          </w:divBdr>
        </w:div>
        <w:div w:id="1462646578">
          <w:marLeft w:val="691"/>
          <w:marRight w:val="0"/>
          <w:marTop w:val="240"/>
          <w:marBottom w:val="0"/>
          <w:divBdr>
            <w:top w:val="none" w:sz="0" w:space="0" w:color="auto"/>
            <w:left w:val="none" w:sz="0" w:space="0" w:color="auto"/>
            <w:bottom w:val="none" w:sz="0" w:space="0" w:color="auto"/>
            <w:right w:val="none" w:sz="0" w:space="0" w:color="auto"/>
          </w:divBdr>
        </w:div>
        <w:div w:id="536436178">
          <w:marLeft w:val="1483"/>
          <w:marRight w:val="0"/>
          <w:marTop w:val="58"/>
          <w:marBottom w:val="0"/>
          <w:divBdr>
            <w:top w:val="none" w:sz="0" w:space="0" w:color="auto"/>
            <w:left w:val="none" w:sz="0" w:space="0" w:color="auto"/>
            <w:bottom w:val="none" w:sz="0" w:space="0" w:color="auto"/>
            <w:right w:val="none" w:sz="0" w:space="0" w:color="auto"/>
          </w:divBdr>
        </w:div>
        <w:div w:id="1759792428">
          <w:marLeft w:val="1483"/>
          <w:marRight w:val="0"/>
          <w:marTop w:val="58"/>
          <w:marBottom w:val="0"/>
          <w:divBdr>
            <w:top w:val="none" w:sz="0" w:space="0" w:color="auto"/>
            <w:left w:val="none" w:sz="0" w:space="0" w:color="auto"/>
            <w:bottom w:val="none" w:sz="0" w:space="0" w:color="auto"/>
            <w:right w:val="none" w:sz="0" w:space="0" w:color="auto"/>
          </w:divBdr>
        </w:div>
        <w:div w:id="928006131">
          <w:marLeft w:val="691"/>
          <w:marRight w:val="0"/>
          <w:marTop w:val="240"/>
          <w:marBottom w:val="0"/>
          <w:divBdr>
            <w:top w:val="none" w:sz="0" w:space="0" w:color="auto"/>
            <w:left w:val="none" w:sz="0" w:space="0" w:color="auto"/>
            <w:bottom w:val="none" w:sz="0" w:space="0" w:color="auto"/>
            <w:right w:val="none" w:sz="0" w:space="0" w:color="auto"/>
          </w:divBdr>
        </w:div>
        <w:div w:id="18701327">
          <w:marLeft w:val="1483"/>
          <w:marRight w:val="0"/>
          <w:marTop w:val="58"/>
          <w:marBottom w:val="0"/>
          <w:divBdr>
            <w:top w:val="none" w:sz="0" w:space="0" w:color="auto"/>
            <w:left w:val="none" w:sz="0" w:space="0" w:color="auto"/>
            <w:bottom w:val="none" w:sz="0" w:space="0" w:color="auto"/>
            <w:right w:val="none" w:sz="0" w:space="0" w:color="auto"/>
          </w:divBdr>
        </w:div>
        <w:div w:id="36510888">
          <w:marLeft w:val="1483"/>
          <w:marRight w:val="0"/>
          <w:marTop w:val="58"/>
          <w:marBottom w:val="0"/>
          <w:divBdr>
            <w:top w:val="none" w:sz="0" w:space="0" w:color="auto"/>
            <w:left w:val="none" w:sz="0" w:space="0" w:color="auto"/>
            <w:bottom w:val="none" w:sz="0" w:space="0" w:color="auto"/>
            <w:right w:val="none" w:sz="0" w:space="0" w:color="auto"/>
          </w:divBdr>
        </w:div>
        <w:div w:id="85881210">
          <w:marLeft w:val="691"/>
          <w:marRight w:val="0"/>
          <w:marTop w:val="240"/>
          <w:marBottom w:val="0"/>
          <w:divBdr>
            <w:top w:val="none" w:sz="0" w:space="0" w:color="auto"/>
            <w:left w:val="none" w:sz="0" w:space="0" w:color="auto"/>
            <w:bottom w:val="none" w:sz="0" w:space="0" w:color="auto"/>
            <w:right w:val="none" w:sz="0" w:space="0" w:color="auto"/>
          </w:divBdr>
        </w:div>
      </w:divsChild>
    </w:div>
    <w:div w:id="2069910992">
      <w:bodyDiv w:val="1"/>
      <w:marLeft w:val="0"/>
      <w:marRight w:val="0"/>
      <w:marTop w:val="0"/>
      <w:marBottom w:val="0"/>
      <w:divBdr>
        <w:top w:val="none" w:sz="0" w:space="0" w:color="auto"/>
        <w:left w:val="none" w:sz="0" w:space="0" w:color="auto"/>
        <w:bottom w:val="none" w:sz="0" w:space="0" w:color="auto"/>
        <w:right w:val="none" w:sz="0" w:space="0" w:color="auto"/>
      </w:divBdr>
      <w:divsChild>
        <w:div w:id="1279874986">
          <w:marLeft w:val="691"/>
          <w:marRight w:val="0"/>
          <w:marTop w:val="67"/>
          <w:marBottom w:val="0"/>
          <w:divBdr>
            <w:top w:val="none" w:sz="0" w:space="0" w:color="auto"/>
            <w:left w:val="none" w:sz="0" w:space="0" w:color="auto"/>
            <w:bottom w:val="none" w:sz="0" w:space="0" w:color="auto"/>
            <w:right w:val="none" w:sz="0" w:space="0" w:color="auto"/>
          </w:divBdr>
        </w:div>
        <w:div w:id="1416435888">
          <w:marLeft w:val="1483"/>
          <w:marRight w:val="0"/>
          <w:marTop w:val="58"/>
          <w:marBottom w:val="0"/>
          <w:divBdr>
            <w:top w:val="none" w:sz="0" w:space="0" w:color="auto"/>
            <w:left w:val="none" w:sz="0" w:space="0" w:color="auto"/>
            <w:bottom w:val="none" w:sz="0" w:space="0" w:color="auto"/>
            <w:right w:val="none" w:sz="0" w:space="0" w:color="auto"/>
          </w:divBdr>
        </w:div>
        <w:div w:id="876818894">
          <w:marLeft w:val="691"/>
          <w:marRight w:val="0"/>
          <w:marTop w:val="67"/>
          <w:marBottom w:val="0"/>
          <w:divBdr>
            <w:top w:val="none" w:sz="0" w:space="0" w:color="auto"/>
            <w:left w:val="none" w:sz="0" w:space="0" w:color="auto"/>
            <w:bottom w:val="none" w:sz="0" w:space="0" w:color="auto"/>
            <w:right w:val="none" w:sz="0" w:space="0" w:color="auto"/>
          </w:divBdr>
        </w:div>
        <w:div w:id="990140036">
          <w:marLeft w:val="1483"/>
          <w:marRight w:val="0"/>
          <w:marTop w:val="58"/>
          <w:marBottom w:val="0"/>
          <w:divBdr>
            <w:top w:val="none" w:sz="0" w:space="0" w:color="auto"/>
            <w:left w:val="none" w:sz="0" w:space="0" w:color="auto"/>
            <w:bottom w:val="none" w:sz="0" w:space="0" w:color="auto"/>
            <w:right w:val="none" w:sz="0" w:space="0" w:color="auto"/>
          </w:divBdr>
        </w:div>
        <w:div w:id="2048406964">
          <w:marLeft w:val="1483"/>
          <w:marRight w:val="0"/>
          <w:marTop w:val="58"/>
          <w:marBottom w:val="0"/>
          <w:divBdr>
            <w:top w:val="none" w:sz="0" w:space="0" w:color="auto"/>
            <w:left w:val="none" w:sz="0" w:space="0" w:color="auto"/>
            <w:bottom w:val="none" w:sz="0" w:space="0" w:color="auto"/>
            <w:right w:val="none" w:sz="0" w:space="0" w:color="auto"/>
          </w:divBdr>
        </w:div>
        <w:div w:id="526261684">
          <w:marLeft w:val="2290"/>
          <w:marRight w:val="0"/>
          <w:marTop w:val="58"/>
          <w:marBottom w:val="0"/>
          <w:divBdr>
            <w:top w:val="none" w:sz="0" w:space="0" w:color="auto"/>
            <w:left w:val="none" w:sz="0" w:space="0" w:color="auto"/>
            <w:bottom w:val="none" w:sz="0" w:space="0" w:color="auto"/>
            <w:right w:val="none" w:sz="0" w:space="0" w:color="auto"/>
          </w:divBdr>
        </w:div>
        <w:div w:id="974529237">
          <w:marLeft w:val="1483"/>
          <w:marRight w:val="0"/>
          <w:marTop w:val="58"/>
          <w:marBottom w:val="0"/>
          <w:divBdr>
            <w:top w:val="none" w:sz="0" w:space="0" w:color="auto"/>
            <w:left w:val="none" w:sz="0" w:space="0" w:color="auto"/>
            <w:bottom w:val="none" w:sz="0" w:space="0" w:color="auto"/>
            <w:right w:val="none" w:sz="0" w:space="0" w:color="auto"/>
          </w:divBdr>
        </w:div>
        <w:div w:id="1101144750">
          <w:marLeft w:val="691"/>
          <w:marRight w:val="0"/>
          <w:marTop w:val="67"/>
          <w:marBottom w:val="0"/>
          <w:divBdr>
            <w:top w:val="none" w:sz="0" w:space="0" w:color="auto"/>
            <w:left w:val="none" w:sz="0" w:space="0" w:color="auto"/>
            <w:bottom w:val="none" w:sz="0" w:space="0" w:color="auto"/>
            <w:right w:val="none" w:sz="0" w:space="0" w:color="auto"/>
          </w:divBdr>
        </w:div>
        <w:div w:id="797069239">
          <w:marLeft w:val="1483"/>
          <w:marRight w:val="0"/>
          <w:marTop w:val="58"/>
          <w:marBottom w:val="0"/>
          <w:divBdr>
            <w:top w:val="none" w:sz="0" w:space="0" w:color="auto"/>
            <w:left w:val="none" w:sz="0" w:space="0" w:color="auto"/>
            <w:bottom w:val="none" w:sz="0" w:space="0" w:color="auto"/>
            <w:right w:val="none" w:sz="0" w:space="0" w:color="auto"/>
          </w:divBdr>
        </w:div>
        <w:div w:id="1991202785">
          <w:marLeft w:val="691"/>
          <w:marRight w:val="0"/>
          <w:marTop w:val="67"/>
          <w:marBottom w:val="0"/>
          <w:divBdr>
            <w:top w:val="none" w:sz="0" w:space="0" w:color="auto"/>
            <w:left w:val="none" w:sz="0" w:space="0" w:color="auto"/>
            <w:bottom w:val="none" w:sz="0" w:space="0" w:color="auto"/>
            <w:right w:val="none" w:sz="0" w:space="0" w:color="auto"/>
          </w:divBdr>
        </w:div>
        <w:div w:id="1376466601">
          <w:marLeft w:val="1483"/>
          <w:marRight w:val="0"/>
          <w:marTop w:val="58"/>
          <w:marBottom w:val="0"/>
          <w:divBdr>
            <w:top w:val="none" w:sz="0" w:space="0" w:color="auto"/>
            <w:left w:val="none" w:sz="0" w:space="0" w:color="auto"/>
            <w:bottom w:val="none" w:sz="0" w:space="0" w:color="auto"/>
            <w:right w:val="none" w:sz="0" w:space="0" w:color="auto"/>
          </w:divBdr>
        </w:div>
        <w:div w:id="612707304">
          <w:marLeft w:val="1483"/>
          <w:marRight w:val="0"/>
          <w:marTop w:val="58"/>
          <w:marBottom w:val="0"/>
          <w:divBdr>
            <w:top w:val="none" w:sz="0" w:space="0" w:color="auto"/>
            <w:left w:val="none" w:sz="0" w:space="0" w:color="auto"/>
            <w:bottom w:val="none" w:sz="0" w:space="0" w:color="auto"/>
            <w:right w:val="none" w:sz="0" w:space="0" w:color="auto"/>
          </w:divBdr>
        </w:div>
        <w:div w:id="215700615">
          <w:marLeft w:val="1483"/>
          <w:marRight w:val="0"/>
          <w:marTop w:val="58"/>
          <w:marBottom w:val="0"/>
          <w:divBdr>
            <w:top w:val="none" w:sz="0" w:space="0" w:color="auto"/>
            <w:left w:val="none" w:sz="0" w:space="0" w:color="auto"/>
            <w:bottom w:val="none" w:sz="0" w:space="0" w:color="auto"/>
            <w:right w:val="none" w:sz="0" w:space="0" w:color="auto"/>
          </w:divBdr>
        </w:div>
        <w:div w:id="349454080">
          <w:marLeft w:val="691"/>
          <w:marRight w:val="0"/>
          <w:marTop w:val="67"/>
          <w:marBottom w:val="0"/>
          <w:divBdr>
            <w:top w:val="none" w:sz="0" w:space="0" w:color="auto"/>
            <w:left w:val="none" w:sz="0" w:space="0" w:color="auto"/>
            <w:bottom w:val="none" w:sz="0" w:space="0" w:color="auto"/>
            <w:right w:val="none" w:sz="0" w:space="0" w:color="auto"/>
          </w:divBdr>
        </w:div>
        <w:div w:id="1826705190">
          <w:marLeft w:val="1483"/>
          <w:marRight w:val="0"/>
          <w:marTop w:val="58"/>
          <w:marBottom w:val="0"/>
          <w:divBdr>
            <w:top w:val="none" w:sz="0" w:space="0" w:color="auto"/>
            <w:left w:val="none" w:sz="0" w:space="0" w:color="auto"/>
            <w:bottom w:val="none" w:sz="0" w:space="0" w:color="auto"/>
            <w:right w:val="none" w:sz="0" w:space="0" w:color="auto"/>
          </w:divBdr>
        </w:div>
      </w:divsChild>
    </w:div>
    <w:div w:id="2081631077">
      <w:bodyDiv w:val="1"/>
      <w:marLeft w:val="0"/>
      <w:marRight w:val="0"/>
      <w:marTop w:val="0"/>
      <w:marBottom w:val="0"/>
      <w:divBdr>
        <w:top w:val="none" w:sz="0" w:space="0" w:color="auto"/>
        <w:left w:val="none" w:sz="0" w:space="0" w:color="auto"/>
        <w:bottom w:val="none" w:sz="0" w:space="0" w:color="auto"/>
        <w:right w:val="none" w:sz="0" w:space="0" w:color="auto"/>
      </w:divBdr>
    </w:div>
    <w:div w:id="2086761401">
      <w:bodyDiv w:val="1"/>
      <w:marLeft w:val="0"/>
      <w:marRight w:val="0"/>
      <w:marTop w:val="0"/>
      <w:marBottom w:val="0"/>
      <w:divBdr>
        <w:top w:val="none" w:sz="0" w:space="0" w:color="auto"/>
        <w:left w:val="none" w:sz="0" w:space="0" w:color="auto"/>
        <w:bottom w:val="none" w:sz="0" w:space="0" w:color="auto"/>
        <w:right w:val="none" w:sz="0" w:space="0" w:color="auto"/>
      </w:divBdr>
    </w:div>
    <w:div w:id="2098675006">
      <w:bodyDiv w:val="1"/>
      <w:marLeft w:val="0"/>
      <w:marRight w:val="0"/>
      <w:marTop w:val="0"/>
      <w:marBottom w:val="0"/>
      <w:divBdr>
        <w:top w:val="none" w:sz="0" w:space="0" w:color="auto"/>
        <w:left w:val="none" w:sz="0" w:space="0" w:color="auto"/>
        <w:bottom w:val="none" w:sz="0" w:space="0" w:color="auto"/>
        <w:right w:val="none" w:sz="0" w:space="0" w:color="auto"/>
      </w:divBdr>
    </w:div>
    <w:div w:id="2107186197">
      <w:bodyDiv w:val="1"/>
      <w:marLeft w:val="0"/>
      <w:marRight w:val="0"/>
      <w:marTop w:val="0"/>
      <w:marBottom w:val="0"/>
      <w:divBdr>
        <w:top w:val="none" w:sz="0" w:space="0" w:color="auto"/>
        <w:left w:val="none" w:sz="0" w:space="0" w:color="auto"/>
        <w:bottom w:val="none" w:sz="0" w:space="0" w:color="auto"/>
        <w:right w:val="none" w:sz="0" w:space="0" w:color="auto"/>
      </w:divBdr>
    </w:div>
    <w:div w:id="2122340928">
      <w:bodyDiv w:val="1"/>
      <w:marLeft w:val="0"/>
      <w:marRight w:val="0"/>
      <w:marTop w:val="0"/>
      <w:marBottom w:val="0"/>
      <w:divBdr>
        <w:top w:val="none" w:sz="0" w:space="0" w:color="auto"/>
        <w:left w:val="none" w:sz="0" w:space="0" w:color="auto"/>
        <w:bottom w:val="none" w:sz="0" w:space="0" w:color="auto"/>
        <w:right w:val="none" w:sz="0" w:space="0" w:color="auto"/>
      </w:divBdr>
      <w:divsChild>
        <w:div w:id="2001500582">
          <w:marLeft w:val="0"/>
          <w:marRight w:val="0"/>
          <w:marTop w:val="0"/>
          <w:marBottom w:val="0"/>
          <w:divBdr>
            <w:top w:val="none" w:sz="0" w:space="0" w:color="auto"/>
            <w:left w:val="none" w:sz="0" w:space="0" w:color="auto"/>
            <w:bottom w:val="none" w:sz="0" w:space="0" w:color="auto"/>
            <w:right w:val="none" w:sz="0" w:space="0" w:color="auto"/>
          </w:divBdr>
          <w:divsChild>
            <w:div w:id="1557862822">
              <w:marLeft w:val="0"/>
              <w:marRight w:val="0"/>
              <w:marTop w:val="0"/>
              <w:marBottom w:val="0"/>
              <w:divBdr>
                <w:top w:val="none" w:sz="0" w:space="0" w:color="auto"/>
                <w:left w:val="none" w:sz="0" w:space="0" w:color="auto"/>
                <w:bottom w:val="none" w:sz="0" w:space="0" w:color="auto"/>
                <w:right w:val="none" w:sz="0" w:space="0" w:color="auto"/>
              </w:divBdr>
              <w:divsChild>
                <w:div w:id="258101599">
                  <w:marLeft w:val="0"/>
                  <w:marRight w:val="0"/>
                  <w:marTop w:val="0"/>
                  <w:marBottom w:val="0"/>
                  <w:divBdr>
                    <w:top w:val="none" w:sz="0" w:space="0" w:color="auto"/>
                    <w:left w:val="none" w:sz="0" w:space="0" w:color="auto"/>
                    <w:bottom w:val="none" w:sz="0" w:space="0" w:color="auto"/>
                    <w:right w:val="none" w:sz="0" w:space="0" w:color="auto"/>
                  </w:divBdr>
                  <w:divsChild>
                    <w:div w:id="1428621313">
                      <w:marLeft w:val="0"/>
                      <w:marRight w:val="0"/>
                      <w:marTop w:val="0"/>
                      <w:marBottom w:val="864"/>
                      <w:divBdr>
                        <w:top w:val="none" w:sz="0" w:space="0" w:color="auto"/>
                        <w:left w:val="none" w:sz="0" w:space="0" w:color="auto"/>
                        <w:bottom w:val="none" w:sz="0" w:space="0" w:color="auto"/>
                        <w:right w:val="none" w:sz="0" w:space="0" w:color="auto"/>
                      </w:divBdr>
                      <w:divsChild>
                        <w:div w:id="14059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153409">
      <w:bodyDiv w:val="1"/>
      <w:marLeft w:val="0"/>
      <w:marRight w:val="0"/>
      <w:marTop w:val="0"/>
      <w:marBottom w:val="0"/>
      <w:divBdr>
        <w:top w:val="none" w:sz="0" w:space="0" w:color="auto"/>
        <w:left w:val="none" w:sz="0" w:space="0" w:color="auto"/>
        <w:bottom w:val="none" w:sz="0" w:space="0" w:color="auto"/>
        <w:right w:val="none" w:sz="0" w:space="0" w:color="auto"/>
      </w:divBdr>
      <w:divsChild>
        <w:div w:id="1791585918">
          <w:marLeft w:val="0"/>
          <w:marRight w:val="0"/>
          <w:marTop w:val="0"/>
          <w:marBottom w:val="0"/>
          <w:divBdr>
            <w:top w:val="none" w:sz="0" w:space="0" w:color="auto"/>
            <w:left w:val="none" w:sz="0" w:space="0" w:color="auto"/>
            <w:bottom w:val="none" w:sz="0" w:space="0" w:color="auto"/>
            <w:right w:val="none" w:sz="0" w:space="0" w:color="auto"/>
          </w:divBdr>
          <w:divsChild>
            <w:div w:id="380329610">
              <w:marLeft w:val="0"/>
              <w:marRight w:val="0"/>
              <w:marTop w:val="0"/>
              <w:marBottom w:val="0"/>
              <w:divBdr>
                <w:top w:val="none" w:sz="0" w:space="0" w:color="auto"/>
                <w:left w:val="none" w:sz="0" w:space="0" w:color="auto"/>
                <w:bottom w:val="none" w:sz="0" w:space="0" w:color="auto"/>
                <w:right w:val="none" w:sz="0" w:space="0" w:color="auto"/>
              </w:divBdr>
              <w:divsChild>
                <w:div w:id="1285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135">
      <w:bodyDiv w:val="1"/>
      <w:marLeft w:val="0"/>
      <w:marRight w:val="0"/>
      <w:marTop w:val="0"/>
      <w:marBottom w:val="0"/>
      <w:divBdr>
        <w:top w:val="none" w:sz="0" w:space="0" w:color="auto"/>
        <w:left w:val="none" w:sz="0" w:space="0" w:color="auto"/>
        <w:bottom w:val="none" w:sz="0" w:space="0" w:color="auto"/>
        <w:right w:val="none" w:sz="0" w:space="0" w:color="auto"/>
      </w:divBdr>
      <w:divsChild>
        <w:div w:id="134611830">
          <w:marLeft w:val="691"/>
          <w:marRight w:val="0"/>
          <w:marTop w:val="67"/>
          <w:marBottom w:val="0"/>
          <w:divBdr>
            <w:top w:val="none" w:sz="0" w:space="0" w:color="auto"/>
            <w:left w:val="none" w:sz="0" w:space="0" w:color="auto"/>
            <w:bottom w:val="none" w:sz="0" w:space="0" w:color="auto"/>
            <w:right w:val="none" w:sz="0" w:space="0" w:color="auto"/>
          </w:divBdr>
        </w:div>
        <w:div w:id="540173921">
          <w:marLeft w:val="1483"/>
          <w:marRight w:val="0"/>
          <w:marTop w:val="58"/>
          <w:marBottom w:val="0"/>
          <w:divBdr>
            <w:top w:val="none" w:sz="0" w:space="0" w:color="auto"/>
            <w:left w:val="none" w:sz="0" w:space="0" w:color="auto"/>
            <w:bottom w:val="none" w:sz="0" w:space="0" w:color="auto"/>
            <w:right w:val="none" w:sz="0" w:space="0" w:color="auto"/>
          </w:divBdr>
        </w:div>
        <w:div w:id="1508404833">
          <w:marLeft w:val="1483"/>
          <w:marRight w:val="0"/>
          <w:marTop w:val="58"/>
          <w:marBottom w:val="0"/>
          <w:divBdr>
            <w:top w:val="none" w:sz="0" w:space="0" w:color="auto"/>
            <w:left w:val="none" w:sz="0" w:space="0" w:color="auto"/>
            <w:bottom w:val="none" w:sz="0" w:space="0" w:color="auto"/>
            <w:right w:val="none" w:sz="0" w:space="0" w:color="auto"/>
          </w:divBdr>
        </w:div>
        <w:div w:id="1732848401">
          <w:marLeft w:val="2290"/>
          <w:marRight w:val="0"/>
          <w:marTop w:val="58"/>
          <w:marBottom w:val="0"/>
          <w:divBdr>
            <w:top w:val="none" w:sz="0" w:space="0" w:color="auto"/>
            <w:left w:val="none" w:sz="0" w:space="0" w:color="auto"/>
            <w:bottom w:val="none" w:sz="0" w:space="0" w:color="auto"/>
            <w:right w:val="none" w:sz="0" w:space="0" w:color="auto"/>
          </w:divBdr>
        </w:div>
        <w:div w:id="226695736">
          <w:marLeft w:val="691"/>
          <w:marRight w:val="0"/>
          <w:marTop w:val="67"/>
          <w:marBottom w:val="0"/>
          <w:divBdr>
            <w:top w:val="none" w:sz="0" w:space="0" w:color="auto"/>
            <w:left w:val="none" w:sz="0" w:space="0" w:color="auto"/>
            <w:bottom w:val="none" w:sz="0" w:space="0" w:color="auto"/>
            <w:right w:val="none" w:sz="0" w:space="0" w:color="auto"/>
          </w:divBdr>
        </w:div>
        <w:div w:id="886181799">
          <w:marLeft w:val="1483"/>
          <w:marRight w:val="0"/>
          <w:marTop w:val="58"/>
          <w:marBottom w:val="0"/>
          <w:divBdr>
            <w:top w:val="none" w:sz="0" w:space="0" w:color="auto"/>
            <w:left w:val="none" w:sz="0" w:space="0" w:color="auto"/>
            <w:bottom w:val="none" w:sz="0" w:space="0" w:color="auto"/>
            <w:right w:val="none" w:sz="0" w:space="0" w:color="auto"/>
          </w:divBdr>
        </w:div>
        <w:div w:id="1225019592">
          <w:marLeft w:val="1483"/>
          <w:marRight w:val="0"/>
          <w:marTop w:val="58"/>
          <w:marBottom w:val="0"/>
          <w:divBdr>
            <w:top w:val="none" w:sz="0" w:space="0" w:color="auto"/>
            <w:left w:val="none" w:sz="0" w:space="0" w:color="auto"/>
            <w:bottom w:val="none" w:sz="0" w:space="0" w:color="auto"/>
            <w:right w:val="none" w:sz="0" w:space="0" w:color="auto"/>
          </w:divBdr>
        </w:div>
        <w:div w:id="454299912">
          <w:marLeft w:val="1483"/>
          <w:marRight w:val="0"/>
          <w:marTop w:val="58"/>
          <w:marBottom w:val="0"/>
          <w:divBdr>
            <w:top w:val="none" w:sz="0" w:space="0" w:color="auto"/>
            <w:left w:val="none" w:sz="0" w:space="0" w:color="auto"/>
            <w:bottom w:val="none" w:sz="0" w:space="0" w:color="auto"/>
            <w:right w:val="none" w:sz="0" w:space="0" w:color="auto"/>
          </w:divBdr>
        </w:div>
      </w:divsChild>
    </w:div>
    <w:div w:id="2136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docs.openstack.org/developer/heat/template_guide/hot_spec.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iki.openstack.org/wiki/Heat/YAMLTemplates"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1AB44-4FEA-4AFB-8D7B-07645EE1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11033</Words>
  <Characters>62893</Characters>
  <Application>Microsoft Office Word</Application>
  <DocSecurity>0</DocSecurity>
  <Lines>524</Lines>
  <Paragraphs>147</Paragraphs>
  <ScaleCrop>false</ScaleCrop>
  <LinksUpToDate>false</LinksUpToDate>
  <CharactersWithSpaces>73779</CharactersWithSpaces>
  <SharedDoc>false</SharedDoc>
  <HLinks>
    <vt:vector size="2436" baseType="variant">
      <vt:variant>
        <vt:i4>2556014</vt:i4>
      </vt:variant>
      <vt:variant>
        <vt:i4>2211</vt:i4>
      </vt:variant>
      <vt:variant>
        <vt:i4>0</vt:i4>
      </vt:variant>
      <vt:variant>
        <vt:i4>5</vt:i4>
      </vt:variant>
      <vt:variant>
        <vt:lpwstr/>
      </vt:variant>
      <vt:variant>
        <vt:lpwstr>_Detailed_XML_Schema_1</vt:lpwstr>
      </vt:variant>
      <vt:variant>
        <vt:i4>1966086</vt:i4>
      </vt:variant>
      <vt:variant>
        <vt:i4>2199</vt:i4>
      </vt:variant>
      <vt:variant>
        <vt:i4>0</vt:i4>
      </vt:variant>
      <vt:variant>
        <vt:i4>5</vt:i4>
      </vt:variant>
      <vt:variant>
        <vt:lpwstr>http://www.w3.org/TR/xmlschema-0/</vt:lpwstr>
      </vt:variant>
      <vt:variant>
        <vt:lpwstr/>
      </vt:variant>
      <vt:variant>
        <vt:i4>6094917</vt:i4>
      </vt:variant>
      <vt:variant>
        <vt:i4>2196</vt:i4>
      </vt:variant>
      <vt:variant>
        <vt:i4>0</vt:i4>
      </vt:variant>
      <vt:variant>
        <vt:i4>5</vt:i4>
      </vt:variant>
      <vt:variant>
        <vt:lpwstr>http://www.json.org/</vt:lpwstr>
      </vt:variant>
      <vt:variant>
        <vt:lpwstr/>
      </vt:variant>
      <vt:variant>
        <vt:i4>1048578</vt:i4>
      </vt:variant>
      <vt:variant>
        <vt:i4>2193</vt:i4>
      </vt:variant>
      <vt:variant>
        <vt:i4>0</vt:i4>
      </vt:variant>
      <vt:variant>
        <vt:i4>5</vt:i4>
      </vt:variant>
      <vt:variant>
        <vt:lpwstr>http://www.w3.org/Protocols/rfc2616/rfc2616.html</vt:lpwstr>
      </vt:variant>
      <vt:variant>
        <vt:lpwstr/>
      </vt:variant>
      <vt:variant>
        <vt:i4>1114135</vt:i4>
      </vt:variant>
      <vt:variant>
        <vt:i4>2181</vt:i4>
      </vt:variant>
      <vt:variant>
        <vt:i4>0</vt:i4>
      </vt:variant>
      <vt:variant>
        <vt:i4>5</vt:i4>
      </vt:variant>
      <vt:variant>
        <vt:lpwstr/>
      </vt:variant>
      <vt:variant>
        <vt:lpwstr>_Error_codes</vt:lpwstr>
      </vt:variant>
      <vt:variant>
        <vt:i4>3604496</vt:i4>
      </vt:variant>
      <vt:variant>
        <vt:i4>2175</vt:i4>
      </vt:variant>
      <vt:variant>
        <vt:i4>0</vt:i4>
      </vt:variant>
      <vt:variant>
        <vt:i4>5</vt:i4>
      </vt:variant>
      <vt:variant>
        <vt:lpwstr/>
      </vt:variant>
      <vt:variant>
        <vt:lpwstr>_Structure_of_Exceptions</vt:lpwstr>
      </vt:variant>
      <vt:variant>
        <vt:i4>1048578</vt:i4>
      </vt:variant>
      <vt:variant>
        <vt:i4>2172</vt:i4>
      </vt:variant>
      <vt:variant>
        <vt:i4>0</vt:i4>
      </vt:variant>
      <vt:variant>
        <vt:i4>5</vt:i4>
      </vt:variant>
      <vt:variant>
        <vt:lpwstr>http://www.w3.org/Protocols/rfc2616/rfc2616.html</vt:lpwstr>
      </vt:variant>
      <vt:variant>
        <vt:lpwstr/>
      </vt:variant>
      <vt:variant>
        <vt:i4>2359315</vt:i4>
      </vt:variant>
      <vt:variant>
        <vt:i4>2169</vt:i4>
      </vt:variant>
      <vt:variant>
        <vt:i4>0</vt:i4>
      </vt:variant>
      <vt:variant>
        <vt:i4>5</vt:i4>
      </vt:variant>
      <vt:variant>
        <vt:lpwstr/>
      </vt:variant>
      <vt:variant>
        <vt:lpwstr>_Details_of_response</vt:lpwstr>
      </vt:variant>
      <vt:variant>
        <vt:i4>2359315</vt:i4>
      </vt:variant>
      <vt:variant>
        <vt:i4>2166</vt:i4>
      </vt:variant>
      <vt:variant>
        <vt:i4>0</vt:i4>
      </vt:variant>
      <vt:variant>
        <vt:i4>5</vt:i4>
      </vt:variant>
      <vt:variant>
        <vt:lpwstr/>
      </vt:variant>
      <vt:variant>
        <vt:lpwstr>_Details_of_response</vt:lpwstr>
      </vt:variant>
      <vt:variant>
        <vt:i4>2359315</vt:i4>
      </vt:variant>
      <vt:variant>
        <vt:i4>2163</vt:i4>
      </vt:variant>
      <vt:variant>
        <vt:i4>0</vt:i4>
      </vt:variant>
      <vt:variant>
        <vt:i4>5</vt:i4>
      </vt:variant>
      <vt:variant>
        <vt:lpwstr/>
      </vt:variant>
      <vt:variant>
        <vt:lpwstr>_Details_of_response</vt:lpwstr>
      </vt:variant>
      <vt:variant>
        <vt:i4>2359315</vt:i4>
      </vt:variant>
      <vt:variant>
        <vt:i4>2160</vt:i4>
      </vt:variant>
      <vt:variant>
        <vt:i4>0</vt:i4>
      </vt:variant>
      <vt:variant>
        <vt:i4>5</vt:i4>
      </vt:variant>
      <vt:variant>
        <vt:lpwstr/>
      </vt:variant>
      <vt:variant>
        <vt:lpwstr>_Details_of_response</vt:lpwstr>
      </vt:variant>
      <vt:variant>
        <vt:i4>2359315</vt:i4>
      </vt:variant>
      <vt:variant>
        <vt:i4>2157</vt:i4>
      </vt:variant>
      <vt:variant>
        <vt:i4>0</vt:i4>
      </vt:variant>
      <vt:variant>
        <vt:i4>5</vt:i4>
      </vt:variant>
      <vt:variant>
        <vt:lpwstr/>
      </vt:variant>
      <vt:variant>
        <vt:lpwstr>_Details_of_response</vt:lpwstr>
      </vt:variant>
      <vt:variant>
        <vt:i4>2359315</vt:i4>
      </vt:variant>
      <vt:variant>
        <vt:i4>2154</vt:i4>
      </vt:variant>
      <vt:variant>
        <vt:i4>0</vt:i4>
      </vt:variant>
      <vt:variant>
        <vt:i4>5</vt:i4>
      </vt:variant>
      <vt:variant>
        <vt:lpwstr/>
      </vt:variant>
      <vt:variant>
        <vt:lpwstr>_Details_of_response</vt:lpwstr>
      </vt:variant>
      <vt:variant>
        <vt:i4>3866662</vt:i4>
      </vt:variant>
      <vt:variant>
        <vt:i4>2151</vt:i4>
      </vt:variant>
      <vt:variant>
        <vt:i4>0</vt:i4>
      </vt:variant>
      <vt:variant>
        <vt:i4>5</vt:i4>
      </vt:variant>
      <vt:variant>
        <vt:lpwstr/>
      </vt:variant>
      <vt:variant>
        <vt:lpwstr>_Search_Criteria</vt:lpwstr>
      </vt:variant>
      <vt:variant>
        <vt:i4>2359315</vt:i4>
      </vt:variant>
      <vt:variant>
        <vt:i4>2148</vt:i4>
      </vt:variant>
      <vt:variant>
        <vt:i4>0</vt:i4>
      </vt:variant>
      <vt:variant>
        <vt:i4>5</vt:i4>
      </vt:variant>
      <vt:variant>
        <vt:lpwstr/>
      </vt:variant>
      <vt:variant>
        <vt:lpwstr>_Details_of_response</vt:lpwstr>
      </vt:variant>
      <vt:variant>
        <vt:i4>2359315</vt:i4>
      </vt:variant>
      <vt:variant>
        <vt:i4>2145</vt:i4>
      </vt:variant>
      <vt:variant>
        <vt:i4>0</vt:i4>
      </vt:variant>
      <vt:variant>
        <vt:i4>5</vt:i4>
      </vt:variant>
      <vt:variant>
        <vt:lpwstr/>
      </vt:variant>
      <vt:variant>
        <vt:lpwstr>_Details_of_response</vt:lpwstr>
      </vt:variant>
      <vt:variant>
        <vt:i4>2359315</vt:i4>
      </vt:variant>
      <vt:variant>
        <vt:i4>2142</vt:i4>
      </vt:variant>
      <vt:variant>
        <vt:i4>0</vt:i4>
      </vt:variant>
      <vt:variant>
        <vt:i4>5</vt:i4>
      </vt:variant>
      <vt:variant>
        <vt:lpwstr/>
      </vt:variant>
      <vt:variant>
        <vt:lpwstr>_Details_of_response</vt:lpwstr>
      </vt:variant>
      <vt:variant>
        <vt:i4>2359315</vt:i4>
      </vt:variant>
      <vt:variant>
        <vt:i4>2139</vt:i4>
      </vt:variant>
      <vt:variant>
        <vt:i4>0</vt:i4>
      </vt:variant>
      <vt:variant>
        <vt:i4>5</vt:i4>
      </vt:variant>
      <vt:variant>
        <vt:lpwstr/>
      </vt:variant>
      <vt:variant>
        <vt:lpwstr>_Details_of_response</vt:lpwstr>
      </vt:variant>
      <vt:variant>
        <vt:i4>2359315</vt:i4>
      </vt:variant>
      <vt:variant>
        <vt:i4>2136</vt:i4>
      </vt:variant>
      <vt:variant>
        <vt:i4>0</vt:i4>
      </vt:variant>
      <vt:variant>
        <vt:i4>5</vt:i4>
      </vt:variant>
      <vt:variant>
        <vt:lpwstr/>
      </vt:variant>
      <vt:variant>
        <vt:lpwstr>_Details_of_response</vt:lpwstr>
      </vt:variant>
      <vt:variant>
        <vt:i4>2359315</vt:i4>
      </vt:variant>
      <vt:variant>
        <vt:i4>2133</vt:i4>
      </vt:variant>
      <vt:variant>
        <vt:i4>0</vt:i4>
      </vt:variant>
      <vt:variant>
        <vt:i4>5</vt:i4>
      </vt:variant>
      <vt:variant>
        <vt:lpwstr/>
      </vt:variant>
      <vt:variant>
        <vt:lpwstr>_Details_of_response</vt:lpwstr>
      </vt:variant>
      <vt:variant>
        <vt:i4>2359315</vt:i4>
      </vt:variant>
      <vt:variant>
        <vt:i4>2130</vt:i4>
      </vt:variant>
      <vt:variant>
        <vt:i4>0</vt:i4>
      </vt:variant>
      <vt:variant>
        <vt:i4>5</vt:i4>
      </vt:variant>
      <vt:variant>
        <vt:lpwstr/>
      </vt:variant>
      <vt:variant>
        <vt:lpwstr>_Details_of_response</vt:lpwstr>
      </vt:variant>
      <vt:variant>
        <vt:i4>2359315</vt:i4>
      </vt:variant>
      <vt:variant>
        <vt:i4>2127</vt:i4>
      </vt:variant>
      <vt:variant>
        <vt:i4>0</vt:i4>
      </vt:variant>
      <vt:variant>
        <vt:i4>5</vt:i4>
      </vt:variant>
      <vt:variant>
        <vt:lpwstr/>
      </vt:variant>
      <vt:variant>
        <vt:lpwstr>_Details_of_response</vt:lpwstr>
      </vt:variant>
      <vt:variant>
        <vt:i4>3866662</vt:i4>
      </vt:variant>
      <vt:variant>
        <vt:i4>2124</vt:i4>
      </vt:variant>
      <vt:variant>
        <vt:i4>0</vt:i4>
      </vt:variant>
      <vt:variant>
        <vt:i4>5</vt:i4>
      </vt:variant>
      <vt:variant>
        <vt:lpwstr/>
      </vt:variant>
      <vt:variant>
        <vt:lpwstr>_Search_Criteria</vt:lpwstr>
      </vt:variant>
      <vt:variant>
        <vt:i4>3866662</vt:i4>
      </vt:variant>
      <vt:variant>
        <vt:i4>2121</vt:i4>
      </vt:variant>
      <vt:variant>
        <vt:i4>0</vt:i4>
      </vt:variant>
      <vt:variant>
        <vt:i4>5</vt:i4>
      </vt:variant>
      <vt:variant>
        <vt:lpwstr/>
      </vt:variant>
      <vt:variant>
        <vt:lpwstr>_Search_Criteria</vt:lpwstr>
      </vt:variant>
      <vt:variant>
        <vt:i4>2359315</vt:i4>
      </vt:variant>
      <vt:variant>
        <vt:i4>2118</vt:i4>
      </vt:variant>
      <vt:variant>
        <vt:i4>0</vt:i4>
      </vt:variant>
      <vt:variant>
        <vt:i4>5</vt:i4>
      </vt:variant>
      <vt:variant>
        <vt:lpwstr/>
      </vt:variant>
      <vt:variant>
        <vt:lpwstr>_Details_of_response</vt:lpwstr>
      </vt:variant>
      <vt:variant>
        <vt:i4>2359315</vt:i4>
      </vt:variant>
      <vt:variant>
        <vt:i4>2115</vt:i4>
      </vt:variant>
      <vt:variant>
        <vt:i4>0</vt:i4>
      </vt:variant>
      <vt:variant>
        <vt:i4>5</vt:i4>
      </vt:variant>
      <vt:variant>
        <vt:lpwstr/>
      </vt:variant>
      <vt:variant>
        <vt:lpwstr>_Details_of_response</vt:lpwstr>
      </vt:variant>
      <vt:variant>
        <vt:i4>2359315</vt:i4>
      </vt:variant>
      <vt:variant>
        <vt:i4>2112</vt:i4>
      </vt:variant>
      <vt:variant>
        <vt:i4>0</vt:i4>
      </vt:variant>
      <vt:variant>
        <vt:i4>5</vt:i4>
      </vt:variant>
      <vt:variant>
        <vt:lpwstr/>
      </vt:variant>
      <vt:variant>
        <vt:lpwstr>_Details_of_response</vt:lpwstr>
      </vt:variant>
      <vt:variant>
        <vt:i4>2359321</vt:i4>
      </vt:variant>
      <vt:variant>
        <vt:i4>2109</vt:i4>
      </vt:variant>
      <vt:variant>
        <vt:i4>0</vt:i4>
      </vt:variant>
      <vt:variant>
        <vt:i4>5</vt:i4>
      </vt:variant>
      <vt:variant>
        <vt:lpwstr/>
      </vt:variant>
      <vt:variant>
        <vt:lpwstr>_General_SOAP_Faults</vt:lpwstr>
      </vt:variant>
      <vt:variant>
        <vt:i4>2556014</vt:i4>
      </vt:variant>
      <vt:variant>
        <vt:i4>2106</vt:i4>
      </vt:variant>
      <vt:variant>
        <vt:i4>0</vt:i4>
      </vt:variant>
      <vt:variant>
        <vt:i4>5</vt:i4>
      </vt:variant>
      <vt:variant>
        <vt:lpwstr/>
      </vt:variant>
      <vt:variant>
        <vt:lpwstr>_Detailed_XML_Schema_1</vt:lpwstr>
      </vt:variant>
      <vt:variant>
        <vt:i4>983041</vt:i4>
      </vt:variant>
      <vt:variant>
        <vt:i4>2103</vt:i4>
      </vt:variant>
      <vt:variant>
        <vt:i4>0</vt:i4>
      </vt:variant>
      <vt:variant>
        <vt:i4>5</vt:i4>
      </vt:variant>
      <vt:variant>
        <vt:lpwstr/>
      </vt:variant>
      <vt:variant>
        <vt:lpwstr>_Contact_Management_Service_</vt:lpwstr>
      </vt:variant>
      <vt:variant>
        <vt:i4>2359315</vt:i4>
      </vt:variant>
      <vt:variant>
        <vt:i4>2100</vt:i4>
      </vt:variant>
      <vt:variant>
        <vt:i4>0</vt:i4>
      </vt:variant>
      <vt:variant>
        <vt:i4>5</vt:i4>
      </vt:variant>
      <vt:variant>
        <vt:lpwstr/>
      </vt:variant>
      <vt:variant>
        <vt:lpwstr>_Details_of_response</vt:lpwstr>
      </vt:variant>
      <vt:variant>
        <vt:i4>2686995</vt:i4>
      </vt:variant>
      <vt:variant>
        <vt:i4>2097</vt:i4>
      </vt:variant>
      <vt:variant>
        <vt:i4>0</vt:i4>
      </vt:variant>
      <vt:variant>
        <vt:i4>5</vt:i4>
      </vt:variant>
      <vt:variant>
        <vt:lpwstr/>
      </vt:variant>
      <vt:variant>
        <vt:lpwstr>_HTTP_Response_Codes</vt:lpwstr>
      </vt:variant>
      <vt:variant>
        <vt:i4>2359315</vt:i4>
      </vt:variant>
      <vt:variant>
        <vt:i4>2094</vt:i4>
      </vt:variant>
      <vt:variant>
        <vt:i4>0</vt:i4>
      </vt:variant>
      <vt:variant>
        <vt:i4>5</vt:i4>
      </vt:variant>
      <vt:variant>
        <vt:lpwstr/>
      </vt:variant>
      <vt:variant>
        <vt:lpwstr>_Details_of_response</vt:lpwstr>
      </vt:variant>
      <vt:variant>
        <vt:i4>2686995</vt:i4>
      </vt:variant>
      <vt:variant>
        <vt:i4>2091</vt:i4>
      </vt:variant>
      <vt:variant>
        <vt:i4>0</vt:i4>
      </vt:variant>
      <vt:variant>
        <vt:i4>5</vt:i4>
      </vt:variant>
      <vt:variant>
        <vt:lpwstr/>
      </vt:variant>
      <vt:variant>
        <vt:lpwstr>_HTTP_Response_Codes</vt:lpwstr>
      </vt:variant>
      <vt:variant>
        <vt:i4>2359315</vt:i4>
      </vt:variant>
      <vt:variant>
        <vt:i4>2088</vt:i4>
      </vt:variant>
      <vt:variant>
        <vt:i4>0</vt:i4>
      </vt:variant>
      <vt:variant>
        <vt:i4>5</vt:i4>
      </vt:variant>
      <vt:variant>
        <vt:lpwstr/>
      </vt:variant>
      <vt:variant>
        <vt:lpwstr>_Details_of_response</vt:lpwstr>
      </vt:variant>
      <vt:variant>
        <vt:i4>2686995</vt:i4>
      </vt:variant>
      <vt:variant>
        <vt:i4>2085</vt:i4>
      </vt:variant>
      <vt:variant>
        <vt:i4>0</vt:i4>
      </vt:variant>
      <vt:variant>
        <vt:i4>5</vt:i4>
      </vt:variant>
      <vt:variant>
        <vt:lpwstr/>
      </vt:variant>
      <vt:variant>
        <vt:lpwstr>_HTTP_Response_Codes</vt:lpwstr>
      </vt:variant>
      <vt:variant>
        <vt:i4>2359315</vt:i4>
      </vt:variant>
      <vt:variant>
        <vt:i4>2082</vt:i4>
      </vt:variant>
      <vt:variant>
        <vt:i4>0</vt:i4>
      </vt:variant>
      <vt:variant>
        <vt:i4>5</vt:i4>
      </vt:variant>
      <vt:variant>
        <vt:lpwstr/>
      </vt:variant>
      <vt:variant>
        <vt:lpwstr>_Details_of_response</vt:lpwstr>
      </vt:variant>
      <vt:variant>
        <vt:i4>2686995</vt:i4>
      </vt:variant>
      <vt:variant>
        <vt:i4>2079</vt:i4>
      </vt:variant>
      <vt:variant>
        <vt:i4>0</vt:i4>
      </vt:variant>
      <vt:variant>
        <vt:i4>5</vt:i4>
      </vt:variant>
      <vt:variant>
        <vt:lpwstr/>
      </vt:variant>
      <vt:variant>
        <vt:lpwstr>_HTTP_Response_Codes</vt:lpwstr>
      </vt:variant>
      <vt:variant>
        <vt:i4>2359315</vt:i4>
      </vt:variant>
      <vt:variant>
        <vt:i4>2076</vt:i4>
      </vt:variant>
      <vt:variant>
        <vt:i4>0</vt:i4>
      </vt:variant>
      <vt:variant>
        <vt:i4>5</vt:i4>
      </vt:variant>
      <vt:variant>
        <vt:lpwstr/>
      </vt:variant>
      <vt:variant>
        <vt:lpwstr>_Details_of_response</vt:lpwstr>
      </vt:variant>
      <vt:variant>
        <vt:i4>2686995</vt:i4>
      </vt:variant>
      <vt:variant>
        <vt:i4>2073</vt:i4>
      </vt:variant>
      <vt:variant>
        <vt:i4>0</vt:i4>
      </vt:variant>
      <vt:variant>
        <vt:i4>5</vt:i4>
      </vt:variant>
      <vt:variant>
        <vt:lpwstr/>
      </vt:variant>
      <vt:variant>
        <vt:lpwstr>_HTTP_Response_Codes</vt:lpwstr>
      </vt:variant>
      <vt:variant>
        <vt:i4>2359315</vt:i4>
      </vt:variant>
      <vt:variant>
        <vt:i4>2070</vt:i4>
      </vt:variant>
      <vt:variant>
        <vt:i4>0</vt:i4>
      </vt:variant>
      <vt:variant>
        <vt:i4>5</vt:i4>
      </vt:variant>
      <vt:variant>
        <vt:lpwstr/>
      </vt:variant>
      <vt:variant>
        <vt:lpwstr>_Details_of_response</vt:lpwstr>
      </vt:variant>
      <vt:variant>
        <vt:i4>2686995</vt:i4>
      </vt:variant>
      <vt:variant>
        <vt:i4>2067</vt:i4>
      </vt:variant>
      <vt:variant>
        <vt:i4>0</vt:i4>
      </vt:variant>
      <vt:variant>
        <vt:i4>5</vt:i4>
      </vt:variant>
      <vt:variant>
        <vt:lpwstr/>
      </vt:variant>
      <vt:variant>
        <vt:lpwstr>_HTTP_Response_Codes</vt:lpwstr>
      </vt:variant>
      <vt:variant>
        <vt:i4>3866662</vt:i4>
      </vt:variant>
      <vt:variant>
        <vt:i4>2064</vt:i4>
      </vt:variant>
      <vt:variant>
        <vt:i4>0</vt:i4>
      </vt:variant>
      <vt:variant>
        <vt:i4>5</vt:i4>
      </vt:variant>
      <vt:variant>
        <vt:lpwstr/>
      </vt:variant>
      <vt:variant>
        <vt:lpwstr>_Search_Criteria</vt:lpwstr>
      </vt:variant>
      <vt:variant>
        <vt:i4>3866662</vt:i4>
      </vt:variant>
      <vt:variant>
        <vt:i4>2061</vt:i4>
      </vt:variant>
      <vt:variant>
        <vt:i4>0</vt:i4>
      </vt:variant>
      <vt:variant>
        <vt:i4>5</vt:i4>
      </vt:variant>
      <vt:variant>
        <vt:lpwstr/>
      </vt:variant>
      <vt:variant>
        <vt:lpwstr>_Search_Criteria</vt:lpwstr>
      </vt:variant>
      <vt:variant>
        <vt:i4>2359315</vt:i4>
      </vt:variant>
      <vt:variant>
        <vt:i4>2058</vt:i4>
      </vt:variant>
      <vt:variant>
        <vt:i4>0</vt:i4>
      </vt:variant>
      <vt:variant>
        <vt:i4>5</vt:i4>
      </vt:variant>
      <vt:variant>
        <vt:lpwstr/>
      </vt:variant>
      <vt:variant>
        <vt:lpwstr>_Details_of_response</vt:lpwstr>
      </vt:variant>
      <vt:variant>
        <vt:i4>2686995</vt:i4>
      </vt:variant>
      <vt:variant>
        <vt:i4>2055</vt:i4>
      </vt:variant>
      <vt:variant>
        <vt:i4>0</vt:i4>
      </vt:variant>
      <vt:variant>
        <vt:i4>5</vt:i4>
      </vt:variant>
      <vt:variant>
        <vt:lpwstr/>
      </vt:variant>
      <vt:variant>
        <vt:lpwstr>_HTTP_Response_Codes</vt:lpwstr>
      </vt:variant>
      <vt:variant>
        <vt:i4>2359315</vt:i4>
      </vt:variant>
      <vt:variant>
        <vt:i4>2052</vt:i4>
      </vt:variant>
      <vt:variant>
        <vt:i4>0</vt:i4>
      </vt:variant>
      <vt:variant>
        <vt:i4>5</vt:i4>
      </vt:variant>
      <vt:variant>
        <vt:lpwstr/>
      </vt:variant>
      <vt:variant>
        <vt:lpwstr>_Details_of_response</vt:lpwstr>
      </vt:variant>
      <vt:variant>
        <vt:i4>2686995</vt:i4>
      </vt:variant>
      <vt:variant>
        <vt:i4>2049</vt:i4>
      </vt:variant>
      <vt:variant>
        <vt:i4>0</vt:i4>
      </vt:variant>
      <vt:variant>
        <vt:i4>5</vt:i4>
      </vt:variant>
      <vt:variant>
        <vt:lpwstr/>
      </vt:variant>
      <vt:variant>
        <vt:lpwstr>_HTTP_Response_Codes</vt:lpwstr>
      </vt:variant>
      <vt:variant>
        <vt:i4>2556014</vt:i4>
      </vt:variant>
      <vt:variant>
        <vt:i4>2046</vt:i4>
      </vt:variant>
      <vt:variant>
        <vt:i4>0</vt:i4>
      </vt:variant>
      <vt:variant>
        <vt:i4>5</vt:i4>
      </vt:variant>
      <vt:variant>
        <vt:lpwstr/>
      </vt:variant>
      <vt:variant>
        <vt:lpwstr>_Detailed_XML_Schema_1</vt:lpwstr>
      </vt:variant>
      <vt:variant>
        <vt:i4>983041</vt:i4>
      </vt:variant>
      <vt:variant>
        <vt:i4>2043</vt:i4>
      </vt:variant>
      <vt:variant>
        <vt:i4>0</vt:i4>
      </vt:variant>
      <vt:variant>
        <vt:i4>5</vt:i4>
      </vt:variant>
      <vt:variant>
        <vt:lpwstr/>
      </vt:variant>
      <vt:variant>
        <vt:lpwstr>_Contact_Management_Service_</vt:lpwstr>
      </vt:variant>
      <vt:variant>
        <vt:i4>2359315</vt:i4>
      </vt:variant>
      <vt:variant>
        <vt:i4>2040</vt:i4>
      </vt:variant>
      <vt:variant>
        <vt:i4>0</vt:i4>
      </vt:variant>
      <vt:variant>
        <vt:i4>5</vt:i4>
      </vt:variant>
      <vt:variant>
        <vt:lpwstr/>
      </vt:variant>
      <vt:variant>
        <vt:lpwstr>_Details_of_response</vt:lpwstr>
      </vt:variant>
      <vt:variant>
        <vt:i4>2686995</vt:i4>
      </vt:variant>
      <vt:variant>
        <vt:i4>2037</vt:i4>
      </vt:variant>
      <vt:variant>
        <vt:i4>0</vt:i4>
      </vt:variant>
      <vt:variant>
        <vt:i4>5</vt:i4>
      </vt:variant>
      <vt:variant>
        <vt:lpwstr/>
      </vt:variant>
      <vt:variant>
        <vt:lpwstr>_HTTP_Response_Codes</vt:lpwstr>
      </vt:variant>
      <vt:variant>
        <vt:i4>2359315</vt:i4>
      </vt:variant>
      <vt:variant>
        <vt:i4>2034</vt:i4>
      </vt:variant>
      <vt:variant>
        <vt:i4>0</vt:i4>
      </vt:variant>
      <vt:variant>
        <vt:i4>5</vt:i4>
      </vt:variant>
      <vt:variant>
        <vt:lpwstr/>
      </vt:variant>
      <vt:variant>
        <vt:lpwstr>_Details_of_response</vt:lpwstr>
      </vt:variant>
      <vt:variant>
        <vt:i4>2686995</vt:i4>
      </vt:variant>
      <vt:variant>
        <vt:i4>2031</vt:i4>
      </vt:variant>
      <vt:variant>
        <vt:i4>0</vt:i4>
      </vt:variant>
      <vt:variant>
        <vt:i4>5</vt:i4>
      </vt:variant>
      <vt:variant>
        <vt:lpwstr/>
      </vt:variant>
      <vt:variant>
        <vt:lpwstr>_HTTP_Response_Codes</vt:lpwstr>
      </vt:variant>
      <vt:variant>
        <vt:i4>2359315</vt:i4>
      </vt:variant>
      <vt:variant>
        <vt:i4>2028</vt:i4>
      </vt:variant>
      <vt:variant>
        <vt:i4>0</vt:i4>
      </vt:variant>
      <vt:variant>
        <vt:i4>5</vt:i4>
      </vt:variant>
      <vt:variant>
        <vt:lpwstr/>
      </vt:variant>
      <vt:variant>
        <vt:lpwstr>_Details_of_response</vt:lpwstr>
      </vt:variant>
      <vt:variant>
        <vt:i4>2686995</vt:i4>
      </vt:variant>
      <vt:variant>
        <vt:i4>2025</vt:i4>
      </vt:variant>
      <vt:variant>
        <vt:i4>0</vt:i4>
      </vt:variant>
      <vt:variant>
        <vt:i4>5</vt:i4>
      </vt:variant>
      <vt:variant>
        <vt:lpwstr/>
      </vt:variant>
      <vt:variant>
        <vt:lpwstr>_HTTP_Response_Codes</vt:lpwstr>
      </vt:variant>
      <vt:variant>
        <vt:i4>2359315</vt:i4>
      </vt:variant>
      <vt:variant>
        <vt:i4>2022</vt:i4>
      </vt:variant>
      <vt:variant>
        <vt:i4>0</vt:i4>
      </vt:variant>
      <vt:variant>
        <vt:i4>5</vt:i4>
      </vt:variant>
      <vt:variant>
        <vt:lpwstr/>
      </vt:variant>
      <vt:variant>
        <vt:lpwstr>_Details_of_response</vt:lpwstr>
      </vt:variant>
      <vt:variant>
        <vt:i4>2686995</vt:i4>
      </vt:variant>
      <vt:variant>
        <vt:i4>2019</vt:i4>
      </vt:variant>
      <vt:variant>
        <vt:i4>0</vt:i4>
      </vt:variant>
      <vt:variant>
        <vt:i4>5</vt:i4>
      </vt:variant>
      <vt:variant>
        <vt:lpwstr/>
      </vt:variant>
      <vt:variant>
        <vt:lpwstr>_HTTP_Response_Codes</vt:lpwstr>
      </vt:variant>
      <vt:variant>
        <vt:i4>2359315</vt:i4>
      </vt:variant>
      <vt:variant>
        <vt:i4>2016</vt:i4>
      </vt:variant>
      <vt:variant>
        <vt:i4>0</vt:i4>
      </vt:variant>
      <vt:variant>
        <vt:i4>5</vt:i4>
      </vt:variant>
      <vt:variant>
        <vt:lpwstr/>
      </vt:variant>
      <vt:variant>
        <vt:lpwstr>_Details_of_response</vt:lpwstr>
      </vt:variant>
      <vt:variant>
        <vt:i4>2686995</vt:i4>
      </vt:variant>
      <vt:variant>
        <vt:i4>2013</vt:i4>
      </vt:variant>
      <vt:variant>
        <vt:i4>0</vt:i4>
      </vt:variant>
      <vt:variant>
        <vt:i4>5</vt:i4>
      </vt:variant>
      <vt:variant>
        <vt:lpwstr/>
      </vt:variant>
      <vt:variant>
        <vt:lpwstr>_HTTP_Response_Codes</vt:lpwstr>
      </vt:variant>
      <vt:variant>
        <vt:i4>2359315</vt:i4>
      </vt:variant>
      <vt:variant>
        <vt:i4>2010</vt:i4>
      </vt:variant>
      <vt:variant>
        <vt:i4>0</vt:i4>
      </vt:variant>
      <vt:variant>
        <vt:i4>5</vt:i4>
      </vt:variant>
      <vt:variant>
        <vt:lpwstr/>
      </vt:variant>
      <vt:variant>
        <vt:lpwstr>_Details_of_response</vt:lpwstr>
      </vt:variant>
      <vt:variant>
        <vt:i4>2686995</vt:i4>
      </vt:variant>
      <vt:variant>
        <vt:i4>2007</vt:i4>
      </vt:variant>
      <vt:variant>
        <vt:i4>0</vt:i4>
      </vt:variant>
      <vt:variant>
        <vt:i4>5</vt:i4>
      </vt:variant>
      <vt:variant>
        <vt:lpwstr/>
      </vt:variant>
      <vt:variant>
        <vt:lpwstr>_HTTP_Response_Codes</vt:lpwstr>
      </vt:variant>
      <vt:variant>
        <vt:i4>3866662</vt:i4>
      </vt:variant>
      <vt:variant>
        <vt:i4>2004</vt:i4>
      </vt:variant>
      <vt:variant>
        <vt:i4>0</vt:i4>
      </vt:variant>
      <vt:variant>
        <vt:i4>5</vt:i4>
      </vt:variant>
      <vt:variant>
        <vt:lpwstr/>
      </vt:variant>
      <vt:variant>
        <vt:lpwstr>_Search_Criteria</vt:lpwstr>
      </vt:variant>
      <vt:variant>
        <vt:i4>3866662</vt:i4>
      </vt:variant>
      <vt:variant>
        <vt:i4>2001</vt:i4>
      </vt:variant>
      <vt:variant>
        <vt:i4>0</vt:i4>
      </vt:variant>
      <vt:variant>
        <vt:i4>5</vt:i4>
      </vt:variant>
      <vt:variant>
        <vt:lpwstr/>
      </vt:variant>
      <vt:variant>
        <vt:lpwstr>_Search_Criteria</vt:lpwstr>
      </vt:variant>
      <vt:variant>
        <vt:i4>2359315</vt:i4>
      </vt:variant>
      <vt:variant>
        <vt:i4>1998</vt:i4>
      </vt:variant>
      <vt:variant>
        <vt:i4>0</vt:i4>
      </vt:variant>
      <vt:variant>
        <vt:i4>5</vt:i4>
      </vt:variant>
      <vt:variant>
        <vt:lpwstr/>
      </vt:variant>
      <vt:variant>
        <vt:lpwstr>_Details_of_response</vt:lpwstr>
      </vt:variant>
      <vt:variant>
        <vt:i4>2686995</vt:i4>
      </vt:variant>
      <vt:variant>
        <vt:i4>1995</vt:i4>
      </vt:variant>
      <vt:variant>
        <vt:i4>0</vt:i4>
      </vt:variant>
      <vt:variant>
        <vt:i4>5</vt:i4>
      </vt:variant>
      <vt:variant>
        <vt:lpwstr/>
      </vt:variant>
      <vt:variant>
        <vt:lpwstr>_HTTP_Response_Codes</vt:lpwstr>
      </vt:variant>
      <vt:variant>
        <vt:i4>2359315</vt:i4>
      </vt:variant>
      <vt:variant>
        <vt:i4>1992</vt:i4>
      </vt:variant>
      <vt:variant>
        <vt:i4>0</vt:i4>
      </vt:variant>
      <vt:variant>
        <vt:i4>5</vt:i4>
      </vt:variant>
      <vt:variant>
        <vt:lpwstr/>
      </vt:variant>
      <vt:variant>
        <vt:lpwstr>_Details_of_response</vt:lpwstr>
      </vt:variant>
      <vt:variant>
        <vt:i4>2686995</vt:i4>
      </vt:variant>
      <vt:variant>
        <vt:i4>1989</vt:i4>
      </vt:variant>
      <vt:variant>
        <vt:i4>0</vt:i4>
      </vt:variant>
      <vt:variant>
        <vt:i4>5</vt:i4>
      </vt:variant>
      <vt:variant>
        <vt:lpwstr/>
      </vt:variant>
      <vt:variant>
        <vt:lpwstr>_HTTP_Response_Codes</vt:lpwstr>
      </vt:variant>
      <vt:variant>
        <vt:i4>2359315</vt:i4>
      </vt:variant>
      <vt:variant>
        <vt:i4>1986</vt:i4>
      </vt:variant>
      <vt:variant>
        <vt:i4>0</vt:i4>
      </vt:variant>
      <vt:variant>
        <vt:i4>5</vt:i4>
      </vt:variant>
      <vt:variant>
        <vt:lpwstr/>
      </vt:variant>
      <vt:variant>
        <vt:lpwstr>_Details_of_response</vt:lpwstr>
      </vt:variant>
      <vt:variant>
        <vt:i4>2686995</vt:i4>
      </vt:variant>
      <vt:variant>
        <vt:i4>1983</vt:i4>
      </vt:variant>
      <vt:variant>
        <vt:i4>0</vt:i4>
      </vt:variant>
      <vt:variant>
        <vt:i4>5</vt:i4>
      </vt:variant>
      <vt:variant>
        <vt:lpwstr/>
      </vt:variant>
      <vt:variant>
        <vt:lpwstr>_HTTP_Response_Codes</vt:lpwstr>
      </vt:variant>
      <vt:variant>
        <vt:i4>2556014</vt:i4>
      </vt:variant>
      <vt:variant>
        <vt:i4>1980</vt:i4>
      </vt:variant>
      <vt:variant>
        <vt:i4>0</vt:i4>
      </vt:variant>
      <vt:variant>
        <vt:i4>5</vt:i4>
      </vt:variant>
      <vt:variant>
        <vt:lpwstr/>
      </vt:variant>
      <vt:variant>
        <vt:lpwstr>_Detailed_XML_Schema_1</vt:lpwstr>
      </vt:variant>
      <vt:variant>
        <vt:i4>983041</vt:i4>
      </vt:variant>
      <vt:variant>
        <vt:i4>1977</vt:i4>
      </vt:variant>
      <vt:variant>
        <vt:i4>0</vt:i4>
      </vt:variant>
      <vt:variant>
        <vt:i4>5</vt:i4>
      </vt:variant>
      <vt:variant>
        <vt:lpwstr/>
      </vt:variant>
      <vt:variant>
        <vt:lpwstr>_Contact_Management_Service_</vt:lpwstr>
      </vt:variant>
      <vt:variant>
        <vt:i4>3997811</vt:i4>
      </vt:variant>
      <vt:variant>
        <vt:i4>1968</vt:i4>
      </vt:variant>
      <vt:variant>
        <vt:i4>0</vt:i4>
      </vt:variant>
      <vt:variant>
        <vt:i4>5</vt:i4>
      </vt:variant>
      <vt:variant>
        <vt:lpwstr>http://www.w3.org/Protocols/rfc2616/rfc2616-sec9.html</vt:lpwstr>
      </vt:variant>
      <vt:variant>
        <vt:lpwstr>sec9.3</vt:lpwstr>
      </vt:variant>
      <vt:variant>
        <vt:i4>7143513</vt:i4>
      </vt:variant>
      <vt:variant>
        <vt:i4>1965</vt:i4>
      </vt:variant>
      <vt:variant>
        <vt:i4>0</vt:i4>
      </vt:variant>
      <vt:variant>
        <vt:i4>5</vt:i4>
      </vt:variant>
      <vt:variant>
        <vt:lpwstr/>
      </vt:variant>
      <vt:variant>
        <vt:lpwstr>_References</vt:lpwstr>
      </vt:variant>
      <vt:variant>
        <vt:i4>7143513</vt:i4>
      </vt:variant>
      <vt:variant>
        <vt:i4>1962</vt:i4>
      </vt:variant>
      <vt:variant>
        <vt:i4>0</vt:i4>
      </vt:variant>
      <vt:variant>
        <vt:i4>5</vt:i4>
      </vt:variant>
      <vt:variant>
        <vt:lpwstr/>
      </vt:variant>
      <vt:variant>
        <vt:lpwstr>_References</vt:lpwstr>
      </vt:variant>
      <vt:variant>
        <vt:i4>589917</vt:i4>
      </vt:variant>
      <vt:variant>
        <vt:i4>1959</vt:i4>
      </vt:variant>
      <vt:variant>
        <vt:i4>0</vt:i4>
      </vt:variant>
      <vt:variant>
        <vt:i4>5</vt:i4>
      </vt:variant>
      <vt:variant>
        <vt:lpwstr>http://types.ws.nb.aab.att.com/v1</vt:lpwstr>
      </vt:variant>
      <vt:variant>
        <vt:lpwstr/>
      </vt:variant>
      <vt:variant>
        <vt:i4>2556014</vt:i4>
      </vt:variant>
      <vt:variant>
        <vt:i4>1956</vt:i4>
      </vt:variant>
      <vt:variant>
        <vt:i4>0</vt:i4>
      </vt:variant>
      <vt:variant>
        <vt:i4>5</vt:i4>
      </vt:variant>
      <vt:variant>
        <vt:lpwstr/>
      </vt:variant>
      <vt:variant>
        <vt:lpwstr>_Detailed_XML_Schema_1</vt:lpwstr>
      </vt:variant>
      <vt:variant>
        <vt:i4>720984</vt:i4>
      </vt:variant>
      <vt:variant>
        <vt:i4>1953</vt:i4>
      </vt:variant>
      <vt:variant>
        <vt:i4>0</vt:i4>
      </vt:variant>
      <vt:variant>
        <vt:i4>5</vt:i4>
      </vt:variant>
      <vt:variant>
        <vt:lpwstr>http://en.wikipedia.org/wiki/XML</vt:lpwstr>
      </vt:variant>
      <vt:variant>
        <vt:lpwstr/>
      </vt:variant>
      <vt:variant>
        <vt:i4>5767233</vt:i4>
      </vt:variant>
      <vt:variant>
        <vt:i4>1950</vt:i4>
      </vt:variant>
      <vt:variant>
        <vt:i4>0</vt:i4>
      </vt:variant>
      <vt:variant>
        <vt:i4>5</vt:i4>
      </vt:variant>
      <vt:variant>
        <vt:lpwstr/>
      </vt:variant>
      <vt:variant>
        <vt:lpwstr>_Terminal_Location</vt:lpwstr>
      </vt:variant>
      <vt:variant>
        <vt:i4>327752</vt:i4>
      </vt:variant>
      <vt:variant>
        <vt:i4>1947</vt:i4>
      </vt:variant>
      <vt:variant>
        <vt:i4>0</vt:i4>
      </vt:variant>
      <vt:variant>
        <vt:i4>5</vt:i4>
      </vt:variant>
      <vt:variant>
        <vt:lpwstr>http://en.wikipedia.org/wiki/Internet_media_type</vt:lpwstr>
      </vt:variant>
      <vt:variant>
        <vt:lpwstr/>
      </vt:variant>
      <vt:variant>
        <vt:i4>1704006</vt:i4>
      </vt:variant>
      <vt:variant>
        <vt:i4>1944</vt:i4>
      </vt:variant>
      <vt:variant>
        <vt:i4>0</vt:i4>
      </vt:variant>
      <vt:variant>
        <vt:i4>5</vt:i4>
      </vt:variant>
      <vt:variant>
        <vt:lpwstr>http://en.wikipedia.org/wiki/JSON</vt:lpwstr>
      </vt:variant>
      <vt:variant>
        <vt:lpwstr/>
      </vt:variant>
      <vt:variant>
        <vt:i4>3997811</vt:i4>
      </vt:variant>
      <vt:variant>
        <vt:i4>1941</vt:i4>
      </vt:variant>
      <vt:variant>
        <vt:i4>0</vt:i4>
      </vt:variant>
      <vt:variant>
        <vt:i4>5</vt:i4>
      </vt:variant>
      <vt:variant>
        <vt:lpwstr>http://www.w3.org/Protocols/rfc2616/rfc2616-sec9.html</vt:lpwstr>
      </vt:variant>
      <vt:variant>
        <vt:lpwstr>sec9.3</vt:lpwstr>
      </vt:variant>
      <vt:variant>
        <vt:i4>7143513</vt:i4>
      </vt:variant>
      <vt:variant>
        <vt:i4>1938</vt:i4>
      </vt:variant>
      <vt:variant>
        <vt:i4>0</vt:i4>
      </vt:variant>
      <vt:variant>
        <vt:i4>5</vt:i4>
      </vt:variant>
      <vt:variant>
        <vt:lpwstr/>
      </vt:variant>
      <vt:variant>
        <vt:lpwstr>_References</vt:lpwstr>
      </vt:variant>
      <vt:variant>
        <vt:i4>4980760</vt:i4>
      </vt:variant>
      <vt:variant>
        <vt:i4>1935</vt:i4>
      </vt:variant>
      <vt:variant>
        <vt:i4>0</vt:i4>
      </vt:variant>
      <vt:variant>
        <vt:i4>5</vt:i4>
      </vt:variant>
      <vt:variant>
        <vt:lpwstr>http://developer.att.com/</vt:lpwstr>
      </vt:variant>
      <vt:variant>
        <vt:lpwstr/>
      </vt:variant>
      <vt:variant>
        <vt:i4>327791</vt:i4>
      </vt:variant>
      <vt:variant>
        <vt:i4>1932</vt:i4>
      </vt:variant>
      <vt:variant>
        <vt:i4>0</vt:i4>
      </vt:variant>
      <vt:variant>
        <vt:i4>5</vt:i4>
      </vt:variant>
      <vt:variant>
        <vt:lpwstr>mailto:developer.program@att.com</vt:lpwstr>
      </vt:variant>
      <vt:variant>
        <vt:lpwstr/>
      </vt:variant>
      <vt:variant>
        <vt:i4>4784214</vt:i4>
      </vt:variant>
      <vt:variant>
        <vt:i4>1929</vt:i4>
      </vt:variant>
      <vt:variant>
        <vt:i4>0</vt:i4>
      </vt:variant>
      <vt:variant>
        <vt:i4>5</vt:i4>
      </vt:variant>
      <vt:variant>
        <vt:lpwstr/>
      </vt:variant>
      <vt:variant>
        <vt:lpwstr>_Appendix_A</vt:lpwstr>
      </vt:variant>
      <vt:variant>
        <vt:i4>1769525</vt:i4>
      </vt:variant>
      <vt:variant>
        <vt:i4>1922</vt:i4>
      </vt:variant>
      <vt:variant>
        <vt:i4>0</vt:i4>
      </vt:variant>
      <vt:variant>
        <vt:i4>5</vt:i4>
      </vt:variant>
      <vt:variant>
        <vt:lpwstr/>
      </vt:variant>
      <vt:variant>
        <vt:lpwstr>_Toc271059328</vt:lpwstr>
      </vt:variant>
      <vt:variant>
        <vt:i4>1769525</vt:i4>
      </vt:variant>
      <vt:variant>
        <vt:i4>1916</vt:i4>
      </vt:variant>
      <vt:variant>
        <vt:i4>0</vt:i4>
      </vt:variant>
      <vt:variant>
        <vt:i4>5</vt:i4>
      </vt:variant>
      <vt:variant>
        <vt:lpwstr/>
      </vt:variant>
      <vt:variant>
        <vt:lpwstr>_Toc271059327</vt:lpwstr>
      </vt:variant>
      <vt:variant>
        <vt:i4>1769525</vt:i4>
      </vt:variant>
      <vt:variant>
        <vt:i4>1910</vt:i4>
      </vt:variant>
      <vt:variant>
        <vt:i4>0</vt:i4>
      </vt:variant>
      <vt:variant>
        <vt:i4>5</vt:i4>
      </vt:variant>
      <vt:variant>
        <vt:lpwstr/>
      </vt:variant>
      <vt:variant>
        <vt:lpwstr>_Toc271059326</vt:lpwstr>
      </vt:variant>
      <vt:variant>
        <vt:i4>1769525</vt:i4>
      </vt:variant>
      <vt:variant>
        <vt:i4>1904</vt:i4>
      </vt:variant>
      <vt:variant>
        <vt:i4>0</vt:i4>
      </vt:variant>
      <vt:variant>
        <vt:i4>5</vt:i4>
      </vt:variant>
      <vt:variant>
        <vt:lpwstr/>
      </vt:variant>
      <vt:variant>
        <vt:lpwstr>_Toc271059325</vt:lpwstr>
      </vt:variant>
      <vt:variant>
        <vt:i4>1769525</vt:i4>
      </vt:variant>
      <vt:variant>
        <vt:i4>1898</vt:i4>
      </vt:variant>
      <vt:variant>
        <vt:i4>0</vt:i4>
      </vt:variant>
      <vt:variant>
        <vt:i4>5</vt:i4>
      </vt:variant>
      <vt:variant>
        <vt:lpwstr/>
      </vt:variant>
      <vt:variant>
        <vt:lpwstr>_Toc271059324</vt:lpwstr>
      </vt:variant>
      <vt:variant>
        <vt:i4>1769525</vt:i4>
      </vt:variant>
      <vt:variant>
        <vt:i4>1892</vt:i4>
      </vt:variant>
      <vt:variant>
        <vt:i4>0</vt:i4>
      </vt:variant>
      <vt:variant>
        <vt:i4>5</vt:i4>
      </vt:variant>
      <vt:variant>
        <vt:lpwstr/>
      </vt:variant>
      <vt:variant>
        <vt:lpwstr>_Toc271059323</vt:lpwstr>
      </vt:variant>
      <vt:variant>
        <vt:i4>1769525</vt:i4>
      </vt:variant>
      <vt:variant>
        <vt:i4>1886</vt:i4>
      </vt:variant>
      <vt:variant>
        <vt:i4>0</vt:i4>
      </vt:variant>
      <vt:variant>
        <vt:i4>5</vt:i4>
      </vt:variant>
      <vt:variant>
        <vt:lpwstr/>
      </vt:variant>
      <vt:variant>
        <vt:lpwstr>_Toc271059322</vt:lpwstr>
      </vt:variant>
      <vt:variant>
        <vt:i4>1769525</vt:i4>
      </vt:variant>
      <vt:variant>
        <vt:i4>1880</vt:i4>
      </vt:variant>
      <vt:variant>
        <vt:i4>0</vt:i4>
      </vt:variant>
      <vt:variant>
        <vt:i4>5</vt:i4>
      </vt:variant>
      <vt:variant>
        <vt:lpwstr/>
      </vt:variant>
      <vt:variant>
        <vt:lpwstr>_Toc271059321</vt:lpwstr>
      </vt:variant>
      <vt:variant>
        <vt:i4>1769525</vt:i4>
      </vt:variant>
      <vt:variant>
        <vt:i4>1874</vt:i4>
      </vt:variant>
      <vt:variant>
        <vt:i4>0</vt:i4>
      </vt:variant>
      <vt:variant>
        <vt:i4>5</vt:i4>
      </vt:variant>
      <vt:variant>
        <vt:lpwstr/>
      </vt:variant>
      <vt:variant>
        <vt:lpwstr>_Toc271059320</vt:lpwstr>
      </vt:variant>
      <vt:variant>
        <vt:i4>1572917</vt:i4>
      </vt:variant>
      <vt:variant>
        <vt:i4>1865</vt:i4>
      </vt:variant>
      <vt:variant>
        <vt:i4>0</vt:i4>
      </vt:variant>
      <vt:variant>
        <vt:i4>5</vt:i4>
      </vt:variant>
      <vt:variant>
        <vt:lpwstr/>
      </vt:variant>
      <vt:variant>
        <vt:lpwstr>_Toc271059319</vt:lpwstr>
      </vt:variant>
      <vt:variant>
        <vt:i4>1572917</vt:i4>
      </vt:variant>
      <vt:variant>
        <vt:i4>1859</vt:i4>
      </vt:variant>
      <vt:variant>
        <vt:i4>0</vt:i4>
      </vt:variant>
      <vt:variant>
        <vt:i4>5</vt:i4>
      </vt:variant>
      <vt:variant>
        <vt:lpwstr/>
      </vt:variant>
      <vt:variant>
        <vt:lpwstr>_Toc271059318</vt:lpwstr>
      </vt:variant>
      <vt:variant>
        <vt:i4>1572917</vt:i4>
      </vt:variant>
      <vt:variant>
        <vt:i4>1853</vt:i4>
      </vt:variant>
      <vt:variant>
        <vt:i4>0</vt:i4>
      </vt:variant>
      <vt:variant>
        <vt:i4>5</vt:i4>
      </vt:variant>
      <vt:variant>
        <vt:lpwstr/>
      </vt:variant>
      <vt:variant>
        <vt:lpwstr>_Toc271059317</vt:lpwstr>
      </vt:variant>
      <vt:variant>
        <vt:i4>1572917</vt:i4>
      </vt:variant>
      <vt:variant>
        <vt:i4>1844</vt:i4>
      </vt:variant>
      <vt:variant>
        <vt:i4>0</vt:i4>
      </vt:variant>
      <vt:variant>
        <vt:i4>5</vt:i4>
      </vt:variant>
      <vt:variant>
        <vt:lpwstr/>
      </vt:variant>
      <vt:variant>
        <vt:lpwstr>_Toc271059316</vt:lpwstr>
      </vt:variant>
      <vt:variant>
        <vt:i4>1572917</vt:i4>
      </vt:variant>
      <vt:variant>
        <vt:i4>1838</vt:i4>
      </vt:variant>
      <vt:variant>
        <vt:i4>0</vt:i4>
      </vt:variant>
      <vt:variant>
        <vt:i4>5</vt:i4>
      </vt:variant>
      <vt:variant>
        <vt:lpwstr/>
      </vt:variant>
      <vt:variant>
        <vt:lpwstr>_Toc271059315</vt:lpwstr>
      </vt:variant>
      <vt:variant>
        <vt:i4>1572917</vt:i4>
      </vt:variant>
      <vt:variant>
        <vt:i4>1832</vt:i4>
      </vt:variant>
      <vt:variant>
        <vt:i4>0</vt:i4>
      </vt:variant>
      <vt:variant>
        <vt:i4>5</vt:i4>
      </vt:variant>
      <vt:variant>
        <vt:lpwstr/>
      </vt:variant>
      <vt:variant>
        <vt:lpwstr>_Toc271059314</vt:lpwstr>
      </vt:variant>
      <vt:variant>
        <vt:i4>1572917</vt:i4>
      </vt:variant>
      <vt:variant>
        <vt:i4>1826</vt:i4>
      </vt:variant>
      <vt:variant>
        <vt:i4>0</vt:i4>
      </vt:variant>
      <vt:variant>
        <vt:i4>5</vt:i4>
      </vt:variant>
      <vt:variant>
        <vt:lpwstr/>
      </vt:variant>
      <vt:variant>
        <vt:lpwstr>_Toc271059313</vt:lpwstr>
      </vt:variant>
      <vt:variant>
        <vt:i4>1572917</vt:i4>
      </vt:variant>
      <vt:variant>
        <vt:i4>1820</vt:i4>
      </vt:variant>
      <vt:variant>
        <vt:i4>0</vt:i4>
      </vt:variant>
      <vt:variant>
        <vt:i4>5</vt:i4>
      </vt:variant>
      <vt:variant>
        <vt:lpwstr/>
      </vt:variant>
      <vt:variant>
        <vt:lpwstr>_Toc271059312</vt:lpwstr>
      </vt:variant>
      <vt:variant>
        <vt:i4>1572917</vt:i4>
      </vt:variant>
      <vt:variant>
        <vt:i4>1814</vt:i4>
      </vt:variant>
      <vt:variant>
        <vt:i4>0</vt:i4>
      </vt:variant>
      <vt:variant>
        <vt:i4>5</vt:i4>
      </vt:variant>
      <vt:variant>
        <vt:lpwstr/>
      </vt:variant>
      <vt:variant>
        <vt:lpwstr>_Toc271059311</vt:lpwstr>
      </vt:variant>
      <vt:variant>
        <vt:i4>1572917</vt:i4>
      </vt:variant>
      <vt:variant>
        <vt:i4>1808</vt:i4>
      </vt:variant>
      <vt:variant>
        <vt:i4>0</vt:i4>
      </vt:variant>
      <vt:variant>
        <vt:i4>5</vt:i4>
      </vt:variant>
      <vt:variant>
        <vt:lpwstr/>
      </vt:variant>
      <vt:variant>
        <vt:lpwstr>_Toc271059310</vt:lpwstr>
      </vt:variant>
      <vt:variant>
        <vt:i4>1638453</vt:i4>
      </vt:variant>
      <vt:variant>
        <vt:i4>1802</vt:i4>
      </vt:variant>
      <vt:variant>
        <vt:i4>0</vt:i4>
      </vt:variant>
      <vt:variant>
        <vt:i4>5</vt:i4>
      </vt:variant>
      <vt:variant>
        <vt:lpwstr/>
      </vt:variant>
      <vt:variant>
        <vt:lpwstr>_Toc271059309</vt:lpwstr>
      </vt:variant>
      <vt:variant>
        <vt:i4>1638453</vt:i4>
      </vt:variant>
      <vt:variant>
        <vt:i4>1796</vt:i4>
      </vt:variant>
      <vt:variant>
        <vt:i4>0</vt:i4>
      </vt:variant>
      <vt:variant>
        <vt:i4>5</vt:i4>
      </vt:variant>
      <vt:variant>
        <vt:lpwstr/>
      </vt:variant>
      <vt:variant>
        <vt:lpwstr>_Toc271059308</vt:lpwstr>
      </vt:variant>
      <vt:variant>
        <vt:i4>1638453</vt:i4>
      </vt:variant>
      <vt:variant>
        <vt:i4>1790</vt:i4>
      </vt:variant>
      <vt:variant>
        <vt:i4>0</vt:i4>
      </vt:variant>
      <vt:variant>
        <vt:i4>5</vt:i4>
      </vt:variant>
      <vt:variant>
        <vt:lpwstr/>
      </vt:variant>
      <vt:variant>
        <vt:lpwstr>_Toc271059307</vt:lpwstr>
      </vt:variant>
      <vt:variant>
        <vt:i4>1638453</vt:i4>
      </vt:variant>
      <vt:variant>
        <vt:i4>1784</vt:i4>
      </vt:variant>
      <vt:variant>
        <vt:i4>0</vt:i4>
      </vt:variant>
      <vt:variant>
        <vt:i4>5</vt:i4>
      </vt:variant>
      <vt:variant>
        <vt:lpwstr/>
      </vt:variant>
      <vt:variant>
        <vt:lpwstr>_Toc271059306</vt:lpwstr>
      </vt:variant>
      <vt:variant>
        <vt:i4>1638453</vt:i4>
      </vt:variant>
      <vt:variant>
        <vt:i4>1778</vt:i4>
      </vt:variant>
      <vt:variant>
        <vt:i4>0</vt:i4>
      </vt:variant>
      <vt:variant>
        <vt:i4>5</vt:i4>
      </vt:variant>
      <vt:variant>
        <vt:lpwstr/>
      </vt:variant>
      <vt:variant>
        <vt:lpwstr>_Toc271059305</vt:lpwstr>
      </vt:variant>
      <vt:variant>
        <vt:i4>1638453</vt:i4>
      </vt:variant>
      <vt:variant>
        <vt:i4>1772</vt:i4>
      </vt:variant>
      <vt:variant>
        <vt:i4>0</vt:i4>
      </vt:variant>
      <vt:variant>
        <vt:i4>5</vt:i4>
      </vt:variant>
      <vt:variant>
        <vt:lpwstr/>
      </vt:variant>
      <vt:variant>
        <vt:lpwstr>_Toc271059304</vt:lpwstr>
      </vt:variant>
      <vt:variant>
        <vt:i4>1638453</vt:i4>
      </vt:variant>
      <vt:variant>
        <vt:i4>1766</vt:i4>
      </vt:variant>
      <vt:variant>
        <vt:i4>0</vt:i4>
      </vt:variant>
      <vt:variant>
        <vt:i4>5</vt:i4>
      </vt:variant>
      <vt:variant>
        <vt:lpwstr/>
      </vt:variant>
      <vt:variant>
        <vt:lpwstr>_Toc271059303</vt:lpwstr>
      </vt:variant>
      <vt:variant>
        <vt:i4>1638453</vt:i4>
      </vt:variant>
      <vt:variant>
        <vt:i4>1760</vt:i4>
      </vt:variant>
      <vt:variant>
        <vt:i4>0</vt:i4>
      </vt:variant>
      <vt:variant>
        <vt:i4>5</vt:i4>
      </vt:variant>
      <vt:variant>
        <vt:lpwstr/>
      </vt:variant>
      <vt:variant>
        <vt:lpwstr>_Toc271059302</vt:lpwstr>
      </vt:variant>
      <vt:variant>
        <vt:i4>1638453</vt:i4>
      </vt:variant>
      <vt:variant>
        <vt:i4>1754</vt:i4>
      </vt:variant>
      <vt:variant>
        <vt:i4>0</vt:i4>
      </vt:variant>
      <vt:variant>
        <vt:i4>5</vt:i4>
      </vt:variant>
      <vt:variant>
        <vt:lpwstr/>
      </vt:variant>
      <vt:variant>
        <vt:lpwstr>_Toc271059301</vt:lpwstr>
      </vt:variant>
      <vt:variant>
        <vt:i4>1638453</vt:i4>
      </vt:variant>
      <vt:variant>
        <vt:i4>1748</vt:i4>
      </vt:variant>
      <vt:variant>
        <vt:i4>0</vt:i4>
      </vt:variant>
      <vt:variant>
        <vt:i4>5</vt:i4>
      </vt:variant>
      <vt:variant>
        <vt:lpwstr/>
      </vt:variant>
      <vt:variant>
        <vt:lpwstr>_Toc271059300</vt:lpwstr>
      </vt:variant>
      <vt:variant>
        <vt:i4>1048628</vt:i4>
      </vt:variant>
      <vt:variant>
        <vt:i4>1742</vt:i4>
      </vt:variant>
      <vt:variant>
        <vt:i4>0</vt:i4>
      </vt:variant>
      <vt:variant>
        <vt:i4>5</vt:i4>
      </vt:variant>
      <vt:variant>
        <vt:lpwstr/>
      </vt:variant>
      <vt:variant>
        <vt:lpwstr>_Toc271059299</vt:lpwstr>
      </vt:variant>
      <vt:variant>
        <vt:i4>1048628</vt:i4>
      </vt:variant>
      <vt:variant>
        <vt:i4>1736</vt:i4>
      </vt:variant>
      <vt:variant>
        <vt:i4>0</vt:i4>
      </vt:variant>
      <vt:variant>
        <vt:i4>5</vt:i4>
      </vt:variant>
      <vt:variant>
        <vt:lpwstr/>
      </vt:variant>
      <vt:variant>
        <vt:lpwstr>_Toc271059298</vt:lpwstr>
      </vt:variant>
      <vt:variant>
        <vt:i4>1048628</vt:i4>
      </vt:variant>
      <vt:variant>
        <vt:i4>1730</vt:i4>
      </vt:variant>
      <vt:variant>
        <vt:i4>0</vt:i4>
      </vt:variant>
      <vt:variant>
        <vt:i4>5</vt:i4>
      </vt:variant>
      <vt:variant>
        <vt:lpwstr/>
      </vt:variant>
      <vt:variant>
        <vt:lpwstr>_Toc271059297</vt:lpwstr>
      </vt:variant>
      <vt:variant>
        <vt:i4>1048628</vt:i4>
      </vt:variant>
      <vt:variant>
        <vt:i4>1724</vt:i4>
      </vt:variant>
      <vt:variant>
        <vt:i4>0</vt:i4>
      </vt:variant>
      <vt:variant>
        <vt:i4>5</vt:i4>
      </vt:variant>
      <vt:variant>
        <vt:lpwstr/>
      </vt:variant>
      <vt:variant>
        <vt:lpwstr>_Toc271059296</vt:lpwstr>
      </vt:variant>
      <vt:variant>
        <vt:i4>1048628</vt:i4>
      </vt:variant>
      <vt:variant>
        <vt:i4>1718</vt:i4>
      </vt:variant>
      <vt:variant>
        <vt:i4>0</vt:i4>
      </vt:variant>
      <vt:variant>
        <vt:i4>5</vt:i4>
      </vt:variant>
      <vt:variant>
        <vt:lpwstr/>
      </vt:variant>
      <vt:variant>
        <vt:lpwstr>_Toc271059295</vt:lpwstr>
      </vt:variant>
      <vt:variant>
        <vt:i4>1048628</vt:i4>
      </vt:variant>
      <vt:variant>
        <vt:i4>1712</vt:i4>
      </vt:variant>
      <vt:variant>
        <vt:i4>0</vt:i4>
      </vt:variant>
      <vt:variant>
        <vt:i4>5</vt:i4>
      </vt:variant>
      <vt:variant>
        <vt:lpwstr/>
      </vt:variant>
      <vt:variant>
        <vt:lpwstr>_Toc271059294</vt:lpwstr>
      </vt:variant>
      <vt:variant>
        <vt:i4>1048628</vt:i4>
      </vt:variant>
      <vt:variant>
        <vt:i4>1706</vt:i4>
      </vt:variant>
      <vt:variant>
        <vt:i4>0</vt:i4>
      </vt:variant>
      <vt:variant>
        <vt:i4>5</vt:i4>
      </vt:variant>
      <vt:variant>
        <vt:lpwstr/>
      </vt:variant>
      <vt:variant>
        <vt:lpwstr>_Toc271059293</vt:lpwstr>
      </vt:variant>
      <vt:variant>
        <vt:i4>1048628</vt:i4>
      </vt:variant>
      <vt:variant>
        <vt:i4>1700</vt:i4>
      </vt:variant>
      <vt:variant>
        <vt:i4>0</vt:i4>
      </vt:variant>
      <vt:variant>
        <vt:i4>5</vt:i4>
      </vt:variant>
      <vt:variant>
        <vt:lpwstr/>
      </vt:variant>
      <vt:variant>
        <vt:lpwstr>_Toc271059292</vt:lpwstr>
      </vt:variant>
      <vt:variant>
        <vt:i4>1048628</vt:i4>
      </vt:variant>
      <vt:variant>
        <vt:i4>1694</vt:i4>
      </vt:variant>
      <vt:variant>
        <vt:i4>0</vt:i4>
      </vt:variant>
      <vt:variant>
        <vt:i4>5</vt:i4>
      </vt:variant>
      <vt:variant>
        <vt:lpwstr/>
      </vt:variant>
      <vt:variant>
        <vt:lpwstr>_Toc271059291</vt:lpwstr>
      </vt:variant>
      <vt:variant>
        <vt:i4>1048628</vt:i4>
      </vt:variant>
      <vt:variant>
        <vt:i4>1688</vt:i4>
      </vt:variant>
      <vt:variant>
        <vt:i4>0</vt:i4>
      </vt:variant>
      <vt:variant>
        <vt:i4>5</vt:i4>
      </vt:variant>
      <vt:variant>
        <vt:lpwstr/>
      </vt:variant>
      <vt:variant>
        <vt:lpwstr>_Toc271059290</vt:lpwstr>
      </vt:variant>
      <vt:variant>
        <vt:i4>1114164</vt:i4>
      </vt:variant>
      <vt:variant>
        <vt:i4>1682</vt:i4>
      </vt:variant>
      <vt:variant>
        <vt:i4>0</vt:i4>
      </vt:variant>
      <vt:variant>
        <vt:i4>5</vt:i4>
      </vt:variant>
      <vt:variant>
        <vt:lpwstr/>
      </vt:variant>
      <vt:variant>
        <vt:lpwstr>_Toc271059289</vt:lpwstr>
      </vt:variant>
      <vt:variant>
        <vt:i4>1114164</vt:i4>
      </vt:variant>
      <vt:variant>
        <vt:i4>1676</vt:i4>
      </vt:variant>
      <vt:variant>
        <vt:i4>0</vt:i4>
      </vt:variant>
      <vt:variant>
        <vt:i4>5</vt:i4>
      </vt:variant>
      <vt:variant>
        <vt:lpwstr/>
      </vt:variant>
      <vt:variant>
        <vt:lpwstr>_Toc271059288</vt:lpwstr>
      </vt:variant>
      <vt:variant>
        <vt:i4>1114164</vt:i4>
      </vt:variant>
      <vt:variant>
        <vt:i4>1670</vt:i4>
      </vt:variant>
      <vt:variant>
        <vt:i4>0</vt:i4>
      </vt:variant>
      <vt:variant>
        <vt:i4>5</vt:i4>
      </vt:variant>
      <vt:variant>
        <vt:lpwstr/>
      </vt:variant>
      <vt:variant>
        <vt:lpwstr>_Toc271059287</vt:lpwstr>
      </vt:variant>
      <vt:variant>
        <vt:i4>1114164</vt:i4>
      </vt:variant>
      <vt:variant>
        <vt:i4>1664</vt:i4>
      </vt:variant>
      <vt:variant>
        <vt:i4>0</vt:i4>
      </vt:variant>
      <vt:variant>
        <vt:i4>5</vt:i4>
      </vt:variant>
      <vt:variant>
        <vt:lpwstr/>
      </vt:variant>
      <vt:variant>
        <vt:lpwstr>_Toc271059286</vt:lpwstr>
      </vt:variant>
      <vt:variant>
        <vt:i4>1114164</vt:i4>
      </vt:variant>
      <vt:variant>
        <vt:i4>1658</vt:i4>
      </vt:variant>
      <vt:variant>
        <vt:i4>0</vt:i4>
      </vt:variant>
      <vt:variant>
        <vt:i4>5</vt:i4>
      </vt:variant>
      <vt:variant>
        <vt:lpwstr/>
      </vt:variant>
      <vt:variant>
        <vt:lpwstr>_Toc271059285</vt:lpwstr>
      </vt:variant>
      <vt:variant>
        <vt:i4>1114164</vt:i4>
      </vt:variant>
      <vt:variant>
        <vt:i4>1652</vt:i4>
      </vt:variant>
      <vt:variant>
        <vt:i4>0</vt:i4>
      </vt:variant>
      <vt:variant>
        <vt:i4>5</vt:i4>
      </vt:variant>
      <vt:variant>
        <vt:lpwstr/>
      </vt:variant>
      <vt:variant>
        <vt:lpwstr>_Toc271059284</vt:lpwstr>
      </vt:variant>
      <vt:variant>
        <vt:i4>1114164</vt:i4>
      </vt:variant>
      <vt:variant>
        <vt:i4>1646</vt:i4>
      </vt:variant>
      <vt:variant>
        <vt:i4>0</vt:i4>
      </vt:variant>
      <vt:variant>
        <vt:i4>5</vt:i4>
      </vt:variant>
      <vt:variant>
        <vt:lpwstr/>
      </vt:variant>
      <vt:variant>
        <vt:lpwstr>_Toc271059283</vt:lpwstr>
      </vt:variant>
      <vt:variant>
        <vt:i4>1114164</vt:i4>
      </vt:variant>
      <vt:variant>
        <vt:i4>1640</vt:i4>
      </vt:variant>
      <vt:variant>
        <vt:i4>0</vt:i4>
      </vt:variant>
      <vt:variant>
        <vt:i4>5</vt:i4>
      </vt:variant>
      <vt:variant>
        <vt:lpwstr/>
      </vt:variant>
      <vt:variant>
        <vt:lpwstr>_Toc271059282</vt:lpwstr>
      </vt:variant>
      <vt:variant>
        <vt:i4>1114164</vt:i4>
      </vt:variant>
      <vt:variant>
        <vt:i4>1634</vt:i4>
      </vt:variant>
      <vt:variant>
        <vt:i4>0</vt:i4>
      </vt:variant>
      <vt:variant>
        <vt:i4>5</vt:i4>
      </vt:variant>
      <vt:variant>
        <vt:lpwstr/>
      </vt:variant>
      <vt:variant>
        <vt:lpwstr>_Toc271059281</vt:lpwstr>
      </vt:variant>
      <vt:variant>
        <vt:i4>1114164</vt:i4>
      </vt:variant>
      <vt:variant>
        <vt:i4>1628</vt:i4>
      </vt:variant>
      <vt:variant>
        <vt:i4>0</vt:i4>
      </vt:variant>
      <vt:variant>
        <vt:i4>5</vt:i4>
      </vt:variant>
      <vt:variant>
        <vt:lpwstr/>
      </vt:variant>
      <vt:variant>
        <vt:lpwstr>_Toc271059280</vt:lpwstr>
      </vt:variant>
      <vt:variant>
        <vt:i4>1966132</vt:i4>
      </vt:variant>
      <vt:variant>
        <vt:i4>1622</vt:i4>
      </vt:variant>
      <vt:variant>
        <vt:i4>0</vt:i4>
      </vt:variant>
      <vt:variant>
        <vt:i4>5</vt:i4>
      </vt:variant>
      <vt:variant>
        <vt:lpwstr/>
      </vt:variant>
      <vt:variant>
        <vt:lpwstr>_Toc271059279</vt:lpwstr>
      </vt:variant>
      <vt:variant>
        <vt:i4>1966132</vt:i4>
      </vt:variant>
      <vt:variant>
        <vt:i4>1616</vt:i4>
      </vt:variant>
      <vt:variant>
        <vt:i4>0</vt:i4>
      </vt:variant>
      <vt:variant>
        <vt:i4>5</vt:i4>
      </vt:variant>
      <vt:variant>
        <vt:lpwstr/>
      </vt:variant>
      <vt:variant>
        <vt:lpwstr>_Toc271059278</vt:lpwstr>
      </vt:variant>
      <vt:variant>
        <vt:i4>1966132</vt:i4>
      </vt:variant>
      <vt:variant>
        <vt:i4>1610</vt:i4>
      </vt:variant>
      <vt:variant>
        <vt:i4>0</vt:i4>
      </vt:variant>
      <vt:variant>
        <vt:i4>5</vt:i4>
      </vt:variant>
      <vt:variant>
        <vt:lpwstr/>
      </vt:variant>
      <vt:variant>
        <vt:lpwstr>_Toc271059277</vt:lpwstr>
      </vt:variant>
      <vt:variant>
        <vt:i4>1966132</vt:i4>
      </vt:variant>
      <vt:variant>
        <vt:i4>1604</vt:i4>
      </vt:variant>
      <vt:variant>
        <vt:i4>0</vt:i4>
      </vt:variant>
      <vt:variant>
        <vt:i4>5</vt:i4>
      </vt:variant>
      <vt:variant>
        <vt:lpwstr/>
      </vt:variant>
      <vt:variant>
        <vt:lpwstr>_Toc271059276</vt:lpwstr>
      </vt:variant>
      <vt:variant>
        <vt:i4>1966132</vt:i4>
      </vt:variant>
      <vt:variant>
        <vt:i4>1598</vt:i4>
      </vt:variant>
      <vt:variant>
        <vt:i4>0</vt:i4>
      </vt:variant>
      <vt:variant>
        <vt:i4>5</vt:i4>
      </vt:variant>
      <vt:variant>
        <vt:lpwstr/>
      </vt:variant>
      <vt:variant>
        <vt:lpwstr>_Toc271059275</vt:lpwstr>
      </vt:variant>
      <vt:variant>
        <vt:i4>1966132</vt:i4>
      </vt:variant>
      <vt:variant>
        <vt:i4>1592</vt:i4>
      </vt:variant>
      <vt:variant>
        <vt:i4>0</vt:i4>
      </vt:variant>
      <vt:variant>
        <vt:i4>5</vt:i4>
      </vt:variant>
      <vt:variant>
        <vt:lpwstr/>
      </vt:variant>
      <vt:variant>
        <vt:lpwstr>_Toc271059274</vt:lpwstr>
      </vt:variant>
      <vt:variant>
        <vt:i4>1966132</vt:i4>
      </vt:variant>
      <vt:variant>
        <vt:i4>1586</vt:i4>
      </vt:variant>
      <vt:variant>
        <vt:i4>0</vt:i4>
      </vt:variant>
      <vt:variant>
        <vt:i4>5</vt:i4>
      </vt:variant>
      <vt:variant>
        <vt:lpwstr/>
      </vt:variant>
      <vt:variant>
        <vt:lpwstr>_Toc271059273</vt:lpwstr>
      </vt:variant>
      <vt:variant>
        <vt:i4>1966132</vt:i4>
      </vt:variant>
      <vt:variant>
        <vt:i4>1580</vt:i4>
      </vt:variant>
      <vt:variant>
        <vt:i4>0</vt:i4>
      </vt:variant>
      <vt:variant>
        <vt:i4>5</vt:i4>
      </vt:variant>
      <vt:variant>
        <vt:lpwstr/>
      </vt:variant>
      <vt:variant>
        <vt:lpwstr>_Toc271059272</vt:lpwstr>
      </vt:variant>
      <vt:variant>
        <vt:i4>1966132</vt:i4>
      </vt:variant>
      <vt:variant>
        <vt:i4>1574</vt:i4>
      </vt:variant>
      <vt:variant>
        <vt:i4>0</vt:i4>
      </vt:variant>
      <vt:variant>
        <vt:i4>5</vt:i4>
      </vt:variant>
      <vt:variant>
        <vt:lpwstr/>
      </vt:variant>
      <vt:variant>
        <vt:lpwstr>_Toc271059271</vt:lpwstr>
      </vt:variant>
      <vt:variant>
        <vt:i4>1966132</vt:i4>
      </vt:variant>
      <vt:variant>
        <vt:i4>1568</vt:i4>
      </vt:variant>
      <vt:variant>
        <vt:i4>0</vt:i4>
      </vt:variant>
      <vt:variant>
        <vt:i4>5</vt:i4>
      </vt:variant>
      <vt:variant>
        <vt:lpwstr/>
      </vt:variant>
      <vt:variant>
        <vt:lpwstr>_Toc271059270</vt:lpwstr>
      </vt:variant>
      <vt:variant>
        <vt:i4>2031668</vt:i4>
      </vt:variant>
      <vt:variant>
        <vt:i4>1562</vt:i4>
      </vt:variant>
      <vt:variant>
        <vt:i4>0</vt:i4>
      </vt:variant>
      <vt:variant>
        <vt:i4>5</vt:i4>
      </vt:variant>
      <vt:variant>
        <vt:lpwstr/>
      </vt:variant>
      <vt:variant>
        <vt:lpwstr>_Toc271059269</vt:lpwstr>
      </vt:variant>
      <vt:variant>
        <vt:i4>2031668</vt:i4>
      </vt:variant>
      <vt:variant>
        <vt:i4>1556</vt:i4>
      </vt:variant>
      <vt:variant>
        <vt:i4>0</vt:i4>
      </vt:variant>
      <vt:variant>
        <vt:i4>5</vt:i4>
      </vt:variant>
      <vt:variant>
        <vt:lpwstr/>
      </vt:variant>
      <vt:variant>
        <vt:lpwstr>_Toc271059268</vt:lpwstr>
      </vt:variant>
      <vt:variant>
        <vt:i4>2031668</vt:i4>
      </vt:variant>
      <vt:variant>
        <vt:i4>1550</vt:i4>
      </vt:variant>
      <vt:variant>
        <vt:i4>0</vt:i4>
      </vt:variant>
      <vt:variant>
        <vt:i4>5</vt:i4>
      </vt:variant>
      <vt:variant>
        <vt:lpwstr/>
      </vt:variant>
      <vt:variant>
        <vt:lpwstr>_Toc271059267</vt:lpwstr>
      </vt:variant>
      <vt:variant>
        <vt:i4>2031668</vt:i4>
      </vt:variant>
      <vt:variant>
        <vt:i4>1544</vt:i4>
      </vt:variant>
      <vt:variant>
        <vt:i4>0</vt:i4>
      </vt:variant>
      <vt:variant>
        <vt:i4>5</vt:i4>
      </vt:variant>
      <vt:variant>
        <vt:lpwstr/>
      </vt:variant>
      <vt:variant>
        <vt:lpwstr>_Toc271059266</vt:lpwstr>
      </vt:variant>
      <vt:variant>
        <vt:i4>2031668</vt:i4>
      </vt:variant>
      <vt:variant>
        <vt:i4>1538</vt:i4>
      </vt:variant>
      <vt:variant>
        <vt:i4>0</vt:i4>
      </vt:variant>
      <vt:variant>
        <vt:i4>5</vt:i4>
      </vt:variant>
      <vt:variant>
        <vt:lpwstr/>
      </vt:variant>
      <vt:variant>
        <vt:lpwstr>_Toc271059265</vt:lpwstr>
      </vt:variant>
      <vt:variant>
        <vt:i4>2031668</vt:i4>
      </vt:variant>
      <vt:variant>
        <vt:i4>1532</vt:i4>
      </vt:variant>
      <vt:variant>
        <vt:i4>0</vt:i4>
      </vt:variant>
      <vt:variant>
        <vt:i4>5</vt:i4>
      </vt:variant>
      <vt:variant>
        <vt:lpwstr/>
      </vt:variant>
      <vt:variant>
        <vt:lpwstr>_Toc271059264</vt:lpwstr>
      </vt:variant>
      <vt:variant>
        <vt:i4>2031668</vt:i4>
      </vt:variant>
      <vt:variant>
        <vt:i4>1526</vt:i4>
      </vt:variant>
      <vt:variant>
        <vt:i4>0</vt:i4>
      </vt:variant>
      <vt:variant>
        <vt:i4>5</vt:i4>
      </vt:variant>
      <vt:variant>
        <vt:lpwstr/>
      </vt:variant>
      <vt:variant>
        <vt:lpwstr>_Toc271059263</vt:lpwstr>
      </vt:variant>
      <vt:variant>
        <vt:i4>2031668</vt:i4>
      </vt:variant>
      <vt:variant>
        <vt:i4>1520</vt:i4>
      </vt:variant>
      <vt:variant>
        <vt:i4>0</vt:i4>
      </vt:variant>
      <vt:variant>
        <vt:i4>5</vt:i4>
      </vt:variant>
      <vt:variant>
        <vt:lpwstr/>
      </vt:variant>
      <vt:variant>
        <vt:lpwstr>_Toc271059262</vt:lpwstr>
      </vt:variant>
      <vt:variant>
        <vt:i4>2031668</vt:i4>
      </vt:variant>
      <vt:variant>
        <vt:i4>1514</vt:i4>
      </vt:variant>
      <vt:variant>
        <vt:i4>0</vt:i4>
      </vt:variant>
      <vt:variant>
        <vt:i4>5</vt:i4>
      </vt:variant>
      <vt:variant>
        <vt:lpwstr/>
      </vt:variant>
      <vt:variant>
        <vt:lpwstr>_Toc271059261</vt:lpwstr>
      </vt:variant>
      <vt:variant>
        <vt:i4>2031668</vt:i4>
      </vt:variant>
      <vt:variant>
        <vt:i4>1508</vt:i4>
      </vt:variant>
      <vt:variant>
        <vt:i4>0</vt:i4>
      </vt:variant>
      <vt:variant>
        <vt:i4>5</vt:i4>
      </vt:variant>
      <vt:variant>
        <vt:lpwstr/>
      </vt:variant>
      <vt:variant>
        <vt:lpwstr>_Toc271059260</vt:lpwstr>
      </vt:variant>
      <vt:variant>
        <vt:i4>1835060</vt:i4>
      </vt:variant>
      <vt:variant>
        <vt:i4>1502</vt:i4>
      </vt:variant>
      <vt:variant>
        <vt:i4>0</vt:i4>
      </vt:variant>
      <vt:variant>
        <vt:i4>5</vt:i4>
      </vt:variant>
      <vt:variant>
        <vt:lpwstr/>
      </vt:variant>
      <vt:variant>
        <vt:lpwstr>_Toc271059259</vt:lpwstr>
      </vt:variant>
      <vt:variant>
        <vt:i4>1835060</vt:i4>
      </vt:variant>
      <vt:variant>
        <vt:i4>1496</vt:i4>
      </vt:variant>
      <vt:variant>
        <vt:i4>0</vt:i4>
      </vt:variant>
      <vt:variant>
        <vt:i4>5</vt:i4>
      </vt:variant>
      <vt:variant>
        <vt:lpwstr/>
      </vt:variant>
      <vt:variant>
        <vt:lpwstr>_Toc271059258</vt:lpwstr>
      </vt:variant>
      <vt:variant>
        <vt:i4>1835060</vt:i4>
      </vt:variant>
      <vt:variant>
        <vt:i4>1490</vt:i4>
      </vt:variant>
      <vt:variant>
        <vt:i4>0</vt:i4>
      </vt:variant>
      <vt:variant>
        <vt:i4>5</vt:i4>
      </vt:variant>
      <vt:variant>
        <vt:lpwstr/>
      </vt:variant>
      <vt:variant>
        <vt:lpwstr>_Toc271059257</vt:lpwstr>
      </vt:variant>
      <vt:variant>
        <vt:i4>1835060</vt:i4>
      </vt:variant>
      <vt:variant>
        <vt:i4>1484</vt:i4>
      </vt:variant>
      <vt:variant>
        <vt:i4>0</vt:i4>
      </vt:variant>
      <vt:variant>
        <vt:i4>5</vt:i4>
      </vt:variant>
      <vt:variant>
        <vt:lpwstr/>
      </vt:variant>
      <vt:variant>
        <vt:lpwstr>_Toc271059256</vt:lpwstr>
      </vt:variant>
      <vt:variant>
        <vt:i4>1835060</vt:i4>
      </vt:variant>
      <vt:variant>
        <vt:i4>1478</vt:i4>
      </vt:variant>
      <vt:variant>
        <vt:i4>0</vt:i4>
      </vt:variant>
      <vt:variant>
        <vt:i4>5</vt:i4>
      </vt:variant>
      <vt:variant>
        <vt:lpwstr/>
      </vt:variant>
      <vt:variant>
        <vt:lpwstr>_Toc271059255</vt:lpwstr>
      </vt:variant>
      <vt:variant>
        <vt:i4>1835060</vt:i4>
      </vt:variant>
      <vt:variant>
        <vt:i4>1472</vt:i4>
      </vt:variant>
      <vt:variant>
        <vt:i4>0</vt:i4>
      </vt:variant>
      <vt:variant>
        <vt:i4>5</vt:i4>
      </vt:variant>
      <vt:variant>
        <vt:lpwstr/>
      </vt:variant>
      <vt:variant>
        <vt:lpwstr>_Toc271059254</vt:lpwstr>
      </vt:variant>
      <vt:variant>
        <vt:i4>1835060</vt:i4>
      </vt:variant>
      <vt:variant>
        <vt:i4>1466</vt:i4>
      </vt:variant>
      <vt:variant>
        <vt:i4>0</vt:i4>
      </vt:variant>
      <vt:variant>
        <vt:i4>5</vt:i4>
      </vt:variant>
      <vt:variant>
        <vt:lpwstr/>
      </vt:variant>
      <vt:variant>
        <vt:lpwstr>_Toc271059253</vt:lpwstr>
      </vt:variant>
      <vt:variant>
        <vt:i4>1835060</vt:i4>
      </vt:variant>
      <vt:variant>
        <vt:i4>1460</vt:i4>
      </vt:variant>
      <vt:variant>
        <vt:i4>0</vt:i4>
      </vt:variant>
      <vt:variant>
        <vt:i4>5</vt:i4>
      </vt:variant>
      <vt:variant>
        <vt:lpwstr/>
      </vt:variant>
      <vt:variant>
        <vt:lpwstr>_Toc271059252</vt:lpwstr>
      </vt:variant>
      <vt:variant>
        <vt:i4>1835060</vt:i4>
      </vt:variant>
      <vt:variant>
        <vt:i4>1454</vt:i4>
      </vt:variant>
      <vt:variant>
        <vt:i4>0</vt:i4>
      </vt:variant>
      <vt:variant>
        <vt:i4>5</vt:i4>
      </vt:variant>
      <vt:variant>
        <vt:lpwstr/>
      </vt:variant>
      <vt:variant>
        <vt:lpwstr>_Toc271059251</vt:lpwstr>
      </vt:variant>
      <vt:variant>
        <vt:i4>1835060</vt:i4>
      </vt:variant>
      <vt:variant>
        <vt:i4>1448</vt:i4>
      </vt:variant>
      <vt:variant>
        <vt:i4>0</vt:i4>
      </vt:variant>
      <vt:variant>
        <vt:i4>5</vt:i4>
      </vt:variant>
      <vt:variant>
        <vt:lpwstr/>
      </vt:variant>
      <vt:variant>
        <vt:lpwstr>_Toc271059250</vt:lpwstr>
      </vt:variant>
      <vt:variant>
        <vt:i4>1900596</vt:i4>
      </vt:variant>
      <vt:variant>
        <vt:i4>1442</vt:i4>
      </vt:variant>
      <vt:variant>
        <vt:i4>0</vt:i4>
      </vt:variant>
      <vt:variant>
        <vt:i4>5</vt:i4>
      </vt:variant>
      <vt:variant>
        <vt:lpwstr/>
      </vt:variant>
      <vt:variant>
        <vt:lpwstr>_Toc271059249</vt:lpwstr>
      </vt:variant>
      <vt:variant>
        <vt:i4>1900596</vt:i4>
      </vt:variant>
      <vt:variant>
        <vt:i4>1436</vt:i4>
      </vt:variant>
      <vt:variant>
        <vt:i4>0</vt:i4>
      </vt:variant>
      <vt:variant>
        <vt:i4>5</vt:i4>
      </vt:variant>
      <vt:variant>
        <vt:lpwstr/>
      </vt:variant>
      <vt:variant>
        <vt:lpwstr>_Toc271059248</vt:lpwstr>
      </vt:variant>
      <vt:variant>
        <vt:i4>1900596</vt:i4>
      </vt:variant>
      <vt:variant>
        <vt:i4>1430</vt:i4>
      </vt:variant>
      <vt:variant>
        <vt:i4>0</vt:i4>
      </vt:variant>
      <vt:variant>
        <vt:i4>5</vt:i4>
      </vt:variant>
      <vt:variant>
        <vt:lpwstr/>
      </vt:variant>
      <vt:variant>
        <vt:lpwstr>_Toc271059247</vt:lpwstr>
      </vt:variant>
      <vt:variant>
        <vt:i4>1900596</vt:i4>
      </vt:variant>
      <vt:variant>
        <vt:i4>1424</vt:i4>
      </vt:variant>
      <vt:variant>
        <vt:i4>0</vt:i4>
      </vt:variant>
      <vt:variant>
        <vt:i4>5</vt:i4>
      </vt:variant>
      <vt:variant>
        <vt:lpwstr/>
      </vt:variant>
      <vt:variant>
        <vt:lpwstr>_Toc271059246</vt:lpwstr>
      </vt:variant>
      <vt:variant>
        <vt:i4>1900596</vt:i4>
      </vt:variant>
      <vt:variant>
        <vt:i4>1418</vt:i4>
      </vt:variant>
      <vt:variant>
        <vt:i4>0</vt:i4>
      </vt:variant>
      <vt:variant>
        <vt:i4>5</vt:i4>
      </vt:variant>
      <vt:variant>
        <vt:lpwstr/>
      </vt:variant>
      <vt:variant>
        <vt:lpwstr>_Toc271059245</vt:lpwstr>
      </vt:variant>
      <vt:variant>
        <vt:i4>1900596</vt:i4>
      </vt:variant>
      <vt:variant>
        <vt:i4>1412</vt:i4>
      </vt:variant>
      <vt:variant>
        <vt:i4>0</vt:i4>
      </vt:variant>
      <vt:variant>
        <vt:i4>5</vt:i4>
      </vt:variant>
      <vt:variant>
        <vt:lpwstr/>
      </vt:variant>
      <vt:variant>
        <vt:lpwstr>_Toc271059244</vt:lpwstr>
      </vt:variant>
      <vt:variant>
        <vt:i4>1900596</vt:i4>
      </vt:variant>
      <vt:variant>
        <vt:i4>1406</vt:i4>
      </vt:variant>
      <vt:variant>
        <vt:i4>0</vt:i4>
      </vt:variant>
      <vt:variant>
        <vt:i4>5</vt:i4>
      </vt:variant>
      <vt:variant>
        <vt:lpwstr/>
      </vt:variant>
      <vt:variant>
        <vt:lpwstr>_Toc271059243</vt:lpwstr>
      </vt:variant>
      <vt:variant>
        <vt:i4>1900596</vt:i4>
      </vt:variant>
      <vt:variant>
        <vt:i4>1400</vt:i4>
      </vt:variant>
      <vt:variant>
        <vt:i4>0</vt:i4>
      </vt:variant>
      <vt:variant>
        <vt:i4>5</vt:i4>
      </vt:variant>
      <vt:variant>
        <vt:lpwstr/>
      </vt:variant>
      <vt:variant>
        <vt:lpwstr>_Toc271059242</vt:lpwstr>
      </vt:variant>
      <vt:variant>
        <vt:i4>1900596</vt:i4>
      </vt:variant>
      <vt:variant>
        <vt:i4>1394</vt:i4>
      </vt:variant>
      <vt:variant>
        <vt:i4>0</vt:i4>
      </vt:variant>
      <vt:variant>
        <vt:i4>5</vt:i4>
      </vt:variant>
      <vt:variant>
        <vt:lpwstr/>
      </vt:variant>
      <vt:variant>
        <vt:lpwstr>_Toc271059241</vt:lpwstr>
      </vt:variant>
      <vt:variant>
        <vt:i4>1900596</vt:i4>
      </vt:variant>
      <vt:variant>
        <vt:i4>1388</vt:i4>
      </vt:variant>
      <vt:variant>
        <vt:i4>0</vt:i4>
      </vt:variant>
      <vt:variant>
        <vt:i4>5</vt:i4>
      </vt:variant>
      <vt:variant>
        <vt:lpwstr/>
      </vt:variant>
      <vt:variant>
        <vt:lpwstr>_Toc271059240</vt:lpwstr>
      </vt:variant>
      <vt:variant>
        <vt:i4>1703988</vt:i4>
      </vt:variant>
      <vt:variant>
        <vt:i4>1382</vt:i4>
      </vt:variant>
      <vt:variant>
        <vt:i4>0</vt:i4>
      </vt:variant>
      <vt:variant>
        <vt:i4>5</vt:i4>
      </vt:variant>
      <vt:variant>
        <vt:lpwstr/>
      </vt:variant>
      <vt:variant>
        <vt:lpwstr>_Toc271059239</vt:lpwstr>
      </vt:variant>
      <vt:variant>
        <vt:i4>1703988</vt:i4>
      </vt:variant>
      <vt:variant>
        <vt:i4>1376</vt:i4>
      </vt:variant>
      <vt:variant>
        <vt:i4>0</vt:i4>
      </vt:variant>
      <vt:variant>
        <vt:i4>5</vt:i4>
      </vt:variant>
      <vt:variant>
        <vt:lpwstr/>
      </vt:variant>
      <vt:variant>
        <vt:lpwstr>_Toc271059238</vt:lpwstr>
      </vt:variant>
      <vt:variant>
        <vt:i4>1703988</vt:i4>
      </vt:variant>
      <vt:variant>
        <vt:i4>1370</vt:i4>
      </vt:variant>
      <vt:variant>
        <vt:i4>0</vt:i4>
      </vt:variant>
      <vt:variant>
        <vt:i4>5</vt:i4>
      </vt:variant>
      <vt:variant>
        <vt:lpwstr/>
      </vt:variant>
      <vt:variant>
        <vt:lpwstr>_Toc271059237</vt:lpwstr>
      </vt:variant>
      <vt:variant>
        <vt:i4>1703988</vt:i4>
      </vt:variant>
      <vt:variant>
        <vt:i4>1364</vt:i4>
      </vt:variant>
      <vt:variant>
        <vt:i4>0</vt:i4>
      </vt:variant>
      <vt:variant>
        <vt:i4>5</vt:i4>
      </vt:variant>
      <vt:variant>
        <vt:lpwstr/>
      </vt:variant>
      <vt:variant>
        <vt:lpwstr>_Toc271059236</vt:lpwstr>
      </vt:variant>
      <vt:variant>
        <vt:i4>1703988</vt:i4>
      </vt:variant>
      <vt:variant>
        <vt:i4>1358</vt:i4>
      </vt:variant>
      <vt:variant>
        <vt:i4>0</vt:i4>
      </vt:variant>
      <vt:variant>
        <vt:i4>5</vt:i4>
      </vt:variant>
      <vt:variant>
        <vt:lpwstr/>
      </vt:variant>
      <vt:variant>
        <vt:lpwstr>_Toc271059235</vt:lpwstr>
      </vt:variant>
      <vt:variant>
        <vt:i4>1703988</vt:i4>
      </vt:variant>
      <vt:variant>
        <vt:i4>1352</vt:i4>
      </vt:variant>
      <vt:variant>
        <vt:i4>0</vt:i4>
      </vt:variant>
      <vt:variant>
        <vt:i4>5</vt:i4>
      </vt:variant>
      <vt:variant>
        <vt:lpwstr/>
      </vt:variant>
      <vt:variant>
        <vt:lpwstr>_Toc271059234</vt:lpwstr>
      </vt:variant>
      <vt:variant>
        <vt:i4>1703988</vt:i4>
      </vt:variant>
      <vt:variant>
        <vt:i4>1346</vt:i4>
      </vt:variant>
      <vt:variant>
        <vt:i4>0</vt:i4>
      </vt:variant>
      <vt:variant>
        <vt:i4>5</vt:i4>
      </vt:variant>
      <vt:variant>
        <vt:lpwstr/>
      </vt:variant>
      <vt:variant>
        <vt:lpwstr>_Toc271059233</vt:lpwstr>
      </vt:variant>
      <vt:variant>
        <vt:i4>1703988</vt:i4>
      </vt:variant>
      <vt:variant>
        <vt:i4>1340</vt:i4>
      </vt:variant>
      <vt:variant>
        <vt:i4>0</vt:i4>
      </vt:variant>
      <vt:variant>
        <vt:i4>5</vt:i4>
      </vt:variant>
      <vt:variant>
        <vt:lpwstr/>
      </vt:variant>
      <vt:variant>
        <vt:lpwstr>_Toc271059232</vt:lpwstr>
      </vt:variant>
      <vt:variant>
        <vt:i4>1703988</vt:i4>
      </vt:variant>
      <vt:variant>
        <vt:i4>1334</vt:i4>
      </vt:variant>
      <vt:variant>
        <vt:i4>0</vt:i4>
      </vt:variant>
      <vt:variant>
        <vt:i4>5</vt:i4>
      </vt:variant>
      <vt:variant>
        <vt:lpwstr/>
      </vt:variant>
      <vt:variant>
        <vt:lpwstr>_Toc271059231</vt:lpwstr>
      </vt:variant>
      <vt:variant>
        <vt:i4>1703988</vt:i4>
      </vt:variant>
      <vt:variant>
        <vt:i4>1328</vt:i4>
      </vt:variant>
      <vt:variant>
        <vt:i4>0</vt:i4>
      </vt:variant>
      <vt:variant>
        <vt:i4>5</vt:i4>
      </vt:variant>
      <vt:variant>
        <vt:lpwstr/>
      </vt:variant>
      <vt:variant>
        <vt:lpwstr>_Toc271059230</vt:lpwstr>
      </vt:variant>
      <vt:variant>
        <vt:i4>1769524</vt:i4>
      </vt:variant>
      <vt:variant>
        <vt:i4>1322</vt:i4>
      </vt:variant>
      <vt:variant>
        <vt:i4>0</vt:i4>
      </vt:variant>
      <vt:variant>
        <vt:i4>5</vt:i4>
      </vt:variant>
      <vt:variant>
        <vt:lpwstr/>
      </vt:variant>
      <vt:variant>
        <vt:lpwstr>_Toc271059229</vt:lpwstr>
      </vt:variant>
      <vt:variant>
        <vt:i4>1769524</vt:i4>
      </vt:variant>
      <vt:variant>
        <vt:i4>1316</vt:i4>
      </vt:variant>
      <vt:variant>
        <vt:i4>0</vt:i4>
      </vt:variant>
      <vt:variant>
        <vt:i4>5</vt:i4>
      </vt:variant>
      <vt:variant>
        <vt:lpwstr/>
      </vt:variant>
      <vt:variant>
        <vt:lpwstr>_Toc271059228</vt:lpwstr>
      </vt:variant>
      <vt:variant>
        <vt:i4>1769524</vt:i4>
      </vt:variant>
      <vt:variant>
        <vt:i4>1310</vt:i4>
      </vt:variant>
      <vt:variant>
        <vt:i4>0</vt:i4>
      </vt:variant>
      <vt:variant>
        <vt:i4>5</vt:i4>
      </vt:variant>
      <vt:variant>
        <vt:lpwstr/>
      </vt:variant>
      <vt:variant>
        <vt:lpwstr>_Toc271059227</vt:lpwstr>
      </vt:variant>
      <vt:variant>
        <vt:i4>1769524</vt:i4>
      </vt:variant>
      <vt:variant>
        <vt:i4>1304</vt:i4>
      </vt:variant>
      <vt:variant>
        <vt:i4>0</vt:i4>
      </vt:variant>
      <vt:variant>
        <vt:i4>5</vt:i4>
      </vt:variant>
      <vt:variant>
        <vt:lpwstr/>
      </vt:variant>
      <vt:variant>
        <vt:lpwstr>_Toc271059226</vt:lpwstr>
      </vt:variant>
      <vt:variant>
        <vt:i4>1769524</vt:i4>
      </vt:variant>
      <vt:variant>
        <vt:i4>1298</vt:i4>
      </vt:variant>
      <vt:variant>
        <vt:i4>0</vt:i4>
      </vt:variant>
      <vt:variant>
        <vt:i4>5</vt:i4>
      </vt:variant>
      <vt:variant>
        <vt:lpwstr/>
      </vt:variant>
      <vt:variant>
        <vt:lpwstr>_Toc271059225</vt:lpwstr>
      </vt:variant>
      <vt:variant>
        <vt:i4>1769524</vt:i4>
      </vt:variant>
      <vt:variant>
        <vt:i4>1292</vt:i4>
      </vt:variant>
      <vt:variant>
        <vt:i4>0</vt:i4>
      </vt:variant>
      <vt:variant>
        <vt:i4>5</vt:i4>
      </vt:variant>
      <vt:variant>
        <vt:lpwstr/>
      </vt:variant>
      <vt:variant>
        <vt:lpwstr>_Toc271059224</vt:lpwstr>
      </vt:variant>
      <vt:variant>
        <vt:i4>1769524</vt:i4>
      </vt:variant>
      <vt:variant>
        <vt:i4>1286</vt:i4>
      </vt:variant>
      <vt:variant>
        <vt:i4>0</vt:i4>
      </vt:variant>
      <vt:variant>
        <vt:i4>5</vt:i4>
      </vt:variant>
      <vt:variant>
        <vt:lpwstr/>
      </vt:variant>
      <vt:variant>
        <vt:lpwstr>_Toc271059223</vt:lpwstr>
      </vt:variant>
      <vt:variant>
        <vt:i4>1769524</vt:i4>
      </vt:variant>
      <vt:variant>
        <vt:i4>1280</vt:i4>
      </vt:variant>
      <vt:variant>
        <vt:i4>0</vt:i4>
      </vt:variant>
      <vt:variant>
        <vt:i4>5</vt:i4>
      </vt:variant>
      <vt:variant>
        <vt:lpwstr/>
      </vt:variant>
      <vt:variant>
        <vt:lpwstr>_Toc271059222</vt:lpwstr>
      </vt:variant>
      <vt:variant>
        <vt:i4>1769524</vt:i4>
      </vt:variant>
      <vt:variant>
        <vt:i4>1274</vt:i4>
      </vt:variant>
      <vt:variant>
        <vt:i4>0</vt:i4>
      </vt:variant>
      <vt:variant>
        <vt:i4>5</vt:i4>
      </vt:variant>
      <vt:variant>
        <vt:lpwstr/>
      </vt:variant>
      <vt:variant>
        <vt:lpwstr>_Toc271059221</vt:lpwstr>
      </vt:variant>
      <vt:variant>
        <vt:i4>1769524</vt:i4>
      </vt:variant>
      <vt:variant>
        <vt:i4>1268</vt:i4>
      </vt:variant>
      <vt:variant>
        <vt:i4>0</vt:i4>
      </vt:variant>
      <vt:variant>
        <vt:i4>5</vt:i4>
      </vt:variant>
      <vt:variant>
        <vt:lpwstr/>
      </vt:variant>
      <vt:variant>
        <vt:lpwstr>_Toc271059220</vt:lpwstr>
      </vt:variant>
      <vt:variant>
        <vt:i4>1572916</vt:i4>
      </vt:variant>
      <vt:variant>
        <vt:i4>1262</vt:i4>
      </vt:variant>
      <vt:variant>
        <vt:i4>0</vt:i4>
      </vt:variant>
      <vt:variant>
        <vt:i4>5</vt:i4>
      </vt:variant>
      <vt:variant>
        <vt:lpwstr/>
      </vt:variant>
      <vt:variant>
        <vt:lpwstr>_Toc271059219</vt:lpwstr>
      </vt:variant>
      <vt:variant>
        <vt:i4>1572916</vt:i4>
      </vt:variant>
      <vt:variant>
        <vt:i4>1256</vt:i4>
      </vt:variant>
      <vt:variant>
        <vt:i4>0</vt:i4>
      </vt:variant>
      <vt:variant>
        <vt:i4>5</vt:i4>
      </vt:variant>
      <vt:variant>
        <vt:lpwstr/>
      </vt:variant>
      <vt:variant>
        <vt:lpwstr>_Toc271059218</vt:lpwstr>
      </vt:variant>
      <vt:variant>
        <vt:i4>1572916</vt:i4>
      </vt:variant>
      <vt:variant>
        <vt:i4>1250</vt:i4>
      </vt:variant>
      <vt:variant>
        <vt:i4>0</vt:i4>
      </vt:variant>
      <vt:variant>
        <vt:i4>5</vt:i4>
      </vt:variant>
      <vt:variant>
        <vt:lpwstr/>
      </vt:variant>
      <vt:variant>
        <vt:lpwstr>_Toc271059217</vt:lpwstr>
      </vt:variant>
      <vt:variant>
        <vt:i4>1572916</vt:i4>
      </vt:variant>
      <vt:variant>
        <vt:i4>1244</vt:i4>
      </vt:variant>
      <vt:variant>
        <vt:i4>0</vt:i4>
      </vt:variant>
      <vt:variant>
        <vt:i4>5</vt:i4>
      </vt:variant>
      <vt:variant>
        <vt:lpwstr/>
      </vt:variant>
      <vt:variant>
        <vt:lpwstr>_Toc271059216</vt:lpwstr>
      </vt:variant>
      <vt:variant>
        <vt:i4>1572916</vt:i4>
      </vt:variant>
      <vt:variant>
        <vt:i4>1238</vt:i4>
      </vt:variant>
      <vt:variant>
        <vt:i4>0</vt:i4>
      </vt:variant>
      <vt:variant>
        <vt:i4>5</vt:i4>
      </vt:variant>
      <vt:variant>
        <vt:lpwstr/>
      </vt:variant>
      <vt:variant>
        <vt:lpwstr>_Toc271059215</vt:lpwstr>
      </vt:variant>
      <vt:variant>
        <vt:i4>1572916</vt:i4>
      </vt:variant>
      <vt:variant>
        <vt:i4>1232</vt:i4>
      </vt:variant>
      <vt:variant>
        <vt:i4>0</vt:i4>
      </vt:variant>
      <vt:variant>
        <vt:i4>5</vt:i4>
      </vt:variant>
      <vt:variant>
        <vt:lpwstr/>
      </vt:variant>
      <vt:variant>
        <vt:lpwstr>_Toc271059214</vt:lpwstr>
      </vt:variant>
      <vt:variant>
        <vt:i4>1572916</vt:i4>
      </vt:variant>
      <vt:variant>
        <vt:i4>1226</vt:i4>
      </vt:variant>
      <vt:variant>
        <vt:i4>0</vt:i4>
      </vt:variant>
      <vt:variant>
        <vt:i4>5</vt:i4>
      </vt:variant>
      <vt:variant>
        <vt:lpwstr/>
      </vt:variant>
      <vt:variant>
        <vt:lpwstr>_Toc271059213</vt:lpwstr>
      </vt:variant>
      <vt:variant>
        <vt:i4>1572916</vt:i4>
      </vt:variant>
      <vt:variant>
        <vt:i4>1220</vt:i4>
      </vt:variant>
      <vt:variant>
        <vt:i4>0</vt:i4>
      </vt:variant>
      <vt:variant>
        <vt:i4>5</vt:i4>
      </vt:variant>
      <vt:variant>
        <vt:lpwstr/>
      </vt:variant>
      <vt:variant>
        <vt:lpwstr>_Toc271059212</vt:lpwstr>
      </vt:variant>
      <vt:variant>
        <vt:i4>1572916</vt:i4>
      </vt:variant>
      <vt:variant>
        <vt:i4>1214</vt:i4>
      </vt:variant>
      <vt:variant>
        <vt:i4>0</vt:i4>
      </vt:variant>
      <vt:variant>
        <vt:i4>5</vt:i4>
      </vt:variant>
      <vt:variant>
        <vt:lpwstr/>
      </vt:variant>
      <vt:variant>
        <vt:lpwstr>_Toc271059211</vt:lpwstr>
      </vt:variant>
      <vt:variant>
        <vt:i4>1572916</vt:i4>
      </vt:variant>
      <vt:variant>
        <vt:i4>1208</vt:i4>
      </vt:variant>
      <vt:variant>
        <vt:i4>0</vt:i4>
      </vt:variant>
      <vt:variant>
        <vt:i4>5</vt:i4>
      </vt:variant>
      <vt:variant>
        <vt:lpwstr/>
      </vt:variant>
      <vt:variant>
        <vt:lpwstr>_Toc271059210</vt:lpwstr>
      </vt:variant>
      <vt:variant>
        <vt:i4>1638452</vt:i4>
      </vt:variant>
      <vt:variant>
        <vt:i4>1202</vt:i4>
      </vt:variant>
      <vt:variant>
        <vt:i4>0</vt:i4>
      </vt:variant>
      <vt:variant>
        <vt:i4>5</vt:i4>
      </vt:variant>
      <vt:variant>
        <vt:lpwstr/>
      </vt:variant>
      <vt:variant>
        <vt:lpwstr>_Toc271059209</vt:lpwstr>
      </vt:variant>
      <vt:variant>
        <vt:i4>1638452</vt:i4>
      </vt:variant>
      <vt:variant>
        <vt:i4>1196</vt:i4>
      </vt:variant>
      <vt:variant>
        <vt:i4>0</vt:i4>
      </vt:variant>
      <vt:variant>
        <vt:i4>5</vt:i4>
      </vt:variant>
      <vt:variant>
        <vt:lpwstr/>
      </vt:variant>
      <vt:variant>
        <vt:lpwstr>_Toc271059208</vt:lpwstr>
      </vt:variant>
      <vt:variant>
        <vt:i4>1638452</vt:i4>
      </vt:variant>
      <vt:variant>
        <vt:i4>1190</vt:i4>
      </vt:variant>
      <vt:variant>
        <vt:i4>0</vt:i4>
      </vt:variant>
      <vt:variant>
        <vt:i4>5</vt:i4>
      </vt:variant>
      <vt:variant>
        <vt:lpwstr/>
      </vt:variant>
      <vt:variant>
        <vt:lpwstr>_Toc271059207</vt:lpwstr>
      </vt:variant>
      <vt:variant>
        <vt:i4>1638452</vt:i4>
      </vt:variant>
      <vt:variant>
        <vt:i4>1184</vt:i4>
      </vt:variant>
      <vt:variant>
        <vt:i4>0</vt:i4>
      </vt:variant>
      <vt:variant>
        <vt:i4>5</vt:i4>
      </vt:variant>
      <vt:variant>
        <vt:lpwstr/>
      </vt:variant>
      <vt:variant>
        <vt:lpwstr>_Toc271059206</vt:lpwstr>
      </vt:variant>
      <vt:variant>
        <vt:i4>1638452</vt:i4>
      </vt:variant>
      <vt:variant>
        <vt:i4>1178</vt:i4>
      </vt:variant>
      <vt:variant>
        <vt:i4>0</vt:i4>
      </vt:variant>
      <vt:variant>
        <vt:i4>5</vt:i4>
      </vt:variant>
      <vt:variant>
        <vt:lpwstr/>
      </vt:variant>
      <vt:variant>
        <vt:lpwstr>_Toc271059205</vt:lpwstr>
      </vt:variant>
      <vt:variant>
        <vt:i4>1638452</vt:i4>
      </vt:variant>
      <vt:variant>
        <vt:i4>1172</vt:i4>
      </vt:variant>
      <vt:variant>
        <vt:i4>0</vt:i4>
      </vt:variant>
      <vt:variant>
        <vt:i4>5</vt:i4>
      </vt:variant>
      <vt:variant>
        <vt:lpwstr/>
      </vt:variant>
      <vt:variant>
        <vt:lpwstr>_Toc271059204</vt:lpwstr>
      </vt:variant>
      <vt:variant>
        <vt:i4>1638452</vt:i4>
      </vt:variant>
      <vt:variant>
        <vt:i4>1166</vt:i4>
      </vt:variant>
      <vt:variant>
        <vt:i4>0</vt:i4>
      </vt:variant>
      <vt:variant>
        <vt:i4>5</vt:i4>
      </vt:variant>
      <vt:variant>
        <vt:lpwstr/>
      </vt:variant>
      <vt:variant>
        <vt:lpwstr>_Toc271059203</vt:lpwstr>
      </vt:variant>
      <vt:variant>
        <vt:i4>1638452</vt:i4>
      </vt:variant>
      <vt:variant>
        <vt:i4>1160</vt:i4>
      </vt:variant>
      <vt:variant>
        <vt:i4>0</vt:i4>
      </vt:variant>
      <vt:variant>
        <vt:i4>5</vt:i4>
      </vt:variant>
      <vt:variant>
        <vt:lpwstr/>
      </vt:variant>
      <vt:variant>
        <vt:lpwstr>_Toc271059202</vt:lpwstr>
      </vt:variant>
      <vt:variant>
        <vt:i4>1638452</vt:i4>
      </vt:variant>
      <vt:variant>
        <vt:i4>1154</vt:i4>
      </vt:variant>
      <vt:variant>
        <vt:i4>0</vt:i4>
      </vt:variant>
      <vt:variant>
        <vt:i4>5</vt:i4>
      </vt:variant>
      <vt:variant>
        <vt:lpwstr/>
      </vt:variant>
      <vt:variant>
        <vt:lpwstr>_Toc271059201</vt:lpwstr>
      </vt:variant>
      <vt:variant>
        <vt:i4>1638452</vt:i4>
      </vt:variant>
      <vt:variant>
        <vt:i4>1148</vt:i4>
      </vt:variant>
      <vt:variant>
        <vt:i4>0</vt:i4>
      </vt:variant>
      <vt:variant>
        <vt:i4>5</vt:i4>
      </vt:variant>
      <vt:variant>
        <vt:lpwstr/>
      </vt:variant>
      <vt:variant>
        <vt:lpwstr>_Toc271059200</vt:lpwstr>
      </vt:variant>
      <vt:variant>
        <vt:i4>1048631</vt:i4>
      </vt:variant>
      <vt:variant>
        <vt:i4>1142</vt:i4>
      </vt:variant>
      <vt:variant>
        <vt:i4>0</vt:i4>
      </vt:variant>
      <vt:variant>
        <vt:i4>5</vt:i4>
      </vt:variant>
      <vt:variant>
        <vt:lpwstr/>
      </vt:variant>
      <vt:variant>
        <vt:lpwstr>_Toc271059199</vt:lpwstr>
      </vt:variant>
      <vt:variant>
        <vt:i4>1048631</vt:i4>
      </vt:variant>
      <vt:variant>
        <vt:i4>1136</vt:i4>
      </vt:variant>
      <vt:variant>
        <vt:i4>0</vt:i4>
      </vt:variant>
      <vt:variant>
        <vt:i4>5</vt:i4>
      </vt:variant>
      <vt:variant>
        <vt:lpwstr/>
      </vt:variant>
      <vt:variant>
        <vt:lpwstr>_Toc271059198</vt:lpwstr>
      </vt:variant>
      <vt:variant>
        <vt:i4>1048631</vt:i4>
      </vt:variant>
      <vt:variant>
        <vt:i4>1130</vt:i4>
      </vt:variant>
      <vt:variant>
        <vt:i4>0</vt:i4>
      </vt:variant>
      <vt:variant>
        <vt:i4>5</vt:i4>
      </vt:variant>
      <vt:variant>
        <vt:lpwstr/>
      </vt:variant>
      <vt:variant>
        <vt:lpwstr>_Toc271059197</vt:lpwstr>
      </vt:variant>
      <vt:variant>
        <vt:i4>1048631</vt:i4>
      </vt:variant>
      <vt:variant>
        <vt:i4>1124</vt:i4>
      </vt:variant>
      <vt:variant>
        <vt:i4>0</vt:i4>
      </vt:variant>
      <vt:variant>
        <vt:i4>5</vt:i4>
      </vt:variant>
      <vt:variant>
        <vt:lpwstr/>
      </vt:variant>
      <vt:variant>
        <vt:lpwstr>_Toc271059196</vt:lpwstr>
      </vt:variant>
      <vt:variant>
        <vt:i4>1048631</vt:i4>
      </vt:variant>
      <vt:variant>
        <vt:i4>1118</vt:i4>
      </vt:variant>
      <vt:variant>
        <vt:i4>0</vt:i4>
      </vt:variant>
      <vt:variant>
        <vt:i4>5</vt:i4>
      </vt:variant>
      <vt:variant>
        <vt:lpwstr/>
      </vt:variant>
      <vt:variant>
        <vt:lpwstr>_Toc271059195</vt:lpwstr>
      </vt:variant>
      <vt:variant>
        <vt:i4>1048631</vt:i4>
      </vt:variant>
      <vt:variant>
        <vt:i4>1112</vt:i4>
      </vt:variant>
      <vt:variant>
        <vt:i4>0</vt:i4>
      </vt:variant>
      <vt:variant>
        <vt:i4>5</vt:i4>
      </vt:variant>
      <vt:variant>
        <vt:lpwstr/>
      </vt:variant>
      <vt:variant>
        <vt:lpwstr>_Toc271059194</vt:lpwstr>
      </vt:variant>
      <vt:variant>
        <vt:i4>1048631</vt:i4>
      </vt:variant>
      <vt:variant>
        <vt:i4>1106</vt:i4>
      </vt:variant>
      <vt:variant>
        <vt:i4>0</vt:i4>
      </vt:variant>
      <vt:variant>
        <vt:i4>5</vt:i4>
      </vt:variant>
      <vt:variant>
        <vt:lpwstr/>
      </vt:variant>
      <vt:variant>
        <vt:lpwstr>_Toc271059193</vt:lpwstr>
      </vt:variant>
      <vt:variant>
        <vt:i4>1048631</vt:i4>
      </vt:variant>
      <vt:variant>
        <vt:i4>1100</vt:i4>
      </vt:variant>
      <vt:variant>
        <vt:i4>0</vt:i4>
      </vt:variant>
      <vt:variant>
        <vt:i4>5</vt:i4>
      </vt:variant>
      <vt:variant>
        <vt:lpwstr/>
      </vt:variant>
      <vt:variant>
        <vt:lpwstr>_Toc271059192</vt:lpwstr>
      </vt:variant>
      <vt:variant>
        <vt:i4>1048631</vt:i4>
      </vt:variant>
      <vt:variant>
        <vt:i4>1094</vt:i4>
      </vt:variant>
      <vt:variant>
        <vt:i4>0</vt:i4>
      </vt:variant>
      <vt:variant>
        <vt:i4>5</vt:i4>
      </vt:variant>
      <vt:variant>
        <vt:lpwstr/>
      </vt:variant>
      <vt:variant>
        <vt:lpwstr>_Toc271059191</vt:lpwstr>
      </vt:variant>
      <vt:variant>
        <vt:i4>1048631</vt:i4>
      </vt:variant>
      <vt:variant>
        <vt:i4>1088</vt:i4>
      </vt:variant>
      <vt:variant>
        <vt:i4>0</vt:i4>
      </vt:variant>
      <vt:variant>
        <vt:i4>5</vt:i4>
      </vt:variant>
      <vt:variant>
        <vt:lpwstr/>
      </vt:variant>
      <vt:variant>
        <vt:lpwstr>_Toc271059190</vt:lpwstr>
      </vt:variant>
      <vt:variant>
        <vt:i4>1114167</vt:i4>
      </vt:variant>
      <vt:variant>
        <vt:i4>1082</vt:i4>
      </vt:variant>
      <vt:variant>
        <vt:i4>0</vt:i4>
      </vt:variant>
      <vt:variant>
        <vt:i4>5</vt:i4>
      </vt:variant>
      <vt:variant>
        <vt:lpwstr/>
      </vt:variant>
      <vt:variant>
        <vt:lpwstr>_Toc271059189</vt:lpwstr>
      </vt:variant>
      <vt:variant>
        <vt:i4>1114167</vt:i4>
      </vt:variant>
      <vt:variant>
        <vt:i4>1076</vt:i4>
      </vt:variant>
      <vt:variant>
        <vt:i4>0</vt:i4>
      </vt:variant>
      <vt:variant>
        <vt:i4>5</vt:i4>
      </vt:variant>
      <vt:variant>
        <vt:lpwstr/>
      </vt:variant>
      <vt:variant>
        <vt:lpwstr>_Toc271059188</vt:lpwstr>
      </vt:variant>
      <vt:variant>
        <vt:i4>1114167</vt:i4>
      </vt:variant>
      <vt:variant>
        <vt:i4>1070</vt:i4>
      </vt:variant>
      <vt:variant>
        <vt:i4>0</vt:i4>
      </vt:variant>
      <vt:variant>
        <vt:i4>5</vt:i4>
      </vt:variant>
      <vt:variant>
        <vt:lpwstr/>
      </vt:variant>
      <vt:variant>
        <vt:lpwstr>_Toc271059187</vt:lpwstr>
      </vt:variant>
      <vt:variant>
        <vt:i4>1114167</vt:i4>
      </vt:variant>
      <vt:variant>
        <vt:i4>1064</vt:i4>
      </vt:variant>
      <vt:variant>
        <vt:i4>0</vt:i4>
      </vt:variant>
      <vt:variant>
        <vt:i4>5</vt:i4>
      </vt:variant>
      <vt:variant>
        <vt:lpwstr/>
      </vt:variant>
      <vt:variant>
        <vt:lpwstr>_Toc271059186</vt:lpwstr>
      </vt:variant>
      <vt:variant>
        <vt:i4>1114167</vt:i4>
      </vt:variant>
      <vt:variant>
        <vt:i4>1058</vt:i4>
      </vt:variant>
      <vt:variant>
        <vt:i4>0</vt:i4>
      </vt:variant>
      <vt:variant>
        <vt:i4>5</vt:i4>
      </vt:variant>
      <vt:variant>
        <vt:lpwstr/>
      </vt:variant>
      <vt:variant>
        <vt:lpwstr>_Toc271059185</vt:lpwstr>
      </vt:variant>
      <vt:variant>
        <vt:i4>1114167</vt:i4>
      </vt:variant>
      <vt:variant>
        <vt:i4>1052</vt:i4>
      </vt:variant>
      <vt:variant>
        <vt:i4>0</vt:i4>
      </vt:variant>
      <vt:variant>
        <vt:i4>5</vt:i4>
      </vt:variant>
      <vt:variant>
        <vt:lpwstr/>
      </vt:variant>
      <vt:variant>
        <vt:lpwstr>_Toc271059184</vt:lpwstr>
      </vt:variant>
      <vt:variant>
        <vt:i4>1114167</vt:i4>
      </vt:variant>
      <vt:variant>
        <vt:i4>1046</vt:i4>
      </vt:variant>
      <vt:variant>
        <vt:i4>0</vt:i4>
      </vt:variant>
      <vt:variant>
        <vt:i4>5</vt:i4>
      </vt:variant>
      <vt:variant>
        <vt:lpwstr/>
      </vt:variant>
      <vt:variant>
        <vt:lpwstr>_Toc271059183</vt:lpwstr>
      </vt:variant>
      <vt:variant>
        <vt:i4>1114167</vt:i4>
      </vt:variant>
      <vt:variant>
        <vt:i4>1040</vt:i4>
      </vt:variant>
      <vt:variant>
        <vt:i4>0</vt:i4>
      </vt:variant>
      <vt:variant>
        <vt:i4>5</vt:i4>
      </vt:variant>
      <vt:variant>
        <vt:lpwstr/>
      </vt:variant>
      <vt:variant>
        <vt:lpwstr>_Toc271059182</vt:lpwstr>
      </vt:variant>
      <vt:variant>
        <vt:i4>1114167</vt:i4>
      </vt:variant>
      <vt:variant>
        <vt:i4>1034</vt:i4>
      </vt:variant>
      <vt:variant>
        <vt:i4>0</vt:i4>
      </vt:variant>
      <vt:variant>
        <vt:i4>5</vt:i4>
      </vt:variant>
      <vt:variant>
        <vt:lpwstr/>
      </vt:variant>
      <vt:variant>
        <vt:lpwstr>_Toc271059181</vt:lpwstr>
      </vt:variant>
      <vt:variant>
        <vt:i4>1114167</vt:i4>
      </vt:variant>
      <vt:variant>
        <vt:i4>1028</vt:i4>
      </vt:variant>
      <vt:variant>
        <vt:i4>0</vt:i4>
      </vt:variant>
      <vt:variant>
        <vt:i4>5</vt:i4>
      </vt:variant>
      <vt:variant>
        <vt:lpwstr/>
      </vt:variant>
      <vt:variant>
        <vt:lpwstr>_Toc271059180</vt:lpwstr>
      </vt:variant>
      <vt:variant>
        <vt:i4>1966135</vt:i4>
      </vt:variant>
      <vt:variant>
        <vt:i4>1022</vt:i4>
      </vt:variant>
      <vt:variant>
        <vt:i4>0</vt:i4>
      </vt:variant>
      <vt:variant>
        <vt:i4>5</vt:i4>
      </vt:variant>
      <vt:variant>
        <vt:lpwstr/>
      </vt:variant>
      <vt:variant>
        <vt:lpwstr>_Toc271059179</vt:lpwstr>
      </vt:variant>
      <vt:variant>
        <vt:i4>1966135</vt:i4>
      </vt:variant>
      <vt:variant>
        <vt:i4>1016</vt:i4>
      </vt:variant>
      <vt:variant>
        <vt:i4>0</vt:i4>
      </vt:variant>
      <vt:variant>
        <vt:i4>5</vt:i4>
      </vt:variant>
      <vt:variant>
        <vt:lpwstr/>
      </vt:variant>
      <vt:variant>
        <vt:lpwstr>_Toc271059178</vt:lpwstr>
      </vt:variant>
      <vt:variant>
        <vt:i4>1966135</vt:i4>
      </vt:variant>
      <vt:variant>
        <vt:i4>1010</vt:i4>
      </vt:variant>
      <vt:variant>
        <vt:i4>0</vt:i4>
      </vt:variant>
      <vt:variant>
        <vt:i4>5</vt:i4>
      </vt:variant>
      <vt:variant>
        <vt:lpwstr/>
      </vt:variant>
      <vt:variant>
        <vt:lpwstr>_Toc271059177</vt:lpwstr>
      </vt:variant>
      <vt:variant>
        <vt:i4>1966135</vt:i4>
      </vt:variant>
      <vt:variant>
        <vt:i4>1004</vt:i4>
      </vt:variant>
      <vt:variant>
        <vt:i4>0</vt:i4>
      </vt:variant>
      <vt:variant>
        <vt:i4>5</vt:i4>
      </vt:variant>
      <vt:variant>
        <vt:lpwstr/>
      </vt:variant>
      <vt:variant>
        <vt:lpwstr>_Toc271059176</vt:lpwstr>
      </vt:variant>
      <vt:variant>
        <vt:i4>1966135</vt:i4>
      </vt:variant>
      <vt:variant>
        <vt:i4>998</vt:i4>
      </vt:variant>
      <vt:variant>
        <vt:i4>0</vt:i4>
      </vt:variant>
      <vt:variant>
        <vt:i4>5</vt:i4>
      </vt:variant>
      <vt:variant>
        <vt:lpwstr/>
      </vt:variant>
      <vt:variant>
        <vt:lpwstr>_Toc271059175</vt:lpwstr>
      </vt:variant>
      <vt:variant>
        <vt:i4>1966135</vt:i4>
      </vt:variant>
      <vt:variant>
        <vt:i4>992</vt:i4>
      </vt:variant>
      <vt:variant>
        <vt:i4>0</vt:i4>
      </vt:variant>
      <vt:variant>
        <vt:i4>5</vt:i4>
      </vt:variant>
      <vt:variant>
        <vt:lpwstr/>
      </vt:variant>
      <vt:variant>
        <vt:lpwstr>_Toc271059174</vt:lpwstr>
      </vt:variant>
      <vt:variant>
        <vt:i4>1966135</vt:i4>
      </vt:variant>
      <vt:variant>
        <vt:i4>986</vt:i4>
      </vt:variant>
      <vt:variant>
        <vt:i4>0</vt:i4>
      </vt:variant>
      <vt:variant>
        <vt:i4>5</vt:i4>
      </vt:variant>
      <vt:variant>
        <vt:lpwstr/>
      </vt:variant>
      <vt:variant>
        <vt:lpwstr>_Toc271059173</vt:lpwstr>
      </vt:variant>
      <vt:variant>
        <vt:i4>1966135</vt:i4>
      </vt:variant>
      <vt:variant>
        <vt:i4>980</vt:i4>
      </vt:variant>
      <vt:variant>
        <vt:i4>0</vt:i4>
      </vt:variant>
      <vt:variant>
        <vt:i4>5</vt:i4>
      </vt:variant>
      <vt:variant>
        <vt:lpwstr/>
      </vt:variant>
      <vt:variant>
        <vt:lpwstr>_Toc271059172</vt:lpwstr>
      </vt:variant>
      <vt:variant>
        <vt:i4>1966135</vt:i4>
      </vt:variant>
      <vt:variant>
        <vt:i4>974</vt:i4>
      </vt:variant>
      <vt:variant>
        <vt:i4>0</vt:i4>
      </vt:variant>
      <vt:variant>
        <vt:i4>5</vt:i4>
      </vt:variant>
      <vt:variant>
        <vt:lpwstr/>
      </vt:variant>
      <vt:variant>
        <vt:lpwstr>_Toc271059171</vt:lpwstr>
      </vt:variant>
      <vt:variant>
        <vt:i4>1966135</vt:i4>
      </vt:variant>
      <vt:variant>
        <vt:i4>968</vt:i4>
      </vt:variant>
      <vt:variant>
        <vt:i4>0</vt:i4>
      </vt:variant>
      <vt:variant>
        <vt:i4>5</vt:i4>
      </vt:variant>
      <vt:variant>
        <vt:lpwstr/>
      </vt:variant>
      <vt:variant>
        <vt:lpwstr>_Toc271059170</vt:lpwstr>
      </vt:variant>
      <vt:variant>
        <vt:i4>2031671</vt:i4>
      </vt:variant>
      <vt:variant>
        <vt:i4>962</vt:i4>
      </vt:variant>
      <vt:variant>
        <vt:i4>0</vt:i4>
      </vt:variant>
      <vt:variant>
        <vt:i4>5</vt:i4>
      </vt:variant>
      <vt:variant>
        <vt:lpwstr/>
      </vt:variant>
      <vt:variant>
        <vt:lpwstr>_Toc271059169</vt:lpwstr>
      </vt:variant>
      <vt:variant>
        <vt:i4>2031671</vt:i4>
      </vt:variant>
      <vt:variant>
        <vt:i4>956</vt:i4>
      </vt:variant>
      <vt:variant>
        <vt:i4>0</vt:i4>
      </vt:variant>
      <vt:variant>
        <vt:i4>5</vt:i4>
      </vt:variant>
      <vt:variant>
        <vt:lpwstr/>
      </vt:variant>
      <vt:variant>
        <vt:lpwstr>_Toc271059168</vt:lpwstr>
      </vt:variant>
      <vt:variant>
        <vt:i4>2031671</vt:i4>
      </vt:variant>
      <vt:variant>
        <vt:i4>950</vt:i4>
      </vt:variant>
      <vt:variant>
        <vt:i4>0</vt:i4>
      </vt:variant>
      <vt:variant>
        <vt:i4>5</vt:i4>
      </vt:variant>
      <vt:variant>
        <vt:lpwstr/>
      </vt:variant>
      <vt:variant>
        <vt:lpwstr>_Toc271059167</vt:lpwstr>
      </vt:variant>
      <vt:variant>
        <vt:i4>2031671</vt:i4>
      </vt:variant>
      <vt:variant>
        <vt:i4>944</vt:i4>
      </vt:variant>
      <vt:variant>
        <vt:i4>0</vt:i4>
      </vt:variant>
      <vt:variant>
        <vt:i4>5</vt:i4>
      </vt:variant>
      <vt:variant>
        <vt:lpwstr/>
      </vt:variant>
      <vt:variant>
        <vt:lpwstr>_Toc271059166</vt:lpwstr>
      </vt:variant>
      <vt:variant>
        <vt:i4>2031671</vt:i4>
      </vt:variant>
      <vt:variant>
        <vt:i4>938</vt:i4>
      </vt:variant>
      <vt:variant>
        <vt:i4>0</vt:i4>
      </vt:variant>
      <vt:variant>
        <vt:i4>5</vt:i4>
      </vt:variant>
      <vt:variant>
        <vt:lpwstr/>
      </vt:variant>
      <vt:variant>
        <vt:lpwstr>_Toc271059165</vt:lpwstr>
      </vt:variant>
      <vt:variant>
        <vt:i4>2031671</vt:i4>
      </vt:variant>
      <vt:variant>
        <vt:i4>932</vt:i4>
      </vt:variant>
      <vt:variant>
        <vt:i4>0</vt:i4>
      </vt:variant>
      <vt:variant>
        <vt:i4>5</vt:i4>
      </vt:variant>
      <vt:variant>
        <vt:lpwstr/>
      </vt:variant>
      <vt:variant>
        <vt:lpwstr>_Toc271059164</vt:lpwstr>
      </vt:variant>
      <vt:variant>
        <vt:i4>2031671</vt:i4>
      </vt:variant>
      <vt:variant>
        <vt:i4>926</vt:i4>
      </vt:variant>
      <vt:variant>
        <vt:i4>0</vt:i4>
      </vt:variant>
      <vt:variant>
        <vt:i4>5</vt:i4>
      </vt:variant>
      <vt:variant>
        <vt:lpwstr/>
      </vt:variant>
      <vt:variant>
        <vt:lpwstr>_Toc271059163</vt:lpwstr>
      </vt:variant>
      <vt:variant>
        <vt:i4>2031671</vt:i4>
      </vt:variant>
      <vt:variant>
        <vt:i4>920</vt:i4>
      </vt:variant>
      <vt:variant>
        <vt:i4>0</vt:i4>
      </vt:variant>
      <vt:variant>
        <vt:i4>5</vt:i4>
      </vt:variant>
      <vt:variant>
        <vt:lpwstr/>
      </vt:variant>
      <vt:variant>
        <vt:lpwstr>_Toc271059162</vt:lpwstr>
      </vt:variant>
      <vt:variant>
        <vt:i4>2031671</vt:i4>
      </vt:variant>
      <vt:variant>
        <vt:i4>914</vt:i4>
      </vt:variant>
      <vt:variant>
        <vt:i4>0</vt:i4>
      </vt:variant>
      <vt:variant>
        <vt:i4>5</vt:i4>
      </vt:variant>
      <vt:variant>
        <vt:lpwstr/>
      </vt:variant>
      <vt:variant>
        <vt:lpwstr>_Toc271059161</vt:lpwstr>
      </vt:variant>
      <vt:variant>
        <vt:i4>2031671</vt:i4>
      </vt:variant>
      <vt:variant>
        <vt:i4>908</vt:i4>
      </vt:variant>
      <vt:variant>
        <vt:i4>0</vt:i4>
      </vt:variant>
      <vt:variant>
        <vt:i4>5</vt:i4>
      </vt:variant>
      <vt:variant>
        <vt:lpwstr/>
      </vt:variant>
      <vt:variant>
        <vt:lpwstr>_Toc271059160</vt:lpwstr>
      </vt:variant>
      <vt:variant>
        <vt:i4>1835063</vt:i4>
      </vt:variant>
      <vt:variant>
        <vt:i4>902</vt:i4>
      </vt:variant>
      <vt:variant>
        <vt:i4>0</vt:i4>
      </vt:variant>
      <vt:variant>
        <vt:i4>5</vt:i4>
      </vt:variant>
      <vt:variant>
        <vt:lpwstr/>
      </vt:variant>
      <vt:variant>
        <vt:lpwstr>_Toc271059159</vt:lpwstr>
      </vt:variant>
      <vt:variant>
        <vt:i4>1835063</vt:i4>
      </vt:variant>
      <vt:variant>
        <vt:i4>896</vt:i4>
      </vt:variant>
      <vt:variant>
        <vt:i4>0</vt:i4>
      </vt:variant>
      <vt:variant>
        <vt:i4>5</vt:i4>
      </vt:variant>
      <vt:variant>
        <vt:lpwstr/>
      </vt:variant>
      <vt:variant>
        <vt:lpwstr>_Toc271059158</vt:lpwstr>
      </vt:variant>
      <vt:variant>
        <vt:i4>1835063</vt:i4>
      </vt:variant>
      <vt:variant>
        <vt:i4>890</vt:i4>
      </vt:variant>
      <vt:variant>
        <vt:i4>0</vt:i4>
      </vt:variant>
      <vt:variant>
        <vt:i4>5</vt:i4>
      </vt:variant>
      <vt:variant>
        <vt:lpwstr/>
      </vt:variant>
      <vt:variant>
        <vt:lpwstr>_Toc271059157</vt:lpwstr>
      </vt:variant>
      <vt:variant>
        <vt:i4>1835063</vt:i4>
      </vt:variant>
      <vt:variant>
        <vt:i4>884</vt:i4>
      </vt:variant>
      <vt:variant>
        <vt:i4>0</vt:i4>
      </vt:variant>
      <vt:variant>
        <vt:i4>5</vt:i4>
      </vt:variant>
      <vt:variant>
        <vt:lpwstr/>
      </vt:variant>
      <vt:variant>
        <vt:lpwstr>_Toc271059156</vt:lpwstr>
      </vt:variant>
      <vt:variant>
        <vt:i4>1835063</vt:i4>
      </vt:variant>
      <vt:variant>
        <vt:i4>878</vt:i4>
      </vt:variant>
      <vt:variant>
        <vt:i4>0</vt:i4>
      </vt:variant>
      <vt:variant>
        <vt:i4>5</vt:i4>
      </vt:variant>
      <vt:variant>
        <vt:lpwstr/>
      </vt:variant>
      <vt:variant>
        <vt:lpwstr>_Toc271059155</vt:lpwstr>
      </vt:variant>
      <vt:variant>
        <vt:i4>1835063</vt:i4>
      </vt:variant>
      <vt:variant>
        <vt:i4>872</vt:i4>
      </vt:variant>
      <vt:variant>
        <vt:i4>0</vt:i4>
      </vt:variant>
      <vt:variant>
        <vt:i4>5</vt:i4>
      </vt:variant>
      <vt:variant>
        <vt:lpwstr/>
      </vt:variant>
      <vt:variant>
        <vt:lpwstr>_Toc271059154</vt:lpwstr>
      </vt:variant>
      <vt:variant>
        <vt:i4>1835063</vt:i4>
      </vt:variant>
      <vt:variant>
        <vt:i4>866</vt:i4>
      </vt:variant>
      <vt:variant>
        <vt:i4>0</vt:i4>
      </vt:variant>
      <vt:variant>
        <vt:i4>5</vt:i4>
      </vt:variant>
      <vt:variant>
        <vt:lpwstr/>
      </vt:variant>
      <vt:variant>
        <vt:lpwstr>_Toc271059153</vt:lpwstr>
      </vt:variant>
      <vt:variant>
        <vt:i4>1835063</vt:i4>
      </vt:variant>
      <vt:variant>
        <vt:i4>860</vt:i4>
      </vt:variant>
      <vt:variant>
        <vt:i4>0</vt:i4>
      </vt:variant>
      <vt:variant>
        <vt:i4>5</vt:i4>
      </vt:variant>
      <vt:variant>
        <vt:lpwstr/>
      </vt:variant>
      <vt:variant>
        <vt:lpwstr>_Toc271059152</vt:lpwstr>
      </vt:variant>
      <vt:variant>
        <vt:i4>1835063</vt:i4>
      </vt:variant>
      <vt:variant>
        <vt:i4>854</vt:i4>
      </vt:variant>
      <vt:variant>
        <vt:i4>0</vt:i4>
      </vt:variant>
      <vt:variant>
        <vt:i4>5</vt:i4>
      </vt:variant>
      <vt:variant>
        <vt:lpwstr/>
      </vt:variant>
      <vt:variant>
        <vt:lpwstr>_Toc271059151</vt:lpwstr>
      </vt:variant>
      <vt:variant>
        <vt:i4>1835063</vt:i4>
      </vt:variant>
      <vt:variant>
        <vt:i4>848</vt:i4>
      </vt:variant>
      <vt:variant>
        <vt:i4>0</vt:i4>
      </vt:variant>
      <vt:variant>
        <vt:i4>5</vt:i4>
      </vt:variant>
      <vt:variant>
        <vt:lpwstr/>
      </vt:variant>
      <vt:variant>
        <vt:lpwstr>_Toc271059150</vt:lpwstr>
      </vt:variant>
      <vt:variant>
        <vt:i4>1900599</vt:i4>
      </vt:variant>
      <vt:variant>
        <vt:i4>842</vt:i4>
      </vt:variant>
      <vt:variant>
        <vt:i4>0</vt:i4>
      </vt:variant>
      <vt:variant>
        <vt:i4>5</vt:i4>
      </vt:variant>
      <vt:variant>
        <vt:lpwstr/>
      </vt:variant>
      <vt:variant>
        <vt:lpwstr>_Toc271059149</vt:lpwstr>
      </vt:variant>
      <vt:variant>
        <vt:i4>1900599</vt:i4>
      </vt:variant>
      <vt:variant>
        <vt:i4>836</vt:i4>
      </vt:variant>
      <vt:variant>
        <vt:i4>0</vt:i4>
      </vt:variant>
      <vt:variant>
        <vt:i4>5</vt:i4>
      </vt:variant>
      <vt:variant>
        <vt:lpwstr/>
      </vt:variant>
      <vt:variant>
        <vt:lpwstr>_Toc271059148</vt:lpwstr>
      </vt:variant>
      <vt:variant>
        <vt:i4>1900599</vt:i4>
      </vt:variant>
      <vt:variant>
        <vt:i4>830</vt:i4>
      </vt:variant>
      <vt:variant>
        <vt:i4>0</vt:i4>
      </vt:variant>
      <vt:variant>
        <vt:i4>5</vt:i4>
      </vt:variant>
      <vt:variant>
        <vt:lpwstr/>
      </vt:variant>
      <vt:variant>
        <vt:lpwstr>_Toc271059147</vt:lpwstr>
      </vt:variant>
      <vt:variant>
        <vt:i4>1900599</vt:i4>
      </vt:variant>
      <vt:variant>
        <vt:i4>824</vt:i4>
      </vt:variant>
      <vt:variant>
        <vt:i4>0</vt:i4>
      </vt:variant>
      <vt:variant>
        <vt:i4>5</vt:i4>
      </vt:variant>
      <vt:variant>
        <vt:lpwstr/>
      </vt:variant>
      <vt:variant>
        <vt:lpwstr>_Toc271059146</vt:lpwstr>
      </vt:variant>
      <vt:variant>
        <vt:i4>1900599</vt:i4>
      </vt:variant>
      <vt:variant>
        <vt:i4>818</vt:i4>
      </vt:variant>
      <vt:variant>
        <vt:i4>0</vt:i4>
      </vt:variant>
      <vt:variant>
        <vt:i4>5</vt:i4>
      </vt:variant>
      <vt:variant>
        <vt:lpwstr/>
      </vt:variant>
      <vt:variant>
        <vt:lpwstr>_Toc271059145</vt:lpwstr>
      </vt:variant>
      <vt:variant>
        <vt:i4>1900599</vt:i4>
      </vt:variant>
      <vt:variant>
        <vt:i4>812</vt:i4>
      </vt:variant>
      <vt:variant>
        <vt:i4>0</vt:i4>
      </vt:variant>
      <vt:variant>
        <vt:i4>5</vt:i4>
      </vt:variant>
      <vt:variant>
        <vt:lpwstr/>
      </vt:variant>
      <vt:variant>
        <vt:lpwstr>_Toc271059144</vt:lpwstr>
      </vt:variant>
      <vt:variant>
        <vt:i4>1900599</vt:i4>
      </vt:variant>
      <vt:variant>
        <vt:i4>806</vt:i4>
      </vt:variant>
      <vt:variant>
        <vt:i4>0</vt:i4>
      </vt:variant>
      <vt:variant>
        <vt:i4>5</vt:i4>
      </vt:variant>
      <vt:variant>
        <vt:lpwstr/>
      </vt:variant>
      <vt:variant>
        <vt:lpwstr>_Toc271059143</vt:lpwstr>
      </vt:variant>
      <vt:variant>
        <vt:i4>1900599</vt:i4>
      </vt:variant>
      <vt:variant>
        <vt:i4>800</vt:i4>
      </vt:variant>
      <vt:variant>
        <vt:i4>0</vt:i4>
      </vt:variant>
      <vt:variant>
        <vt:i4>5</vt:i4>
      </vt:variant>
      <vt:variant>
        <vt:lpwstr/>
      </vt:variant>
      <vt:variant>
        <vt:lpwstr>_Toc271059142</vt:lpwstr>
      </vt:variant>
      <vt:variant>
        <vt:i4>1900599</vt:i4>
      </vt:variant>
      <vt:variant>
        <vt:i4>794</vt:i4>
      </vt:variant>
      <vt:variant>
        <vt:i4>0</vt:i4>
      </vt:variant>
      <vt:variant>
        <vt:i4>5</vt:i4>
      </vt:variant>
      <vt:variant>
        <vt:lpwstr/>
      </vt:variant>
      <vt:variant>
        <vt:lpwstr>_Toc271059141</vt:lpwstr>
      </vt:variant>
      <vt:variant>
        <vt:i4>1900599</vt:i4>
      </vt:variant>
      <vt:variant>
        <vt:i4>788</vt:i4>
      </vt:variant>
      <vt:variant>
        <vt:i4>0</vt:i4>
      </vt:variant>
      <vt:variant>
        <vt:i4>5</vt:i4>
      </vt:variant>
      <vt:variant>
        <vt:lpwstr/>
      </vt:variant>
      <vt:variant>
        <vt:lpwstr>_Toc271059140</vt:lpwstr>
      </vt:variant>
      <vt:variant>
        <vt:i4>1703991</vt:i4>
      </vt:variant>
      <vt:variant>
        <vt:i4>782</vt:i4>
      </vt:variant>
      <vt:variant>
        <vt:i4>0</vt:i4>
      </vt:variant>
      <vt:variant>
        <vt:i4>5</vt:i4>
      </vt:variant>
      <vt:variant>
        <vt:lpwstr/>
      </vt:variant>
      <vt:variant>
        <vt:lpwstr>_Toc271059139</vt:lpwstr>
      </vt:variant>
      <vt:variant>
        <vt:i4>1703991</vt:i4>
      </vt:variant>
      <vt:variant>
        <vt:i4>776</vt:i4>
      </vt:variant>
      <vt:variant>
        <vt:i4>0</vt:i4>
      </vt:variant>
      <vt:variant>
        <vt:i4>5</vt:i4>
      </vt:variant>
      <vt:variant>
        <vt:lpwstr/>
      </vt:variant>
      <vt:variant>
        <vt:lpwstr>_Toc271059138</vt:lpwstr>
      </vt:variant>
      <vt:variant>
        <vt:i4>1703991</vt:i4>
      </vt:variant>
      <vt:variant>
        <vt:i4>770</vt:i4>
      </vt:variant>
      <vt:variant>
        <vt:i4>0</vt:i4>
      </vt:variant>
      <vt:variant>
        <vt:i4>5</vt:i4>
      </vt:variant>
      <vt:variant>
        <vt:lpwstr/>
      </vt:variant>
      <vt:variant>
        <vt:lpwstr>_Toc271059137</vt:lpwstr>
      </vt:variant>
      <vt:variant>
        <vt:i4>1703991</vt:i4>
      </vt:variant>
      <vt:variant>
        <vt:i4>764</vt:i4>
      </vt:variant>
      <vt:variant>
        <vt:i4>0</vt:i4>
      </vt:variant>
      <vt:variant>
        <vt:i4>5</vt:i4>
      </vt:variant>
      <vt:variant>
        <vt:lpwstr/>
      </vt:variant>
      <vt:variant>
        <vt:lpwstr>_Toc271059136</vt:lpwstr>
      </vt:variant>
      <vt:variant>
        <vt:i4>1703991</vt:i4>
      </vt:variant>
      <vt:variant>
        <vt:i4>758</vt:i4>
      </vt:variant>
      <vt:variant>
        <vt:i4>0</vt:i4>
      </vt:variant>
      <vt:variant>
        <vt:i4>5</vt:i4>
      </vt:variant>
      <vt:variant>
        <vt:lpwstr/>
      </vt:variant>
      <vt:variant>
        <vt:lpwstr>_Toc271059135</vt:lpwstr>
      </vt:variant>
      <vt:variant>
        <vt:i4>1703991</vt:i4>
      </vt:variant>
      <vt:variant>
        <vt:i4>752</vt:i4>
      </vt:variant>
      <vt:variant>
        <vt:i4>0</vt:i4>
      </vt:variant>
      <vt:variant>
        <vt:i4>5</vt:i4>
      </vt:variant>
      <vt:variant>
        <vt:lpwstr/>
      </vt:variant>
      <vt:variant>
        <vt:lpwstr>_Toc271059134</vt:lpwstr>
      </vt:variant>
      <vt:variant>
        <vt:i4>1703991</vt:i4>
      </vt:variant>
      <vt:variant>
        <vt:i4>746</vt:i4>
      </vt:variant>
      <vt:variant>
        <vt:i4>0</vt:i4>
      </vt:variant>
      <vt:variant>
        <vt:i4>5</vt:i4>
      </vt:variant>
      <vt:variant>
        <vt:lpwstr/>
      </vt:variant>
      <vt:variant>
        <vt:lpwstr>_Toc271059133</vt:lpwstr>
      </vt:variant>
      <vt:variant>
        <vt:i4>1703991</vt:i4>
      </vt:variant>
      <vt:variant>
        <vt:i4>740</vt:i4>
      </vt:variant>
      <vt:variant>
        <vt:i4>0</vt:i4>
      </vt:variant>
      <vt:variant>
        <vt:i4>5</vt:i4>
      </vt:variant>
      <vt:variant>
        <vt:lpwstr/>
      </vt:variant>
      <vt:variant>
        <vt:lpwstr>_Toc271059132</vt:lpwstr>
      </vt:variant>
      <vt:variant>
        <vt:i4>1703991</vt:i4>
      </vt:variant>
      <vt:variant>
        <vt:i4>734</vt:i4>
      </vt:variant>
      <vt:variant>
        <vt:i4>0</vt:i4>
      </vt:variant>
      <vt:variant>
        <vt:i4>5</vt:i4>
      </vt:variant>
      <vt:variant>
        <vt:lpwstr/>
      </vt:variant>
      <vt:variant>
        <vt:lpwstr>_Toc271059131</vt:lpwstr>
      </vt:variant>
      <vt:variant>
        <vt:i4>1703991</vt:i4>
      </vt:variant>
      <vt:variant>
        <vt:i4>728</vt:i4>
      </vt:variant>
      <vt:variant>
        <vt:i4>0</vt:i4>
      </vt:variant>
      <vt:variant>
        <vt:i4>5</vt:i4>
      </vt:variant>
      <vt:variant>
        <vt:lpwstr/>
      </vt:variant>
      <vt:variant>
        <vt:lpwstr>_Toc271059130</vt:lpwstr>
      </vt:variant>
      <vt:variant>
        <vt:i4>1769527</vt:i4>
      </vt:variant>
      <vt:variant>
        <vt:i4>722</vt:i4>
      </vt:variant>
      <vt:variant>
        <vt:i4>0</vt:i4>
      </vt:variant>
      <vt:variant>
        <vt:i4>5</vt:i4>
      </vt:variant>
      <vt:variant>
        <vt:lpwstr/>
      </vt:variant>
      <vt:variant>
        <vt:lpwstr>_Toc271059129</vt:lpwstr>
      </vt:variant>
      <vt:variant>
        <vt:i4>1769527</vt:i4>
      </vt:variant>
      <vt:variant>
        <vt:i4>716</vt:i4>
      </vt:variant>
      <vt:variant>
        <vt:i4>0</vt:i4>
      </vt:variant>
      <vt:variant>
        <vt:i4>5</vt:i4>
      </vt:variant>
      <vt:variant>
        <vt:lpwstr/>
      </vt:variant>
      <vt:variant>
        <vt:lpwstr>_Toc271059128</vt:lpwstr>
      </vt:variant>
      <vt:variant>
        <vt:i4>1769527</vt:i4>
      </vt:variant>
      <vt:variant>
        <vt:i4>710</vt:i4>
      </vt:variant>
      <vt:variant>
        <vt:i4>0</vt:i4>
      </vt:variant>
      <vt:variant>
        <vt:i4>5</vt:i4>
      </vt:variant>
      <vt:variant>
        <vt:lpwstr/>
      </vt:variant>
      <vt:variant>
        <vt:lpwstr>_Toc271059127</vt:lpwstr>
      </vt:variant>
      <vt:variant>
        <vt:i4>1769527</vt:i4>
      </vt:variant>
      <vt:variant>
        <vt:i4>704</vt:i4>
      </vt:variant>
      <vt:variant>
        <vt:i4>0</vt:i4>
      </vt:variant>
      <vt:variant>
        <vt:i4>5</vt:i4>
      </vt:variant>
      <vt:variant>
        <vt:lpwstr/>
      </vt:variant>
      <vt:variant>
        <vt:lpwstr>_Toc271059126</vt:lpwstr>
      </vt:variant>
      <vt:variant>
        <vt:i4>1769527</vt:i4>
      </vt:variant>
      <vt:variant>
        <vt:i4>698</vt:i4>
      </vt:variant>
      <vt:variant>
        <vt:i4>0</vt:i4>
      </vt:variant>
      <vt:variant>
        <vt:i4>5</vt:i4>
      </vt:variant>
      <vt:variant>
        <vt:lpwstr/>
      </vt:variant>
      <vt:variant>
        <vt:lpwstr>_Toc271059125</vt:lpwstr>
      </vt:variant>
      <vt:variant>
        <vt:i4>1769527</vt:i4>
      </vt:variant>
      <vt:variant>
        <vt:i4>692</vt:i4>
      </vt:variant>
      <vt:variant>
        <vt:i4>0</vt:i4>
      </vt:variant>
      <vt:variant>
        <vt:i4>5</vt:i4>
      </vt:variant>
      <vt:variant>
        <vt:lpwstr/>
      </vt:variant>
      <vt:variant>
        <vt:lpwstr>_Toc271059124</vt:lpwstr>
      </vt:variant>
      <vt:variant>
        <vt:i4>1769527</vt:i4>
      </vt:variant>
      <vt:variant>
        <vt:i4>686</vt:i4>
      </vt:variant>
      <vt:variant>
        <vt:i4>0</vt:i4>
      </vt:variant>
      <vt:variant>
        <vt:i4>5</vt:i4>
      </vt:variant>
      <vt:variant>
        <vt:lpwstr/>
      </vt:variant>
      <vt:variant>
        <vt:lpwstr>_Toc271059123</vt:lpwstr>
      </vt:variant>
      <vt:variant>
        <vt:i4>1769527</vt:i4>
      </vt:variant>
      <vt:variant>
        <vt:i4>680</vt:i4>
      </vt:variant>
      <vt:variant>
        <vt:i4>0</vt:i4>
      </vt:variant>
      <vt:variant>
        <vt:i4>5</vt:i4>
      </vt:variant>
      <vt:variant>
        <vt:lpwstr/>
      </vt:variant>
      <vt:variant>
        <vt:lpwstr>_Toc271059122</vt:lpwstr>
      </vt:variant>
      <vt:variant>
        <vt:i4>1769527</vt:i4>
      </vt:variant>
      <vt:variant>
        <vt:i4>674</vt:i4>
      </vt:variant>
      <vt:variant>
        <vt:i4>0</vt:i4>
      </vt:variant>
      <vt:variant>
        <vt:i4>5</vt:i4>
      </vt:variant>
      <vt:variant>
        <vt:lpwstr/>
      </vt:variant>
      <vt:variant>
        <vt:lpwstr>_Toc271059121</vt:lpwstr>
      </vt:variant>
      <vt:variant>
        <vt:i4>1769527</vt:i4>
      </vt:variant>
      <vt:variant>
        <vt:i4>668</vt:i4>
      </vt:variant>
      <vt:variant>
        <vt:i4>0</vt:i4>
      </vt:variant>
      <vt:variant>
        <vt:i4>5</vt:i4>
      </vt:variant>
      <vt:variant>
        <vt:lpwstr/>
      </vt:variant>
      <vt:variant>
        <vt:lpwstr>_Toc271059120</vt:lpwstr>
      </vt:variant>
      <vt:variant>
        <vt:i4>1572919</vt:i4>
      </vt:variant>
      <vt:variant>
        <vt:i4>662</vt:i4>
      </vt:variant>
      <vt:variant>
        <vt:i4>0</vt:i4>
      </vt:variant>
      <vt:variant>
        <vt:i4>5</vt:i4>
      </vt:variant>
      <vt:variant>
        <vt:lpwstr/>
      </vt:variant>
      <vt:variant>
        <vt:lpwstr>_Toc271059119</vt:lpwstr>
      </vt:variant>
      <vt:variant>
        <vt:i4>1572919</vt:i4>
      </vt:variant>
      <vt:variant>
        <vt:i4>656</vt:i4>
      </vt:variant>
      <vt:variant>
        <vt:i4>0</vt:i4>
      </vt:variant>
      <vt:variant>
        <vt:i4>5</vt:i4>
      </vt:variant>
      <vt:variant>
        <vt:lpwstr/>
      </vt:variant>
      <vt:variant>
        <vt:lpwstr>_Toc271059118</vt:lpwstr>
      </vt:variant>
      <vt:variant>
        <vt:i4>1572919</vt:i4>
      </vt:variant>
      <vt:variant>
        <vt:i4>650</vt:i4>
      </vt:variant>
      <vt:variant>
        <vt:i4>0</vt:i4>
      </vt:variant>
      <vt:variant>
        <vt:i4>5</vt:i4>
      </vt:variant>
      <vt:variant>
        <vt:lpwstr/>
      </vt:variant>
      <vt:variant>
        <vt:lpwstr>_Toc271059117</vt:lpwstr>
      </vt:variant>
      <vt:variant>
        <vt:i4>1572919</vt:i4>
      </vt:variant>
      <vt:variant>
        <vt:i4>644</vt:i4>
      </vt:variant>
      <vt:variant>
        <vt:i4>0</vt:i4>
      </vt:variant>
      <vt:variant>
        <vt:i4>5</vt:i4>
      </vt:variant>
      <vt:variant>
        <vt:lpwstr/>
      </vt:variant>
      <vt:variant>
        <vt:lpwstr>_Toc271059116</vt:lpwstr>
      </vt:variant>
      <vt:variant>
        <vt:i4>1572919</vt:i4>
      </vt:variant>
      <vt:variant>
        <vt:i4>638</vt:i4>
      </vt:variant>
      <vt:variant>
        <vt:i4>0</vt:i4>
      </vt:variant>
      <vt:variant>
        <vt:i4>5</vt:i4>
      </vt:variant>
      <vt:variant>
        <vt:lpwstr/>
      </vt:variant>
      <vt:variant>
        <vt:lpwstr>_Toc271059115</vt:lpwstr>
      </vt:variant>
      <vt:variant>
        <vt:i4>1572919</vt:i4>
      </vt:variant>
      <vt:variant>
        <vt:i4>632</vt:i4>
      </vt:variant>
      <vt:variant>
        <vt:i4>0</vt:i4>
      </vt:variant>
      <vt:variant>
        <vt:i4>5</vt:i4>
      </vt:variant>
      <vt:variant>
        <vt:lpwstr/>
      </vt:variant>
      <vt:variant>
        <vt:lpwstr>_Toc271059114</vt:lpwstr>
      </vt:variant>
      <vt:variant>
        <vt:i4>1572919</vt:i4>
      </vt:variant>
      <vt:variant>
        <vt:i4>626</vt:i4>
      </vt:variant>
      <vt:variant>
        <vt:i4>0</vt:i4>
      </vt:variant>
      <vt:variant>
        <vt:i4>5</vt:i4>
      </vt:variant>
      <vt:variant>
        <vt:lpwstr/>
      </vt:variant>
      <vt:variant>
        <vt:lpwstr>_Toc271059113</vt:lpwstr>
      </vt:variant>
      <vt:variant>
        <vt:i4>1572919</vt:i4>
      </vt:variant>
      <vt:variant>
        <vt:i4>620</vt:i4>
      </vt:variant>
      <vt:variant>
        <vt:i4>0</vt:i4>
      </vt:variant>
      <vt:variant>
        <vt:i4>5</vt:i4>
      </vt:variant>
      <vt:variant>
        <vt:lpwstr/>
      </vt:variant>
      <vt:variant>
        <vt:lpwstr>_Toc271059112</vt:lpwstr>
      </vt:variant>
      <vt:variant>
        <vt:i4>1572919</vt:i4>
      </vt:variant>
      <vt:variant>
        <vt:i4>614</vt:i4>
      </vt:variant>
      <vt:variant>
        <vt:i4>0</vt:i4>
      </vt:variant>
      <vt:variant>
        <vt:i4>5</vt:i4>
      </vt:variant>
      <vt:variant>
        <vt:lpwstr/>
      </vt:variant>
      <vt:variant>
        <vt:lpwstr>_Toc271059111</vt:lpwstr>
      </vt:variant>
      <vt:variant>
        <vt:i4>1572919</vt:i4>
      </vt:variant>
      <vt:variant>
        <vt:i4>608</vt:i4>
      </vt:variant>
      <vt:variant>
        <vt:i4>0</vt:i4>
      </vt:variant>
      <vt:variant>
        <vt:i4>5</vt:i4>
      </vt:variant>
      <vt:variant>
        <vt:lpwstr/>
      </vt:variant>
      <vt:variant>
        <vt:lpwstr>_Toc271059110</vt:lpwstr>
      </vt:variant>
      <vt:variant>
        <vt:i4>1638455</vt:i4>
      </vt:variant>
      <vt:variant>
        <vt:i4>602</vt:i4>
      </vt:variant>
      <vt:variant>
        <vt:i4>0</vt:i4>
      </vt:variant>
      <vt:variant>
        <vt:i4>5</vt:i4>
      </vt:variant>
      <vt:variant>
        <vt:lpwstr/>
      </vt:variant>
      <vt:variant>
        <vt:lpwstr>_Toc271059109</vt:lpwstr>
      </vt:variant>
      <vt:variant>
        <vt:i4>1638455</vt:i4>
      </vt:variant>
      <vt:variant>
        <vt:i4>596</vt:i4>
      </vt:variant>
      <vt:variant>
        <vt:i4>0</vt:i4>
      </vt:variant>
      <vt:variant>
        <vt:i4>5</vt:i4>
      </vt:variant>
      <vt:variant>
        <vt:lpwstr/>
      </vt:variant>
      <vt:variant>
        <vt:lpwstr>_Toc271059108</vt:lpwstr>
      </vt:variant>
      <vt:variant>
        <vt:i4>1638455</vt:i4>
      </vt:variant>
      <vt:variant>
        <vt:i4>590</vt:i4>
      </vt:variant>
      <vt:variant>
        <vt:i4>0</vt:i4>
      </vt:variant>
      <vt:variant>
        <vt:i4>5</vt:i4>
      </vt:variant>
      <vt:variant>
        <vt:lpwstr/>
      </vt:variant>
      <vt:variant>
        <vt:lpwstr>_Toc271059107</vt:lpwstr>
      </vt:variant>
      <vt:variant>
        <vt:i4>1638455</vt:i4>
      </vt:variant>
      <vt:variant>
        <vt:i4>584</vt:i4>
      </vt:variant>
      <vt:variant>
        <vt:i4>0</vt:i4>
      </vt:variant>
      <vt:variant>
        <vt:i4>5</vt:i4>
      </vt:variant>
      <vt:variant>
        <vt:lpwstr/>
      </vt:variant>
      <vt:variant>
        <vt:lpwstr>_Toc271059106</vt:lpwstr>
      </vt:variant>
      <vt:variant>
        <vt:i4>1638455</vt:i4>
      </vt:variant>
      <vt:variant>
        <vt:i4>578</vt:i4>
      </vt:variant>
      <vt:variant>
        <vt:i4>0</vt:i4>
      </vt:variant>
      <vt:variant>
        <vt:i4>5</vt:i4>
      </vt:variant>
      <vt:variant>
        <vt:lpwstr/>
      </vt:variant>
      <vt:variant>
        <vt:lpwstr>_Toc271059105</vt:lpwstr>
      </vt:variant>
      <vt:variant>
        <vt:i4>1638455</vt:i4>
      </vt:variant>
      <vt:variant>
        <vt:i4>572</vt:i4>
      </vt:variant>
      <vt:variant>
        <vt:i4>0</vt:i4>
      </vt:variant>
      <vt:variant>
        <vt:i4>5</vt:i4>
      </vt:variant>
      <vt:variant>
        <vt:lpwstr/>
      </vt:variant>
      <vt:variant>
        <vt:lpwstr>_Toc271059104</vt:lpwstr>
      </vt:variant>
      <vt:variant>
        <vt:i4>1638455</vt:i4>
      </vt:variant>
      <vt:variant>
        <vt:i4>566</vt:i4>
      </vt:variant>
      <vt:variant>
        <vt:i4>0</vt:i4>
      </vt:variant>
      <vt:variant>
        <vt:i4>5</vt:i4>
      </vt:variant>
      <vt:variant>
        <vt:lpwstr/>
      </vt:variant>
      <vt:variant>
        <vt:lpwstr>_Toc271059103</vt:lpwstr>
      </vt:variant>
      <vt:variant>
        <vt:i4>1638455</vt:i4>
      </vt:variant>
      <vt:variant>
        <vt:i4>560</vt:i4>
      </vt:variant>
      <vt:variant>
        <vt:i4>0</vt:i4>
      </vt:variant>
      <vt:variant>
        <vt:i4>5</vt:i4>
      </vt:variant>
      <vt:variant>
        <vt:lpwstr/>
      </vt:variant>
      <vt:variant>
        <vt:lpwstr>_Toc271059102</vt:lpwstr>
      </vt:variant>
      <vt:variant>
        <vt:i4>1638455</vt:i4>
      </vt:variant>
      <vt:variant>
        <vt:i4>554</vt:i4>
      </vt:variant>
      <vt:variant>
        <vt:i4>0</vt:i4>
      </vt:variant>
      <vt:variant>
        <vt:i4>5</vt:i4>
      </vt:variant>
      <vt:variant>
        <vt:lpwstr/>
      </vt:variant>
      <vt:variant>
        <vt:lpwstr>_Toc271059101</vt:lpwstr>
      </vt:variant>
      <vt:variant>
        <vt:i4>1638455</vt:i4>
      </vt:variant>
      <vt:variant>
        <vt:i4>548</vt:i4>
      </vt:variant>
      <vt:variant>
        <vt:i4>0</vt:i4>
      </vt:variant>
      <vt:variant>
        <vt:i4>5</vt:i4>
      </vt:variant>
      <vt:variant>
        <vt:lpwstr/>
      </vt:variant>
      <vt:variant>
        <vt:lpwstr>_Toc271059100</vt:lpwstr>
      </vt:variant>
      <vt:variant>
        <vt:i4>1048630</vt:i4>
      </vt:variant>
      <vt:variant>
        <vt:i4>542</vt:i4>
      </vt:variant>
      <vt:variant>
        <vt:i4>0</vt:i4>
      </vt:variant>
      <vt:variant>
        <vt:i4>5</vt:i4>
      </vt:variant>
      <vt:variant>
        <vt:lpwstr/>
      </vt:variant>
      <vt:variant>
        <vt:lpwstr>_Toc271059099</vt:lpwstr>
      </vt:variant>
      <vt:variant>
        <vt:i4>1048630</vt:i4>
      </vt:variant>
      <vt:variant>
        <vt:i4>536</vt:i4>
      </vt:variant>
      <vt:variant>
        <vt:i4>0</vt:i4>
      </vt:variant>
      <vt:variant>
        <vt:i4>5</vt:i4>
      </vt:variant>
      <vt:variant>
        <vt:lpwstr/>
      </vt:variant>
      <vt:variant>
        <vt:lpwstr>_Toc271059098</vt:lpwstr>
      </vt:variant>
      <vt:variant>
        <vt:i4>1048630</vt:i4>
      </vt:variant>
      <vt:variant>
        <vt:i4>530</vt:i4>
      </vt:variant>
      <vt:variant>
        <vt:i4>0</vt:i4>
      </vt:variant>
      <vt:variant>
        <vt:i4>5</vt:i4>
      </vt:variant>
      <vt:variant>
        <vt:lpwstr/>
      </vt:variant>
      <vt:variant>
        <vt:lpwstr>_Toc271059097</vt:lpwstr>
      </vt:variant>
      <vt:variant>
        <vt:i4>1048630</vt:i4>
      </vt:variant>
      <vt:variant>
        <vt:i4>524</vt:i4>
      </vt:variant>
      <vt:variant>
        <vt:i4>0</vt:i4>
      </vt:variant>
      <vt:variant>
        <vt:i4>5</vt:i4>
      </vt:variant>
      <vt:variant>
        <vt:lpwstr/>
      </vt:variant>
      <vt:variant>
        <vt:lpwstr>_Toc271059096</vt:lpwstr>
      </vt:variant>
      <vt:variant>
        <vt:i4>1048630</vt:i4>
      </vt:variant>
      <vt:variant>
        <vt:i4>518</vt:i4>
      </vt:variant>
      <vt:variant>
        <vt:i4>0</vt:i4>
      </vt:variant>
      <vt:variant>
        <vt:i4>5</vt:i4>
      </vt:variant>
      <vt:variant>
        <vt:lpwstr/>
      </vt:variant>
      <vt:variant>
        <vt:lpwstr>_Toc271059095</vt:lpwstr>
      </vt:variant>
      <vt:variant>
        <vt:i4>1048630</vt:i4>
      </vt:variant>
      <vt:variant>
        <vt:i4>512</vt:i4>
      </vt:variant>
      <vt:variant>
        <vt:i4>0</vt:i4>
      </vt:variant>
      <vt:variant>
        <vt:i4>5</vt:i4>
      </vt:variant>
      <vt:variant>
        <vt:lpwstr/>
      </vt:variant>
      <vt:variant>
        <vt:lpwstr>_Toc271059094</vt:lpwstr>
      </vt:variant>
      <vt:variant>
        <vt:i4>1048630</vt:i4>
      </vt:variant>
      <vt:variant>
        <vt:i4>506</vt:i4>
      </vt:variant>
      <vt:variant>
        <vt:i4>0</vt:i4>
      </vt:variant>
      <vt:variant>
        <vt:i4>5</vt:i4>
      </vt:variant>
      <vt:variant>
        <vt:lpwstr/>
      </vt:variant>
      <vt:variant>
        <vt:lpwstr>_Toc271059093</vt:lpwstr>
      </vt:variant>
      <vt:variant>
        <vt:i4>1048630</vt:i4>
      </vt:variant>
      <vt:variant>
        <vt:i4>500</vt:i4>
      </vt:variant>
      <vt:variant>
        <vt:i4>0</vt:i4>
      </vt:variant>
      <vt:variant>
        <vt:i4>5</vt:i4>
      </vt:variant>
      <vt:variant>
        <vt:lpwstr/>
      </vt:variant>
      <vt:variant>
        <vt:lpwstr>_Toc271059092</vt:lpwstr>
      </vt:variant>
      <vt:variant>
        <vt:i4>1048630</vt:i4>
      </vt:variant>
      <vt:variant>
        <vt:i4>494</vt:i4>
      </vt:variant>
      <vt:variant>
        <vt:i4>0</vt:i4>
      </vt:variant>
      <vt:variant>
        <vt:i4>5</vt:i4>
      </vt:variant>
      <vt:variant>
        <vt:lpwstr/>
      </vt:variant>
      <vt:variant>
        <vt:lpwstr>_Toc271059091</vt:lpwstr>
      </vt:variant>
      <vt:variant>
        <vt:i4>1048630</vt:i4>
      </vt:variant>
      <vt:variant>
        <vt:i4>488</vt:i4>
      </vt:variant>
      <vt:variant>
        <vt:i4>0</vt:i4>
      </vt:variant>
      <vt:variant>
        <vt:i4>5</vt:i4>
      </vt:variant>
      <vt:variant>
        <vt:lpwstr/>
      </vt:variant>
      <vt:variant>
        <vt:lpwstr>_Toc271059090</vt:lpwstr>
      </vt:variant>
      <vt:variant>
        <vt:i4>1114166</vt:i4>
      </vt:variant>
      <vt:variant>
        <vt:i4>482</vt:i4>
      </vt:variant>
      <vt:variant>
        <vt:i4>0</vt:i4>
      </vt:variant>
      <vt:variant>
        <vt:i4>5</vt:i4>
      </vt:variant>
      <vt:variant>
        <vt:lpwstr/>
      </vt:variant>
      <vt:variant>
        <vt:lpwstr>_Toc271059089</vt:lpwstr>
      </vt:variant>
      <vt:variant>
        <vt:i4>1114166</vt:i4>
      </vt:variant>
      <vt:variant>
        <vt:i4>476</vt:i4>
      </vt:variant>
      <vt:variant>
        <vt:i4>0</vt:i4>
      </vt:variant>
      <vt:variant>
        <vt:i4>5</vt:i4>
      </vt:variant>
      <vt:variant>
        <vt:lpwstr/>
      </vt:variant>
      <vt:variant>
        <vt:lpwstr>_Toc271059088</vt:lpwstr>
      </vt:variant>
      <vt:variant>
        <vt:i4>1114166</vt:i4>
      </vt:variant>
      <vt:variant>
        <vt:i4>470</vt:i4>
      </vt:variant>
      <vt:variant>
        <vt:i4>0</vt:i4>
      </vt:variant>
      <vt:variant>
        <vt:i4>5</vt:i4>
      </vt:variant>
      <vt:variant>
        <vt:lpwstr/>
      </vt:variant>
      <vt:variant>
        <vt:lpwstr>_Toc271059087</vt:lpwstr>
      </vt:variant>
      <vt:variant>
        <vt:i4>1114166</vt:i4>
      </vt:variant>
      <vt:variant>
        <vt:i4>464</vt:i4>
      </vt:variant>
      <vt:variant>
        <vt:i4>0</vt:i4>
      </vt:variant>
      <vt:variant>
        <vt:i4>5</vt:i4>
      </vt:variant>
      <vt:variant>
        <vt:lpwstr/>
      </vt:variant>
      <vt:variant>
        <vt:lpwstr>_Toc271059086</vt:lpwstr>
      </vt:variant>
      <vt:variant>
        <vt:i4>1114166</vt:i4>
      </vt:variant>
      <vt:variant>
        <vt:i4>458</vt:i4>
      </vt:variant>
      <vt:variant>
        <vt:i4>0</vt:i4>
      </vt:variant>
      <vt:variant>
        <vt:i4>5</vt:i4>
      </vt:variant>
      <vt:variant>
        <vt:lpwstr/>
      </vt:variant>
      <vt:variant>
        <vt:lpwstr>_Toc271059085</vt:lpwstr>
      </vt:variant>
      <vt:variant>
        <vt:i4>1114166</vt:i4>
      </vt:variant>
      <vt:variant>
        <vt:i4>452</vt:i4>
      </vt:variant>
      <vt:variant>
        <vt:i4>0</vt:i4>
      </vt:variant>
      <vt:variant>
        <vt:i4>5</vt:i4>
      </vt:variant>
      <vt:variant>
        <vt:lpwstr/>
      </vt:variant>
      <vt:variant>
        <vt:lpwstr>_Toc271059084</vt:lpwstr>
      </vt:variant>
      <vt:variant>
        <vt:i4>1114166</vt:i4>
      </vt:variant>
      <vt:variant>
        <vt:i4>446</vt:i4>
      </vt:variant>
      <vt:variant>
        <vt:i4>0</vt:i4>
      </vt:variant>
      <vt:variant>
        <vt:i4>5</vt:i4>
      </vt:variant>
      <vt:variant>
        <vt:lpwstr/>
      </vt:variant>
      <vt:variant>
        <vt:lpwstr>_Toc271059083</vt:lpwstr>
      </vt:variant>
      <vt:variant>
        <vt:i4>1114166</vt:i4>
      </vt:variant>
      <vt:variant>
        <vt:i4>440</vt:i4>
      </vt:variant>
      <vt:variant>
        <vt:i4>0</vt:i4>
      </vt:variant>
      <vt:variant>
        <vt:i4>5</vt:i4>
      </vt:variant>
      <vt:variant>
        <vt:lpwstr/>
      </vt:variant>
      <vt:variant>
        <vt:lpwstr>_Toc271059082</vt:lpwstr>
      </vt:variant>
      <vt:variant>
        <vt:i4>1114166</vt:i4>
      </vt:variant>
      <vt:variant>
        <vt:i4>434</vt:i4>
      </vt:variant>
      <vt:variant>
        <vt:i4>0</vt:i4>
      </vt:variant>
      <vt:variant>
        <vt:i4>5</vt:i4>
      </vt:variant>
      <vt:variant>
        <vt:lpwstr/>
      </vt:variant>
      <vt:variant>
        <vt:lpwstr>_Toc271059081</vt:lpwstr>
      </vt:variant>
      <vt:variant>
        <vt:i4>1114166</vt:i4>
      </vt:variant>
      <vt:variant>
        <vt:i4>428</vt:i4>
      </vt:variant>
      <vt:variant>
        <vt:i4>0</vt:i4>
      </vt:variant>
      <vt:variant>
        <vt:i4>5</vt:i4>
      </vt:variant>
      <vt:variant>
        <vt:lpwstr/>
      </vt:variant>
      <vt:variant>
        <vt:lpwstr>_Toc271059080</vt:lpwstr>
      </vt:variant>
      <vt:variant>
        <vt:i4>1966134</vt:i4>
      </vt:variant>
      <vt:variant>
        <vt:i4>422</vt:i4>
      </vt:variant>
      <vt:variant>
        <vt:i4>0</vt:i4>
      </vt:variant>
      <vt:variant>
        <vt:i4>5</vt:i4>
      </vt:variant>
      <vt:variant>
        <vt:lpwstr/>
      </vt:variant>
      <vt:variant>
        <vt:lpwstr>_Toc271059079</vt:lpwstr>
      </vt:variant>
      <vt:variant>
        <vt:i4>1966134</vt:i4>
      </vt:variant>
      <vt:variant>
        <vt:i4>416</vt:i4>
      </vt:variant>
      <vt:variant>
        <vt:i4>0</vt:i4>
      </vt:variant>
      <vt:variant>
        <vt:i4>5</vt:i4>
      </vt:variant>
      <vt:variant>
        <vt:lpwstr/>
      </vt:variant>
      <vt:variant>
        <vt:lpwstr>_Toc271059078</vt:lpwstr>
      </vt:variant>
      <vt:variant>
        <vt:i4>1966134</vt:i4>
      </vt:variant>
      <vt:variant>
        <vt:i4>410</vt:i4>
      </vt:variant>
      <vt:variant>
        <vt:i4>0</vt:i4>
      </vt:variant>
      <vt:variant>
        <vt:i4>5</vt:i4>
      </vt:variant>
      <vt:variant>
        <vt:lpwstr/>
      </vt:variant>
      <vt:variant>
        <vt:lpwstr>_Toc271059077</vt:lpwstr>
      </vt:variant>
      <vt:variant>
        <vt:i4>1966134</vt:i4>
      </vt:variant>
      <vt:variant>
        <vt:i4>404</vt:i4>
      </vt:variant>
      <vt:variant>
        <vt:i4>0</vt:i4>
      </vt:variant>
      <vt:variant>
        <vt:i4>5</vt:i4>
      </vt:variant>
      <vt:variant>
        <vt:lpwstr/>
      </vt:variant>
      <vt:variant>
        <vt:lpwstr>_Toc271059076</vt:lpwstr>
      </vt:variant>
      <vt:variant>
        <vt:i4>1966134</vt:i4>
      </vt:variant>
      <vt:variant>
        <vt:i4>398</vt:i4>
      </vt:variant>
      <vt:variant>
        <vt:i4>0</vt:i4>
      </vt:variant>
      <vt:variant>
        <vt:i4>5</vt:i4>
      </vt:variant>
      <vt:variant>
        <vt:lpwstr/>
      </vt:variant>
      <vt:variant>
        <vt:lpwstr>_Toc271059075</vt:lpwstr>
      </vt:variant>
      <vt:variant>
        <vt:i4>1966134</vt:i4>
      </vt:variant>
      <vt:variant>
        <vt:i4>392</vt:i4>
      </vt:variant>
      <vt:variant>
        <vt:i4>0</vt:i4>
      </vt:variant>
      <vt:variant>
        <vt:i4>5</vt:i4>
      </vt:variant>
      <vt:variant>
        <vt:lpwstr/>
      </vt:variant>
      <vt:variant>
        <vt:lpwstr>_Toc271059074</vt:lpwstr>
      </vt:variant>
      <vt:variant>
        <vt:i4>1966134</vt:i4>
      </vt:variant>
      <vt:variant>
        <vt:i4>386</vt:i4>
      </vt:variant>
      <vt:variant>
        <vt:i4>0</vt:i4>
      </vt:variant>
      <vt:variant>
        <vt:i4>5</vt:i4>
      </vt:variant>
      <vt:variant>
        <vt:lpwstr/>
      </vt:variant>
      <vt:variant>
        <vt:lpwstr>_Toc271059073</vt:lpwstr>
      </vt:variant>
      <vt:variant>
        <vt:i4>1966134</vt:i4>
      </vt:variant>
      <vt:variant>
        <vt:i4>380</vt:i4>
      </vt:variant>
      <vt:variant>
        <vt:i4>0</vt:i4>
      </vt:variant>
      <vt:variant>
        <vt:i4>5</vt:i4>
      </vt:variant>
      <vt:variant>
        <vt:lpwstr/>
      </vt:variant>
      <vt:variant>
        <vt:lpwstr>_Toc271059072</vt:lpwstr>
      </vt:variant>
      <vt:variant>
        <vt:i4>1966134</vt:i4>
      </vt:variant>
      <vt:variant>
        <vt:i4>374</vt:i4>
      </vt:variant>
      <vt:variant>
        <vt:i4>0</vt:i4>
      </vt:variant>
      <vt:variant>
        <vt:i4>5</vt:i4>
      </vt:variant>
      <vt:variant>
        <vt:lpwstr/>
      </vt:variant>
      <vt:variant>
        <vt:lpwstr>_Toc271059071</vt:lpwstr>
      </vt:variant>
      <vt:variant>
        <vt:i4>1966134</vt:i4>
      </vt:variant>
      <vt:variant>
        <vt:i4>368</vt:i4>
      </vt:variant>
      <vt:variant>
        <vt:i4>0</vt:i4>
      </vt:variant>
      <vt:variant>
        <vt:i4>5</vt:i4>
      </vt:variant>
      <vt:variant>
        <vt:lpwstr/>
      </vt:variant>
      <vt:variant>
        <vt:lpwstr>_Toc271059070</vt:lpwstr>
      </vt:variant>
      <vt:variant>
        <vt:i4>2031670</vt:i4>
      </vt:variant>
      <vt:variant>
        <vt:i4>362</vt:i4>
      </vt:variant>
      <vt:variant>
        <vt:i4>0</vt:i4>
      </vt:variant>
      <vt:variant>
        <vt:i4>5</vt:i4>
      </vt:variant>
      <vt:variant>
        <vt:lpwstr/>
      </vt:variant>
      <vt:variant>
        <vt:lpwstr>_Toc271059069</vt:lpwstr>
      </vt:variant>
      <vt:variant>
        <vt:i4>2031670</vt:i4>
      </vt:variant>
      <vt:variant>
        <vt:i4>356</vt:i4>
      </vt:variant>
      <vt:variant>
        <vt:i4>0</vt:i4>
      </vt:variant>
      <vt:variant>
        <vt:i4>5</vt:i4>
      </vt:variant>
      <vt:variant>
        <vt:lpwstr/>
      </vt:variant>
      <vt:variant>
        <vt:lpwstr>_Toc271059068</vt:lpwstr>
      </vt:variant>
      <vt:variant>
        <vt:i4>2031670</vt:i4>
      </vt:variant>
      <vt:variant>
        <vt:i4>350</vt:i4>
      </vt:variant>
      <vt:variant>
        <vt:i4>0</vt:i4>
      </vt:variant>
      <vt:variant>
        <vt:i4>5</vt:i4>
      </vt:variant>
      <vt:variant>
        <vt:lpwstr/>
      </vt:variant>
      <vt:variant>
        <vt:lpwstr>_Toc271059067</vt:lpwstr>
      </vt:variant>
      <vt:variant>
        <vt:i4>2031670</vt:i4>
      </vt:variant>
      <vt:variant>
        <vt:i4>344</vt:i4>
      </vt:variant>
      <vt:variant>
        <vt:i4>0</vt:i4>
      </vt:variant>
      <vt:variant>
        <vt:i4>5</vt:i4>
      </vt:variant>
      <vt:variant>
        <vt:lpwstr/>
      </vt:variant>
      <vt:variant>
        <vt:lpwstr>_Toc271059066</vt:lpwstr>
      </vt:variant>
      <vt:variant>
        <vt:i4>2031670</vt:i4>
      </vt:variant>
      <vt:variant>
        <vt:i4>338</vt:i4>
      </vt:variant>
      <vt:variant>
        <vt:i4>0</vt:i4>
      </vt:variant>
      <vt:variant>
        <vt:i4>5</vt:i4>
      </vt:variant>
      <vt:variant>
        <vt:lpwstr/>
      </vt:variant>
      <vt:variant>
        <vt:lpwstr>_Toc271059065</vt:lpwstr>
      </vt:variant>
      <vt:variant>
        <vt:i4>2031670</vt:i4>
      </vt:variant>
      <vt:variant>
        <vt:i4>332</vt:i4>
      </vt:variant>
      <vt:variant>
        <vt:i4>0</vt:i4>
      </vt:variant>
      <vt:variant>
        <vt:i4>5</vt:i4>
      </vt:variant>
      <vt:variant>
        <vt:lpwstr/>
      </vt:variant>
      <vt:variant>
        <vt:lpwstr>_Toc271059064</vt:lpwstr>
      </vt:variant>
      <vt:variant>
        <vt:i4>2031670</vt:i4>
      </vt:variant>
      <vt:variant>
        <vt:i4>326</vt:i4>
      </vt:variant>
      <vt:variant>
        <vt:i4>0</vt:i4>
      </vt:variant>
      <vt:variant>
        <vt:i4>5</vt:i4>
      </vt:variant>
      <vt:variant>
        <vt:lpwstr/>
      </vt:variant>
      <vt:variant>
        <vt:lpwstr>_Toc271059063</vt:lpwstr>
      </vt:variant>
      <vt:variant>
        <vt:i4>2031670</vt:i4>
      </vt:variant>
      <vt:variant>
        <vt:i4>320</vt:i4>
      </vt:variant>
      <vt:variant>
        <vt:i4>0</vt:i4>
      </vt:variant>
      <vt:variant>
        <vt:i4>5</vt:i4>
      </vt:variant>
      <vt:variant>
        <vt:lpwstr/>
      </vt:variant>
      <vt:variant>
        <vt:lpwstr>_Toc271059062</vt:lpwstr>
      </vt:variant>
      <vt:variant>
        <vt:i4>2031670</vt:i4>
      </vt:variant>
      <vt:variant>
        <vt:i4>314</vt:i4>
      </vt:variant>
      <vt:variant>
        <vt:i4>0</vt:i4>
      </vt:variant>
      <vt:variant>
        <vt:i4>5</vt:i4>
      </vt:variant>
      <vt:variant>
        <vt:lpwstr/>
      </vt:variant>
      <vt:variant>
        <vt:lpwstr>_Toc271059061</vt:lpwstr>
      </vt:variant>
      <vt:variant>
        <vt:i4>2031670</vt:i4>
      </vt:variant>
      <vt:variant>
        <vt:i4>308</vt:i4>
      </vt:variant>
      <vt:variant>
        <vt:i4>0</vt:i4>
      </vt:variant>
      <vt:variant>
        <vt:i4>5</vt:i4>
      </vt:variant>
      <vt:variant>
        <vt:lpwstr/>
      </vt:variant>
      <vt:variant>
        <vt:lpwstr>_Toc271059060</vt:lpwstr>
      </vt:variant>
      <vt:variant>
        <vt:i4>1835062</vt:i4>
      </vt:variant>
      <vt:variant>
        <vt:i4>302</vt:i4>
      </vt:variant>
      <vt:variant>
        <vt:i4>0</vt:i4>
      </vt:variant>
      <vt:variant>
        <vt:i4>5</vt:i4>
      </vt:variant>
      <vt:variant>
        <vt:lpwstr/>
      </vt:variant>
      <vt:variant>
        <vt:lpwstr>_Toc271059059</vt:lpwstr>
      </vt:variant>
      <vt:variant>
        <vt:i4>1835062</vt:i4>
      </vt:variant>
      <vt:variant>
        <vt:i4>296</vt:i4>
      </vt:variant>
      <vt:variant>
        <vt:i4>0</vt:i4>
      </vt:variant>
      <vt:variant>
        <vt:i4>5</vt:i4>
      </vt:variant>
      <vt:variant>
        <vt:lpwstr/>
      </vt:variant>
      <vt:variant>
        <vt:lpwstr>_Toc271059058</vt:lpwstr>
      </vt:variant>
      <vt:variant>
        <vt:i4>1835062</vt:i4>
      </vt:variant>
      <vt:variant>
        <vt:i4>290</vt:i4>
      </vt:variant>
      <vt:variant>
        <vt:i4>0</vt:i4>
      </vt:variant>
      <vt:variant>
        <vt:i4>5</vt:i4>
      </vt:variant>
      <vt:variant>
        <vt:lpwstr/>
      </vt:variant>
      <vt:variant>
        <vt:lpwstr>_Toc271059057</vt:lpwstr>
      </vt:variant>
      <vt:variant>
        <vt:i4>1835062</vt:i4>
      </vt:variant>
      <vt:variant>
        <vt:i4>284</vt:i4>
      </vt:variant>
      <vt:variant>
        <vt:i4>0</vt:i4>
      </vt:variant>
      <vt:variant>
        <vt:i4>5</vt:i4>
      </vt:variant>
      <vt:variant>
        <vt:lpwstr/>
      </vt:variant>
      <vt:variant>
        <vt:lpwstr>_Toc271059056</vt:lpwstr>
      </vt:variant>
      <vt:variant>
        <vt:i4>1835062</vt:i4>
      </vt:variant>
      <vt:variant>
        <vt:i4>278</vt:i4>
      </vt:variant>
      <vt:variant>
        <vt:i4>0</vt:i4>
      </vt:variant>
      <vt:variant>
        <vt:i4>5</vt:i4>
      </vt:variant>
      <vt:variant>
        <vt:lpwstr/>
      </vt:variant>
      <vt:variant>
        <vt:lpwstr>_Toc271059055</vt:lpwstr>
      </vt:variant>
      <vt:variant>
        <vt:i4>1835062</vt:i4>
      </vt:variant>
      <vt:variant>
        <vt:i4>272</vt:i4>
      </vt:variant>
      <vt:variant>
        <vt:i4>0</vt:i4>
      </vt:variant>
      <vt:variant>
        <vt:i4>5</vt:i4>
      </vt:variant>
      <vt:variant>
        <vt:lpwstr/>
      </vt:variant>
      <vt:variant>
        <vt:lpwstr>_Toc271059054</vt:lpwstr>
      </vt:variant>
      <vt:variant>
        <vt:i4>1835062</vt:i4>
      </vt:variant>
      <vt:variant>
        <vt:i4>266</vt:i4>
      </vt:variant>
      <vt:variant>
        <vt:i4>0</vt:i4>
      </vt:variant>
      <vt:variant>
        <vt:i4>5</vt:i4>
      </vt:variant>
      <vt:variant>
        <vt:lpwstr/>
      </vt:variant>
      <vt:variant>
        <vt:lpwstr>_Toc271059053</vt:lpwstr>
      </vt:variant>
      <vt:variant>
        <vt:i4>1835062</vt:i4>
      </vt:variant>
      <vt:variant>
        <vt:i4>260</vt:i4>
      </vt:variant>
      <vt:variant>
        <vt:i4>0</vt:i4>
      </vt:variant>
      <vt:variant>
        <vt:i4>5</vt:i4>
      </vt:variant>
      <vt:variant>
        <vt:lpwstr/>
      </vt:variant>
      <vt:variant>
        <vt:lpwstr>_Toc271059052</vt:lpwstr>
      </vt:variant>
      <vt:variant>
        <vt:i4>1835062</vt:i4>
      </vt:variant>
      <vt:variant>
        <vt:i4>254</vt:i4>
      </vt:variant>
      <vt:variant>
        <vt:i4>0</vt:i4>
      </vt:variant>
      <vt:variant>
        <vt:i4>5</vt:i4>
      </vt:variant>
      <vt:variant>
        <vt:lpwstr/>
      </vt:variant>
      <vt:variant>
        <vt:lpwstr>_Toc271059051</vt:lpwstr>
      </vt:variant>
      <vt:variant>
        <vt:i4>1835062</vt:i4>
      </vt:variant>
      <vt:variant>
        <vt:i4>248</vt:i4>
      </vt:variant>
      <vt:variant>
        <vt:i4>0</vt:i4>
      </vt:variant>
      <vt:variant>
        <vt:i4>5</vt:i4>
      </vt:variant>
      <vt:variant>
        <vt:lpwstr/>
      </vt:variant>
      <vt:variant>
        <vt:lpwstr>_Toc271059050</vt:lpwstr>
      </vt:variant>
      <vt:variant>
        <vt:i4>1900598</vt:i4>
      </vt:variant>
      <vt:variant>
        <vt:i4>242</vt:i4>
      </vt:variant>
      <vt:variant>
        <vt:i4>0</vt:i4>
      </vt:variant>
      <vt:variant>
        <vt:i4>5</vt:i4>
      </vt:variant>
      <vt:variant>
        <vt:lpwstr/>
      </vt:variant>
      <vt:variant>
        <vt:lpwstr>_Toc271059049</vt:lpwstr>
      </vt:variant>
      <vt:variant>
        <vt:i4>1900598</vt:i4>
      </vt:variant>
      <vt:variant>
        <vt:i4>236</vt:i4>
      </vt:variant>
      <vt:variant>
        <vt:i4>0</vt:i4>
      </vt:variant>
      <vt:variant>
        <vt:i4>5</vt:i4>
      </vt:variant>
      <vt:variant>
        <vt:lpwstr/>
      </vt:variant>
      <vt:variant>
        <vt:lpwstr>_Toc271059048</vt:lpwstr>
      </vt:variant>
      <vt:variant>
        <vt:i4>1900598</vt:i4>
      </vt:variant>
      <vt:variant>
        <vt:i4>230</vt:i4>
      </vt:variant>
      <vt:variant>
        <vt:i4>0</vt:i4>
      </vt:variant>
      <vt:variant>
        <vt:i4>5</vt:i4>
      </vt:variant>
      <vt:variant>
        <vt:lpwstr/>
      </vt:variant>
      <vt:variant>
        <vt:lpwstr>_Toc271059047</vt:lpwstr>
      </vt:variant>
      <vt:variant>
        <vt:i4>1900598</vt:i4>
      </vt:variant>
      <vt:variant>
        <vt:i4>224</vt:i4>
      </vt:variant>
      <vt:variant>
        <vt:i4>0</vt:i4>
      </vt:variant>
      <vt:variant>
        <vt:i4>5</vt:i4>
      </vt:variant>
      <vt:variant>
        <vt:lpwstr/>
      </vt:variant>
      <vt:variant>
        <vt:lpwstr>_Toc271059046</vt:lpwstr>
      </vt:variant>
      <vt:variant>
        <vt:i4>1900598</vt:i4>
      </vt:variant>
      <vt:variant>
        <vt:i4>218</vt:i4>
      </vt:variant>
      <vt:variant>
        <vt:i4>0</vt:i4>
      </vt:variant>
      <vt:variant>
        <vt:i4>5</vt:i4>
      </vt:variant>
      <vt:variant>
        <vt:lpwstr/>
      </vt:variant>
      <vt:variant>
        <vt:lpwstr>_Toc271059045</vt:lpwstr>
      </vt:variant>
      <vt:variant>
        <vt:i4>1900598</vt:i4>
      </vt:variant>
      <vt:variant>
        <vt:i4>212</vt:i4>
      </vt:variant>
      <vt:variant>
        <vt:i4>0</vt:i4>
      </vt:variant>
      <vt:variant>
        <vt:i4>5</vt:i4>
      </vt:variant>
      <vt:variant>
        <vt:lpwstr/>
      </vt:variant>
      <vt:variant>
        <vt:lpwstr>_Toc271059044</vt:lpwstr>
      </vt:variant>
      <vt:variant>
        <vt:i4>1900598</vt:i4>
      </vt:variant>
      <vt:variant>
        <vt:i4>206</vt:i4>
      </vt:variant>
      <vt:variant>
        <vt:i4>0</vt:i4>
      </vt:variant>
      <vt:variant>
        <vt:i4>5</vt:i4>
      </vt:variant>
      <vt:variant>
        <vt:lpwstr/>
      </vt:variant>
      <vt:variant>
        <vt:lpwstr>_Toc271059043</vt:lpwstr>
      </vt:variant>
      <vt:variant>
        <vt:i4>1900598</vt:i4>
      </vt:variant>
      <vt:variant>
        <vt:i4>200</vt:i4>
      </vt:variant>
      <vt:variant>
        <vt:i4>0</vt:i4>
      </vt:variant>
      <vt:variant>
        <vt:i4>5</vt:i4>
      </vt:variant>
      <vt:variant>
        <vt:lpwstr/>
      </vt:variant>
      <vt:variant>
        <vt:lpwstr>_Toc271059042</vt:lpwstr>
      </vt:variant>
      <vt:variant>
        <vt:i4>1900598</vt:i4>
      </vt:variant>
      <vt:variant>
        <vt:i4>194</vt:i4>
      </vt:variant>
      <vt:variant>
        <vt:i4>0</vt:i4>
      </vt:variant>
      <vt:variant>
        <vt:i4>5</vt:i4>
      </vt:variant>
      <vt:variant>
        <vt:lpwstr/>
      </vt:variant>
      <vt:variant>
        <vt:lpwstr>_Toc271059041</vt:lpwstr>
      </vt:variant>
      <vt:variant>
        <vt:i4>1900598</vt:i4>
      </vt:variant>
      <vt:variant>
        <vt:i4>188</vt:i4>
      </vt:variant>
      <vt:variant>
        <vt:i4>0</vt:i4>
      </vt:variant>
      <vt:variant>
        <vt:i4>5</vt:i4>
      </vt:variant>
      <vt:variant>
        <vt:lpwstr/>
      </vt:variant>
      <vt:variant>
        <vt:lpwstr>_Toc271059040</vt:lpwstr>
      </vt:variant>
      <vt:variant>
        <vt:i4>1703990</vt:i4>
      </vt:variant>
      <vt:variant>
        <vt:i4>182</vt:i4>
      </vt:variant>
      <vt:variant>
        <vt:i4>0</vt:i4>
      </vt:variant>
      <vt:variant>
        <vt:i4>5</vt:i4>
      </vt:variant>
      <vt:variant>
        <vt:lpwstr/>
      </vt:variant>
      <vt:variant>
        <vt:lpwstr>_Toc271059039</vt:lpwstr>
      </vt:variant>
      <vt:variant>
        <vt:i4>1703990</vt:i4>
      </vt:variant>
      <vt:variant>
        <vt:i4>176</vt:i4>
      </vt:variant>
      <vt:variant>
        <vt:i4>0</vt:i4>
      </vt:variant>
      <vt:variant>
        <vt:i4>5</vt:i4>
      </vt:variant>
      <vt:variant>
        <vt:lpwstr/>
      </vt:variant>
      <vt:variant>
        <vt:lpwstr>_Toc271059038</vt:lpwstr>
      </vt:variant>
      <vt:variant>
        <vt:i4>1703990</vt:i4>
      </vt:variant>
      <vt:variant>
        <vt:i4>170</vt:i4>
      </vt:variant>
      <vt:variant>
        <vt:i4>0</vt:i4>
      </vt:variant>
      <vt:variant>
        <vt:i4>5</vt:i4>
      </vt:variant>
      <vt:variant>
        <vt:lpwstr/>
      </vt:variant>
      <vt:variant>
        <vt:lpwstr>_Toc271059037</vt:lpwstr>
      </vt:variant>
      <vt:variant>
        <vt:i4>1703990</vt:i4>
      </vt:variant>
      <vt:variant>
        <vt:i4>164</vt:i4>
      </vt:variant>
      <vt:variant>
        <vt:i4>0</vt:i4>
      </vt:variant>
      <vt:variant>
        <vt:i4>5</vt:i4>
      </vt:variant>
      <vt:variant>
        <vt:lpwstr/>
      </vt:variant>
      <vt:variant>
        <vt:lpwstr>_Toc271059036</vt:lpwstr>
      </vt:variant>
      <vt:variant>
        <vt:i4>1703990</vt:i4>
      </vt:variant>
      <vt:variant>
        <vt:i4>158</vt:i4>
      </vt:variant>
      <vt:variant>
        <vt:i4>0</vt:i4>
      </vt:variant>
      <vt:variant>
        <vt:i4>5</vt:i4>
      </vt:variant>
      <vt:variant>
        <vt:lpwstr/>
      </vt:variant>
      <vt:variant>
        <vt:lpwstr>_Toc271059035</vt:lpwstr>
      </vt:variant>
      <vt:variant>
        <vt:i4>1703990</vt:i4>
      </vt:variant>
      <vt:variant>
        <vt:i4>152</vt:i4>
      </vt:variant>
      <vt:variant>
        <vt:i4>0</vt:i4>
      </vt:variant>
      <vt:variant>
        <vt:i4>5</vt:i4>
      </vt:variant>
      <vt:variant>
        <vt:lpwstr/>
      </vt:variant>
      <vt:variant>
        <vt:lpwstr>_Toc271059034</vt:lpwstr>
      </vt:variant>
      <vt:variant>
        <vt:i4>1703990</vt:i4>
      </vt:variant>
      <vt:variant>
        <vt:i4>146</vt:i4>
      </vt:variant>
      <vt:variant>
        <vt:i4>0</vt:i4>
      </vt:variant>
      <vt:variant>
        <vt:i4>5</vt:i4>
      </vt:variant>
      <vt:variant>
        <vt:lpwstr/>
      </vt:variant>
      <vt:variant>
        <vt:lpwstr>_Toc271059033</vt:lpwstr>
      </vt:variant>
      <vt:variant>
        <vt:i4>1703990</vt:i4>
      </vt:variant>
      <vt:variant>
        <vt:i4>140</vt:i4>
      </vt:variant>
      <vt:variant>
        <vt:i4>0</vt:i4>
      </vt:variant>
      <vt:variant>
        <vt:i4>5</vt:i4>
      </vt:variant>
      <vt:variant>
        <vt:lpwstr/>
      </vt:variant>
      <vt:variant>
        <vt:lpwstr>_Toc271059032</vt:lpwstr>
      </vt:variant>
      <vt:variant>
        <vt:i4>1703990</vt:i4>
      </vt:variant>
      <vt:variant>
        <vt:i4>134</vt:i4>
      </vt:variant>
      <vt:variant>
        <vt:i4>0</vt:i4>
      </vt:variant>
      <vt:variant>
        <vt:i4>5</vt:i4>
      </vt:variant>
      <vt:variant>
        <vt:lpwstr/>
      </vt:variant>
      <vt:variant>
        <vt:lpwstr>_Toc271059031</vt:lpwstr>
      </vt:variant>
      <vt:variant>
        <vt:i4>1703990</vt:i4>
      </vt:variant>
      <vt:variant>
        <vt:i4>128</vt:i4>
      </vt:variant>
      <vt:variant>
        <vt:i4>0</vt:i4>
      </vt:variant>
      <vt:variant>
        <vt:i4>5</vt:i4>
      </vt:variant>
      <vt:variant>
        <vt:lpwstr/>
      </vt:variant>
      <vt:variant>
        <vt:lpwstr>_Toc271059030</vt:lpwstr>
      </vt:variant>
      <vt:variant>
        <vt:i4>1769526</vt:i4>
      </vt:variant>
      <vt:variant>
        <vt:i4>122</vt:i4>
      </vt:variant>
      <vt:variant>
        <vt:i4>0</vt:i4>
      </vt:variant>
      <vt:variant>
        <vt:i4>5</vt:i4>
      </vt:variant>
      <vt:variant>
        <vt:lpwstr/>
      </vt:variant>
      <vt:variant>
        <vt:lpwstr>_Toc271059029</vt:lpwstr>
      </vt:variant>
      <vt:variant>
        <vt:i4>1769526</vt:i4>
      </vt:variant>
      <vt:variant>
        <vt:i4>116</vt:i4>
      </vt:variant>
      <vt:variant>
        <vt:i4>0</vt:i4>
      </vt:variant>
      <vt:variant>
        <vt:i4>5</vt:i4>
      </vt:variant>
      <vt:variant>
        <vt:lpwstr/>
      </vt:variant>
      <vt:variant>
        <vt:lpwstr>_Toc271059028</vt:lpwstr>
      </vt:variant>
      <vt:variant>
        <vt:i4>1769526</vt:i4>
      </vt:variant>
      <vt:variant>
        <vt:i4>110</vt:i4>
      </vt:variant>
      <vt:variant>
        <vt:i4>0</vt:i4>
      </vt:variant>
      <vt:variant>
        <vt:i4>5</vt:i4>
      </vt:variant>
      <vt:variant>
        <vt:lpwstr/>
      </vt:variant>
      <vt:variant>
        <vt:lpwstr>_Toc271059027</vt:lpwstr>
      </vt:variant>
      <vt:variant>
        <vt:i4>1769526</vt:i4>
      </vt:variant>
      <vt:variant>
        <vt:i4>104</vt:i4>
      </vt:variant>
      <vt:variant>
        <vt:i4>0</vt:i4>
      </vt:variant>
      <vt:variant>
        <vt:i4>5</vt:i4>
      </vt:variant>
      <vt:variant>
        <vt:lpwstr/>
      </vt:variant>
      <vt:variant>
        <vt:lpwstr>_Toc271059026</vt:lpwstr>
      </vt:variant>
      <vt:variant>
        <vt:i4>1769526</vt:i4>
      </vt:variant>
      <vt:variant>
        <vt:i4>98</vt:i4>
      </vt:variant>
      <vt:variant>
        <vt:i4>0</vt:i4>
      </vt:variant>
      <vt:variant>
        <vt:i4>5</vt:i4>
      </vt:variant>
      <vt:variant>
        <vt:lpwstr/>
      </vt:variant>
      <vt:variant>
        <vt:lpwstr>_Toc271059025</vt:lpwstr>
      </vt:variant>
      <vt:variant>
        <vt:i4>1769526</vt:i4>
      </vt:variant>
      <vt:variant>
        <vt:i4>92</vt:i4>
      </vt:variant>
      <vt:variant>
        <vt:i4>0</vt:i4>
      </vt:variant>
      <vt:variant>
        <vt:i4>5</vt:i4>
      </vt:variant>
      <vt:variant>
        <vt:lpwstr/>
      </vt:variant>
      <vt:variant>
        <vt:lpwstr>_Toc271059024</vt:lpwstr>
      </vt:variant>
      <vt:variant>
        <vt:i4>1769526</vt:i4>
      </vt:variant>
      <vt:variant>
        <vt:i4>86</vt:i4>
      </vt:variant>
      <vt:variant>
        <vt:i4>0</vt:i4>
      </vt:variant>
      <vt:variant>
        <vt:i4>5</vt:i4>
      </vt:variant>
      <vt:variant>
        <vt:lpwstr/>
      </vt:variant>
      <vt:variant>
        <vt:lpwstr>_Toc271059023</vt:lpwstr>
      </vt:variant>
      <vt:variant>
        <vt:i4>1769526</vt:i4>
      </vt:variant>
      <vt:variant>
        <vt:i4>80</vt:i4>
      </vt:variant>
      <vt:variant>
        <vt:i4>0</vt:i4>
      </vt:variant>
      <vt:variant>
        <vt:i4>5</vt:i4>
      </vt:variant>
      <vt:variant>
        <vt:lpwstr/>
      </vt:variant>
      <vt:variant>
        <vt:lpwstr>_Toc271059022</vt:lpwstr>
      </vt:variant>
      <vt:variant>
        <vt:i4>1769526</vt:i4>
      </vt:variant>
      <vt:variant>
        <vt:i4>74</vt:i4>
      </vt:variant>
      <vt:variant>
        <vt:i4>0</vt:i4>
      </vt:variant>
      <vt:variant>
        <vt:i4>5</vt:i4>
      </vt:variant>
      <vt:variant>
        <vt:lpwstr/>
      </vt:variant>
      <vt:variant>
        <vt:lpwstr>_Toc271059021</vt:lpwstr>
      </vt:variant>
      <vt:variant>
        <vt:i4>1769526</vt:i4>
      </vt:variant>
      <vt:variant>
        <vt:i4>68</vt:i4>
      </vt:variant>
      <vt:variant>
        <vt:i4>0</vt:i4>
      </vt:variant>
      <vt:variant>
        <vt:i4>5</vt:i4>
      </vt:variant>
      <vt:variant>
        <vt:lpwstr/>
      </vt:variant>
      <vt:variant>
        <vt:lpwstr>_Toc271059020</vt:lpwstr>
      </vt:variant>
      <vt:variant>
        <vt:i4>1572918</vt:i4>
      </vt:variant>
      <vt:variant>
        <vt:i4>62</vt:i4>
      </vt:variant>
      <vt:variant>
        <vt:i4>0</vt:i4>
      </vt:variant>
      <vt:variant>
        <vt:i4>5</vt:i4>
      </vt:variant>
      <vt:variant>
        <vt:lpwstr/>
      </vt:variant>
      <vt:variant>
        <vt:lpwstr>_Toc271059019</vt:lpwstr>
      </vt:variant>
      <vt:variant>
        <vt:i4>1572918</vt:i4>
      </vt:variant>
      <vt:variant>
        <vt:i4>56</vt:i4>
      </vt:variant>
      <vt:variant>
        <vt:i4>0</vt:i4>
      </vt:variant>
      <vt:variant>
        <vt:i4>5</vt:i4>
      </vt:variant>
      <vt:variant>
        <vt:lpwstr/>
      </vt:variant>
      <vt:variant>
        <vt:lpwstr>_Toc271059018</vt:lpwstr>
      </vt:variant>
      <vt:variant>
        <vt:i4>1572918</vt:i4>
      </vt:variant>
      <vt:variant>
        <vt:i4>50</vt:i4>
      </vt:variant>
      <vt:variant>
        <vt:i4>0</vt:i4>
      </vt:variant>
      <vt:variant>
        <vt:i4>5</vt:i4>
      </vt:variant>
      <vt:variant>
        <vt:lpwstr/>
      </vt:variant>
      <vt:variant>
        <vt:lpwstr>_Toc271059017</vt:lpwstr>
      </vt:variant>
      <vt:variant>
        <vt:i4>1572918</vt:i4>
      </vt:variant>
      <vt:variant>
        <vt:i4>44</vt:i4>
      </vt:variant>
      <vt:variant>
        <vt:i4>0</vt:i4>
      </vt:variant>
      <vt:variant>
        <vt:i4>5</vt:i4>
      </vt:variant>
      <vt:variant>
        <vt:lpwstr/>
      </vt:variant>
      <vt:variant>
        <vt:lpwstr>_Toc271059016</vt:lpwstr>
      </vt:variant>
      <vt:variant>
        <vt:i4>1572918</vt:i4>
      </vt:variant>
      <vt:variant>
        <vt:i4>38</vt:i4>
      </vt:variant>
      <vt:variant>
        <vt:i4>0</vt:i4>
      </vt:variant>
      <vt:variant>
        <vt:i4>5</vt:i4>
      </vt:variant>
      <vt:variant>
        <vt:lpwstr/>
      </vt:variant>
      <vt:variant>
        <vt:lpwstr>_Toc271059015</vt:lpwstr>
      </vt:variant>
      <vt:variant>
        <vt:i4>1572918</vt:i4>
      </vt:variant>
      <vt:variant>
        <vt:i4>32</vt:i4>
      </vt:variant>
      <vt:variant>
        <vt:i4>0</vt:i4>
      </vt:variant>
      <vt:variant>
        <vt:i4>5</vt:i4>
      </vt:variant>
      <vt:variant>
        <vt:lpwstr/>
      </vt:variant>
      <vt:variant>
        <vt:lpwstr>_Toc271059014</vt:lpwstr>
      </vt:variant>
      <vt:variant>
        <vt:i4>1572918</vt:i4>
      </vt:variant>
      <vt:variant>
        <vt:i4>26</vt:i4>
      </vt:variant>
      <vt:variant>
        <vt:i4>0</vt:i4>
      </vt:variant>
      <vt:variant>
        <vt:i4>5</vt:i4>
      </vt:variant>
      <vt:variant>
        <vt:lpwstr/>
      </vt:variant>
      <vt:variant>
        <vt:lpwstr>_Toc271059013</vt:lpwstr>
      </vt:variant>
      <vt:variant>
        <vt:i4>1572918</vt:i4>
      </vt:variant>
      <vt:variant>
        <vt:i4>20</vt:i4>
      </vt:variant>
      <vt:variant>
        <vt:i4>0</vt:i4>
      </vt:variant>
      <vt:variant>
        <vt:i4>5</vt:i4>
      </vt:variant>
      <vt:variant>
        <vt:lpwstr/>
      </vt:variant>
      <vt:variant>
        <vt:lpwstr>_Toc271059012</vt:lpwstr>
      </vt:variant>
      <vt:variant>
        <vt:i4>1572918</vt:i4>
      </vt:variant>
      <vt:variant>
        <vt:i4>14</vt:i4>
      </vt:variant>
      <vt:variant>
        <vt:i4>0</vt:i4>
      </vt:variant>
      <vt:variant>
        <vt:i4>5</vt:i4>
      </vt:variant>
      <vt:variant>
        <vt:lpwstr/>
      </vt:variant>
      <vt:variant>
        <vt:lpwstr>_Toc271059011</vt:lpwstr>
      </vt:variant>
      <vt:variant>
        <vt:i4>1572918</vt:i4>
      </vt:variant>
      <vt:variant>
        <vt:i4>8</vt:i4>
      </vt:variant>
      <vt:variant>
        <vt:i4>0</vt:i4>
      </vt:variant>
      <vt:variant>
        <vt:i4>5</vt:i4>
      </vt:variant>
      <vt:variant>
        <vt:lpwstr/>
      </vt:variant>
      <vt:variant>
        <vt:lpwstr>_Toc271059010</vt:lpwstr>
      </vt:variant>
      <vt:variant>
        <vt:i4>1638454</vt:i4>
      </vt:variant>
      <vt:variant>
        <vt:i4>2</vt:i4>
      </vt:variant>
      <vt:variant>
        <vt:i4>0</vt:i4>
      </vt:variant>
      <vt:variant>
        <vt:i4>5</vt:i4>
      </vt:variant>
      <vt:variant>
        <vt:lpwstr/>
      </vt:variant>
      <vt:variant>
        <vt:lpwstr>_Toc271059009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2017-10-12T17:00:00Z</dcterms:created>
  <dcterms:modified xsi:type="dcterms:W3CDTF">2017-10-12T17:01:00Z</dcterms:modified>
</cp:coreProperties>
</file>