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sz w:val="28"/>
          <w:szCs w:val="28"/>
        </w:rPr>
      </w:pPr>
      <w:r>
        <w:rPr>
          <w:rFonts w:hint="eastAsia" w:ascii="宋体" w:hAnsi="宋体" w:eastAsia="宋体" w:cs="宋体"/>
          <w:sz w:val="28"/>
          <w:szCs w:val="28"/>
        </w:rPr>
        <w:t>（一）服务范围：综合性废弃物来源部门限定为南开区辖区内12个街道及区城管委下属专业一倒清理部门</w:t>
      </w:r>
    </w:p>
    <w:p>
      <w:pPr>
        <w:spacing w:line="360" w:lineRule="auto"/>
        <w:rPr>
          <w:rFonts w:hint="eastAsia" w:ascii="宋体" w:hAnsi="宋体" w:eastAsia="宋体" w:cs="宋体"/>
          <w:sz w:val="28"/>
          <w:szCs w:val="28"/>
        </w:rPr>
      </w:pPr>
      <w:r>
        <w:rPr>
          <w:rFonts w:hint="eastAsia" w:ascii="宋体" w:hAnsi="宋体" w:eastAsia="宋体" w:cs="宋体"/>
          <w:sz w:val="28"/>
          <w:szCs w:val="28"/>
        </w:rPr>
        <w:t>（二）预计总量：230000m³</w:t>
      </w:r>
      <w:bookmarkStart w:id="0" w:name="_GoBack"/>
      <w:bookmarkEnd w:id="0"/>
    </w:p>
    <w:p>
      <w:pPr>
        <w:spacing w:line="360" w:lineRule="auto"/>
        <w:rPr>
          <w:rFonts w:hint="eastAsia" w:ascii="宋体" w:hAnsi="宋体" w:eastAsia="宋体" w:cs="宋体"/>
          <w:sz w:val="28"/>
          <w:szCs w:val="28"/>
        </w:rPr>
      </w:pPr>
      <w:r>
        <w:rPr>
          <w:rFonts w:hint="eastAsia" w:ascii="宋体" w:hAnsi="宋体" w:eastAsia="宋体" w:cs="宋体"/>
          <w:sz w:val="28"/>
          <w:szCs w:val="28"/>
        </w:rPr>
        <w:t>（三）服务地点：甲方指定地点清运综合性废弃物。</w:t>
      </w:r>
    </w:p>
    <w:p>
      <w:pPr>
        <w:spacing w:line="360" w:lineRule="auto"/>
        <w:rPr>
          <w:rFonts w:hint="eastAsia" w:ascii="宋体" w:hAnsi="宋体" w:eastAsia="宋体" w:cs="宋体"/>
          <w:sz w:val="28"/>
          <w:szCs w:val="28"/>
        </w:rPr>
      </w:pPr>
      <w:r>
        <w:rPr>
          <w:rFonts w:hint="eastAsia" w:ascii="宋体" w:hAnsi="宋体" w:eastAsia="宋体" w:cs="宋体"/>
          <w:sz w:val="28"/>
          <w:szCs w:val="28"/>
        </w:rPr>
        <w:t>采购方为每一辆进入周转站的综合性废弃物运入车辆提供标准规范的准入凭据，并提前下发至辖区内各综合性废弃物来源部门；同时委派专门现场人员在综合性废弃物运入车辆驶入清运地点时收缴，每车一份票据，凭票入场。清运单位综合性废弃物运出车辆荷载驶出时由采购方指定负责人进行记录作为出车凭据并作为后期结算依据。</w:t>
      </w:r>
    </w:p>
    <w:p>
      <w:pPr>
        <w:spacing w:line="360" w:lineRule="auto"/>
        <w:rPr>
          <w:rFonts w:hint="eastAsia" w:ascii="宋体" w:hAnsi="宋体" w:eastAsia="宋体" w:cs="宋体"/>
          <w:sz w:val="28"/>
          <w:szCs w:val="28"/>
        </w:rPr>
      </w:pPr>
      <w:r>
        <w:rPr>
          <w:rFonts w:hint="eastAsia" w:ascii="宋体" w:hAnsi="宋体" w:eastAsia="宋体" w:cs="宋体"/>
          <w:sz w:val="28"/>
          <w:szCs w:val="28"/>
        </w:rPr>
        <w:t>采购方提供具有综合性废弃物来源部门签署的准入凭证的所有车辆车牌</w:t>
      </w:r>
    </w:p>
    <w:p>
      <w:pPr>
        <w:spacing w:line="360" w:lineRule="auto"/>
        <w:rPr>
          <w:rFonts w:hint="eastAsia" w:ascii="宋体" w:hAnsi="宋体" w:eastAsia="宋体" w:cs="宋体"/>
          <w:sz w:val="28"/>
          <w:szCs w:val="28"/>
        </w:rPr>
      </w:pPr>
      <w:r>
        <w:rPr>
          <w:rFonts w:hint="eastAsia" w:ascii="宋体" w:hAnsi="宋体" w:eastAsia="宋体" w:cs="宋体"/>
          <w:sz w:val="28"/>
          <w:szCs w:val="28"/>
        </w:rPr>
        <w:t>（四）具体服务要求：</w:t>
      </w:r>
    </w:p>
    <w:p>
      <w:pPr>
        <w:spacing w:line="360" w:lineRule="auto"/>
        <w:rPr>
          <w:rFonts w:hint="eastAsia" w:ascii="宋体" w:hAnsi="宋体" w:eastAsia="宋体" w:cs="宋体"/>
          <w:sz w:val="28"/>
          <w:szCs w:val="28"/>
        </w:rPr>
      </w:pPr>
      <w:r>
        <w:rPr>
          <w:rFonts w:hint="eastAsia" w:ascii="宋体" w:hAnsi="宋体" w:eastAsia="宋体" w:cs="宋体"/>
          <w:sz w:val="28"/>
          <w:szCs w:val="28"/>
        </w:rPr>
        <w:t>1.计量数值按照进场量核算按月向采购方提交。</w:t>
      </w:r>
    </w:p>
    <w:p>
      <w:pPr>
        <w:spacing w:line="360" w:lineRule="auto"/>
        <w:rPr>
          <w:rFonts w:hint="eastAsia" w:ascii="宋体" w:hAnsi="宋体" w:eastAsia="宋体" w:cs="宋体"/>
          <w:sz w:val="28"/>
          <w:szCs w:val="28"/>
        </w:rPr>
      </w:pPr>
      <w:r>
        <w:rPr>
          <w:rFonts w:hint="eastAsia" w:ascii="宋体" w:hAnsi="宋体" w:eastAsia="宋体" w:cs="宋体"/>
          <w:sz w:val="28"/>
          <w:szCs w:val="28"/>
        </w:rPr>
        <w:t>2.清运单位须提供合法卸地。如因倾卸地点的违法、违规等所造成的后果由清运单位自行负责。同时清运单位的倾卸地点要确保安全性，并杜绝次生污染问题，不得造成倾卸地点周边环境的二次污染，如出现问题由清运单位负责。</w:t>
      </w:r>
    </w:p>
    <w:p>
      <w:pPr>
        <w:spacing w:line="360" w:lineRule="auto"/>
        <w:rPr>
          <w:rFonts w:hint="eastAsia" w:ascii="宋体" w:hAnsi="宋体" w:eastAsia="宋体" w:cs="宋体"/>
          <w:sz w:val="28"/>
          <w:szCs w:val="28"/>
        </w:rPr>
      </w:pPr>
      <w:r>
        <w:rPr>
          <w:rFonts w:hint="eastAsia" w:ascii="宋体" w:hAnsi="宋体" w:eastAsia="宋体" w:cs="宋体"/>
          <w:sz w:val="28"/>
          <w:szCs w:val="28"/>
        </w:rPr>
        <w:t>3.清运单位提供充足的综合性废弃物运输车辆并提供所有车辆相关资料以备案，运输车辆应为符合环保要求的12方智能渣土运输车。</w:t>
      </w:r>
    </w:p>
    <w:p>
      <w:pPr>
        <w:spacing w:line="360" w:lineRule="auto"/>
        <w:rPr>
          <w:rFonts w:hint="eastAsia" w:ascii="宋体" w:hAnsi="宋体" w:eastAsia="宋体" w:cs="宋体"/>
          <w:sz w:val="28"/>
          <w:szCs w:val="28"/>
        </w:rPr>
      </w:pPr>
      <w:r>
        <w:rPr>
          <w:rFonts w:hint="eastAsia" w:ascii="宋体" w:hAnsi="宋体" w:eastAsia="宋体" w:cs="宋体"/>
          <w:sz w:val="28"/>
          <w:szCs w:val="28"/>
        </w:rPr>
        <w:t>4.清运单位指派专人对现场进行管理及协调工作。</w:t>
      </w:r>
    </w:p>
    <w:p>
      <w:pPr>
        <w:spacing w:line="360" w:lineRule="auto"/>
        <w:rPr>
          <w:rFonts w:hint="eastAsia" w:ascii="宋体" w:hAnsi="宋体" w:eastAsia="宋体" w:cs="宋体"/>
          <w:sz w:val="28"/>
          <w:szCs w:val="28"/>
        </w:rPr>
      </w:pPr>
      <w:r>
        <w:rPr>
          <w:rFonts w:hint="eastAsia" w:ascii="宋体" w:hAnsi="宋体" w:eastAsia="宋体" w:cs="宋体"/>
          <w:sz w:val="28"/>
          <w:szCs w:val="28"/>
        </w:rPr>
        <w:t>5.清运单位在整个清理过程中需要自行准备相应机械（挖掘机、铲车等）、车辆设备进行卸载、清运，废弃物处置地及废弃物运输过程中所产生的任何问题及费用均由清运单位负责承担。</w:t>
      </w:r>
    </w:p>
    <w:p>
      <w:pPr>
        <w:spacing w:line="360" w:lineRule="auto"/>
        <w:rPr>
          <w:rFonts w:hint="eastAsia" w:ascii="宋体" w:hAnsi="宋体" w:eastAsia="宋体" w:cs="宋体"/>
          <w:sz w:val="28"/>
          <w:szCs w:val="28"/>
        </w:rPr>
      </w:pPr>
      <w:r>
        <w:rPr>
          <w:rFonts w:hint="eastAsia" w:ascii="宋体" w:hAnsi="宋体" w:eastAsia="宋体" w:cs="宋体"/>
          <w:sz w:val="28"/>
          <w:szCs w:val="28"/>
        </w:rPr>
        <w:t>6.清运单位对清运地点废弃物按照采购方要求及时清理，避免淤积。如清运单位未能及时清运，并在接到采购方通知24小时内未采取清运的，采购方有权因误工原因对清运单位进行罚款（政府管制或恶劣天气等不可抗力因素除外）。</w:t>
      </w:r>
    </w:p>
    <w:p>
      <w:pPr>
        <w:spacing w:line="360" w:lineRule="auto"/>
        <w:rPr>
          <w:rFonts w:hint="eastAsia" w:ascii="宋体" w:hAnsi="宋体" w:eastAsia="宋体" w:cs="宋体"/>
          <w:sz w:val="28"/>
          <w:szCs w:val="28"/>
        </w:rPr>
      </w:pPr>
      <w:r>
        <w:rPr>
          <w:rFonts w:hint="eastAsia" w:ascii="宋体" w:hAnsi="宋体" w:eastAsia="宋体" w:cs="宋体"/>
          <w:sz w:val="28"/>
          <w:szCs w:val="28"/>
        </w:rPr>
        <w:t>7.清运单位要保证车辆作业中的安全，加强人员及车辆等设备的管理，必须严格执行天津市政府、南开区政府及相关主管部门的相关规定从事清运工作，如清运单位在综合性废弃物清运过程中发生违章、违规违纪行为而受到相关处罚的，由清运单位自行负责。</w:t>
      </w:r>
    </w:p>
    <w:p>
      <w:pPr>
        <w:spacing w:line="360" w:lineRule="auto"/>
        <w:rPr>
          <w:rFonts w:hint="eastAsia" w:ascii="宋体" w:hAnsi="宋体" w:eastAsia="宋体" w:cs="宋体"/>
          <w:sz w:val="28"/>
          <w:szCs w:val="28"/>
        </w:rPr>
      </w:pPr>
      <w:r>
        <w:rPr>
          <w:rFonts w:hint="eastAsia" w:ascii="宋体" w:hAnsi="宋体" w:eastAsia="宋体" w:cs="宋体"/>
          <w:sz w:val="28"/>
          <w:szCs w:val="28"/>
        </w:rPr>
        <w:t>8.清运单位在综合性废弃物清理作业时不得造成周边环境的二次污染，应按照采购方的要求工完场净，消除一切隐患。在运输过程中要有苫盖、遮挡等措施，以避免路途中撒漏，如出现问题纠纷由清运单位负责处理。</w:t>
      </w:r>
    </w:p>
    <w:p>
      <w:pPr>
        <w:spacing w:line="360" w:lineRule="auto"/>
        <w:rPr>
          <w:rFonts w:hint="eastAsia" w:ascii="宋体" w:hAnsi="宋体" w:eastAsia="宋体" w:cs="宋体"/>
          <w:sz w:val="28"/>
          <w:szCs w:val="28"/>
        </w:rPr>
      </w:pPr>
      <w:r>
        <w:rPr>
          <w:rFonts w:hint="eastAsia" w:ascii="宋体" w:hAnsi="宋体" w:eastAsia="宋体" w:cs="宋体"/>
          <w:sz w:val="28"/>
          <w:szCs w:val="28"/>
        </w:rPr>
        <w:t>9.清运单位在清理过程中不得造成任何污染，应提前洒水防尘，同时采购方应予提供相关便利，确保周边环境干净。</w:t>
      </w:r>
    </w:p>
    <w:p>
      <w:pPr>
        <w:spacing w:line="360" w:lineRule="auto"/>
        <w:rPr>
          <w:rFonts w:hint="eastAsia" w:ascii="宋体" w:hAnsi="宋体" w:eastAsia="宋体" w:cs="宋体"/>
          <w:sz w:val="28"/>
          <w:szCs w:val="28"/>
        </w:rPr>
      </w:pPr>
      <w:r>
        <w:rPr>
          <w:rFonts w:hint="eastAsia" w:ascii="宋体" w:hAnsi="宋体" w:eastAsia="宋体" w:cs="宋体"/>
          <w:sz w:val="28"/>
          <w:szCs w:val="28"/>
        </w:rPr>
        <w:t>10.清运单位必须拒绝对没有携带或没有准入凭证的综合性废弃物运输车辆运入周转站倾倒，未经采购方许可不得擅自别作它用。</w:t>
      </w:r>
    </w:p>
    <w:p>
      <w:pPr>
        <w:spacing w:line="360" w:lineRule="auto"/>
        <w:rPr>
          <w:rFonts w:hint="eastAsia" w:ascii="宋体" w:hAnsi="宋体" w:eastAsia="宋体" w:cs="宋体"/>
          <w:sz w:val="28"/>
          <w:szCs w:val="28"/>
        </w:rPr>
      </w:pPr>
      <w:r>
        <w:rPr>
          <w:rFonts w:hint="eastAsia" w:ascii="宋体" w:hAnsi="宋体" w:eastAsia="宋体" w:cs="宋体"/>
          <w:sz w:val="28"/>
          <w:szCs w:val="28"/>
        </w:rPr>
        <w:t>11.清运单位需每日提供卸地现场作业照片并接受采购方代表现场抽查验收，合格后方可履行此合同。</w:t>
      </w:r>
    </w:p>
    <w:p>
      <w:pPr>
        <w:spacing w:line="360" w:lineRule="auto"/>
        <w:rPr>
          <w:rFonts w:hint="eastAsia" w:ascii="宋体" w:hAnsi="宋体" w:eastAsia="宋体" w:cs="宋体"/>
          <w:sz w:val="28"/>
          <w:szCs w:val="28"/>
        </w:rPr>
      </w:pPr>
      <w:r>
        <w:rPr>
          <w:rFonts w:hint="eastAsia" w:ascii="宋体" w:hAnsi="宋体" w:eastAsia="宋体" w:cs="宋体"/>
          <w:sz w:val="28"/>
          <w:szCs w:val="28"/>
        </w:rPr>
        <w:t>（五）综合性废弃物外运违规操作处罚决定</w:t>
      </w:r>
    </w:p>
    <w:p>
      <w:pPr>
        <w:spacing w:line="360" w:lineRule="auto"/>
        <w:rPr>
          <w:rFonts w:hint="eastAsia" w:ascii="宋体" w:hAnsi="宋体" w:eastAsia="宋体" w:cs="宋体"/>
          <w:sz w:val="28"/>
          <w:szCs w:val="28"/>
        </w:rPr>
      </w:pPr>
      <w:r>
        <w:rPr>
          <w:rFonts w:hint="eastAsia" w:ascii="宋体" w:hAnsi="宋体" w:eastAsia="宋体" w:cs="宋体"/>
          <w:sz w:val="28"/>
          <w:szCs w:val="28"/>
        </w:rPr>
        <w:t>1.非特殊情况在规定时间以外的时间进行综合性废弃物运输（运输时间仅限于每日18:00至次日6:00），发现一次扣除2000元；</w:t>
      </w:r>
    </w:p>
    <w:p>
      <w:pPr>
        <w:spacing w:line="360" w:lineRule="auto"/>
        <w:rPr>
          <w:rFonts w:hint="eastAsia" w:ascii="宋体" w:hAnsi="宋体" w:eastAsia="宋体" w:cs="宋体"/>
          <w:sz w:val="28"/>
          <w:szCs w:val="28"/>
        </w:rPr>
      </w:pPr>
      <w:r>
        <w:rPr>
          <w:rFonts w:hint="eastAsia" w:ascii="宋体" w:hAnsi="宋体" w:eastAsia="宋体" w:cs="宋体"/>
          <w:sz w:val="28"/>
          <w:szCs w:val="28"/>
        </w:rPr>
        <w:t>2.未按规定路线将废弃物清运地点内的综合性废弃物卸放至指定地点，发现一次扣除2000元；</w:t>
      </w:r>
    </w:p>
    <w:p>
      <w:pPr>
        <w:spacing w:line="360" w:lineRule="auto"/>
        <w:rPr>
          <w:rFonts w:hint="eastAsia" w:ascii="宋体" w:hAnsi="宋体" w:eastAsia="宋体" w:cs="宋体"/>
          <w:sz w:val="28"/>
          <w:szCs w:val="28"/>
        </w:rPr>
      </w:pPr>
      <w:r>
        <w:rPr>
          <w:rFonts w:hint="eastAsia" w:ascii="宋体" w:hAnsi="宋体" w:eastAsia="宋体" w:cs="宋体"/>
          <w:sz w:val="28"/>
          <w:szCs w:val="28"/>
        </w:rPr>
        <w:t>3.未对车辆进行清洗，运输车辆造成周围环境二次污染，发现一次扣除2000元；</w:t>
      </w:r>
    </w:p>
    <w:p>
      <w:pPr>
        <w:spacing w:line="360" w:lineRule="auto"/>
        <w:rPr>
          <w:rFonts w:hint="eastAsia" w:ascii="宋体" w:hAnsi="宋体" w:eastAsia="宋体" w:cs="宋体"/>
          <w:sz w:val="28"/>
          <w:szCs w:val="28"/>
        </w:rPr>
      </w:pPr>
      <w:r>
        <w:rPr>
          <w:rFonts w:hint="eastAsia" w:ascii="宋体" w:hAnsi="宋体" w:eastAsia="宋体" w:cs="宋体"/>
          <w:sz w:val="28"/>
          <w:szCs w:val="28"/>
        </w:rPr>
        <w:t>4.车辆车轮严禁带泥进入，影响废弃物清运地点的环境卫生，发现一次扣除2000元；</w:t>
      </w:r>
    </w:p>
    <w:p>
      <w:pPr>
        <w:spacing w:line="360" w:lineRule="auto"/>
        <w:rPr>
          <w:rFonts w:hint="eastAsia" w:ascii="宋体" w:hAnsi="宋体" w:eastAsia="宋体" w:cs="宋体"/>
          <w:sz w:val="28"/>
          <w:szCs w:val="28"/>
        </w:rPr>
      </w:pPr>
      <w:r>
        <w:rPr>
          <w:rFonts w:hint="eastAsia" w:ascii="宋体" w:hAnsi="宋体" w:eastAsia="宋体" w:cs="宋体"/>
          <w:sz w:val="28"/>
          <w:szCs w:val="28"/>
        </w:rPr>
        <w:t>5.未按规定在综合性废弃物运输过程中进行苫盖、遮挡，发现一次扣除2000元；</w:t>
      </w:r>
    </w:p>
    <w:p>
      <w:pPr>
        <w:spacing w:line="360" w:lineRule="auto"/>
        <w:rPr>
          <w:rFonts w:hint="eastAsia" w:ascii="宋体" w:hAnsi="宋体" w:eastAsia="宋体" w:cs="宋体"/>
          <w:sz w:val="28"/>
          <w:szCs w:val="28"/>
        </w:rPr>
      </w:pPr>
      <w:r>
        <w:rPr>
          <w:rFonts w:hint="eastAsia" w:ascii="宋体" w:hAnsi="宋体" w:eastAsia="宋体" w:cs="宋体"/>
          <w:sz w:val="28"/>
          <w:szCs w:val="28"/>
        </w:rPr>
        <w:t>6.综合性废弃物清运地点未做到及时清理，在接到天津市南开区城市管理委员会《整改通知单》后24小时内仍未清理完成，采购人下达整改通知，发现一次扣除当月应结算费用总款的3%作为罚款。</w:t>
      </w:r>
    </w:p>
    <w:p>
      <w:pPr>
        <w:spacing w:line="360" w:lineRule="auto"/>
        <w:rPr>
          <w:rFonts w:hint="eastAsia" w:ascii="宋体" w:hAnsi="宋体" w:eastAsia="宋体" w:cs="宋体"/>
          <w:sz w:val="28"/>
          <w:szCs w:val="28"/>
        </w:rPr>
      </w:pPr>
      <w:r>
        <w:rPr>
          <w:rFonts w:hint="eastAsia" w:ascii="宋体" w:hAnsi="宋体" w:eastAsia="宋体" w:cs="宋体"/>
          <w:sz w:val="28"/>
          <w:szCs w:val="28"/>
        </w:rPr>
        <w:t>7.发现本综合性废弃物清运地点内有除辖区内12个街道办事处以外或无进场车辆凭证的车辆倾倒综合性废弃物，天津市南开区城市管理委员会将下发《整改通知单》，且扣除当月应结算费用总款的3%作为罚款；</w:t>
      </w:r>
    </w:p>
    <w:p>
      <w:pPr>
        <w:spacing w:line="360" w:lineRule="auto"/>
        <w:rPr>
          <w:rFonts w:hint="eastAsia" w:ascii="宋体" w:hAnsi="宋体" w:eastAsia="宋体" w:cs="宋体"/>
          <w:sz w:val="28"/>
          <w:szCs w:val="28"/>
        </w:rPr>
      </w:pPr>
      <w:r>
        <w:rPr>
          <w:rFonts w:hint="eastAsia" w:ascii="宋体" w:hAnsi="宋体" w:eastAsia="宋体" w:cs="宋体"/>
          <w:sz w:val="28"/>
          <w:szCs w:val="28"/>
        </w:rPr>
        <w:t>8.如中标服务单位在一个月内违规三次及以上，天津市南开区城市管理委员会将下发《整改通知单》，如中标人24小时内拒不整改，则采购人有权终止综合性废弃物清理合同。</w:t>
      </w:r>
    </w:p>
    <w:p>
      <w:pPr>
        <w:spacing w:line="360" w:lineRule="auto"/>
        <w:rPr>
          <w:rFonts w:hint="eastAsia" w:ascii="宋体" w:hAnsi="宋体" w:eastAsia="宋体" w:cs="宋体"/>
          <w:sz w:val="28"/>
          <w:szCs w:val="28"/>
        </w:rPr>
      </w:pPr>
      <w:r>
        <w:rPr>
          <w:rFonts w:hint="eastAsia" w:ascii="宋体" w:hAnsi="宋体" w:eastAsia="宋体" w:cs="宋体"/>
          <w:sz w:val="28"/>
          <w:szCs w:val="28"/>
        </w:rPr>
        <w:t>9.清运单位需每日提供卸地现场作业照片并接受采购方代表现场抽查验收，如清运单位将综合废弃物运往合同规定外的他处处理，则采购人有权终止合同。</w:t>
      </w:r>
    </w:p>
    <w:p>
      <w:pPr>
        <w:spacing w:line="360" w:lineRule="auto"/>
        <w:rPr>
          <w:rFonts w:hint="eastAsia" w:ascii="宋体" w:hAnsi="宋体" w:eastAsia="宋体" w:cs="宋体"/>
          <w:sz w:val="28"/>
          <w:szCs w:val="28"/>
        </w:rPr>
      </w:pPr>
      <w:r>
        <w:rPr>
          <w:rFonts w:hint="eastAsia" w:ascii="宋体" w:hAnsi="宋体" w:eastAsia="宋体" w:cs="宋体"/>
          <w:sz w:val="28"/>
          <w:szCs w:val="28"/>
        </w:rPr>
        <w:t>注：本项目不允许分包、转包合同。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451D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648" w:firstLineChars="200"/>
      <w:jc w:val="both"/>
    </w:pPr>
    <w:rPr>
      <w:rFonts w:ascii="Times New Roman" w:hAnsi="Times New Roman" w:eastAsia="宋体" w:cs="Times New Roman"/>
      <w:kern w:val="2"/>
      <w:sz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annotation reference"/>
    <w:semiHidden/>
    <w:qFormat/>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Ying</cp:lastModifiedBy>
  <dcterms:modified xsi:type="dcterms:W3CDTF">2019-03-14T08:56:05Z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