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40A" w:rsidRDefault="00C1340A" w:rsidP="00C1340A">
      <w:pPr>
        <w:tabs>
          <w:tab w:val="left" w:pos="360"/>
          <w:tab w:val="left" w:pos="540"/>
        </w:tabs>
        <w:autoSpaceDE w:val="0"/>
        <w:autoSpaceDN w:val="0"/>
        <w:adjustRightInd w:val="0"/>
        <w:spacing w:line="360" w:lineRule="auto"/>
        <w:jc w:val="center"/>
        <w:rPr>
          <w:rFonts w:ascii="宋体" w:hAnsi="宋体" w:cs="宋体" w:hint="eastAsia"/>
          <w:b/>
          <w:bCs/>
          <w:sz w:val="32"/>
          <w:szCs w:val="32"/>
        </w:rPr>
      </w:pPr>
      <w:r>
        <w:rPr>
          <w:rFonts w:ascii="宋体" w:hAnsi="宋体" w:cs="宋体" w:hint="eastAsia"/>
          <w:b/>
          <w:bCs/>
          <w:sz w:val="32"/>
          <w:szCs w:val="32"/>
        </w:rPr>
        <w:t>项目需求书</w:t>
      </w:r>
    </w:p>
    <w:p w:rsidR="00C1340A" w:rsidRDefault="00C1340A" w:rsidP="00C1340A">
      <w:pPr>
        <w:widowControl/>
        <w:spacing w:before="40" w:line="360" w:lineRule="auto"/>
        <w:outlineLvl w:val="0"/>
        <w:rPr>
          <w:rFonts w:ascii="宋体" w:hAnsi="宋体" w:cs="宋体"/>
          <w:b/>
          <w:bCs/>
          <w:kern w:val="0"/>
          <w:sz w:val="24"/>
        </w:rPr>
      </w:pPr>
      <w:r>
        <w:rPr>
          <w:rFonts w:ascii="宋体" w:hAnsi="宋体" w:cs="宋体" w:hint="eastAsia"/>
          <w:b/>
          <w:bCs/>
          <w:kern w:val="0"/>
          <w:sz w:val="24"/>
        </w:rPr>
        <w:t>一、项目概述</w:t>
      </w:r>
    </w:p>
    <w:p w:rsidR="00C1340A" w:rsidRDefault="00C1340A" w:rsidP="00C1340A">
      <w:pPr>
        <w:spacing w:line="360" w:lineRule="auto"/>
        <w:ind w:firstLine="449"/>
        <w:rPr>
          <w:rFonts w:ascii="宋体" w:hAnsi="宋体" w:cs="宋体"/>
          <w:sz w:val="24"/>
          <w:highlight w:val="yellow"/>
        </w:rPr>
      </w:pPr>
      <w:r>
        <w:rPr>
          <w:rFonts w:ascii="宋体" w:hAnsi="宋体" w:cs="宋体" w:hint="eastAsia"/>
          <w:bCs/>
          <w:sz w:val="24"/>
          <w:highlight w:val="yellow"/>
        </w:rPr>
        <w:t>天津海滨人民医院餐厅位于滨海新区大港油田幸福路，包括一楼及二楼两层餐厅。一楼为患者家属就餐区，二楼为医院职工就餐区。</w:t>
      </w:r>
    </w:p>
    <w:p w:rsidR="00C1340A" w:rsidRDefault="00C1340A" w:rsidP="00C1340A">
      <w:pPr>
        <w:spacing w:line="360" w:lineRule="auto"/>
        <w:rPr>
          <w:rFonts w:ascii="宋体" w:hAnsi="宋体" w:cs="宋体"/>
          <w:b/>
          <w:sz w:val="24"/>
        </w:rPr>
      </w:pPr>
      <w:r>
        <w:rPr>
          <w:rFonts w:ascii="宋体" w:hAnsi="宋体" w:cs="宋体" w:hint="eastAsia"/>
          <w:b/>
          <w:sz w:val="24"/>
        </w:rPr>
        <w:t>工作范围</w:t>
      </w:r>
    </w:p>
    <w:p w:rsidR="00C1340A" w:rsidRDefault="00C1340A" w:rsidP="00C1340A">
      <w:pPr>
        <w:pStyle w:val="ListParagraph"/>
        <w:numPr>
          <w:ilvl w:val="0"/>
          <w:numId w:val="1"/>
        </w:numPr>
        <w:spacing w:line="360" w:lineRule="auto"/>
        <w:ind w:firstLineChars="0"/>
        <w:rPr>
          <w:rFonts w:ascii="宋体" w:hAnsi="宋体" w:cs="宋体"/>
          <w:sz w:val="24"/>
        </w:rPr>
      </w:pPr>
      <w:r>
        <w:rPr>
          <w:rFonts w:ascii="宋体" w:hAnsi="宋体" w:cs="宋体" w:hint="eastAsia"/>
          <w:sz w:val="24"/>
        </w:rPr>
        <w:t>采购人指定食品原材料的采购；</w:t>
      </w:r>
    </w:p>
    <w:p w:rsidR="00C1340A" w:rsidRDefault="00C1340A" w:rsidP="00C1340A">
      <w:pPr>
        <w:pStyle w:val="ListParagraph"/>
        <w:numPr>
          <w:ilvl w:val="0"/>
          <w:numId w:val="1"/>
        </w:numPr>
        <w:spacing w:line="360" w:lineRule="auto"/>
        <w:ind w:firstLineChars="0"/>
        <w:rPr>
          <w:rFonts w:ascii="宋体" w:hAnsi="宋体" w:cs="宋体"/>
          <w:sz w:val="24"/>
        </w:rPr>
      </w:pPr>
      <w:r>
        <w:rPr>
          <w:rFonts w:ascii="宋体" w:hAnsi="宋体" w:cs="宋体" w:hint="eastAsia"/>
          <w:sz w:val="24"/>
        </w:rPr>
        <w:t>供应商负责员工餐、查体餐、治疗膳食、患者家属</w:t>
      </w:r>
      <w:proofErr w:type="gramStart"/>
      <w:r>
        <w:rPr>
          <w:rFonts w:ascii="宋体" w:hAnsi="宋体" w:cs="宋体" w:hint="eastAsia"/>
          <w:sz w:val="24"/>
        </w:rPr>
        <w:t>餐加工</w:t>
      </w:r>
      <w:proofErr w:type="gramEnd"/>
      <w:r>
        <w:rPr>
          <w:rFonts w:ascii="宋体" w:hAnsi="宋体" w:cs="宋体" w:hint="eastAsia"/>
          <w:sz w:val="24"/>
        </w:rPr>
        <w:t>制作及配送、成本核算，餐具、用具和设备的清洗、消毒；</w:t>
      </w:r>
    </w:p>
    <w:p w:rsidR="00C1340A" w:rsidRDefault="00C1340A" w:rsidP="00C1340A">
      <w:pPr>
        <w:pStyle w:val="ListParagraph"/>
        <w:numPr>
          <w:ilvl w:val="0"/>
          <w:numId w:val="1"/>
        </w:numPr>
        <w:spacing w:line="360" w:lineRule="auto"/>
        <w:ind w:firstLineChars="0"/>
        <w:rPr>
          <w:rFonts w:ascii="宋体" w:hAnsi="宋体" w:cs="宋体"/>
          <w:sz w:val="24"/>
        </w:rPr>
      </w:pPr>
      <w:r>
        <w:rPr>
          <w:rFonts w:ascii="宋体" w:hAnsi="宋体" w:cs="宋体" w:hint="eastAsia"/>
          <w:sz w:val="24"/>
        </w:rPr>
        <w:t>供应商负责食堂整体的保洁服务；</w:t>
      </w:r>
    </w:p>
    <w:p w:rsidR="00C1340A" w:rsidRDefault="00C1340A" w:rsidP="00C1340A">
      <w:pPr>
        <w:pStyle w:val="ListParagraph"/>
        <w:numPr>
          <w:ilvl w:val="0"/>
          <w:numId w:val="1"/>
        </w:numPr>
        <w:spacing w:line="360" w:lineRule="auto"/>
        <w:ind w:firstLineChars="0"/>
        <w:rPr>
          <w:rFonts w:ascii="宋体" w:hAnsi="宋体" w:cs="宋体"/>
          <w:sz w:val="24"/>
        </w:rPr>
      </w:pPr>
      <w:r>
        <w:rPr>
          <w:rFonts w:ascii="宋体" w:hAnsi="宋体" w:cs="宋体" w:hint="eastAsia"/>
          <w:sz w:val="24"/>
        </w:rPr>
        <w:t>供应商负责食堂的日常管理；</w:t>
      </w:r>
    </w:p>
    <w:p w:rsidR="00C1340A" w:rsidRDefault="00C1340A" w:rsidP="00C1340A">
      <w:pPr>
        <w:pStyle w:val="ListParagraph"/>
        <w:numPr>
          <w:ilvl w:val="0"/>
          <w:numId w:val="1"/>
        </w:numPr>
        <w:spacing w:line="360" w:lineRule="auto"/>
        <w:ind w:firstLineChars="0"/>
        <w:rPr>
          <w:rFonts w:ascii="宋体" w:hAnsi="宋体" w:cs="宋体"/>
          <w:sz w:val="24"/>
        </w:rPr>
      </w:pPr>
      <w:r>
        <w:rPr>
          <w:rFonts w:ascii="宋体" w:hAnsi="宋体" w:cs="宋体" w:hint="eastAsia"/>
          <w:sz w:val="24"/>
        </w:rPr>
        <w:t>供应商保证完成甲方临时交办的其他就餐任务。</w:t>
      </w:r>
    </w:p>
    <w:p w:rsidR="00C1340A" w:rsidRDefault="00C1340A" w:rsidP="00C1340A">
      <w:pPr>
        <w:tabs>
          <w:tab w:val="left" w:pos="7258"/>
        </w:tabs>
        <w:spacing w:line="360" w:lineRule="auto"/>
        <w:rPr>
          <w:rFonts w:ascii="宋体" w:hAnsi="宋体" w:cs="宋体"/>
          <w:b/>
          <w:sz w:val="24"/>
        </w:rPr>
      </w:pPr>
      <w:r>
        <w:rPr>
          <w:rFonts w:ascii="宋体" w:hAnsi="宋体" w:cs="宋体" w:hint="eastAsia"/>
          <w:b/>
          <w:sz w:val="24"/>
        </w:rPr>
        <w:t>就餐人数</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用餐形式为现场制作，全年提供每日三餐就餐服务。</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职工餐厅为自助餐模式。</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餐饮标准：餐费实际运营中据实结算。</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职工餐入口率100%；</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医护人员职工实行两餐制，早餐6元，中餐14元，晚餐14元（早中餐或晚早餐）</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查体餐人数：350人/日</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治疗膳食人数：约100人/日</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医护人员职工餐：1500人/日</w:t>
      </w:r>
    </w:p>
    <w:p w:rsidR="00C1340A" w:rsidRDefault="00C1340A" w:rsidP="00C1340A">
      <w:pPr>
        <w:spacing w:line="360" w:lineRule="auto"/>
        <w:ind w:firstLineChars="200" w:firstLine="480"/>
      </w:pPr>
      <w:r>
        <w:rPr>
          <w:rFonts w:ascii="宋体" w:hAnsi="宋体" w:cs="宋体" w:hint="eastAsia"/>
          <w:sz w:val="24"/>
        </w:rPr>
        <w:t>患者、家属用餐：600人/日</w:t>
      </w:r>
    </w:p>
    <w:p w:rsidR="00C1340A" w:rsidRDefault="00C1340A" w:rsidP="00C1340A">
      <w:pPr>
        <w:pStyle w:val="a0"/>
        <w:spacing w:line="360" w:lineRule="auto"/>
        <w:rPr>
          <w:color w:val="FF0000"/>
        </w:rPr>
      </w:pPr>
      <w:r>
        <w:rPr>
          <w:rFonts w:hint="eastAsia"/>
        </w:rPr>
        <w:t xml:space="preserve">    </w:t>
      </w:r>
      <w:r>
        <w:rPr>
          <w:rFonts w:ascii="宋体" w:hAnsi="宋体" w:cs="宋体" w:hint="eastAsia"/>
          <w:sz w:val="24"/>
        </w:rPr>
        <w:t>菜单每周一更新，每日供应品种80%</w:t>
      </w:r>
      <w:proofErr w:type="gramStart"/>
      <w:r>
        <w:rPr>
          <w:rFonts w:ascii="宋体" w:hAnsi="宋体" w:cs="宋体" w:hint="eastAsia"/>
          <w:sz w:val="24"/>
        </w:rPr>
        <w:t>不</w:t>
      </w:r>
      <w:proofErr w:type="gramEnd"/>
      <w:r>
        <w:rPr>
          <w:rFonts w:ascii="宋体" w:hAnsi="宋体" w:cs="宋体" w:hint="eastAsia"/>
          <w:sz w:val="24"/>
        </w:rPr>
        <w:t>重样；口味应融会南北及西部地区风味，重点体现天津特色，口味丰富。</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菜单制作应满足员工健康餐、查体早餐、患者配餐，回民餐及</w:t>
      </w:r>
      <w:proofErr w:type="gramStart"/>
      <w:r>
        <w:rPr>
          <w:rFonts w:ascii="宋体" w:hAnsi="宋体" w:cs="宋体" w:hint="eastAsia"/>
          <w:sz w:val="24"/>
        </w:rPr>
        <w:t>医</w:t>
      </w:r>
      <w:proofErr w:type="gramEnd"/>
      <w:r>
        <w:rPr>
          <w:rFonts w:ascii="宋体" w:hAnsi="宋体" w:cs="宋体" w:hint="eastAsia"/>
          <w:sz w:val="24"/>
        </w:rPr>
        <w:t>养膳食餐。</w:t>
      </w:r>
    </w:p>
    <w:p w:rsidR="00C1340A" w:rsidRDefault="00C1340A" w:rsidP="00C1340A">
      <w:pPr>
        <w:spacing w:line="360" w:lineRule="auto"/>
        <w:ind w:firstLineChars="200" w:firstLine="480"/>
        <w:rPr>
          <w:rFonts w:ascii="宋体" w:hAnsi="宋体" w:cs="宋体"/>
          <w:sz w:val="24"/>
        </w:rPr>
      </w:pPr>
      <w:r>
        <w:rPr>
          <w:rFonts w:ascii="宋体" w:hAnsi="宋体" w:cs="宋体" w:hint="eastAsia"/>
          <w:sz w:val="24"/>
        </w:rPr>
        <w:t>节日就餐可根据就餐需求增加相应品种（如：春节、中秋节、端午节等）。</w:t>
      </w:r>
    </w:p>
    <w:p w:rsidR="00C1340A" w:rsidRDefault="00C1340A" w:rsidP="00C1340A">
      <w:pPr>
        <w:pStyle w:val="a0"/>
      </w:pPr>
    </w:p>
    <w:p w:rsidR="00C1340A" w:rsidRDefault="00C1340A" w:rsidP="00C1340A">
      <w:pPr>
        <w:pStyle w:val="a0"/>
      </w:pPr>
    </w:p>
    <w:p w:rsidR="00C1340A" w:rsidRDefault="00C1340A" w:rsidP="00C1340A">
      <w:pPr>
        <w:spacing w:line="360" w:lineRule="auto"/>
      </w:pPr>
      <w:r>
        <w:rPr>
          <w:rFonts w:ascii="宋体" w:hAnsi="宋体" w:cs="宋体" w:hint="eastAsia"/>
          <w:b/>
          <w:sz w:val="24"/>
        </w:rPr>
        <w:t>服务内容概况</w:t>
      </w:r>
    </w:p>
    <w:tbl>
      <w:tblPr>
        <w:tblW w:w="0" w:type="auto"/>
        <w:jc w:val="center"/>
        <w:tblLayout w:type="fixed"/>
        <w:tblLook w:val="0000" w:firstRow="0" w:lastRow="0" w:firstColumn="0" w:lastColumn="0" w:noHBand="0" w:noVBand="0"/>
      </w:tblPr>
      <w:tblGrid>
        <w:gridCol w:w="1017"/>
        <w:gridCol w:w="2469"/>
        <w:gridCol w:w="2632"/>
        <w:gridCol w:w="2547"/>
      </w:tblGrid>
      <w:tr w:rsidR="00C1340A" w:rsidTr="003D6080">
        <w:trPr>
          <w:trHeight w:val="376"/>
          <w:jc w:val="center"/>
        </w:trPr>
        <w:tc>
          <w:tcPr>
            <w:tcW w:w="1017" w:type="dxa"/>
            <w:tcBorders>
              <w:top w:val="single" w:sz="4" w:space="0" w:color="auto"/>
              <w:left w:val="single" w:sz="4" w:space="0" w:color="auto"/>
              <w:bottom w:val="single" w:sz="4" w:space="0" w:color="auto"/>
              <w:right w:val="single" w:sz="4" w:space="0" w:color="auto"/>
            </w:tcBorders>
            <w:vAlign w:val="center"/>
          </w:tcPr>
          <w:p w:rsidR="00C1340A" w:rsidRDefault="00C1340A" w:rsidP="003D6080">
            <w:pPr>
              <w:jc w:val="center"/>
              <w:rPr>
                <w:rFonts w:ascii="宋体" w:hAnsi="宋体"/>
                <w:b/>
                <w:bCs/>
                <w:sz w:val="22"/>
                <w:szCs w:val="18"/>
              </w:rPr>
            </w:pPr>
            <w:r>
              <w:rPr>
                <w:rFonts w:ascii="宋体" w:hAnsi="宋体" w:hint="eastAsia"/>
                <w:b/>
                <w:bCs/>
                <w:sz w:val="22"/>
                <w:szCs w:val="18"/>
              </w:rPr>
              <w:lastRenderedPageBreak/>
              <w:t>序号</w:t>
            </w:r>
          </w:p>
        </w:tc>
        <w:tc>
          <w:tcPr>
            <w:tcW w:w="2469" w:type="dxa"/>
            <w:tcBorders>
              <w:top w:val="single" w:sz="4" w:space="0" w:color="auto"/>
              <w:left w:val="nil"/>
              <w:bottom w:val="single" w:sz="4" w:space="0" w:color="auto"/>
              <w:right w:val="single" w:sz="4" w:space="0" w:color="auto"/>
            </w:tcBorders>
            <w:vAlign w:val="center"/>
          </w:tcPr>
          <w:p w:rsidR="00C1340A" w:rsidRDefault="00C1340A" w:rsidP="003D6080">
            <w:pPr>
              <w:jc w:val="center"/>
              <w:rPr>
                <w:rFonts w:ascii="宋体" w:hAnsi="宋体"/>
                <w:b/>
                <w:bCs/>
                <w:sz w:val="22"/>
                <w:szCs w:val="18"/>
              </w:rPr>
            </w:pPr>
            <w:r>
              <w:rPr>
                <w:rFonts w:ascii="宋体" w:hAnsi="宋体" w:hint="eastAsia"/>
                <w:b/>
                <w:bCs/>
                <w:sz w:val="22"/>
                <w:szCs w:val="18"/>
              </w:rPr>
              <w:t>服务范围</w:t>
            </w:r>
          </w:p>
        </w:tc>
        <w:tc>
          <w:tcPr>
            <w:tcW w:w="2632" w:type="dxa"/>
            <w:tcBorders>
              <w:top w:val="single" w:sz="4" w:space="0" w:color="auto"/>
              <w:left w:val="nil"/>
              <w:bottom w:val="single" w:sz="4" w:space="0" w:color="auto"/>
              <w:right w:val="single" w:sz="4" w:space="0" w:color="auto"/>
            </w:tcBorders>
            <w:vAlign w:val="center"/>
          </w:tcPr>
          <w:p w:rsidR="00C1340A" w:rsidRDefault="00C1340A" w:rsidP="003D6080">
            <w:pPr>
              <w:jc w:val="center"/>
              <w:rPr>
                <w:rFonts w:ascii="宋体" w:hAnsi="宋体"/>
                <w:b/>
                <w:bCs/>
                <w:sz w:val="22"/>
                <w:szCs w:val="18"/>
              </w:rPr>
            </w:pPr>
            <w:r>
              <w:rPr>
                <w:rFonts w:ascii="宋体" w:hAnsi="宋体" w:hint="eastAsia"/>
                <w:b/>
                <w:bCs/>
                <w:sz w:val="22"/>
                <w:szCs w:val="18"/>
              </w:rPr>
              <w:t>服务内容</w:t>
            </w:r>
          </w:p>
        </w:tc>
        <w:tc>
          <w:tcPr>
            <w:tcW w:w="2547" w:type="dxa"/>
            <w:tcBorders>
              <w:top w:val="single" w:sz="4" w:space="0" w:color="auto"/>
              <w:left w:val="nil"/>
              <w:bottom w:val="single" w:sz="4" w:space="0" w:color="auto"/>
              <w:right w:val="single" w:sz="4" w:space="0" w:color="auto"/>
            </w:tcBorders>
            <w:vAlign w:val="center"/>
          </w:tcPr>
          <w:p w:rsidR="00C1340A" w:rsidRDefault="00C1340A" w:rsidP="003D6080">
            <w:pPr>
              <w:jc w:val="center"/>
              <w:rPr>
                <w:rFonts w:ascii="宋体" w:hAnsi="宋体"/>
                <w:b/>
                <w:bCs/>
                <w:sz w:val="22"/>
                <w:szCs w:val="18"/>
              </w:rPr>
            </w:pPr>
            <w:r>
              <w:rPr>
                <w:rFonts w:ascii="宋体" w:hAnsi="宋体" w:hint="eastAsia"/>
                <w:b/>
                <w:bCs/>
                <w:sz w:val="22"/>
                <w:szCs w:val="18"/>
              </w:rPr>
              <w:t>服务预算</w:t>
            </w:r>
          </w:p>
        </w:tc>
      </w:tr>
      <w:tr w:rsidR="00C1340A" w:rsidTr="003D6080">
        <w:trPr>
          <w:trHeight w:val="400"/>
          <w:jc w:val="center"/>
        </w:trPr>
        <w:tc>
          <w:tcPr>
            <w:tcW w:w="1017" w:type="dxa"/>
            <w:tcBorders>
              <w:top w:val="nil"/>
              <w:left w:val="single" w:sz="4" w:space="0" w:color="auto"/>
              <w:bottom w:val="single" w:sz="4" w:space="0" w:color="auto"/>
              <w:right w:val="single" w:sz="4" w:space="0" w:color="auto"/>
            </w:tcBorders>
            <w:vAlign w:val="center"/>
          </w:tcPr>
          <w:p w:rsidR="00C1340A" w:rsidRDefault="00C1340A" w:rsidP="003D6080">
            <w:pPr>
              <w:jc w:val="center"/>
              <w:rPr>
                <w:rFonts w:ascii="宋体" w:hAnsi="宋体"/>
                <w:b/>
                <w:bCs/>
                <w:sz w:val="22"/>
                <w:szCs w:val="18"/>
              </w:rPr>
            </w:pPr>
            <w:r>
              <w:rPr>
                <w:rFonts w:ascii="宋体" w:hAnsi="宋体" w:hint="eastAsia"/>
                <w:b/>
                <w:bCs/>
                <w:sz w:val="22"/>
                <w:szCs w:val="18"/>
              </w:rPr>
              <w:t>1</w:t>
            </w:r>
          </w:p>
        </w:tc>
        <w:tc>
          <w:tcPr>
            <w:tcW w:w="2469" w:type="dxa"/>
            <w:tcBorders>
              <w:top w:val="nil"/>
              <w:left w:val="nil"/>
              <w:bottom w:val="single" w:sz="4" w:space="0" w:color="auto"/>
              <w:right w:val="single" w:sz="4" w:space="0" w:color="auto"/>
            </w:tcBorders>
            <w:vAlign w:val="center"/>
          </w:tcPr>
          <w:p w:rsidR="00C1340A" w:rsidRDefault="00C1340A" w:rsidP="003D6080">
            <w:pPr>
              <w:widowControl/>
              <w:jc w:val="center"/>
              <w:textAlignment w:val="center"/>
              <w:rPr>
                <w:rFonts w:ascii="宋体" w:hAnsi="宋体"/>
                <w:sz w:val="22"/>
                <w:szCs w:val="18"/>
              </w:rPr>
            </w:pPr>
            <w:r>
              <w:rPr>
                <w:rFonts w:ascii="宋体" w:hAnsi="宋体" w:cs="宋体" w:hint="eastAsia"/>
                <w:b/>
                <w:bCs/>
                <w:color w:val="000000"/>
                <w:kern w:val="0"/>
                <w:sz w:val="24"/>
              </w:rPr>
              <w:t>营养餐厅</w:t>
            </w:r>
          </w:p>
        </w:tc>
        <w:tc>
          <w:tcPr>
            <w:tcW w:w="2632" w:type="dxa"/>
            <w:tcBorders>
              <w:top w:val="nil"/>
              <w:left w:val="nil"/>
              <w:bottom w:val="single" w:sz="4" w:space="0" w:color="auto"/>
              <w:right w:val="single" w:sz="4" w:space="0" w:color="auto"/>
            </w:tcBorders>
            <w:vAlign w:val="center"/>
          </w:tcPr>
          <w:p w:rsidR="00C1340A" w:rsidRDefault="00C1340A" w:rsidP="003D6080">
            <w:pPr>
              <w:spacing w:line="360" w:lineRule="auto"/>
              <w:jc w:val="left"/>
              <w:rPr>
                <w:rFonts w:ascii="宋体" w:hAnsi="宋体"/>
                <w:sz w:val="22"/>
                <w:szCs w:val="18"/>
              </w:rPr>
            </w:pPr>
            <w:r>
              <w:rPr>
                <w:rFonts w:ascii="宋体" w:hAnsi="宋体" w:cs="宋体" w:hint="eastAsia"/>
                <w:color w:val="000000"/>
                <w:kern w:val="0"/>
                <w:sz w:val="24"/>
              </w:rPr>
              <w:t>提供全年365天三餐供应。供应商自行解决一楼工作人员工资、福利、税费、</w:t>
            </w:r>
            <w:proofErr w:type="gramStart"/>
            <w:r>
              <w:rPr>
                <w:rFonts w:ascii="宋体" w:hAnsi="宋体" w:cs="宋体" w:hint="eastAsia"/>
                <w:color w:val="000000"/>
                <w:kern w:val="0"/>
                <w:sz w:val="24"/>
              </w:rPr>
              <w:t>食材等</w:t>
            </w:r>
            <w:proofErr w:type="gramEnd"/>
            <w:r>
              <w:rPr>
                <w:rFonts w:ascii="宋体" w:hAnsi="宋体" w:cs="宋体" w:hint="eastAsia"/>
                <w:color w:val="000000"/>
                <w:kern w:val="0"/>
                <w:sz w:val="24"/>
              </w:rPr>
              <w:t>。</w:t>
            </w:r>
          </w:p>
        </w:tc>
        <w:tc>
          <w:tcPr>
            <w:tcW w:w="2547" w:type="dxa"/>
            <w:tcBorders>
              <w:top w:val="nil"/>
              <w:left w:val="nil"/>
              <w:bottom w:val="single" w:sz="4" w:space="0" w:color="auto"/>
              <w:right w:val="single" w:sz="4" w:space="0" w:color="auto"/>
            </w:tcBorders>
            <w:vAlign w:val="center"/>
          </w:tcPr>
          <w:p w:rsidR="00C1340A" w:rsidRDefault="00C1340A" w:rsidP="003D6080">
            <w:pPr>
              <w:spacing w:line="360" w:lineRule="auto"/>
              <w:jc w:val="center"/>
              <w:rPr>
                <w:rFonts w:ascii="宋体" w:hAnsi="宋体" w:cs="宋体"/>
                <w:color w:val="000000"/>
                <w:kern w:val="0"/>
                <w:sz w:val="24"/>
              </w:rPr>
            </w:pPr>
            <w:r>
              <w:rPr>
                <w:rFonts w:ascii="宋体" w:hAnsi="宋体" w:cs="宋体" w:hint="eastAsia"/>
                <w:color w:val="000000"/>
                <w:kern w:val="0"/>
                <w:sz w:val="24"/>
              </w:rPr>
              <w:t>自负盈亏</w:t>
            </w:r>
          </w:p>
        </w:tc>
      </w:tr>
      <w:tr w:rsidR="00C1340A" w:rsidTr="003D6080">
        <w:trPr>
          <w:trHeight w:val="400"/>
          <w:jc w:val="center"/>
        </w:trPr>
        <w:tc>
          <w:tcPr>
            <w:tcW w:w="1017" w:type="dxa"/>
            <w:tcBorders>
              <w:top w:val="nil"/>
              <w:left w:val="single" w:sz="4" w:space="0" w:color="auto"/>
              <w:bottom w:val="single" w:sz="4" w:space="0" w:color="auto"/>
              <w:right w:val="single" w:sz="4" w:space="0" w:color="auto"/>
            </w:tcBorders>
            <w:vAlign w:val="center"/>
          </w:tcPr>
          <w:p w:rsidR="00C1340A" w:rsidRDefault="00C1340A" w:rsidP="003D6080">
            <w:pPr>
              <w:jc w:val="center"/>
              <w:rPr>
                <w:rFonts w:ascii="宋体" w:hAnsi="宋体"/>
                <w:b/>
                <w:bCs/>
                <w:sz w:val="22"/>
                <w:szCs w:val="18"/>
              </w:rPr>
            </w:pPr>
            <w:r>
              <w:rPr>
                <w:rFonts w:ascii="宋体" w:hAnsi="宋体" w:hint="eastAsia"/>
                <w:b/>
                <w:bCs/>
                <w:sz w:val="22"/>
                <w:szCs w:val="18"/>
              </w:rPr>
              <w:t>2</w:t>
            </w:r>
          </w:p>
        </w:tc>
        <w:tc>
          <w:tcPr>
            <w:tcW w:w="2469" w:type="dxa"/>
            <w:tcBorders>
              <w:top w:val="nil"/>
              <w:left w:val="nil"/>
              <w:bottom w:val="single" w:sz="4" w:space="0" w:color="auto"/>
              <w:right w:val="single" w:sz="4" w:space="0" w:color="auto"/>
            </w:tcBorders>
            <w:vAlign w:val="center"/>
          </w:tcPr>
          <w:p w:rsidR="00C1340A" w:rsidRDefault="00C1340A" w:rsidP="003D6080">
            <w:pPr>
              <w:widowControl/>
              <w:jc w:val="center"/>
              <w:textAlignment w:val="center"/>
              <w:rPr>
                <w:rFonts w:ascii="宋体" w:hAnsi="宋体"/>
                <w:sz w:val="22"/>
                <w:szCs w:val="18"/>
              </w:rPr>
            </w:pPr>
            <w:r>
              <w:rPr>
                <w:rFonts w:ascii="宋体" w:hAnsi="宋体" w:cs="宋体" w:hint="eastAsia"/>
                <w:b/>
                <w:bCs/>
                <w:color w:val="000000"/>
                <w:kern w:val="0"/>
                <w:sz w:val="24"/>
              </w:rPr>
              <w:t>职工餐厅</w:t>
            </w:r>
          </w:p>
        </w:tc>
        <w:tc>
          <w:tcPr>
            <w:tcW w:w="2632" w:type="dxa"/>
            <w:tcBorders>
              <w:top w:val="nil"/>
              <w:left w:val="nil"/>
              <w:bottom w:val="single" w:sz="4" w:space="0" w:color="auto"/>
              <w:right w:val="single" w:sz="4" w:space="0" w:color="auto"/>
            </w:tcBorders>
            <w:vAlign w:val="center"/>
          </w:tcPr>
          <w:p w:rsidR="00C1340A" w:rsidRDefault="00C1340A" w:rsidP="003D6080">
            <w:pPr>
              <w:widowControl/>
              <w:spacing w:line="360" w:lineRule="auto"/>
              <w:jc w:val="left"/>
              <w:textAlignment w:val="center"/>
              <w:rPr>
                <w:sz w:val="22"/>
                <w:szCs w:val="28"/>
              </w:rPr>
            </w:pPr>
            <w:r>
              <w:rPr>
                <w:rFonts w:hint="eastAsia"/>
                <w:sz w:val="22"/>
                <w:szCs w:val="28"/>
              </w:rPr>
              <w:t>入口率</w:t>
            </w:r>
            <w:r>
              <w:rPr>
                <w:rFonts w:hint="eastAsia"/>
                <w:sz w:val="22"/>
                <w:szCs w:val="28"/>
              </w:rPr>
              <w:t>100%</w:t>
            </w:r>
            <w:r>
              <w:rPr>
                <w:rFonts w:hint="eastAsia"/>
                <w:sz w:val="22"/>
                <w:szCs w:val="28"/>
              </w:rPr>
              <w:t>；管理费用以支付人员工资、福利、税费等，</w:t>
            </w:r>
            <w:r>
              <w:rPr>
                <w:rFonts w:hint="eastAsia"/>
                <w:sz w:val="22"/>
                <w:szCs w:val="28"/>
              </w:rPr>
              <w:br/>
            </w:r>
            <w:r>
              <w:rPr>
                <w:rFonts w:hint="eastAsia"/>
                <w:sz w:val="22"/>
                <w:szCs w:val="28"/>
              </w:rPr>
              <w:t>服务人员细化，服务类型多元化，增加特色窗口等</w:t>
            </w:r>
          </w:p>
          <w:p w:rsidR="00C1340A" w:rsidRDefault="00C1340A" w:rsidP="003D6080">
            <w:pPr>
              <w:spacing w:line="360" w:lineRule="auto"/>
              <w:jc w:val="left"/>
              <w:rPr>
                <w:rFonts w:ascii="宋体" w:hAnsi="宋体"/>
                <w:sz w:val="22"/>
                <w:szCs w:val="18"/>
              </w:rPr>
            </w:pPr>
            <w:r>
              <w:rPr>
                <w:rFonts w:hint="eastAsia"/>
                <w:sz w:val="22"/>
                <w:szCs w:val="28"/>
              </w:rPr>
              <w:t>提供职工三餐自助，可选（早、中或晚、早）早餐</w:t>
            </w:r>
            <w:r>
              <w:rPr>
                <w:rFonts w:hint="eastAsia"/>
                <w:sz w:val="22"/>
                <w:szCs w:val="28"/>
              </w:rPr>
              <w:t>6</w:t>
            </w:r>
            <w:r>
              <w:rPr>
                <w:rFonts w:hint="eastAsia"/>
                <w:sz w:val="22"/>
                <w:szCs w:val="28"/>
              </w:rPr>
              <w:t>元，午餐</w:t>
            </w:r>
            <w:r>
              <w:rPr>
                <w:rFonts w:hint="eastAsia"/>
                <w:sz w:val="22"/>
                <w:szCs w:val="28"/>
              </w:rPr>
              <w:t>14</w:t>
            </w:r>
            <w:r>
              <w:rPr>
                <w:rFonts w:hint="eastAsia"/>
                <w:sz w:val="22"/>
                <w:szCs w:val="28"/>
              </w:rPr>
              <w:t>元，晚餐</w:t>
            </w:r>
            <w:r>
              <w:rPr>
                <w:rFonts w:hint="eastAsia"/>
                <w:sz w:val="22"/>
                <w:szCs w:val="28"/>
              </w:rPr>
              <w:t>14</w:t>
            </w:r>
            <w:r>
              <w:rPr>
                <w:rFonts w:hint="eastAsia"/>
                <w:sz w:val="22"/>
                <w:szCs w:val="28"/>
              </w:rPr>
              <w:t>元</w:t>
            </w:r>
          </w:p>
        </w:tc>
        <w:tc>
          <w:tcPr>
            <w:tcW w:w="2547" w:type="dxa"/>
            <w:tcBorders>
              <w:top w:val="nil"/>
              <w:left w:val="nil"/>
              <w:bottom w:val="single" w:sz="4" w:space="0" w:color="auto"/>
              <w:right w:val="single" w:sz="4" w:space="0" w:color="auto"/>
            </w:tcBorders>
            <w:vAlign w:val="center"/>
          </w:tcPr>
          <w:p w:rsidR="00C1340A" w:rsidRDefault="00C1340A" w:rsidP="003D6080">
            <w:pPr>
              <w:spacing w:line="360" w:lineRule="auto"/>
              <w:rPr>
                <w:color w:val="FF0000"/>
                <w:sz w:val="24"/>
              </w:rPr>
            </w:pPr>
            <w:r>
              <w:rPr>
                <w:rFonts w:ascii="宋体" w:hAnsi="宋体" w:cs="宋体" w:hint="eastAsia"/>
                <w:sz w:val="24"/>
              </w:rPr>
              <w:t>上限为1500人*440元餐费*12个月，全年餐费792万；</w:t>
            </w:r>
          </w:p>
          <w:p w:rsidR="00C1340A" w:rsidRDefault="00C1340A" w:rsidP="003D6080">
            <w:pPr>
              <w:pStyle w:val="a0"/>
              <w:spacing w:line="360" w:lineRule="auto"/>
              <w:rPr>
                <w:sz w:val="24"/>
              </w:rPr>
            </w:pPr>
            <w:r>
              <w:rPr>
                <w:rFonts w:hint="eastAsia"/>
                <w:sz w:val="24"/>
              </w:rPr>
              <w:t>会议工作用餐按《天津海滨人民医院公务接待管理办法》执行。</w:t>
            </w:r>
          </w:p>
          <w:p w:rsidR="00C1340A" w:rsidRDefault="00C1340A" w:rsidP="003D6080">
            <w:pPr>
              <w:pStyle w:val="a0"/>
              <w:spacing w:line="360" w:lineRule="auto"/>
              <w:rPr>
                <w:sz w:val="24"/>
              </w:rPr>
            </w:pPr>
            <w:r>
              <w:rPr>
                <w:rFonts w:hint="eastAsia"/>
                <w:sz w:val="24"/>
              </w:rPr>
              <w:t>按实际发生人数结算。</w:t>
            </w:r>
          </w:p>
        </w:tc>
      </w:tr>
      <w:tr w:rsidR="00C1340A" w:rsidTr="003D6080">
        <w:trPr>
          <w:trHeight w:val="400"/>
          <w:jc w:val="center"/>
        </w:trPr>
        <w:tc>
          <w:tcPr>
            <w:tcW w:w="1017" w:type="dxa"/>
            <w:tcBorders>
              <w:top w:val="nil"/>
              <w:left w:val="single" w:sz="4" w:space="0" w:color="auto"/>
              <w:bottom w:val="single" w:sz="4" w:space="0" w:color="auto"/>
              <w:right w:val="single" w:sz="4" w:space="0" w:color="auto"/>
            </w:tcBorders>
            <w:vAlign w:val="center"/>
          </w:tcPr>
          <w:p w:rsidR="00C1340A" w:rsidRDefault="00C1340A" w:rsidP="003D6080">
            <w:pPr>
              <w:jc w:val="center"/>
              <w:rPr>
                <w:rFonts w:ascii="宋体" w:hAnsi="宋体"/>
                <w:b/>
                <w:bCs/>
                <w:sz w:val="22"/>
                <w:szCs w:val="18"/>
              </w:rPr>
            </w:pPr>
            <w:r>
              <w:rPr>
                <w:rFonts w:ascii="宋体" w:hAnsi="宋体" w:hint="eastAsia"/>
                <w:b/>
                <w:bCs/>
                <w:sz w:val="22"/>
                <w:szCs w:val="18"/>
              </w:rPr>
              <w:t>3</w:t>
            </w:r>
          </w:p>
        </w:tc>
        <w:tc>
          <w:tcPr>
            <w:tcW w:w="2469" w:type="dxa"/>
            <w:tcBorders>
              <w:top w:val="nil"/>
              <w:left w:val="nil"/>
              <w:bottom w:val="single" w:sz="4" w:space="0" w:color="auto"/>
              <w:right w:val="single" w:sz="4" w:space="0" w:color="auto"/>
            </w:tcBorders>
            <w:vAlign w:val="center"/>
          </w:tcPr>
          <w:p w:rsidR="00C1340A" w:rsidRDefault="00C1340A" w:rsidP="003D6080">
            <w:pPr>
              <w:jc w:val="center"/>
              <w:rPr>
                <w:rFonts w:ascii="宋体" w:hAnsi="宋体"/>
                <w:sz w:val="22"/>
                <w:szCs w:val="18"/>
              </w:rPr>
            </w:pPr>
            <w:r>
              <w:rPr>
                <w:rFonts w:ascii="宋体" w:hAnsi="宋体" w:cs="宋体" w:hint="eastAsia"/>
                <w:b/>
                <w:bCs/>
                <w:color w:val="000000"/>
                <w:kern w:val="0"/>
                <w:sz w:val="24"/>
              </w:rPr>
              <w:t>查体配餐</w:t>
            </w:r>
          </w:p>
        </w:tc>
        <w:tc>
          <w:tcPr>
            <w:tcW w:w="2632" w:type="dxa"/>
            <w:tcBorders>
              <w:top w:val="nil"/>
              <w:left w:val="nil"/>
              <w:bottom w:val="single" w:sz="4" w:space="0" w:color="auto"/>
              <w:right w:val="single" w:sz="4" w:space="0" w:color="auto"/>
            </w:tcBorders>
            <w:vAlign w:val="center"/>
          </w:tcPr>
          <w:p w:rsidR="00C1340A" w:rsidRDefault="00C1340A" w:rsidP="003D6080">
            <w:pPr>
              <w:spacing w:line="360" w:lineRule="auto"/>
              <w:jc w:val="left"/>
              <w:rPr>
                <w:rFonts w:ascii="宋体" w:hAnsi="宋体"/>
                <w:sz w:val="22"/>
                <w:szCs w:val="18"/>
              </w:rPr>
            </w:pPr>
            <w:r>
              <w:rPr>
                <w:rFonts w:ascii="宋体" w:hAnsi="宋体" w:cs="宋体" w:hint="eastAsia"/>
                <w:color w:val="000000"/>
                <w:kern w:val="0"/>
                <w:sz w:val="24"/>
              </w:rPr>
              <w:t>管理费支付人员工资、福利、税费等，入口率达100%；</w:t>
            </w:r>
          </w:p>
        </w:tc>
        <w:tc>
          <w:tcPr>
            <w:tcW w:w="2547" w:type="dxa"/>
            <w:tcBorders>
              <w:top w:val="nil"/>
              <w:left w:val="nil"/>
              <w:bottom w:val="single" w:sz="4" w:space="0" w:color="auto"/>
              <w:right w:val="single" w:sz="4" w:space="0" w:color="auto"/>
            </w:tcBorders>
            <w:vAlign w:val="center"/>
          </w:tcPr>
          <w:p w:rsidR="00C1340A" w:rsidRDefault="00C1340A" w:rsidP="003D6080">
            <w:pPr>
              <w:pStyle w:val="a0"/>
              <w:spacing w:line="360" w:lineRule="auto"/>
              <w:rPr>
                <w:rFonts w:ascii="宋体" w:hAnsi="宋体" w:cs="宋体"/>
                <w:sz w:val="24"/>
              </w:rPr>
            </w:pPr>
            <w:r>
              <w:rPr>
                <w:rFonts w:ascii="宋体" w:hAnsi="宋体" w:cs="宋体" w:hint="eastAsia"/>
                <w:sz w:val="24"/>
              </w:rPr>
              <w:t>预计日人次：350人</w:t>
            </w:r>
          </w:p>
          <w:p w:rsidR="00C1340A" w:rsidRDefault="00C1340A" w:rsidP="003D6080">
            <w:pPr>
              <w:pStyle w:val="p15"/>
              <w:snapToGrid w:val="0"/>
              <w:ind w:firstLineChars="0" w:firstLine="0"/>
              <w:rPr>
                <w:rFonts w:ascii="宋体" w:hAnsi="宋体" w:cs="宋体"/>
              </w:rPr>
            </w:pPr>
            <w:r>
              <w:rPr>
                <w:rFonts w:ascii="宋体" w:hAnsi="宋体" w:cs="宋体" w:hint="eastAsia"/>
              </w:rPr>
              <w:t>执行餐标为：</w:t>
            </w:r>
          </w:p>
          <w:p w:rsidR="00C1340A" w:rsidRDefault="00C1340A" w:rsidP="003D6080">
            <w:pPr>
              <w:pStyle w:val="p15"/>
              <w:snapToGrid w:val="0"/>
              <w:ind w:firstLineChars="0" w:firstLine="0"/>
              <w:rPr>
                <w:rFonts w:ascii="宋体" w:hAnsi="宋体" w:cs="宋体"/>
                <w:kern w:val="2"/>
              </w:rPr>
            </w:pPr>
            <w:r>
              <w:rPr>
                <w:rFonts w:ascii="宋体" w:hAnsi="宋体" w:cs="宋体" w:hint="eastAsia"/>
                <w:kern w:val="2"/>
              </w:rPr>
              <w:t>①10元标准；</w:t>
            </w:r>
          </w:p>
          <w:p w:rsidR="00C1340A" w:rsidRDefault="00C1340A" w:rsidP="003D6080">
            <w:pPr>
              <w:pStyle w:val="p15"/>
              <w:snapToGrid w:val="0"/>
              <w:ind w:firstLineChars="0" w:firstLine="0"/>
              <w:rPr>
                <w:rFonts w:ascii="宋体" w:hAnsi="宋体" w:cs="宋体"/>
                <w:kern w:val="2"/>
              </w:rPr>
            </w:pPr>
            <w:r>
              <w:rPr>
                <w:rFonts w:ascii="宋体" w:hAnsi="宋体" w:cs="宋体" w:hint="eastAsia"/>
                <w:kern w:val="2"/>
              </w:rPr>
              <w:t>②15元标准；</w:t>
            </w:r>
          </w:p>
          <w:p w:rsidR="00C1340A" w:rsidRDefault="00C1340A" w:rsidP="003D6080">
            <w:pPr>
              <w:pStyle w:val="p15"/>
              <w:snapToGrid w:val="0"/>
              <w:ind w:firstLineChars="0" w:firstLine="0"/>
              <w:rPr>
                <w:rFonts w:ascii="宋体" w:hAnsi="宋体" w:cs="宋体"/>
                <w:kern w:val="2"/>
              </w:rPr>
            </w:pPr>
            <w:r>
              <w:rPr>
                <w:rFonts w:ascii="宋体" w:hAnsi="宋体" w:cs="宋体" w:hint="eastAsia"/>
                <w:kern w:val="2"/>
              </w:rPr>
              <w:t>③20元标准；</w:t>
            </w:r>
          </w:p>
          <w:p w:rsidR="00C1340A" w:rsidRDefault="00C1340A" w:rsidP="003D6080">
            <w:pPr>
              <w:pStyle w:val="a0"/>
              <w:rPr>
                <w:rFonts w:ascii="宋体" w:hAnsi="宋体" w:cs="宋体"/>
                <w:sz w:val="24"/>
              </w:rPr>
            </w:pPr>
            <w:r>
              <w:rPr>
                <w:rFonts w:ascii="宋体" w:hAnsi="宋体" w:cs="宋体" w:hint="eastAsia"/>
                <w:sz w:val="24"/>
              </w:rPr>
              <w:t>预计全年餐费87.5万元；</w:t>
            </w:r>
          </w:p>
          <w:p w:rsidR="00C1340A" w:rsidRDefault="00C1340A" w:rsidP="003D6080">
            <w:pPr>
              <w:pStyle w:val="a0"/>
              <w:spacing w:line="360" w:lineRule="auto"/>
              <w:rPr>
                <w:rFonts w:ascii="宋体" w:hAnsi="宋体" w:cs="宋体"/>
                <w:color w:val="000000"/>
                <w:kern w:val="0"/>
                <w:sz w:val="24"/>
              </w:rPr>
            </w:pPr>
            <w:r>
              <w:rPr>
                <w:rFonts w:ascii="宋体" w:hAnsi="宋体" w:cs="宋体" w:hint="eastAsia"/>
                <w:sz w:val="24"/>
              </w:rPr>
              <w:t>按实际发生金额结算。</w:t>
            </w:r>
          </w:p>
        </w:tc>
      </w:tr>
      <w:tr w:rsidR="00C1340A" w:rsidTr="003D6080">
        <w:trPr>
          <w:trHeight w:val="400"/>
          <w:jc w:val="center"/>
        </w:trPr>
        <w:tc>
          <w:tcPr>
            <w:tcW w:w="1017" w:type="dxa"/>
            <w:tcBorders>
              <w:top w:val="nil"/>
              <w:left w:val="single" w:sz="4" w:space="0" w:color="auto"/>
              <w:bottom w:val="single" w:sz="4" w:space="0" w:color="auto"/>
              <w:right w:val="single" w:sz="4" w:space="0" w:color="auto"/>
            </w:tcBorders>
            <w:vAlign w:val="center"/>
          </w:tcPr>
          <w:p w:rsidR="00C1340A" w:rsidRDefault="00C1340A" w:rsidP="003D6080">
            <w:pPr>
              <w:jc w:val="center"/>
              <w:rPr>
                <w:rFonts w:ascii="宋体" w:hAnsi="宋体"/>
                <w:b/>
                <w:bCs/>
                <w:sz w:val="22"/>
                <w:szCs w:val="18"/>
              </w:rPr>
            </w:pPr>
            <w:r>
              <w:rPr>
                <w:rFonts w:ascii="宋体" w:hAnsi="宋体" w:hint="eastAsia"/>
                <w:b/>
                <w:bCs/>
                <w:sz w:val="22"/>
                <w:szCs w:val="18"/>
              </w:rPr>
              <w:t>4</w:t>
            </w:r>
          </w:p>
        </w:tc>
        <w:tc>
          <w:tcPr>
            <w:tcW w:w="2469" w:type="dxa"/>
            <w:tcBorders>
              <w:top w:val="nil"/>
              <w:left w:val="nil"/>
              <w:bottom w:val="single" w:sz="4" w:space="0" w:color="auto"/>
              <w:right w:val="single" w:sz="4" w:space="0" w:color="auto"/>
            </w:tcBorders>
            <w:vAlign w:val="center"/>
          </w:tcPr>
          <w:p w:rsidR="00C1340A" w:rsidRDefault="00C1340A" w:rsidP="003D6080">
            <w:pPr>
              <w:jc w:val="center"/>
              <w:rPr>
                <w:rFonts w:ascii="宋体" w:hAnsi="宋体"/>
                <w:sz w:val="22"/>
                <w:szCs w:val="18"/>
              </w:rPr>
            </w:pPr>
            <w:r>
              <w:rPr>
                <w:rFonts w:ascii="宋体" w:hAnsi="宋体" w:cs="宋体" w:hint="eastAsia"/>
                <w:b/>
                <w:bCs/>
                <w:color w:val="000000"/>
                <w:kern w:val="0"/>
                <w:sz w:val="24"/>
              </w:rPr>
              <w:t>营养膳食制作</w:t>
            </w:r>
          </w:p>
        </w:tc>
        <w:tc>
          <w:tcPr>
            <w:tcW w:w="2632" w:type="dxa"/>
            <w:tcBorders>
              <w:top w:val="nil"/>
              <w:left w:val="nil"/>
              <w:bottom w:val="single" w:sz="4" w:space="0" w:color="auto"/>
              <w:right w:val="single" w:sz="4" w:space="0" w:color="auto"/>
            </w:tcBorders>
            <w:vAlign w:val="center"/>
          </w:tcPr>
          <w:p w:rsidR="00C1340A" w:rsidRDefault="00C1340A" w:rsidP="003D6080">
            <w:pPr>
              <w:spacing w:line="360" w:lineRule="auto"/>
              <w:jc w:val="left"/>
              <w:rPr>
                <w:rFonts w:ascii="宋体" w:hAnsi="宋体"/>
                <w:sz w:val="22"/>
                <w:szCs w:val="18"/>
              </w:rPr>
            </w:pPr>
            <w:r>
              <w:rPr>
                <w:rFonts w:ascii="宋体" w:hAnsi="宋体" w:cs="宋体" w:hint="eastAsia"/>
                <w:color w:val="000000"/>
                <w:kern w:val="0"/>
                <w:sz w:val="24"/>
              </w:rPr>
              <w:t>所含管理费以支付人员工资、福利、税费等，有相应专业厨师制作膳食，并安排配送，入口率达100%；</w:t>
            </w:r>
          </w:p>
        </w:tc>
        <w:tc>
          <w:tcPr>
            <w:tcW w:w="2547" w:type="dxa"/>
            <w:tcBorders>
              <w:top w:val="nil"/>
              <w:left w:val="nil"/>
              <w:bottom w:val="single" w:sz="4" w:space="0" w:color="auto"/>
              <w:right w:val="single" w:sz="4" w:space="0" w:color="auto"/>
            </w:tcBorders>
            <w:vAlign w:val="center"/>
          </w:tcPr>
          <w:p w:rsidR="00C1340A" w:rsidRDefault="00C1340A" w:rsidP="003D6080">
            <w:pPr>
              <w:pStyle w:val="a0"/>
              <w:spacing w:line="360" w:lineRule="auto"/>
              <w:rPr>
                <w:rFonts w:ascii="宋体" w:hAnsi="宋体" w:cs="宋体"/>
                <w:color w:val="000000"/>
                <w:kern w:val="0"/>
                <w:sz w:val="24"/>
              </w:rPr>
            </w:pPr>
            <w:r>
              <w:rPr>
                <w:rFonts w:ascii="宋体" w:hAnsi="宋体" w:cs="宋体" w:hint="eastAsia"/>
                <w:color w:val="000000"/>
                <w:kern w:val="0"/>
                <w:sz w:val="24"/>
              </w:rPr>
              <w:t>预计人数600人/日，人均25元/餐；</w:t>
            </w:r>
          </w:p>
          <w:p w:rsidR="00C1340A" w:rsidRDefault="00C1340A" w:rsidP="003D6080">
            <w:pPr>
              <w:pStyle w:val="a0"/>
              <w:spacing w:line="360" w:lineRule="auto"/>
              <w:rPr>
                <w:rFonts w:ascii="宋体" w:hAnsi="宋体" w:cs="宋体"/>
                <w:sz w:val="24"/>
              </w:rPr>
            </w:pPr>
            <w:r>
              <w:rPr>
                <w:rFonts w:ascii="宋体" w:hAnsi="宋体" w:cs="宋体" w:hint="eastAsia"/>
                <w:sz w:val="24"/>
              </w:rPr>
              <w:t>营养膳食餐厅全年577.5万元；</w:t>
            </w:r>
          </w:p>
          <w:p w:rsidR="00C1340A" w:rsidRDefault="00C1340A" w:rsidP="003D6080">
            <w:pPr>
              <w:pStyle w:val="a0"/>
              <w:spacing w:line="360" w:lineRule="auto"/>
              <w:rPr>
                <w:rFonts w:ascii="宋体" w:hAnsi="宋体" w:cs="宋体" w:hint="eastAsia"/>
                <w:color w:val="000000"/>
                <w:kern w:val="0"/>
                <w:sz w:val="24"/>
              </w:rPr>
            </w:pPr>
            <w:r>
              <w:rPr>
                <w:rFonts w:ascii="宋体" w:hAnsi="宋体" w:cs="宋体" w:hint="eastAsia"/>
                <w:sz w:val="24"/>
              </w:rPr>
              <w:t>按实际发生金额结算。</w:t>
            </w:r>
          </w:p>
        </w:tc>
      </w:tr>
    </w:tbl>
    <w:p w:rsidR="007C3CE7" w:rsidRPr="007C3CE7" w:rsidRDefault="00C1340A" w:rsidP="007C3CE7">
      <w:pPr>
        <w:widowControl/>
        <w:numPr>
          <w:ilvl w:val="0"/>
          <w:numId w:val="2"/>
        </w:numPr>
        <w:spacing w:beforeLines="100" w:before="312" w:afterLines="100" w:after="312" w:line="360" w:lineRule="auto"/>
        <w:rPr>
          <w:rFonts w:ascii="宋体" w:hAnsi="宋体" w:cs="宋体" w:hint="eastAsia"/>
          <w:b/>
          <w:sz w:val="24"/>
        </w:rPr>
      </w:pPr>
      <w:r w:rsidRPr="007C3CE7">
        <w:rPr>
          <w:rFonts w:ascii="宋体" w:hAnsi="宋体" w:cs="宋体" w:hint="eastAsia"/>
          <w:b/>
          <w:bCs/>
          <w:kern w:val="0"/>
          <w:sz w:val="24"/>
        </w:rPr>
        <w:t>采购标的物主要技术参数或要求（包括数据或图片等）</w:t>
      </w:r>
    </w:p>
    <w:p w:rsidR="00C1340A" w:rsidRPr="007C3CE7" w:rsidRDefault="00C1340A" w:rsidP="007C3CE7">
      <w:pPr>
        <w:widowControl/>
        <w:numPr>
          <w:ilvl w:val="0"/>
          <w:numId w:val="2"/>
        </w:numPr>
        <w:spacing w:beforeLines="100" w:before="312" w:afterLines="100" w:after="312" w:line="360" w:lineRule="auto"/>
        <w:rPr>
          <w:rFonts w:ascii="宋体" w:hAnsi="宋体" w:cs="宋体"/>
          <w:b/>
          <w:sz w:val="24"/>
        </w:rPr>
      </w:pPr>
      <w:bookmarkStart w:id="0" w:name="_GoBack"/>
      <w:bookmarkEnd w:id="0"/>
      <w:r w:rsidRPr="007C3CE7">
        <w:rPr>
          <w:rFonts w:ascii="宋体" w:hAnsi="宋体" w:cs="宋体" w:hint="eastAsia"/>
          <w:b/>
          <w:sz w:val="24"/>
        </w:rPr>
        <w:lastRenderedPageBreak/>
        <w:t>人员要求</w:t>
      </w:r>
    </w:p>
    <w:p w:rsidR="00C1340A" w:rsidRDefault="00C1340A" w:rsidP="00C1340A">
      <w:pPr>
        <w:pStyle w:val="ListParagraph"/>
        <w:spacing w:line="360" w:lineRule="auto"/>
        <w:ind w:left="720" w:firstLineChars="0" w:firstLine="0"/>
        <w:rPr>
          <w:sz w:val="24"/>
        </w:rPr>
      </w:pPr>
      <w:r>
        <w:rPr>
          <w:rFonts w:ascii="宋体" w:hAnsi="宋体" w:cs="宋体" w:hint="eastAsia"/>
          <w:sz w:val="24"/>
        </w:rPr>
        <w:t>人员不少于25人。</w:t>
      </w:r>
    </w:p>
    <w:p w:rsidR="00C1340A" w:rsidRDefault="00C1340A" w:rsidP="00C1340A">
      <w:pPr>
        <w:pStyle w:val="ListParagraph"/>
        <w:spacing w:line="360" w:lineRule="auto"/>
        <w:ind w:left="720" w:firstLineChars="0" w:firstLine="0"/>
        <w:rPr>
          <w:sz w:val="24"/>
        </w:rPr>
      </w:pPr>
      <w:r>
        <w:rPr>
          <w:rFonts w:hint="eastAsia"/>
          <w:sz w:val="24"/>
        </w:rPr>
        <w:t>人员配置：项目经理</w:t>
      </w:r>
      <w:r>
        <w:rPr>
          <w:rFonts w:hint="eastAsia"/>
          <w:sz w:val="24"/>
        </w:rPr>
        <w:t>1</w:t>
      </w:r>
      <w:r>
        <w:rPr>
          <w:rFonts w:hint="eastAsia"/>
          <w:sz w:val="24"/>
        </w:rPr>
        <w:t>人、</w:t>
      </w:r>
      <w:r>
        <w:rPr>
          <w:rFonts w:ascii="宋体" w:hAnsi="宋体" w:cs="宋体" w:hint="eastAsia"/>
          <w:kern w:val="0"/>
          <w:sz w:val="24"/>
        </w:rPr>
        <w:t>厨师长1人、厨师4人、面点组长1人、高级面点师1人、</w:t>
      </w:r>
      <w:proofErr w:type="gramStart"/>
      <w:r>
        <w:rPr>
          <w:rFonts w:ascii="宋体" w:hAnsi="宋体" w:cs="宋体" w:hint="eastAsia"/>
          <w:kern w:val="0"/>
          <w:sz w:val="24"/>
        </w:rPr>
        <w:t>面点工</w:t>
      </w:r>
      <w:proofErr w:type="gramEnd"/>
      <w:r>
        <w:rPr>
          <w:rFonts w:ascii="宋体" w:hAnsi="宋体" w:cs="宋体" w:hint="eastAsia"/>
          <w:kern w:val="0"/>
          <w:sz w:val="24"/>
        </w:rPr>
        <w:t>2人、服务员7人、病区查体配餐员4人、营养膳食制作人员4人。</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1、项目经理具备的条件：年龄30-45周岁具有相关管理经验，</w:t>
      </w:r>
      <w:r>
        <w:rPr>
          <w:rFonts w:ascii="宋体" w:hAnsi="宋体" w:cs="宋体"/>
          <w:sz w:val="24"/>
        </w:rPr>
        <w:t>三年</w:t>
      </w:r>
      <w:proofErr w:type="gramStart"/>
      <w:r>
        <w:rPr>
          <w:rFonts w:ascii="宋体" w:hAnsi="宋体" w:cs="宋体"/>
          <w:sz w:val="24"/>
        </w:rPr>
        <w:t>以上团餐管理</w:t>
      </w:r>
      <w:proofErr w:type="gramEnd"/>
      <w:r>
        <w:rPr>
          <w:rFonts w:ascii="宋体" w:hAnsi="宋体" w:cs="宋体"/>
          <w:sz w:val="24"/>
        </w:rPr>
        <w:t>经验，</w:t>
      </w:r>
      <w:r>
        <w:rPr>
          <w:rFonts w:ascii="宋体" w:hAnsi="宋体" w:cs="宋体" w:hint="eastAsia"/>
          <w:sz w:val="24"/>
        </w:rPr>
        <w:t>需</w:t>
      </w:r>
      <w:proofErr w:type="gramStart"/>
      <w:r>
        <w:rPr>
          <w:rFonts w:ascii="宋体" w:hAnsi="宋体" w:cs="宋体" w:hint="eastAsia"/>
          <w:sz w:val="24"/>
        </w:rPr>
        <w:t>提供</w:t>
      </w:r>
      <w:r>
        <w:rPr>
          <w:rFonts w:ascii="宋体" w:hAnsi="宋体" w:cs="宋体"/>
          <w:sz w:val="24"/>
        </w:rPr>
        <w:t>团餐</w:t>
      </w:r>
      <w:proofErr w:type="gramEnd"/>
      <w:r>
        <w:rPr>
          <w:rFonts w:ascii="宋体" w:hAnsi="宋体" w:cs="宋体" w:hint="eastAsia"/>
          <w:sz w:val="24"/>
        </w:rPr>
        <w:t>项目管理师资格证书。精通厨房、餐厅管理业务，具有良好的职业道德和敬业精神，具备较强的组织、协调、沟通、管理能力。需具有营养师资格。</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2、厨师</w:t>
      </w:r>
      <w:proofErr w:type="gramStart"/>
      <w:r>
        <w:rPr>
          <w:rFonts w:ascii="宋体" w:hAnsi="宋体" w:cs="宋体" w:hint="eastAsia"/>
          <w:sz w:val="24"/>
        </w:rPr>
        <w:t>长具备</w:t>
      </w:r>
      <w:proofErr w:type="gramEnd"/>
      <w:r>
        <w:rPr>
          <w:rFonts w:ascii="宋体" w:hAnsi="宋体" w:cs="宋体" w:hint="eastAsia"/>
          <w:sz w:val="24"/>
        </w:rPr>
        <w:t>的条件：须持有二级/技师及以上等级证书。</w:t>
      </w:r>
      <w:r>
        <w:rPr>
          <w:rFonts w:ascii="宋体" w:hAnsi="宋体" w:cs="宋体"/>
          <w:sz w:val="24"/>
        </w:rPr>
        <w:t>五年</w:t>
      </w:r>
      <w:proofErr w:type="gramStart"/>
      <w:r>
        <w:rPr>
          <w:rFonts w:ascii="宋体" w:hAnsi="宋体" w:cs="宋体"/>
          <w:sz w:val="24"/>
        </w:rPr>
        <w:t>以上团餐管理</w:t>
      </w:r>
      <w:proofErr w:type="gramEnd"/>
      <w:r>
        <w:rPr>
          <w:rFonts w:ascii="宋体" w:hAnsi="宋体" w:cs="宋体"/>
          <w:sz w:val="24"/>
        </w:rPr>
        <w:t>经验，</w:t>
      </w:r>
      <w:r>
        <w:rPr>
          <w:rFonts w:ascii="宋体" w:hAnsi="宋体" w:cs="宋体" w:hint="eastAsia"/>
          <w:sz w:val="24"/>
        </w:rPr>
        <w:t>需具有营养师资格。</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3、厨师领班具备的条件：须持有三级/高级技能及以上等级证书。</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4、面点组长具备的条件：须持有三级/高级中式面点师职业资格证书。需具有营养师资格。</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5、</w:t>
      </w:r>
      <w:proofErr w:type="gramStart"/>
      <w:r>
        <w:rPr>
          <w:rFonts w:ascii="宋体" w:hAnsi="宋体" w:cs="宋体" w:hint="eastAsia"/>
          <w:sz w:val="24"/>
        </w:rPr>
        <w:t>面点工具备</w:t>
      </w:r>
      <w:proofErr w:type="gramEnd"/>
      <w:r>
        <w:rPr>
          <w:rFonts w:ascii="宋体" w:hAnsi="宋体" w:cs="宋体" w:hint="eastAsia"/>
          <w:sz w:val="24"/>
        </w:rPr>
        <w:t>的条件：具有3年以上本岗工作经验。</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6、服务员具备的条件：从事本岗工作3年以上，具备日常餐饮服务、营养配餐服务，大型宴会餐饮服务保障组织管理能力，具有良好的职业道德和敬业精神。</w:t>
      </w:r>
    </w:p>
    <w:p w:rsidR="00C1340A" w:rsidRDefault="00C1340A" w:rsidP="00C1340A">
      <w:pPr>
        <w:pStyle w:val="ListParagraph"/>
        <w:spacing w:line="360" w:lineRule="auto"/>
        <w:ind w:firstLineChars="0" w:firstLine="0"/>
        <w:rPr>
          <w:rFonts w:ascii="宋体" w:hAnsi="宋体" w:cs="宋体"/>
          <w:sz w:val="24"/>
        </w:rPr>
      </w:pPr>
      <w:r>
        <w:rPr>
          <w:rFonts w:ascii="宋体" w:hAnsi="宋体" w:cs="宋体" w:hint="eastAsia"/>
          <w:sz w:val="24"/>
        </w:rPr>
        <w:t>（注：1—4项人员需提供2019年度至少连续三个月社保缴纳证明，开标时需携带资格证书原件及</w:t>
      </w:r>
      <w:proofErr w:type="gramStart"/>
      <w:r>
        <w:rPr>
          <w:rFonts w:ascii="宋体" w:hAnsi="宋体" w:cs="宋体" w:hint="eastAsia"/>
          <w:sz w:val="24"/>
        </w:rPr>
        <w:t>社保证明</w:t>
      </w:r>
      <w:proofErr w:type="gramEnd"/>
      <w:r>
        <w:rPr>
          <w:rFonts w:ascii="宋体" w:hAnsi="宋体" w:cs="宋体" w:hint="eastAsia"/>
          <w:sz w:val="24"/>
        </w:rPr>
        <w:t>原件。中标后,所有配置人员持健康证明上岗。）</w:t>
      </w:r>
    </w:p>
    <w:p w:rsidR="00C1340A" w:rsidRDefault="00C1340A" w:rsidP="00C1340A">
      <w:pPr>
        <w:pStyle w:val="ListParagraph"/>
        <w:spacing w:line="360" w:lineRule="auto"/>
        <w:ind w:firstLineChars="174" w:firstLine="418"/>
        <w:rPr>
          <w:sz w:val="22"/>
        </w:rPr>
      </w:pPr>
      <w:r>
        <w:rPr>
          <w:rFonts w:ascii="宋体" w:hAnsi="宋体" w:cs="宋体" w:hint="eastAsia"/>
          <w:sz w:val="24"/>
        </w:rPr>
        <w:t>7、乙方必须保证定员编制，确保就餐需求。对于不称职的服务人员，甲方有权责令乙方将其调离。</w:t>
      </w:r>
    </w:p>
    <w:p w:rsidR="00C1340A" w:rsidRDefault="00C1340A" w:rsidP="00C1340A">
      <w:pPr>
        <w:pStyle w:val="ListParagraph"/>
        <w:spacing w:line="360" w:lineRule="auto"/>
        <w:ind w:firstLineChars="174" w:firstLine="418"/>
        <w:rPr>
          <w:rFonts w:ascii="宋体" w:hAnsi="宋体" w:cs="宋体"/>
          <w:sz w:val="24"/>
        </w:rPr>
      </w:pPr>
      <w:r>
        <w:rPr>
          <w:rFonts w:ascii="宋体" w:hAnsi="宋体" w:cs="宋体" w:hint="eastAsia"/>
          <w:sz w:val="24"/>
        </w:rPr>
        <w:t>8、乙方对大灶厨师要定期交流或更换，保证菜品口味不断调整，满足员工的就餐需要。</w:t>
      </w:r>
    </w:p>
    <w:p w:rsidR="00C1340A" w:rsidRDefault="00C1340A" w:rsidP="00C1340A">
      <w:pPr>
        <w:pStyle w:val="ListParagraph"/>
        <w:spacing w:line="360" w:lineRule="auto"/>
        <w:ind w:firstLineChars="174" w:firstLine="418"/>
        <w:rPr>
          <w:rFonts w:ascii="宋体" w:hAnsi="宋体" w:cs="宋体"/>
          <w:sz w:val="24"/>
        </w:rPr>
      </w:pPr>
      <w:r>
        <w:rPr>
          <w:rFonts w:ascii="宋体" w:hAnsi="宋体" w:cs="宋体" w:hint="eastAsia"/>
          <w:sz w:val="24"/>
        </w:rPr>
        <w:t>9、乙方提供甲方要求的其它供餐服务和经双方协商达成的服务项目。</w:t>
      </w:r>
    </w:p>
    <w:p w:rsidR="00C1340A" w:rsidRDefault="00C1340A" w:rsidP="00C1340A">
      <w:pPr>
        <w:pStyle w:val="ListParagraph"/>
        <w:spacing w:line="360" w:lineRule="auto"/>
        <w:ind w:firstLineChars="174" w:firstLine="418"/>
        <w:rPr>
          <w:rFonts w:ascii="宋体" w:hAnsi="宋体" w:cs="宋体"/>
          <w:sz w:val="24"/>
        </w:rPr>
      </w:pPr>
      <w:r>
        <w:rPr>
          <w:rFonts w:ascii="宋体" w:hAnsi="宋体" w:cs="宋体" w:hint="eastAsia"/>
          <w:sz w:val="24"/>
        </w:rPr>
        <w:t>10、乙方负责提供来我院就诊的患者及其家属的餐饮服务，服务地点为餐厅一楼。</w:t>
      </w:r>
    </w:p>
    <w:p w:rsidR="00C1340A" w:rsidRDefault="00C1340A" w:rsidP="00C1340A">
      <w:pPr>
        <w:spacing w:beforeLines="100" w:before="312" w:afterLines="100" w:after="312" w:line="360" w:lineRule="auto"/>
        <w:rPr>
          <w:rFonts w:ascii="宋体" w:hAnsi="宋体" w:cs="宋体"/>
          <w:b/>
          <w:sz w:val="24"/>
        </w:rPr>
      </w:pPr>
      <w:r>
        <w:rPr>
          <w:rFonts w:ascii="宋体" w:hAnsi="宋体" w:cs="宋体" w:hint="eastAsia"/>
          <w:b/>
          <w:sz w:val="24"/>
        </w:rPr>
        <w:t>乙方提供服务的内容</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lastRenderedPageBreak/>
        <w:t>1. 乙方根据甲方需要提供本合同约定期限内甲方要求的现场餐饮服务：员工就餐、保健医学科（职业病科）查体顾客提供并配送早餐；负责员工餐卡每月定期充值工作；负责按照行业标准并结合医院的考核标准做好餐饮卫生及环境卫生工作，确保饮食安全。</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2. 乙方每天必须准时提供早、中、晚餐的供餐服务，特殊情况下做到随时供餐。</w:t>
      </w:r>
    </w:p>
    <w:p w:rsidR="00C1340A" w:rsidRDefault="00C1340A" w:rsidP="00C1340A">
      <w:pPr>
        <w:pStyle w:val="p15"/>
        <w:snapToGrid w:val="0"/>
        <w:ind w:firstLine="480"/>
        <w:rPr>
          <w:rFonts w:ascii="宋体" w:hAnsi="宋体" w:cs="宋体"/>
        </w:rPr>
      </w:pPr>
      <w:r>
        <w:rPr>
          <w:rFonts w:ascii="宋体" w:hAnsi="宋体" w:cs="宋体" w:hint="eastAsia"/>
        </w:rPr>
        <w:t>3. 乙方必须准时提供查体早餐，做到8:30前配餐配送完成，查体早餐供应标准为：</w:t>
      </w:r>
    </w:p>
    <w:p w:rsidR="00C1340A" w:rsidRDefault="00C1340A" w:rsidP="00C1340A">
      <w:pPr>
        <w:pStyle w:val="p15"/>
        <w:snapToGrid w:val="0"/>
        <w:ind w:firstLine="480"/>
        <w:rPr>
          <w:rFonts w:ascii="宋体" w:hAnsi="宋体" w:cs="宋体"/>
          <w:kern w:val="2"/>
        </w:rPr>
      </w:pPr>
      <w:r>
        <w:rPr>
          <w:rFonts w:ascii="宋体" w:hAnsi="宋体" w:cs="宋体" w:hint="eastAsia"/>
          <w:kern w:val="2"/>
        </w:rPr>
        <w:t>①10元标准；②15元标准；③20元标准；</w:t>
      </w:r>
    </w:p>
    <w:p w:rsidR="00C1340A" w:rsidRDefault="00C1340A" w:rsidP="00C1340A">
      <w:pPr>
        <w:pStyle w:val="ListParagraph"/>
        <w:spacing w:line="360" w:lineRule="auto"/>
        <w:ind w:leftChars="200" w:left="420" w:firstLineChars="0" w:firstLine="0"/>
        <w:rPr>
          <w:rFonts w:ascii="宋体" w:hAnsi="宋体" w:cs="宋体"/>
          <w:sz w:val="24"/>
        </w:rPr>
      </w:pPr>
      <w:r>
        <w:rPr>
          <w:rFonts w:ascii="宋体" w:hAnsi="宋体" w:cs="宋体" w:hint="eastAsia"/>
          <w:sz w:val="24"/>
        </w:rPr>
        <w:t>4. 乙方负责供应各种营养</w:t>
      </w:r>
      <w:r>
        <w:rPr>
          <w:rFonts w:ascii="宋体" w:hAnsi="宋体" w:cs="宋体"/>
          <w:sz w:val="24"/>
        </w:rPr>
        <w:t>膳食</w:t>
      </w:r>
      <w:r>
        <w:rPr>
          <w:rFonts w:ascii="宋体" w:hAnsi="宋体" w:cs="宋体" w:hint="eastAsia"/>
          <w:sz w:val="24"/>
        </w:rPr>
        <w:t>，根据</w:t>
      </w:r>
      <w:r>
        <w:rPr>
          <w:rFonts w:ascii="宋体" w:hAnsi="宋体" w:cs="宋体"/>
          <w:sz w:val="24"/>
        </w:rPr>
        <w:t>临床</w:t>
      </w:r>
      <w:r>
        <w:rPr>
          <w:rFonts w:ascii="宋体" w:hAnsi="宋体" w:cs="宋体" w:hint="eastAsia"/>
          <w:sz w:val="24"/>
        </w:rPr>
        <w:t>营养</w:t>
      </w:r>
      <w:proofErr w:type="gramStart"/>
      <w:r>
        <w:rPr>
          <w:rFonts w:ascii="宋体" w:hAnsi="宋体" w:cs="宋体"/>
          <w:sz w:val="24"/>
        </w:rPr>
        <w:t>科</w:t>
      </w:r>
      <w:r>
        <w:rPr>
          <w:rFonts w:ascii="宋体" w:hAnsi="宋体" w:cs="宋体" w:hint="eastAsia"/>
          <w:sz w:val="24"/>
        </w:rPr>
        <w:t>需求</w:t>
      </w:r>
      <w:proofErr w:type="gramEnd"/>
      <w:r>
        <w:rPr>
          <w:rFonts w:ascii="宋体" w:hAnsi="宋体" w:cs="宋体" w:hint="eastAsia"/>
          <w:sz w:val="24"/>
        </w:rPr>
        <w:t>设计菜单。</w:t>
      </w:r>
      <w:r>
        <w:rPr>
          <w:rFonts w:ascii="宋体" w:hAnsi="宋体" w:cs="宋体" w:hint="eastAsia"/>
          <w:sz w:val="24"/>
        </w:rPr>
        <w:br/>
        <w:t>① 设计</w:t>
      </w:r>
      <w:r>
        <w:rPr>
          <w:rFonts w:ascii="宋体" w:hAnsi="宋体" w:cs="宋体"/>
          <w:sz w:val="24"/>
        </w:rPr>
        <w:t>普通膳食、</w:t>
      </w:r>
      <w:r>
        <w:rPr>
          <w:rFonts w:ascii="宋体" w:hAnsi="宋体" w:cs="宋体" w:hint="eastAsia"/>
          <w:sz w:val="24"/>
        </w:rPr>
        <w:t>软食</w:t>
      </w:r>
      <w:r>
        <w:rPr>
          <w:rFonts w:ascii="宋体" w:hAnsi="宋体" w:cs="宋体"/>
          <w:sz w:val="24"/>
        </w:rPr>
        <w:t>、</w:t>
      </w:r>
      <w:r>
        <w:rPr>
          <w:rFonts w:ascii="宋体" w:hAnsi="宋体" w:cs="宋体" w:hint="eastAsia"/>
          <w:sz w:val="24"/>
        </w:rPr>
        <w:t>半</w:t>
      </w:r>
      <w:r>
        <w:rPr>
          <w:rFonts w:ascii="宋体" w:hAnsi="宋体" w:cs="宋体"/>
          <w:sz w:val="24"/>
        </w:rPr>
        <w:t>流质膳食及流质膳食</w:t>
      </w:r>
      <w:r>
        <w:rPr>
          <w:rFonts w:ascii="宋体" w:hAnsi="宋体" w:cs="宋体" w:hint="eastAsia"/>
          <w:sz w:val="24"/>
        </w:rPr>
        <w:t>菜单</w:t>
      </w:r>
      <w:r>
        <w:rPr>
          <w:rFonts w:ascii="宋体" w:hAnsi="宋体" w:cs="宋体"/>
          <w:sz w:val="24"/>
        </w:rPr>
        <w:t>。</w:t>
      </w:r>
      <w:r>
        <w:rPr>
          <w:rFonts w:ascii="宋体" w:hAnsi="宋体" w:cs="宋体" w:hint="eastAsia"/>
          <w:sz w:val="24"/>
        </w:rPr>
        <w:br/>
        <w:t>② 顺应不断变化的膳食发展方向，认真听取就餐员工的意见和餐厅管理委员会下达的整改通知书，不断满</w:t>
      </w:r>
      <w:r>
        <w:rPr>
          <w:rFonts w:ascii="宋体" w:hAnsi="宋体" w:cs="宋体" w:hint="eastAsia"/>
          <w:color w:val="000000"/>
          <w:sz w:val="24"/>
        </w:rPr>
        <w:t>足绝大多数员工</w:t>
      </w:r>
      <w:r>
        <w:rPr>
          <w:rFonts w:ascii="宋体" w:hAnsi="宋体" w:cs="宋体" w:hint="eastAsia"/>
          <w:sz w:val="24"/>
        </w:rPr>
        <w:t>的膳食要求。</w:t>
      </w:r>
      <w:r>
        <w:rPr>
          <w:rFonts w:ascii="宋体" w:hAnsi="宋体" w:cs="宋体" w:hint="eastAsia"/>
          <w:sz w:val="24"/>
        </w:rPr>
        <w:br/>
        <w:t>③ 乙方还应制作和提供良好的招待餐，并做到服务热情、大方、周到，体现甲乙双方的形象。</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5. 乙方应提供合理的食品以供选择。每餐提供的品种至少应包括主荤菜、副荤菜、素菜、汤／粥、主食、甜点及各类小吃（水果、点心等）、小炒，同时还应提供满足少数民族的餐饮和食品种类。膳食及服务需满足以下要求：</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（1）主荤菜是以肉类或水产类原材料为主，肉类和水产类等主材应大于70-80%。</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（2）荤素菜是含有肉类或水产类原材料的菜品。其中肉类和水产</w:t>
      </w:r>
      <w:proofErr w:type="gramStart"/>
      <w:r>
        <w:rPr>
          <w:rFonts w:ascii="宋体" w:hAnsi="宋体" w:cs="宋体" w:hint="eastAsia"/>
          <w:sz w:val="24"/>
        </w:rPr>
        <w:t>类食材</w:t>
      </w:r>
      <w:proofErr w:type="gramEnd"/>
      <w:r>
        <w:rPr>
          <w:rFonts w:ascii="宋体" w:hAnsi="宋体" w:cs="宋体" w:hint="eastAsia"/>
          <w:sz w:val="24"/>
        </w:rPr>
        <w:t>应占20-30%；</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（3）素菜是不含肉类或水产类原材料的菜品。</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（4）餐厅必须提供清真饭菜。</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（5）饭菜现做现卖，</w:t>
      </w:r>
      <w:proofErr w:type="gramStart"/>
      <w:r>
        <w:rPr>
          <w:rFonts w:ascii="宋体" w:hAnsi="宋体" w:cs="宋体" w:hint="eastAsia"/>
          <w:sz w:val="24"/>
        </w:rPr>
        <w:t>批量或</w:t>
      </w:r>
      <w:proofErr w:type="gramEnd"/>
      <w:r>
        <w:rPr>
          <w:rFonts w:ascii="宋体" w:hAnsi="宋体" w:cs="宋体" w:hint="eastAsia"/>
          <w:sz w:val="24"/>
        </w:rPr>
        <w:t>单份制作，保证菜品色、香、味和温度。</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（6）职工餐厅餐</w:t>
      </w:r>
      <w:proofErr w:type="gramStart"/>
      <w:r>
        <w:rPr>
          <w:rFonts w:ascii="宋体" w:hAnsi="宋体" w:cs="宋体" w:hint="eastAsia"/>
          <w:sz w:val="24"/>
        </w:rPr>
        <w:t>品品种</w:t>
      </w:r>
      <w:proofErr w:type="gramEnd"/>
      <w:r>
        <w:rPr>
          <w:rFonts w:ascii="宋体" w:hAnsi="宋体" w:cs="宋体" w:hint="eastAsia"/>
          <w:sz w:val="24"/>
        </w:rPr>
        <w:t>需求：</w:t>
      </w:r>
    </w:p>
    <w:p w:rsidR="00C1340A" w:rsidRDefault="00C1340A" w:rsidP="00C1340A">
      <w:pPr>
        <w:pStyle w:val="ListParagraph"/>
        <w:spacing w:line="360" w:lineRule="auto"/>
        <w:ind w:firstLineChars="350" w:firstLine="840"/>
        <w:rPr>
          <w:rFonts w:ascii="宋体" w:hAnsi="宋体" w:cs="宋体"/>
          <w:sz w:val="24"/>
        </w:rPr>
      </w:pPr>
      <w:r>
        <w:rPr>
          <w:rFonts w:ascii="宋体" w:hAnsi="宋体" w:cs="宋体" w:hint="eastAsia"/>
          <w:sz w:val="24"/>
        </w:rPr>
        <w:t>早餐：主食不少于4种、小菜不少于4种、小吃不少于2种、汤粥不少于2种、牛奶或豆浆。</w:t>
      </w:r>
    </w:p>
    <w:p w:rsidR="00C1340A" w:rsidRDefault="00C1340A" w:rsidP="00C1340A">
      <w:pPr>
        <w:pStyle w:val="ListParagraph"/>
        <w:spacing w:line="360" w:lineRule="auto"/>
        <w:ind w:firstLineChars="350" w:firstLine="840"/>
        <w:rPr>
          <w:rFonts w:ascii="宋体" w:hAnsi="宋体" w:cs="宋体"/>
          <w:sz w:val="24"/>
        </w:rPr>
      </w:pPr>
      <w:r>
        <w:rPr>
          <w:rFonts w:ascii="宋体" w:hAnsi="宋体" w:cs="宋体" w:hint="eastAsia"/>
          <w:sz w:val="24"/>
        </w:rPr>
        <w:t>午餐：热菜不少于6种（</w:t>
      </w:r>
      <w:proofErr w:type="gramStart"/>
      <w:r>
        <w:rPr>
          <w:rFonts w:ascii="宋体" w:hAnsi="宋体" w:cs="宋体" w:hint="eastAsia"/>
          <w:sz w:val="24"/>
        </w:rPr>
        <w:t>含主荤</w:t>
      </w:r>
      <w:proofErr w:type="gramEnd"/>
      <w:r>
        <w:rPr>
          <w:rFonts w:ascii="宋体" w:hAnsi="宋体" w:cs="宋体" w:hint="eastAsia"/>
          <w:sz w:val="24"/>
        </w:rPr>
        <w:t>、半荤、素菜）， 主食不少于6种、粥</w:t>
      </w:r>
      <w:r>
        <w:rPr>
          <w:rFonts w:ascii="宋体" w:hAnsi="宋体" w:cs="宋体" w:hint="eastAsia"/>
          <w:sz w:val="24"/>
        </w:rPr>
        <w:lastRenderedPageBreak/>
        <w:t>汤不少于2种、风味小吃3种、西点、水果或酸奶。</w:t>
      </w:r>
    </w:p>
    <w:p w:rsidR="00C1340A" w:rsidRDefault="00C1340A" w:rsidP="00C1340A">
      <w:pPr>
        <w:pStyle w:val="ListParagraph"/>
        <w:spacing w:line="360" w:lineRule="auto"/>
        <w:ind w:firstLineChars="350" w:firstLine="840"/>
        <w:rPr>
          <w:rFonts w:ascii="宋体" w:hAnsi="宋体" w:cs="宋体"/>
          <w:sz w:val="24"/>
        </w:rPr>
      </w:pPr>
      <w:r>
        <w:rPr>
          <w:rFonts w:ascii="宋体" w:hAnsi="宋体" w:cs="宋体" w:hint="eastAsia"/>
          <w:sz w:val="24"/>
        </w:rPr>
        <w:t>晚餐：热菜不少于6种（</w:t>
      </w:r>
      <w:proofErr w:type="gramStart"/>
      <w:r>
        <w:rPr>
          <w:rFonts w:ascii="宋体" w:hAnsi="宋体" w:cs="宋体" w:hint="eastAsia"/>
          <w:sz w:val="24"/>
        </w:rPr>
        <w:t>含主荤</w:t>
      </w:r>
      <w:proofErr w:type="gramEnd"/>
      <w:r>
        <w:rPr>
          <w:rFonts w:ascii="宋体" w:hAnsi="宋体" w:cs="宋体" w:hint="eastAsia"/>
          <w:sz w:val="24"/>
        </w:rPr>
        <w:t>、半荤、素菜）， 主食不少于4种、粥汤不少于4种、西点2种、风味小吃2种、水果或酸奶。</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（7）按规定准时开餐，每餐所供食品在开餐前15分钟布置完毕。合理安排用餐人数，做好用餐人员分流工作，避免用餐人员等候拥挤混乱现象。分餐服务人员及时准确进行分餐，保证菜量。</w:t>
      </w:r>
    </w:p>
    <w:p w:rsidR="00C1340A" w:rsidRDefault="00C1340A" w:rsidP="00C1340A">
      <w:pPr>
        <w:pStyle w:val="ListParagraph"/>
        <w:spacing w:line="360" w:lineRule="auto"/>
        <w:ind w:firstLineChars="175"/>
        <w:rPr>
          <w:rFonts w:ascii="宋体" w:hAnsi="宋体" w:cs="宋体"/>
          <w:sz w:val="24"/>
        </w:rPr>
      </w:pPr>
      <w:r>
        <w:rPr>
          <w:rFonts w:ascii="宋体" w:hAnsi="宋体" w:cs="宋体" w:hint="eastAsia"/>
          <w:sz w:val="24"/>
        </w:rPr>
        <w:t>6. 乙方在连续两周的时间内不得重复菜单。菜单可按照菜品的供应情况进行调整。</w:t>
      </w:r>
    </w:p>
    <w:p w:rsidR="00C1340A" w:rsidRDefault="00C1340A" w:rsidP="00C1340A">
      <w:pPr>
        <w:pStyle w:val="a0"/>
        <w:ind w:firstLineChars="175" w:firstLine="368"/>
      </w:pPr>
    </w:p>
    <w:p w:rsidR="00C1340A" w:rsidRDefault="00C1340A" w:rsidP="00C1340A">
      <w:pPr>
        <w:spacing w:line="460" w:lineRule="exact"/>
        <w:ind w:firstLineChars="200" w:firstLine="482"/>
        <w:rPr>
          <w:rFonts w:ascii="宋体" w:hAnsi="宋体" w:cs="宋体"/>
          <w:b/>
          <w:bCs/>
          <w:sz w:val="24"/>
        </w:rPr>
      </w:pPr>
      <w:r>
        <w:rPr>
          <w:rFonts w:ascii="宋体" w:hAnsi="宋体" w:cs="宋体" w:hint="eastAsia"/>
          <w:b/>
          <w:bCs/>
          <w:sz w:val="24"/>
        </w:rPr>
        <w:t>项目管理要求</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1、对员工进行经常性的政治思想教育，确保每名员工政治可靠、身体健康、业务过硬。</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2、加强对员工的日常教育管理，做到仪表干净整洁，服务周到、热情大方，避免与采购人内部职工发生冲突。</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3、就餐、操作环境达到干净、干燥、无污染、无杂物、无残渣、无异味、无油垢、无虫、无蝇鼠等标准。</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4、员工日常管理、各岗位操作制度等内部管理制度完善，并在醒目位置张贴。</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5、未经采购人许可，不得擅自拆改任何设施设备。</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6、中标人须对员工加强食品卫生安全教育和培训，严格按规范操作。</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7、因中标</w:t>
      </w:r>
      <w:proofErr w:type="gramStart"/>
      <w:r>
        <w:rPr>
          <w:rFonts w:ascii="宋体" w:hAnsi="宋体" w:cs="宋体" w:hint="eastAsia"/>
          <w:sz w:val="24"/>
        </w:rPr>
        <w:t>人原因</w:t>
      </w:r>
      <w:proofErr w:type="gramEnd"/>
      <w:r>
        <w:rPr>
          <w:rFonts w:ascii="宋体" w:hAnsi="宋体" w:cs="宋体" w:hint="eastAsia"/>
          <w:sz w:val="24"/>
        </w:rPr>
        <w:t>造成误饭、断供、食品安全问题，由中标人承担全部责任，按合同约定接受当月标的额30%处罚。</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8、建立厨房现场无水作业方案。</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9、厨房现场管理实行6S标准作业。</w:t>
      </w:r>
    </w:p>
    <w:p w:rsidR="00C1340A" w:rsidRDefault="00C1340A" w:rsidP="00C1340A">
      <w:pPr>
        <w:spacing w:line="460" w:lineRule="exact"/>
        <w:ind w:firstLineChars="200" w:firstLine="480"/>
        <w:rPr>
          <w:sz w:val="24"/>
        </w:rPr>
      </w:pPr>
      <w:r>
        <w:rPr>
          <w:rFonts w:ascii="宋体" w:hAnsi="宋体" w:cs="宋体" w:hint="eastAsia"/>
          <w:sz w:val="24"/>
        </w:rPr>
        <w:t>10、建立食品48小时留样备查制度。</w:t>
      </w:r>
    </w:p>
    <w:p w:rsidR="00C1340A" w:rsidRDefault="00C1340A" w:rsidP="00C1340A">
      <w:pPr>
        <w:spacing w:line="460" w:lineRule="exact"/>
        <w:ind w:firstLineChars="200" w:firstLine="482"/>
        <w:rPr>
          <w:rFonts w:ascii="宋体" w:hAnsi="宋体" w:cs="宋体"/>
          <w:b/>
          <w:bCs/>
          <w:sz w:val="24"/>
        </w:rPr>
      </w:pPr>
      <w:r>
        <w:rPr>
          <w:rFonts w:ascii="宋体" w:hAnsi="宋体" w:cs="宋体" w:hint="eastAsia"/>
          <w:b/>
          <w:bCs/>
          <w:sz w:val="24"/>
        </w:rPr>
        <w:t>对投标供应商的要求</w:t>
      </w:r>
    </w:p>
    <w:p w:rsidR="00C1340A" w:rsidRDefault="00C1340A" w:rsidP="00C1340A">
      <w:pPr>
        <w:pStyle w:val="a0"/>
        <w:numPr>
          <w:ilvl w:val="0"/>
          <w:numId w:val="3"/>
        </w:numPr>
        <w:spacing w:line="360" w:lineRule="auto"/>
        <w:ind w:firstLineChars="175" w:firstLine="420"/>
        <w:rPr>
          <w:rFonts w:ascii="宋体" w:hAnsi="宋体" w:cs="宋体"/>
          <w:sz w:val="24"/>
        </w:rPr>
      </w:pPr>
      <w:r>
        <w:rPr>
          <w:rFonts w:ascii="宋体" w:hAnsi="宋体" w:cs="宋体" w:hint="eastAsia"/>
          <w:color w:val="000000"/>
          <w:kern w:val="0"/>
          <w:sz w:val="24"/>
        </w:rPr>
        <w:t>供应商负责承担采购食材、</w:t>
      </w:r>
      <w:proofErr w:type="gramStart"/>
      <w:r>
        <w:rPr>
          <w:rFonts w:ascii="宋体" w:hAnsi="宋体" w:cs="宋体" w:hint="eastAsia"/>
          <w:color w:val="000000"/>
          <w:kern w:val="0"/>
          <w:sz w:val="24"/>
        </w:rPr>
        <w:t>低值易耗品及厨杂用品</w:t>
      </w:r>
      <w:proofErr w:type="gramEnd"/>
      <w:r>
        <w:rPr>
          <w:rFonts w:ascii="宋体" w:hAnsi="宋体" w:cs="宋体" w:hint="eastAsia"/>
          <w:color w:val="000000"/>
          <w:kern w:val="0"/>
          <w:sz w:val="24"/>
        </w:rPr>
        <w:t>的费用。</w:t>
      </w:r>
    </w:p>
    <w:p w:rsidR="00C1340A" w:rsidRDefault="00C1340A" w:rsidP="00C1340A">
      <w:pPr>
        <w:pStyle w:val="a0"/>
        <w:numPr>
          <w:ilvl w:val="0"/>
          <w:numId w:val="3"/>
        </w:numPr>
        <w:spacing w:line="360" w:lineRule="auto"/>
        <w:ind w:firstLineChars="175" w:firstLine="420"/>
        <w:rPr>
          <w:rFonts w:ascii="宋体" w:hAnsi="宋体" w:cs="宋体"/>
          <w:sz w:val="24"/>
        </w:rPr>
      </w:pPr>
      <w:r>
        <w:rPr>
          <w:rFonts w:ascii="宋体" w:hAnsi="宋体" w:cs="宋体" w:hint="eastAsia"/>
          <w:sz w:val="24"/>
        </w:rPr>
        <w:t>（1）营养餐厅</w:t>
      </w:r>
      <w:r>
        <w:rPr>
          <w:rFonts w:ascii="宋体" w:hAnsi="宋体" w:cs="宋体"/>
          <w:sz w:val="24"/>
        </w:rPr>
        <w:t>自负盈亏</w:t>
      </w:r>
      <w:r>
        <w:rPr>
          <w:rFonts w:ascii="宋体" w:hAnsi="宋体" w:cs="宋体" w:hint="eastAsia"/>
          <w:sz w:val="24"/>
        </w:rPr>
        <w:t>；</w:t>
      </w:r>
    </w:p>
    <w:p w:rsidR="00C1340A" w:rsidRDefault="00C1340A" w:rsidP="00C1340A">
      <w:pPr>
        <w:pStyle w:val="a0"/>
        <w:spacing w:line="360" w:lineRule="auto"/>
        <w:ind w:firstLineChars="350" w:firstLine="840"/>
        <w:rPr>
          <w:rFonts w:ascii="宋体" w:hAnsi="宋体" w:cs="宋体"/>
          <w:sz w:val="24"/>
        </w:rPr>
      </w:pPr>
      <w:r>
        <w:rPr>
          <w:rFonts w:ascii="宋体" w:hAnsi="宋体" w:cs="宋体" w:hint="eastAsia"/>
          <w:sz w:val="24"/>
        </w:rPr>
        <w:t>（2）职工餐</w:t>
      </w:r>
      <w:r>
        <w:rPr>
          <w:rFonts w:ascii="宋体" w:hAnsi="宋体" w:cs="宋体"/>
          <w:sz w:val="24"/>
        </w:rPr>
        <w:t>入口</w:t>
      </w:r>
      <w:r>
        <w:rPr>
          <w:rFonts w:ascii="宋体" w:hAnsi="宋体" w:cs="宋体" w:hint="eastAsia"/>
          <w:sz w:val="24"/>
        </w:rPr>
        <w:t>率</w:t>
      </w:r>
      <w:r>
        <w:rPr>
          <w:rFonts w:ascii="宋体" w:hAnsi="宋体" w:cs="宋体"/>
          <w:sz w:val="24"/>
        </w:rPr>
        <w:t>100%</w:t>
      </w:r>
      <w:r>
        <w:rPr>
          <w:rFonts w:ascii="宋体" w:hAnsi="宋体" w:cs="宋体" w:hint="eastAsia"/>
          <w:sz w:val="24"/>
        </w:rPr>
        <w:t>；</w:t>
      </w:r>
    </w:p>
    <w:p w:rsidR="00C1340A" w:rsidRDefault="00C1340A" w:rsidP="00C1340A">
      <w:pPr>
        <w:pStyle w:val="a0"/>
        <w:spacing w:line="360" w:lineRule="auto"/>
        <w:ind w:firstLineChars="350" w:firstLine="840"/>
        <w:rPr>
          <w:rFonts w:ascii="宋体" w:hAnsi="宋体" w:cs="宋体"/>
          <w:sz w:val="24"/>
        </w:rPr>
      </w:pPr>
      <w:r>
        <w:rPr>
          <w:rFonts w:ascii="宋体" w:hAnsi="宋体" w:cs="宋体" w:hint="eastAsia"/>
          <w:sz w:val="24"/>
        </w:rPr>
        <w:lastRenderedPageBreak/>
        <w:t>（3）查体餐入口率100%；</w:t>
      </w:r>
    </w:p>
    <w:p w:rsidR="00C1340A" w:rsidRDefault="00C1340A" w:rsidP="00C1340A">
      <w:pPr>
        <w:pStyle w:val="a0"/>
        <w:spacing w:line="360" w:lineRule="auto"/>
        <w:ind w:firstLineChars="350" w:firstLine="840"/>
        <w:rPr>
          <w:rFonts w:ascii="宋体" w:hAnsi="宋体" w:cs="宋体"/>
          <w:sz w:val="24"/>
        </w:rPr>
      </w:pPr>
      <w:r>
        <w:rPr>
          <w:rFonts w:ascii="宋体" w:hAnsi="宋体" w:cs="宋体" w:hint="eastAsia"/>
          <w:sz w:val="24"/>
        </w:rPr>
        <w:t>（4）</w:t>
      </w:r>
      <w:r>
        <w:rPr>
          <w:rFonts w:ascii="宋体" w:hAnsi="宋体" w:cs="宋体" w:hint="eastAsia"/>
          <w:kern w:val="0"/>
          <w:sz w:val="24"/>
        </w:rPr>
        <w:t>营养膳食入口率100%；</w:t>
      </w:r>
    </w:p>
    <w:p w:rsidR="00C1340A" w:rsidRDefault="00C1340A" w:rsidP="00C1340A">
      <w:pPr>
        <w:spacing w:line="460" w:lineRule="exact"/>
        <w:ind w:firstLineChars="175" w:firstLine="420"/>
        <w:rPr>
          <w:rFonts w:ascii="宋体" w:hAnsi="宋体" w:cs="宋体"/>
          <w:sz w:val="24"/>
        </w:rPr>
      </w:pPr>
      <w:r>
        <w:rPr>
          <w:rFonts w:ascii="宋体" w:hAnsi="宋体" w:cs="宋体" w:hint="eastAsia"/>
          <w:sz w:val="24"/>
        </w:rPr>
        <w:t>3、须具备从事等同规模的餐饮服务保障工作，且具有3年以上服务保障经验。</w:t>
      </w:r>
    </w:p>
    <w:p w:rsidR="00C1340A" w:rsidRDefault="00C1340A" w:rsidP="00C1340A">
      <w:pPr>
        <w:spacing w:line="460" w:lineRule="exact"/>
        <w:ind w:firstLineChars="175" w:firstLine="420"/>
        <w:rPr>
          <w:rFonts w:ascii="宋体" w:hAnsi="宋体" w:cs="宋体"/>
          <w:sz w:val="24"/>
        </w:rPr>
      </w:pPr>
      <w:r>
        <w:rPr>
          <w:rFonts w:ascii="宋体" w:hAnsi="宋体" w:cs="宋体" w:hint="eastAsia"/>
          <w:sz w:val="24"/>
        </w:rPr>
        <w:t>4、须承诺在近3年内，在其他采购人单位从事服务保障期间，没有发生员工违反采购人安全、保密等各项管理规定的行为。</w:t>
      </w:r>
    </w:p>
    <w:p w:rsidR="00C1340A" w:rsidRDefault="00C1340A" w:rsidP="00C1340A">
      <w:pPr>
        <w:spacing w:line="460" w:lineRule="exact"/>
        <w:ind w:firstLineChars="175" w:firstLine="420"/>
        <w:rPr>
          <w:rFonts w:ascii="宋体" w:hAnsi="宋体" w:cs="宋体"/>
          <w:sz w:val="24"/>
        </w:rPr>
      </w:pPr>
      <w:r>
        <w:rPr>
          <w:rFonts w:ascii="宋体" w:hAnsi="宋体" w:cs="宋体" w:hint="eastAsia"/>
          <w:sz w:val="24"/>
        </w:rPr>
        <w:t>5、投标企业法人不得有违法犯罪记录，投标人在经营活动中没有违法记录，无任何食品安全、消防安全等责任事故，且在以往餐饮经营活动中具有良好的商业信誉和经营业绩。</w:t>
      </w:r>
    </w:p>
    <w:p w:rsidR="00C1340A" w:rsidRDefault="00C1340A" w:rsidP="00C1340A">
      <w:pPr>
        <w:spacing w:line="460" w:lineRule="exact"/>
        <w:ind w:firstLineChars="175" w:firstLine="420"/>
        <w:rPr>
          <w:rFonts w:ascii="宋体" w:hAnsi="宋体" w:cs="宋体"/>
          <w:sz w:val="24"/>
        </w:rPr>
      </w:pPr>
      <w:r>
        <w:rPr>
          <w:rFonts w:ascii="宋体" w:hAnsi="宋体" w:cs="宋体" w:hint="eastAsia"/>
          <w:sz w:val="24"/>
        </w:rPr>
        <w:t>6、投标供应商的各项操作流程，须严格执行国家、天津市及相关部门管理规定，如卫生防疫、食品检验、加工制作、食品留样、员工健康、消防安全等。</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7、投标供应商应具有完善的食品操作、安全管理、员工管理流程和应急预案。</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8、具有健全的服务满意</w:t>
      </w:r>
      <w:proofErr w:type="gramStart"/>
      <w:r>
        <w:rPr>
          <w:rFonts w:ascii="宋体" w:hAnsi="宋体" w:cs="宋体" w:hint="eastAsia"/>
          <w:sz w:val="24"/>
        </w:rPr>
        <w:t>度制度</w:t>
      </w:r>
      <w:proofErr w:type="gramEnd"/>
      <w:r>
        <w:rPr>
          <w:rFonts w:ascii="宋体" w:hAnsi="宋体" w:cs="宋体" w:hint="eastAsia"/>
          <w:sz w:val="24"/>
        </w:rPr>
        <w:t>及投诉、调查、解决机制。</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9、投标供应商承诺中标后，所有员工经政审合格后上岗。每年至少提供一次员工健康证明。</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10、上岗工作人员需持健康证并统一着装。员工工服由投标供应商解决。</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11、负责操作间、食堂内的整体安全防范及消防安全防范工作。</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12、有定期对操作间、食堂等公共区域进行</w:t>
      </w:r>
      <w:proofErr w:type="gramStart"/>
      <w:r>
        <w:rPr>
          <w:rFonts w:ascii="宋体" w:hAnsi="宋体" w:cs="宋体" w:hint="eastAsia"/>
          <w:sz w:val="24"/>
        </w:rPr>
        <w:t>灭</w:t>
      </w:r>
      <w:proofErr w:type="gramEnd"/>
      <w:r>
        <w:rPr>
          <w:rFonts w:ascii="宋体" w:hAnsi="宋体" w:cs="宋体" w:hint="eastAsia"/>
          <w:sz w:val="24"/>
        </w:rPr>
        <w:t>“四害”工作的完备计划方案，该项工作由具备</w:t>
      </w:r>
      <w:r>
        <w:rPr>
          <w:rFonts w:ascii="宋体" w:hAnsi="宋体" w:cs="宋体"/>
          <w:sz w:val="24"/>
        </w:rPr>
        <w:t>资质的专业公司</w:t>
      </w:r>
      <w:r>
        <w:rPr>
          <w:rFonts w:ascii="宋体" w:hAnsi="宋体" w:cs="宋体" w:hint="eastAsia"/>
          <w:sz w:val="24"/>
        </w:rPr>
        <w:t>负责实施，费用由采购人解决。</w:t>
      </w:r>
    </w:p>
    <w:p w:rsidR="00C1340A" w:rsidRDefault="00C1340A" w:rsidP="00C1340A">
      <w:pPr>
        <w:spacing w:line="460" w:lineRule="exact"/>
        <w:ind w:firstLineChars="200" w:firstLine="480"/>
      </w:pPr>
      <w:r>
        <w:rPr>
          <w:rFonts w:ascii="宋体" w:hAnsi="宋体" w:cs="宋体" w:hint="eastAsia"/>
          <w:sz w:val="24"/>
        </w:rPr>
        <w:t>13、食堂餐厨垃圾、废弃油脂由中标供应商负责联系第三</w:t>
      </w:r>
      <w:proofErr w:type="gramStart"/>
      <w:r>
        <w:rPr>
          <w:rFonts w:ascii="宋体" w:hAnsi="宋体" w:cs="宋体" w:hint="eastAsia"/>
          <w:sz w:val="24"/>
        </w:rPr>
        <w:t>方具备</w:t>
      </w:r>
      <w:proofErr w:type="gramEnd"/>
      <w:r>
        <w:rPr>
          <w:rFonts w:ascii="宋体" w:hAnsi="宋体" w:cs="宋体" w:hint="eastAsia"/>
          <w:sz w:val="24"/>
        </w:rPr>
        <w:t>回收资质的企业清理，费用由采购方承担。</w:t>
      </w:r>
    </w:p>
    <w:p w:rsidR="00C1340A" w:rsidRDefault="00C1340A" w:rsidP="00C1340A">
      <w:pPr>
        <w:spacing w:line="460" w:lineRule="exact"/>
        <w:ind w:firstLineChars="200" w:firstLine="480"/>
        <w:rPr>
          <w:rFonts w:ascii="宋体" w:hAnsi="宋体" w:cs="宋体"/>
          <w:sz w:val="24"/>
        </w:rPr>
      </w:pPr>
      <w:r>
        <w:rPr>
          <w:rFonts w:ascii="宋体" w:hAnsi="宋体" w:cs="宋体" w:hint="eastAsia"/>
          <w:sz w:val="24"/>
        </w:rPr>
        <w:t>14、负责安排对食堂的排烟管道定期进行清洗，指派专业的作业人员或外委的清洗保洁公司必须具备专业资质，费用由采购人解决。</w:t>
      </w:r>
    </w:p>
    <w:p w:rsidR="00C1340A" w:rsidRDefault="00C1340A" w:rsidP="00C1340A">
      <w:pPr>
        <w:spacing w:line="460" w:lineRule="exact"/>
        <w:ind w:firstLineChars="200" w:firstLine="482"/>
        <w:rPr>
          <w:rFonts w:ascii="宋体" w:hAnsi="宋体" w:cs="宋体"/>
          <w:b/>
          <w:bCs/>
          <w:sz w:val="24"/>
        </w:rPr>
      </w:pPr>
      <w:r>
        <w:rPr>
          <w:rFonts w:ascii="宋体" w:hAnsi="宋体" w:cs="宋体" w:hint="eastAsia"/>
          <w:b/>
          <w:bCs/>
          <w:sz w:val="24"/>
        </w:rPr>
        <w:t>采购人负责情况说明</w:t>
      </w:r>
    </w:p>
    <w:p w:rsidR="00C1340A" w:rsidRDefault="00C1340A" w:rsidP="00C1340A">
      <w:pPr>
        <w:spacing w:line="460" w:lineRule="exact"/>
        <w:ind w:firstLineChars="175" w:firstLine="420"/>
        <w:rPr>
          <w:rFonts w:ascii="宋体" w:hAnsi="宋体" w:cs="宋体"/>
          <w:sz w:val="24"/>
        </w:rPr>
      </w:pPr>
      <w:r>
        <w:rPr>
          <w:rFonts w:ascii="宋体" w:hAnsi="宋体" w:cs="宋体" w:hint="eastAsia"/>
          <w:sz w:val="24"/>
        </w:rPr>
        <w:t>1、采购人负责无偿提供制作场地、库房、后</w:t>
      </w:r>
      <w:proofErr w:type="gramStart"/>
      <w:r>
        <w:rPr>
          <w:rFonts w:ascii="宋体" w:hAnsi="宋体" w:cs="宋体" w:hint="eastAsia"/>
          <w:sz w:val="24"/>
        </w:rPr>
        <w:t>厨设备</w:t>
      </w:r>
      <w:proofErr w:type="gramEnd"/>
      <w:r>
        <w:rPr>
          <w:rFonts w:ascii="宋体" w:hAnsi="宋体" w:cs="宋体" w:hint="eastAsia"/>
          <w:sz w:val="24"/>
        </w:rPr>
        <w:t>和工具，并提供一间办公室。</w:t>
      </w:r>
    </w:p>
    <w:p w:rsidR="00C1340A" w:rsidRDefault="00C1340A" w:rsidP="00C1340A">
      <w:pPr>
        <w:pStyle w:val="a6"/>
        <w:spacing w:line="360" w:lineRule="auto"/>
        <w:ind w:firstLineChars="175" w:firstLine="420"/>
        <w:rPr>
          <w:rFonts w:ascii="宋体" w:hAnsi="宋体" w:cs="宋体"/>
          <w:sz w:val="24"/>
        </w:rPr>
      </w:pPr>
      <w:r>
        <w:rPr>
          <w:rFonts w:ascii="宋体" w:hAnsi="宋体" w:cs="宋体" w:hint="eastAsia"/>
          <w:sz w:val="24"/>
        </w:rPr>
        <w:t>2、采购人负责提供涉及餐饮服务的水、电、燃气等额定数值的能源。</w:t>
      </w:r>
      <w:r>
        <w:rPr>
          <w:rFonts w:ascii="宋体" w:hAnsi="宋体" w:cs="宋体"/>
          <w:sz w:val="24"/>
          <w:highlight w:val="yellow"/>
        </w:rPr>
        <w:t>超出核定比例部分由中标方自行解决</w:t>
      </w:r>
      <w:r>
        <w:rPr>
          <w:rFonts w:ascii="宋体" w:hAnsi="宋体" w:cs="宋体" w:hint="eastAsia"/>
          <w:sz w:val="24"/>
          <w:highlight w:val="yellow"/>
        </w:rPr>
        <w:t>，依据为开业</w:t>
      </w:r>
      <w:r>
        <w:rPr>
          <w:rFonts w:ascii="宋体" w:hAnsi="宋体" w:cs="宋体"/>
          <w:sz w:val="24"/>
          <w:highlight w:val="yellow"/>
        </w:rPr>
        <w:t>后</w:t>
      </w:r>
      <w:r>
        <w:rPr>
          <w:rFonts w:ascii="宋体" w:hAnsi="宋体" w:cs="宋体" w:hint="eastAsia"/>
          <w:sz w:val="24"/>
          <w:highlight w:val="yellow"/>
        </w:rPr>
        <w:t>三个月能源平均数值。</w:t>
      </w:r>
    </w:p>
    <w:p w:rsidR="00C1340A" w:rsidRDefault="00C1340A" w:rsidP="00C1340A">
      <w:pPr>
        <w:spacing w:line="360" w:lineRule="auto"/>
        <w:ind w:firstLineChars="175" w:firstLine="420"/>
        <w:rPr>
          <w:rFonts w:ascii="宋体" w:hAnsi="宋体" w:cs="宋体"/>
          <w:sz w:val="24"/>
        </w:rPr>
      </w:pPr>
      <w:r>
        <w:rPr>
          <w:rFonts w:ascii="宋体" w:hAnsi="宋体" w:cs="宋体" w:hint="eastAsia"/>
          <w:sz w:val="24"/>
        </w:rPr>
        <w:lastRenderedPageBreak/>
        <w:t>3、采购人负责提供</w:t>
      </w:r>
      <w:r>
        <w:rPr>
          <w:rFonts w:ascii="宋体" w:hAnsi="宋体" w:cs="宋体"/>
          <w:sz w:val="24"/>
        </w:rPr>
        <w:t>含2000</w:t>
      </w:r>
      <w:r>
        <w:rPr>
          <w:rFonts w:ascii="宋体" w:hAnsi="宋体" w:cs="宋体" w:hint="eastAsia"/>
          <w:sz w:val="24"/>
        </w:rPr>
        <w:t>元</w:t>
      </w:r>
      <w:r>
        <w:rPr>
          <w:rFonts w:ascii="宋体" w:hAnsi="宋体" w:cs="宋体"/>
          <w:sz w:val="24"/>
        </w:rPr>
        <w:t>以上的</w:t>
      </w:r>
      <w:r>
        <w:rPr>
          <w:rFonts w:ascii="宋体" w:hAnsi="宋体" w:cs="宋体" w:hint="eastAsia"/>
          <w:sz w:val="24"/>
        </w:rPr>
        <w:t>餐具类低值易耗用品</w:t>
      </w:r>
      <w:r>
        <w:rPr>
          <w:rFonts w:ascii="宋体" w:hAnsi="宋体" w:cs="宋体"/>
          <w:sz w:val="24"/>
        </w:rPr>
        <w:t>及本项目所需设备的添置购买</w:t>
      </w:r>
      <w:r>
        <w:rPr>
          <w:rFonts w:ascii="宋体" w:hAnsi="宋体" w:cs="宋体" w:hint="eastAsia"/>
          <w:sz w:val="24"/>
        </w:rPr>
        <w:t>，</w:t>
      </w:r>
      <w:r>
        <w:rPr>
          <w:rFonts w:ascii="宋体" w:hAnsi="宋体" w:cs="宋体"/>
          <w:sz w:val="24"/>
        </w:rPr>
        <w:t>2000</w:t>
      </w:r>
      <w:r>
        <w:rPr>
          <w:rFonts w:ascii="宋体" w:hAnsi="宋体" w:cs="宋体" w:hint="eastAsia"/>
          <w:sz w:val="24"/>
        </w:rPr>
        <w:t>元</w:t>
      </w:r>
      <w:r>
        <w:rPr>
          <w:rFonts w:ascii="宋体" w:hAnsi="宋体" w:cs="宋体"/>
          <w:sz w:val="24"/>
        </w:rPr>
        <w:t>以下的由中标供应商承担。</w:t>
      </w:r>
    </w:p>
    <w:p w:rsidR="00C1340A" w:rsidRDefault="00C1340A" w:rsidP="00C1340A">
      <w:pPr>
        <w:pStyle w:val="a0"/>
        <w:spacing w:line="360" w:lineRule="auto"/>
        <w:ind w:firstLineChars="175" w:firstLine="420"/>
        <w:rPr>
          <w:rFonts w:ascii="宋体" w:hAnsi="宋体" w:cs="宋体"/>
          <w:sz w:val="24"/>
        </w:rPr>
      </w:pPr>
      <w:r>
        <w:rPr>
          <w:rFonts w:ascii="宋体" w:hAnsi="宋体" w:cs="宋体" w:hint="eastAsia"/>
          <w:sz w:val="24"/>
        </w:rPr>
        <w:t>4、采购人承担房屋、设施、设备维修费用；</w:t>
      </w:r>
    </w:p>
    <w:p w:rsidR="00C1340A" w:rsidRDefault="00C1340A" w:rsidP="00C1340A">
      <w:pPr>
        <w:pStyle w:val="a0"/>
        <w:spacing w:line="360" w:lineRule="auto"/>
        <w:ind w:firstLineChars="175" w:firstLine="420"/>
        <w:rPr>
          <w:rFonts w:ascii="宋体" w:hAnsi="宋体" w:cs="宋体"/>
          <w:sz w:val="24"/>
        </w:rPr>
        <w:sectPr w:rsidR="00C1340A">
          <w:pgSz w:w="11906" w:h="16838"/>
          <w:pgMar w:top="1440" w:right="1800" w:bottom="1440" w:left="1800" w:header="851" w:footer="992" w:gutter="0"/>
          <w:cols w:space="720"/>
          <w:docGrid w:type="lines" w:linePitch="312"/>
        </w:sectPr>
      </w:pPr>
    </w:p>
    <w:p w:rsidR="00C1340A" w:rsidRDefault="00C1340A" w:rsidP="00C1340A">
      <w:pPr>
        <w:pStyle w:val="a0"/>
        <w:spacing w:line="360" w:lineRule="auto"/>
        <w:jc w:val="center"/>
        <w:rPr>
          <w:rFonts w:ascii="宋体" w:hAnsi="宋体" w:cs="宋体"/>
          <w:b/>
          <w:bCs/>
          <w:sz w:val="32"/>
          <w:szCs w:val="32"/>
        </w:rPr>
      </w:pPr>
      <w:r>
        <w:rPr>
          <w:rFonts w:ascii="宋体" w:hAnsi="宋体" w:cs="宋体" w:hint="eastAsia"/>
          <w:b/>
          <w:bCs/>
          <w:sz w:val="32"/>
          <w:szCs w:val="32"/>
        </w:rPr>
        <w:lastRenderedPageBreak/>
        <w:t>按天津海滨人民医院食品安全管理考核细则执行</w:t>
      </w:r>
    </w:p>
    <w:p w:rsidR="00C1340A" w:rsidRDefault="00C1340A" w:rsidP="00C1340A">
      <w:pPr>
        <w:widowControl/>
        <w:spacing w:line="460" w:lineRule="atLeast"/>
        <w:ind w:left="4080" w:hanging="840"/>
        <w:rPr>
          <w:rFonts w:ascii="仿宋_GB2312" w:eastAsia="仿宋_GB2312"/>
          <w:sz w:val="24"/>
        </w:rPr>
      </w:pPr>
      <w:r>
        <w:rPr>
          <w:rFonts w:ascii="黑体" w:eastAsia="黑体" w:hAnsi="黑体" w:hint="eastAsia"/>
          <w:sz w:val="32"/>
          <w:szCs w:val="28"/>
        </w:rPr>
        <w:t>管理考核标准</w:t>
      </w:r>
    </w:p>
    <w:p w:rsidR="00C1340A" w:rsidRDefault="00C1340A" w:rsidP="00C1340A">
      <w:pPr>
        <w:widowControl/>
        <w:spacing w:line="300" w:lineRule="auto"/>
        <w:ind w:firstLine="480"/>
        <w:jc w:val="left"/>
        <w:rPr>
          <w:rFonts w:ascii="仿宋_GB2312" w:eastAsia="仿宋_GB2312"/>
          <w:b/>
          <w:sz w:val="24"/>
        </w:rPr>
      </w:pPr>
      <w:r>
        <w:rPr>
          <w:rFonts w:ascii="仿宋_GB2312" w:eastAsia="仿宋_GB2312" w:hint="eastAsia"/>
          <w:sz w:val="24"/>
        </w:rPr>
        <w:t>1</w:t>
      </w:r>
      <w:r>
        <w:rPr>
          <w:rFonts w:ascii="仿宋_GB2312" w:eastAsia="仿宋_GB2312" w:hint="eastAsia"/>
          <w:color w:val="000000"/>
          <w:sz w:val="24"/>
        </w:rPr>
        <w:t>.</w:t>
      </w:r>
      <w:r>
        <w:rPr>
          <w:rFonts w:ascii="仿宋_GB2312" w:eastAsia="仿宋_GB2312" w:hint="eastAsia"/>
          <w:b/>
          <w:sz w:val="24"/>
        </w:rPr>
        <w:t>感染质量控制考核</w:t>
      </w:r>
    </w:p>
    <w:tbl>
      <w:tblPr>
        <w:tblW w:w="0" w:type="auto"/>
        <w:tblLayout w:type="fixed"/>
        <w:tblLook w:val="0000" w:firstRow="0" w:lastRow="0" w:firstColumn="0" w:lastColumn="0" w:noHBand="0" w:noVBand="0"/>
      </w:tblPr>
      <w:tblGrid>
        <w:gridCol w:w="622"/>
        <w:gridCol w:w="1316"/>
        <w:gridCol w:w="4906"/>
        <w:gridCol w:w="622"/>
        <w:gridCol w:w="1390"/>
      </w:tblGrid>
      <w:tr w:rsidR="00C1340A" w:rsidTr="003D6080">
        <w:tc>
          <w:tcPr>
            <w:tcW w:w="622" w:type="dxa"/>
            <w:tcBorders>
              <w:top w:val="single" w:sz="4" w:space="0" w:color="000000"/>
              <w:left w:val="single" w:sz="4" w:space="0" w:color="000000"/>
              <w:bottom w:val="single" w:sz="4" w:space="0" w:color="000000"/>
              <w:right w:val="single" w:sz="4" w:space="0" w:color="000000"/>
            </w:tcBorders>
          </w:tcPr>
          <w:p w:rsidR="00C1340A" w:rsidRDefault="00C1340A" w:rsidP="003D6080">
            <w:pPr>
              <w:widowControl/>
              <w:jc w:val="center"/>
              <w:rPr>
                <w:b/>
              </w:rPr>
            </w:pPr>
            <w:r>
              <w:rPr>
                <w:rFonts w:ascii="宋体" w:hAnsi="宋体" w:hint="eastAsia"/>
                <w:b/>
              </w:rPr>
              <w:t>序号</w:t>
            </w:r>
          </w:p>
        </w:tc>
        <w:tc>
          <w:tcPr>
            <w:tcW w:w="1316" w:type="dxa"/>
            <w:tcBorders>
              <w:top w:val="single" w:sz="4" w:space="0" w:color="000000"/>
              <w:left w:val="nil"/>
              <w:bottom w:val="single" w:sz="4" w:space="0" w:color="000000"/>
              <w:right w:val="single" w:sz="4" w:space="0" w:color="000000"/>
            </w:tcBorders>
          </w:tcPr>
          <w:p w:rsidR="00C1340A" w:rsidRDefault="00C1340A" w:rsidP="003D6080">
            <w:pPr>
              <w:widowControl/>
              <w:jc w:val="center"/>
              <w:rPr>
                <w:b/>
              </w:rPr>
            </w:pPr>
            <w:r>
              <w:rPr>
                <w:rFonts w:ascii="宋体" w:hAnsi="宋体" w:hint="eastAsia"/>
                <w:b/>
              </w:rPr>
              <w:t>项目内容</w:t>
            </w: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jc w:val="center"/>
              <w:rPr>
                <w:b/>
              </w:rPr>
            </w:pPr>
            <w:r>
              <w:rPr>
                <w:rFonts w:ascii="宋体" w:hAnsi="宋体" w:hint="eastAsia"/>
                <w:b/>
              </w:rPr>
              <w:t>考核内容</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rPr>
                <w:b/>
              </w:rPr>
            </w:pPr>
            <w:r>
              <w:rPr>
                <w:rFonts w:ascii="宋体" w:hAnsi="宋体" w:hint="eastAsia"/>
                <w:b/>
              </w:rPr>
              <w:t>分值</w:t>
            </w:r>
          </w:p>
        </w:tc>
        <w:tc>
          <w:tcPr>
            <w:tcW w:w="1390" w:type="dxa"/>
            <w:tcBorders>
              <w:top w:val="single" w:sz="4" w:space="0" w:color="000000"/>
              <w:left w:val="nil"/>
              <w:bottom w:val="single" w:sz="4" w:space="0" w:color="000000"/>
              <w:right w:val="single" w:sz="4" w:space="0" w:color="000000"/>
            </w:tcBorders>
          </w:tcPr>
          <w:p w:rsidR="00C1340A" w:rsidRDefault="00C1340A" w:rsidP="003D6080">
            <w:pPr>
              <w:widowControl/>
              <w:jc w:val="center"/>
              <w:rPr>
                <w:b/>
              </w:rPr>
            </w:pPr>
            <w:r>
              <w:rPr>
                <w:rFonts w:ascii="宋体" w:hAnsi="宋体" w:hint="eastAsia"/>
                <w:b/>
              </w:rPr>
              <w:t>评分标准</w:t>
            </w:r>
          </w:p>
        </w:tc>
      </w:tr>
      <w:tr w:rsidR="00C1340A" w:rsidTr="003D6080">
        <w:trPr>
          <w:trHeight w:val="300"/>
        </w:trPr>
        <w:tc>
          <w:tcPr>
            <w:tcW w:w="622" w:type="dxa"/>
            <w:vMerge w:val="restart"/>
            <w:tcBorders>
              <w:top w:val="nil"/>
              <w:left w:val="single" w:sz="4" w:space="0" w:color="000000"/>
              <w:bottom w:val="single" w:sz="4" w:space="0" w:color="000000"/>
              <w:right w:val="single" w:sz="4" w:space="0" w:color="000000"/>
            </w:tcBorders>
          </w:tcPr>
          <w:p w:rsidR="00C1340A" w:rsidRDefault="00C1340A" w:rsidP="003D6080">
            <w:pPr>
              <w:widowControl/>
              <w:jc w:val="center"/>
              <w:rPr>
                <w:sz w:val="18"/>
              </w:rPr>
            </w:pPr>
          </w:p>
          <w:p w:rsidR="00C1340A" w:rsidRDefault="00C1340A" w:rsidP="003D6080">
            <w:pPr>
              <w:widowControl/>
              <w:jc w:val="center"/>
              <w:rPr>
                <w:rFonts w:ascii="宋体" w:hAnsi="宋体"/>
                <w:sz w:val="18"/>
              </w:rPr>
            </w:pPr>
            <w:r>
              <w:rPr>
                <w:rFonts w:ascii="宋体" w:hAnsi="宋体" w:hint="eastAsia"/>
                <w:sz w:val="18"/>
              </w:rPr>
              <w:t>1</w:t>
            </w:r>
          </w:p>
          <w:p w:rsidR="00C1340A" w:rsidRDefault="00C1340A" w:rsidP="003D6080">
            <w:pPr>
              <w:widowControl/>
              <w:jc w:val="center"/>
              <w:rPr>
                <w:sz w:val="18"/>
              </w:rPr>
            </w:pPr>
          </w:p>
        </w:tc>
        <w:tc>
          <w:tcPr>
            <w:tcW w:w="1316" w:type="dxa"/>
            <w:vMerge w:val="restart"/>
            <w:tcBorders>
              <w:top w:val="nil"/>
              <w:left w:val="nil"/>
              <w:bottom w:val="single" w:sz="4" w:space="0" w:color="000000"/>
              <w:right w:val="single" w:sz="4" w:space="0" w:color="000000"/>
            </w:tcBorders>
          </w:tcPr>
          <w:p w:rsidR="00C1340A" w:rsidRDefault="00C1340A" w:rsidP="003D6080">
            <w:pPr>
              <w:widowControl/>
              <w:jc w:val="center"/>
              <w:rPr>
                <w:sz w:val="18"/>
              </w:rPr>
            </w:pPr>
          </w:p>
          <w:p w:rsidR="00C1340A" w:rsidRDefault="00C1340A" w:rsidP="003D6080">
            <w:pPr>
              <w:widowControl/>
              <w:spacing w:line="360" w:lineRule="auto"/>
              <w:ind w:firstLine="360"/>
              <w:rPr>
                <w:sz w:val="18"/>
              </w:rPr>
            </w:pPr>
            <w:r>
              <w:rPr>
                <w:rFonts w:ascii="宋体" w:hAnsi="宋体" w:hint="eastAsia"/>
                <w:sz w:val="18"/>
              </w:rPr>
              <w:t>人员管理</w:t>
            </w:r>
          </w:p>
          <w:p w:rsidR="00C1340A" w:rsidRDefault="00C1340A" w:rsidP="003D6080">
            <w:pPr>
              <w:widowControl/>
              <w:jc w:val="center"/>
              <w:rPr>
                <w:sz w:val="18"/>
              </w:rPr>
            </w:pPr>
            <w:r>
              <w:rPr>
                <w:rFonts w:ascii="宋体" w:hAnsi="宋体" w:hint="eastAsia"/>
                <w:sz w:val="18"/>
              </w:rPr>
              <w:t>15分</w:t>
            </w: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1、工作人员上岗前必须经过食品卫生法规培训，并有记录。</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2</w:t>
            </w:r>
          </w:p>
        </w:tc>
        <w:tc>
          <w:tcPr>
            <w:tcW w:w="1390" w:type="dxa"/>
            <w:vMerge w:val="restart"/>
            <w:tcBorders>
              <w:top w:val="nil"/>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现场查看及提问；一项不符合要求扣1-2分</w:t>
            </w:r>
          </w:p>
        </w:tc>
      </w:tr>
      <w:tr w:rsidR="00C1340A" w:rsidTr="003D6080">
        <w:trPr>
          <w:trHeight w:val="276"/>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2、工作人员每年进行健康体检，不合格者及感染性疾病者不得在餐厅工作。工作人员的家属患有传染病时，对该工作人员应加强观察，并采取必要的预防隔离措施。</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2</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315"/>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color w:val="FF0000"/>
                <w:sz w:val="18"/>
              </w:rPr>
            </w:pPr>
            <w:r>
              <w:rPr>
                <w:rFonts w:ascii="宋体" w:hAnsi="宋体" w:hint="eastAsia"/>
                <w:sz w:val="18"/>
              </w:rPr>
              <w:t>3、工作人员每日必须穿清洁工作衣，戴帽子，头发不外露，不得穿工作服外出。勤洗手剪指甲；勤洗澡理发；勤洗衣服被褥；勤换工作服，洗碗时系油布或塑料围裙，以免弄湿工作服。</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3</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30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color w:val="FF0000"/>
                <w:sz w:val="18"/>
              </w:rPr>
            </w:pPr>
            <w:r>
              <w:rPr>
                <w:rFonts w:ascii="宋体" w:hAnsi="宋体" w:hint="eastAsia"/>
                <w:sz w:val="18"/>
              </w:rPr>
              <w:t>4、勤</w:t>
            </w:r>
            <w:proofErr w:type="gramStart"/>
            <w:r>
              <w:rPr>
                <w:rFonts w:ascii="宋体" w:hAnsi="宋体" w:hint="eastAsia"/>
                <w:sz w:val="18"/>
              </w:rPr>
              <w:t>洗手洗手</w:t>
            </w:r>
            <w:proofErr w:type="gramEnd"/>
            <w:r>
              <w:rPr>
                <w:rFonts w:ascii="宋体" w:hAnsi="宋体" w:hint="eastAsia"/>
                <w:sz w:val="18"/>
              </w:rPr>
              <w:t>方法正确（洗手六步法）。</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5</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303"/>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color w:val="FF0000"/>
                <w:sz w:val="18"/>
              </w:rPr>
            </w:pPr>
            <w:r>
              <w:rPr>
                <w:rFonts w:ascii="宋体" w:hAnsi="宋体" w:hint="eastAsia"/>
                <w:sz w:val="18"/>
              </w:rPr>
              <w:t>5、尽量做到不试味，否则应用一次性汤匙。开饭时戴口罩，操作</w:t>
            </w:r>
            <w:proofErr w:type="gramStart"/>
            <w:r>
              <w:rPr>
                <w:rFonts w:ascii="宋体" w:hAnsi="宋体" w:hint="eastAsia"/>
                <w:sz w:val="18"/>
              </w:rPr>
              <w:t>室不得</w:t>
            </w:r>
            <w:proofErr w:type="gramEnd"/>
            <w:r>
              <w:rPr>
                <w:rFonts w:ascii="宋体" w:hAnsi="宋体" w:hint="eastAsia"/>
                <w:sz w:val="18"/>
              </w:rPr>
              <w:t>吸烟，严禁对着食物咳嗽、打喷嚏，咳嗽或打喷嚏时应用手帕或纸巾掩口鼻，禁止随地吐痰。分发食物时应使用工具，禁止用手直接接触食物。</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3</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69"/>
        </w:trPr>
        <w:tc>
          <w:tcPr>
            <w:tcW w:w="622" w:type="dxa"/>
            <w:vMerge w:val="restart"/>
            <w:tcBorders>
              <w:top w:val="nil"/>
              <w:left w:val="single" w:sz="4" w:space="0" w:color="000000"/>
              <w:bottom w:val="single" w:sz="4" w:space="0" w:color="000000"/>
              <w:right w:val="single" w:sz="4" w:space="0" w:color="000000"/>
            </w:tcBorders>
          </w:tcPr>
          <w:p w:rsidR="00C1340A" w:rsidRDefault="00C1340A" w:rsidP="003D6080">
            <w:pPr>
              <w:widowControl/>
              <w:jc w:val="center"/>
              <w:rPr>
                <w:sz w:val="18"/>
              </w:rPr>
            </w:pPr>
          </w:p>
          <w:p w:rsidR="00C1340A" w:rsidRDefault="00C1340A" w:rsidP="003D6080">
            <w:pPr>
              <w:widowControl/>
              <w:jc w:val="center"/>
              <w:rPr>
                <w:rFonts w:ascii="宋体" w:hAnsi="宋体"/>
                <w:sz w:val="18"/>
              </w:rPr>
            </w:pPr>
            <w:r>
              <w:rPr>
                <w:rFonts w:ascii="宋体" w:hAnsi="宋体" w:hint="eastAsia"/>
                <w:sz w:val="18"/>
              </w:rPr>
              <w:t>2</w:t>
            </w:r>
          </w:p>
          <w:p w:rsidR="00C1340A" w:rsidRDefault="00C1340A" w:rsidP="003D6080">
            <w:pPr>
              <w:widowControl/>
              <w:jc w:val="center"/>
              <w:rPr>
                <w:sz w:val="18"/>
              </w:rPr>
            </w:pPr>
          </w:p>
        </w:tc>
        <w:tc>
          <w:tcPr>
            <w:tcW w:w="1316" w:type="dxa"/>
            <w:vMerge w:val="restart"/>
            <w:tcBorders>
              <w:top w:val="nil"/>
              <w:left w:val="nil"/>
              <w:bottom w:val="single" w:sz="4" w:space="0" w:color="000000"/>
              <w:right w:val="single" w:sz="4" w:space="0" w:color="000000"/>
            </w:tcBorders>
          </w:tcPr>
          <w:p w:rsidR="00C1340A" w:rsidRDefault="00C1340A" w:rsidP="003D6080">
            <w:pPr>
              <w:widowControl/>
              <w:jc w:val="center"/>
              <w:rPr>
                <w:sz w:val="18"/>
              </w:rPr>
            </w:pPr>
          </w:p>
          <w:p w:rsidR="00C1340A" w:rsidRDefault="00C1340A" w:rsidP="003D6080">
            <w:pPr>
              <w:widowControl/>
              <w:spacing w:line="360" w:lineRule="auto"/>
              <w:ind w:firstLine="360"/>
              <w:rPr>
                <w:sz w:val="18"/>
              </w:rPr>
            </w:pPr>
            <w:r>
              <w:rPr>
                <w:rFonts w:ascii="宋体" w:hAnsi="宋体" w:hint="eastAsia"/>
                <w:sz w:val="18"/>
              </w:rPr>
              <w:t>环境管理</w:t>
            </w:r>
          </w:p>
          <w:p w:rsidR="00C1340A" w:rsidRDefault="00C1340A" w:rsidP="003D6080">
            <w:pPr>
              <w:widowControl/>
              <w:jc w:val="center"/>
              <w:rPr>
                <w:sz w:val="18"/>
              </w:rPr>
            </w:pPr>
            <w:r>
              <w:rPr>
                <w:rFonts w:ascii="宋体" w:hAnsi="宋体" w:hint="eastAsia"/>
                <w:sz w:val="18"/>
              </w:rPr>
              <w:t>25分</w:t>
            </w: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1、制定厨房餐厅清洁卫生制度，并落实，有检查和监督记录。</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2</w:t>
            </w:r>
          </w:p>
        </w:tc>
        <w:tc>
          <w:tcPr>
            <w:tcW w:w="1390" w:type="dxa"/>
            <w:vMerge w:val="restart"/>
            <w:tcBorders>
              <w:top w:val="nil"/>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查看记录及提问；一项不符合要求扣1-8分</w:t>
            </w:r>
          </w:p>
        </w:tc>
      </w:tr>
      <w:tr w:rsidR="00C1340A" w:rsidTr="003D6080">
        <w:trPr>
          <w:trHeight w:val="355"/>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2、环境干净整洁，分区明确，有标识、。各区配备良好的洗手设施（最好为手不接触式或肘开关式水龙头），有一次性擦手纸巾或热风干手机。</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2</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355"/>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3、搞好厨房设施用具的卫生，厨房应有各种必要的设备。操作间布局合理，生的未经洗涤的食物由一端送入，经过操作制备成餐后，由另一端发出。厨房要光线充足，空气流通，有冬季保暖夏季降温设施，有排烟排气装置。</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2</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33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4、厨房清洁，每餐后清扫一次，每日清洁桌、饭车、及地面，每周一次大扫除并有记录。厨房内应无蝇、无鼠、无蟑螂、无虫，使用杀虫药物时应注意</w:t>
            </w:r>
            <w:proofErr w:type="gramStart"/>
            <w:r>
              <w:rPr>
                <w:rFonts w:ascii="宋体" w:hAnsi="宋体" w:hint="eastAsia"/>
                <w:sz w:val="18"/>
              </w:rPr>
              <w:t>勿</w:t>
            </w:r>
            <w:proofErr w:type="gramEnd"/>
            <w:r>
              <w:rPr>
                <w:rFonts w:ascii="宋体" w:hAnsi="宋体" w:hint="eastAsia"/>
                <w:sz w:val="18"/>
              </w:rPr>
              <w:t>污染食物，禁用毒饵灭鼠。</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33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5、厨房内的废物及垃圾应放入带盖的垃圾桶内并及时运出厨房，垃圾桶应洗净放回。垃圾桶站及污水坑应距厨房20米以外。非厨房工作人员禁止进入厨房。外来送货人员应把货送到指定地点，不得进入烹调间或库房等地。清洗间、配菜间、烹饪间、面点间不允许存放私人物品。</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3</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33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6、凡烹调用的操作面、切菜板、菜刀等，应分蔬菜用、水产类用、肉食用等3种，用后清洁，并做到生、熟分开，防止食物间的二次污染。</w:t>
            </w:r>
          </w:p>
          <w:p w:rsidR="00C1340A" w:rsidRDefault="00C1340A" w:rsidP="003D6080">
            <w:pPr>
              <w:widowControl/>
              <w:rPr>
                <w:color w:val="000000"/>
                <w:sz w:val="18"/>
              </w:rPr>
            </w:pPr>
            <w:r>
              <w:rPr>
                <w:rFonts w:ascii="宋体" w:hAnsi="宋体" w:hint="eastAsia"/>
                <w:sz w:val="18"/>
              </w:rPr>
              <w:t>各种金属机械如切肉机、绞肉机等需有防尘罩，用后彻底清洗。</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85"/>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7、一旦有食物中毒发生，应及时报告，并留取可疑食物以备检查。必要时留取有关工作环境物品（如切菜板、餐车）样</w:t>
            </w:r>
            <w:r>
              <w:rPr>
                <w:rFonts w:ascii="宋体" w:hAnsi="宋体" w:hint="eastAsia"/>
                <w:sz w:val="18"/>
              </w:rPr>
              <w:lastRenderedPageBreak/>
              <w:t>品检验，便于追踪感染源。</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lastRenderedPageBreak/>
              <w:t>8</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925"/>
        </w:trPr>
        <w:tc>
          <w:tcPr>
            <w:tcW w:w="622" w:type="dxa"/>
            <w:vMerge w:val="restart"/>
            <w:tcBorders>
              <w:top w:val="nil"/>
              <w:left w:val="single" w:sz="4" w:space="0" w:color="000000"/>
              <w:bottom w:val="single" w:sz="4" w:space="0" w:color="000000"/>
              <w:right w:val="single" w:sz="4" w:space="0" w:color="000000"/>
            </w:tcBorders>
          </w:tcPr>
          <w:p w:rsidR="00C1340A" w:rsidRDefault="00C1340A" w:rsidP="003D6080">
            <w:pPr>
              <w:widowControl/>
              <w:jc w:val="center"/>
              <w:rPr>
                <w:sz w:val="18"/>
              </w:rPr>
            </w:pPr>
          </w:p>
          <w:p w:rsidR="00C1340A" w:rsidRDefault="00C1340A" w:rsidP="003D6080">
            <w:pPr>
              <w:widowControl/>
              <w:jc w:val="center"/>
              <w:rPr>
                <w:sz w:val="18"/>
              </w:rPr>
            </w:pPr>
          </w:p>
          <w:p w:rsidR="00C1340A" w:rsidRDefault="00C1340A" w:rsidP="003D6080">
            <w:pPr>
              <w:widowControl/>
              <w:jc w:val="center"/>
              <w:rPr>
                <w:sz w:val="18"/>
              </w:rPr>
            </w:pPr>
          </w:p>
          <w:p w:rsidR="00C1340A" w:rsidRDefault="00C1340A" w:rsidP="003D6080">
            <w:pPr>
              <w:widowControl/>
              <w:jc w:val="center"/>
              <w:rPr>
                <w:sz w:val="18"/>
              </w:rPr>
            </w:pPr>
          </w:p>
          <w:p w:rsidR="00C1340A" w:rsidRDefault="00C1340A" w:rsidP="003D6080">
            <w:pPr>
              <w:widowControl/>
              <w:jc w:val="center"/>
              <w:rPr>
                <w:rFonts w:ascii="宋体" w:hAnsi="宋体"/>
                <w:sz w:val="18"/>
              </w:rPr>
            </w:pPr>
            <w:r>
              <w:rPr>
                <w:rFonts w:ascii="宋体" w:hAnsi="宋体" w:hint="eastAsia"/>
                <w:sz w:val="18"/>
              </w:rPr>
              <w:t>3</w:t>
            </w:r>
          </w:p>
          <w:p w:rsidR="00C1340A" w:rsidRDefault="00C1340A" w:rsidP="003D6080">
            <w:pPr>
              <w:widowControl/>
              <w:jc w:val="center"/>
              <w:rPr>
                <w:rFonts w:ascii="宋体" w:hAnsi="宋体"/>
                <w:sz w:val="18"/>
              </w:rPr>
            </w:pPr>
          </w:p>
          <w:p w:rsidR="00C1340A" w:rsidRDefault="00C1340A" w:rsidP="003D6080">
            <w:pPr>
              <w:widowControl/>
              <w:jc w:val="center"/>
              <w:rPr>
                <w:rFonts w:ascii="宋体" w:hAnsi="宋体"/>
                <w:sz w:val="18"/>
              </w:rPr>
            </w:pPr>
          </w:p>
          <w:p w:rsidR="00C1340A" w:rsidRDefault="00C1340A" w:rsidP="003D6080">
            <w:pPr>
              <w:widowControl/>
              <w:jc w:val="center"/>
              <w:rPr>
                <w:rFonts w:ascii="宋体" w:hAnsi="宋体"/>
                <w:sz w:val="18"/>
              </w:rPr>
            </w:pPr>
          </w:p>
          <w:p w:rsidR="00C1340A" w:rsidRDefault="00C1340A" w:rsidP="003D6080">
            <w:pPr>
              <w:widowControl/>
              <w:jc w:val="center"/>
              <w:rPr>
                <w:sz w:val="18"/>
              </w:rPr>
            </w:pPr>
          </w:p>
        </w:tc>
        <w:tc>
          <w:tcPr>
            <w:tcW w:w="1316" w:type="dxa"/>
            <w:vMerge w:val="restart"/>
            <w:tcBorders>
              <w:top w:val="nil"/>
              <w:left w:val="nil"/>
              <w:bottom w:val="single" w:sz="4" w:space="0" w:color="000000"/>
              <w:right w:val="single" w:sz="4" w:space="0" w:color="000000"/>
            </w:tcBorders>
          </w:tcPr>
          <w:p w:rsidR="00C1340A" w:rsidRDefault="00C1340A" w:rsidP="003D6080">
            <w:pPr>
              <w:widowControl/>
              <w:jc w:val="center"/>
              <w:rPr>
                <w:sz w:val="18"/>
              </w:rPr>
            </w:pPr>
          </w:p>
          <w:p w:rsidR="00C1340A" w:rsidRDefault="00C1340A" w:rsidP="003D6080">
            <w:pPr>
              <w:widowControl/>
              <w:jc w:val="center"/>
              <w:rPr>
                <w:sz w:val="18"/>
              </w:rPr>
            </w:pPr>
          </w:p>
          <w:p w:rsidR="00C1340A" w:rsidRDefault="00C1340A" w:rsidP="003D6080">
            <w:pPr>
              <w:widowControl/>
              <w:jc w:val="center"/>
              <w:rPr>
                <w:sz w:val="18"/>
              </w:rPr>
            </w:pPr>
          </w:p>
          <w:p w:rsidR="00C1340A" w:rsidRDefault="00C1340A" w:rsidP="003D6080">
            <w:pPr>
              <w:widowControl/>
              <w:jc w:val="center"/>
              <w:rPr>
                <w:sz w:val="18"/>
              </w:rPr>
            </w:pPr>
          </w:p>
          <w:p w:rsidR="00C1340A" w:rsidRDefault="00C1340A" w:rsidP="003D6080">
            <w:pPr>
              <w:widowControl/>
              <w:jc w:val="center"/>
              <w:rPr>
                <w:sz w:val="18"/>
              </w:rPr>
            </w:pPr>
            <w:r>
              <w:rPr>
                <w:rFonts w:ascii="宋体" w:hAnsi="宋体" w:hint="eastAsia"/>
                <w:sz w:val="18"/>
              </w:rPr>
              <w:t>食品管理</w:t>
            </w:r>
          </w:p>
          <w:p w:rsidR="00C1340A" w:rsidRDefault="00C1340A" w:rsidP="003D6080">
            <w:pPr>
              <w:widowControl/>
              <w:jc w:val="center"/>
              <w:rPr>
                <w:sz w:val="18"/>
              </w:rPr>
            </w:pPr>
            <w:r>
              <w:rPr>
                <w:rFonts w:ascii="宋体" w:hAnsi="宋体" w:hint="eastAsia"/>
                <w:sz w:val="18"/>
              </w:rPr>
              <w:t>30分</w:t>
            </w: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color w:val="FF0000"/>
                <w:sz w:val="18"/>
              </w:rPr>
            </w:pPr>
            <w:r>
              <w:rPr>
                <w:rFonts w:ascii="宋体" w:hAnsi="宋体" w:hint="eastAsia"/>
                <w:sz w:val="18"/>
              </w:rPr>
              <w:t>1、各类食物的贮存符合要求：（1）必须将成品与半成品隔开；（2）生、熟食物必须分开放置；（3）食物与杂物、药物隔开；（4）食物与天然冰隔开；（5）食物筐、</w:t>
            </w:r>
            <w:proofErr w:type="gramStart"/>
            <w:r>
              <w:rPr>
                <w:rFonts w:ascii="宋体" w:hAnsi="宋体" w:hint="eastAsia"/>
                <w:sz w:val="18"/>
              </w:rPr>
              <w:t>盆必须</w:t>
            </w:r>
            <w:proofErr w:type="gramEnd"/>
            <w:r>
              <w:rPr>
                <w:rFonts w:ascii="宋体" w:hAnsi="宋体" w:hint="eastAsia"/>
                <w:sz w:val="18"/>
              </w:rPr>
              <w:t>放置在架上，要有防蝇设置；</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val="restart"/>
            <w:tcBorders>
              <w:top w:val="nil"/>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现场查看及提问；一项不符合要求扣1-4分</w:t>
            </w:r>
          </w:p>
        </w:tc>
      </w:tr>
      <w:tr w:rsidR="00C1340A" w:rsidTr="003D6080">
        <w:trPr>
          <w:trHeight w:val="285"/>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color w:val="FF0000"/>
                <w:sz w:val="18"/>
              </w:rPr>
            </w:pPr>
            <w:r>
              <w:rPr>
                <w:rFonts w:ascii="宋体" w:hAnsi="宋体" w:hint="eastAsia"/>
                <w:sz w:val="18"/>
              </w:rPr>
              <w:t>2、冷藏室与常温都必须有防毒、防鼠、防蝇、防虫（四防）与控制温度与湿度的设施。严禁变质腐败的食品入库。</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2</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85"/>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3、原料到成品实行“四不”制度：（1）采购员不买变质腐烂的原料；</w:t>
            </w:r>
          </w:p>
          <w:p w:rsidR="00C1340A" w:rsidRDefault="00C1340A" w:rsidP="003D6080">
            <w:pPr>
              <w:widowControl/>
              <w:rPr>
                <w:color w:val="FF0000"/>
                <w:sz w:val="18"/>
              </w:rPr>
            </w:pPr>
            <w:r>
              <w:rPr>
                <w:rFonts w:ascii="宋体" w:hAnsi="宋体" w:hint="eastAsia"/>
                <w:sz w:val="18"/>
              </w:rPr>
              <w:t>（2）保管验收员不收变质腐烂的原料；（3）加工人员不用变质腐烂的原料；（4）工作人员不买腐烂变质食品。</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7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4、食品制作必须有严格的卫生制度。认真做好食品的检验，把好食品质量关，防止食物中毒。蔬菜等应先洗后切，切后及时烹饪，不要放置时间过长。</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65"/>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color w:val="FF0000"/>
                <w:sz w:val="18"/>
              </w:rPr>
            </w:pPr>
            <w:r>
              <w:rPr>
                <w:rFonts w:ascii="宋体" w:hAnsi="宋体" w:hint="eastAsia"/>
                <w:sz w:val="18"/>
              </w:rPr>
              <w:t>5、经过烹调的食品，存放时间不得过长。对剩余饭菜，尤其是肉类、鱼类在食用前必须经过检查，经彻底加热后方可食用。凉拌食品及生食的蔬菜，食前必须洗净及烫洗消毒。</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15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spacing w:line="150" w:lineRule="atLeast"/>
              <w:rPr>
                <w:sz w:val="18"/>
              </w:rPr>
            </w:pPr>
            <w:r>
              <w:rPr>
                <w:rFonts w:ascii="宋体" w:hAnsi="宋体" w:hint="eastAsia"/>
                <w:sz w:val="18"/>
              </w:rPr>
              <w:t>6、食品保存在适当的温度≤7ºC或≥60</w:t>
            </w:r>
            <w:r>
              <w:rPr>
                <w:rFonts w:ascii="宋体" w:hAnsi="宋体" w:hint="eastAsia"/>
                <w:sz w:val="18"/>
                <w:vertAlign w:val="superscript"/>
              </w:rPr>
              <w:t>º</w:t>
            </w:r>
            <w:r>
              <w:rPr>
                <w:rFonts w:ascii="宋体" w:hAnsi="宋体" w:hint="eastAsia"/>
                <w:sz w:val="18"/>
              </w:rPr>
              <w:t>C；已烹调食物应避免在室温放置时间太长再进冰箱，也应避免盛器太多，装的太多，在冰箱冷藏食品也不应长时间保存。</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spacing w:line="150" w:lineRule="atLeast"/>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7、防止食物中毒，要注意不吃变质食物或有毒有害食物。</w:t>
            </w:r>
            <w:proofErr w:type="gramStart"/>
            <w:r>
              <w:rPr>
                <w:rFonts w:ascii="宋体" w:hAnsi="宋体" w:hint="eastAsia"/>
                <w:sz w:val="18"/>
              </w:rPr>
              <w:t>凡菜要烧熟</w:t>
            </w:r>
            <w:proofErr w:type="gramEnd"/>
            <w:r>
              <w:rPr>
                <w:rFonts w:ascii="宋体" w:hAnsi="宋体" w:hint="eastAsia"/>
                <w:sz w:val="18"/>
              </w:rPr>
              <w:t>煮透，现烧现吃，剩余的饭菜要注意保存，注意凉拌菜的卫生，切凉拌菜的菜刀和案板，必须在切</w:t>
            </w:r>
            <w:proofErr w:type="gramStart"/>
            <w:r>
              <w:rPr>
                <w:rFonts w:ascii="宋体" w:hAnsi="宋体" w:hint="eastAsia"/>
                <w:sz w:val="18"/>
              </w:rPr>
              <w:t>凉拌菜前清洗</w:t>
            </w:r>
            <w:proofErr w:type="gramEnd"/>
            <w:r>
              <w:rPr>
                <w:rFonts w:ascii="宋体" w:hAnsi="宋体" w:hint="eastAsia"/>
                <w:sz w:val="18"/>
              </w:rPr>
              <w:t>干净，水果要清洁彻底。</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color w:val="FF0000"/>
                <w:sz w:val="18"/>
              </w:rPr>
            </w:pPr>
            <w:r>
              <w:rPr>
                <w:rFonts w:ascii="宋体" w:hAnsi="宋体" w:hint="eastAsia"/>
                <w:sz w:val="18"/>
              </w:rPr>
              <w:t>8、食品运送工具每次使用后及时清洗消毒。</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2</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18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9、加强冰箱管理，定期清洁冰箱等食物贮存设施。（生熟分开、温度控制、每周清洁一次</w:t>
            </w:r>
            <w:r>
              <w:rPr>
                <w:sz w:val="18"/>
              </w:rPr>
              <w:t>,</w:t>
            </w:r>
            <w:r>
              <w:rPr>
                <w:rFonts w:ascii="宋体" w:hAnsi="宋体" w:hint="eastAsia"/>
                <w:sz w:val="18"/>
              </w:rPr>
              <w:t>并有记录）</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2</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70"/>
        </w:trPr>
        <w:tc>
          <w:tcPr>
            <w:tcW w:w="622" w:type="dxa"/>
            <w:vMerge w:val="restart"/>
            <w:tcBorders>
              <w:top w:val="nil"/>
              <w:left w:val="single" w:sz="4" w:space="0" w:color="000000"/>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16" w:type="dxa"/>
            <w:vMerge w:val="restart"/>
            <w:tcBorders>
              <w:top w:val="nil"/>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消毒管理</w:t>
            </w:r>
          </w:p>
          <w:p w:rsidR="00C1340A" w:rsidRDefault="00C1340A" w:rsidP="003D6080">
            <w:pPr>
              <w:widowControl/>
              <w:jc w:val="center"/>
              <w:rPr>
                <w:sz w:val="18"/>
              </w:rPr>
            </w:pPr>
            <w:r>
              <w:rPr>
                <w:rFonts w:ascii="宋体" w:hAnsi="宋体" w:hint="eastAsia"/>
                <w:sz w:val="18"/>
              </w:rPr>
              <w:t>25分</w:t>
            </w: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1、严格执行清洗消毒程序是清洗→去污→冲洗→消毒→冲洗→晾干→存放。</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val="restart"/>
            <w:tcBorders>
              <w:top w:val="nil"/>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现场查看及提问；一项不符合要求扣1-5分</w:t>
            </w:r>
          </w:p>
        </w:tc>
      </w:tr>
      <w:tr w:rsidR="00C1340A" w:rsidTr="003D6080">
        <w:trPr>
          <w:trHeight w:val="27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2、餐具用后首先彻底清洗去污后再消毒。清洗时使用清洁剂，清洗后感官检查要达到光滑、干燥、洁净、无异味、无油垢、无残渣再进行消毒，消毒方法：250-500mg/L含氯消毒液浸泡消毒30分钟或煮沸消毒≥15分钟（保持餐具盖打开）。刷锅布应随锅消毒。</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7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3、厨房使用的搌布生、熟抹布分开。一用</w:t>
            </w:r>
            <w:proofErr w:type="gramStart"/>
            <w:r>
              <w:rPr>
                <w:rFonts w:ascii="宋体" w:hAnsi="宋体" w:hint="eastAsia"/>
                <w:sz w:val="18"/>
              </w:rPr>
              <w:t>一</w:t>
            </w:r>
            <w:proofErr w:type="gramEnd"/>
            <w:r>
              <w:rPr>
                <w:rFonts w:ascii="宋体" w:hAnsi="宋体" w:hint="eastAsia"/>
                <w:sz w:val="18"/>
              </w:rPr>
              <w:t>清洁，固定位置存放，每天</w:t>
            </w:r>
            <w:proofErr w:type="gramStart"/>
            <w:r>
              <w:rPr>
                <w:rFonts w:ascii="宋体" w:hAnsi="宋体" w:hint="eastAsia"/>
                <w:sz w:val="18"/>
              </w:rPr>
              <w:t>终末应煮沸</w:t>
            </w:r>
            <w:proofErr w:type="gramEnd"/>
            <w:r>
              <w:rPr>
                <w:rFonts w:ascii="宋体" w:hAnsi="宋体" w:hint="eastAsia"/>
                <w:sz w:val="18"/>
              </w:rPr>
              <w:t>消毒15分钟或用500mg/l含氯消毒液浸泡消毒30分钟。</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7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4、消毒后的餐具不可再用抹布重新擦抹，存放在清洁密闭的容器内，以免再次污染。</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7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5、饭菜运送过程中以密闭保存为原则，单份运送应加盖或薄膜覆盖。</w:t>
            </w:r>
          </w:p>
          <w:p w:rsidR="00C1340A" w:rsidRDefault="00C1340A" w:rsidP="003D6080">
            <w:pPr>
              <w:widowControl/>
              <w:rPr>
                <w:sz w:val="18"/>
              </w:rPr>
            </w:pPr>
            <w:r>
              <w:rPr>
                <w:rFonts w:ascii="宋体" w:hAnsi="宋体" w:hint="eastAsia"/>
                <w:sz w:val="18"/>
              </w:rPr>
              <w:t>盛残余食物的垃圾</w:t>
            </w:r>
            <w:proofErr w:type="gramStart"/>
            <w:r>
              <w:rPr>
                <w:rFonts w:ascii="宋体" w:hAnsi="宋体" w:hint="eastAsia"/>
                <w:sz w:val="18"/>
              </w:rPr>
              <w:t>筒必须</w:t>
            </w:r>
            <w:proofErr w:type="gramEnd"/>
            <w:r>
              <w:rPr>
                <w:rFonts w:ascii="宋体" w:hAnsi="宋体" w:hint="eastAsia"/>
                <w:sz w:val="18"/>
              </w:rPr>
              <w:t>加盖；消灭蟑螂、老鼠、苍蝇，以防交叉感染。</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4</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270"/>
        </w:trPr>
        <w:tc>
          <w:tcPr>
            <w:tcW w:w="622" w:type="dxa"/>
            <w:vMerge/>
            <w:tcBorders>
              <w:top w:val="nil"/>
              <w:left w:val="single" w:sz="4" w:space="0" w:color="000000"/>
              <w:bottom w:val="single" w:sz="4" w:space="0" w:color="000000"/>
              <w:right w:val="single" w:sz="4" w:space="0" w:color="000000"/>
            </w:tcBorders>
            <w:vAlign w:val="center"/>
          </w:tcPr>
          <w:p w:rsidR="00C1340A" w:rsidRDefault="00C1340A" w:rsidP="003D6080">
            <w:pPr>
              <w:widowControl/>
              <w:jc w:val="left"/>
              <w:rPr>
                <w:sz w:val="18"/>
              </w:rPr>
            </w:pPr>
          </w:p>
        </w:tc>
        <w:tc>
          <w:tcPr>
            <w:tcW w:w="1316"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6、进行病原学监测，消毒后的餐具不得检出大肠杆菌及其它</w:t>
            </w:r>
            <w:r>
              <w:rPr>
                <w:rFonts w:ascii="宋体" w:hAnsi="宋体" w:hint="eastAsia"/>
                <w:sz w:val="18"/>
              </w:rPr>
              <w:lastRenderedPageBreak/>
              <w:t>致病菌。</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lastRenderedPageBreak/>
              <w:t>5</w:t>
            </w:r>
          </w:p>
        </w:tc>
        <w:tc>
          <w:tcPr>
            <w:tcW w:w="1390" w:type="dxa"/>
            <w:vMerge/>
            <w:tcBorders>
              <w:top w:val="nil"/>
              <w:left w:val="nil"/>
              <w:bottom w:val="single" w:sz="4" w:space="0" w:color="000000"/>
              <w:right w:val="single" w:sz="4" w:space="0" w:color="000000"/>
            </w:tcBorders>
            <w:vAlign w:val="center"/>
          </w:tcPr>
          <w:p w:rsidR="00C1340A" w:rsidRDefault="00C1340A" w:rsidP="003D6080">
            <w:pPr>
              <w:widowControl/>
              <w:jc w:val="left"/>
              <w:rPr>
                <w:sz w:val="18"/>
              </w:rPr>
            </w:pPr>
          </w:p>
        </w:tc>
      </w:tr>
      <w:tr w:rsidR="00C1340A" w:rsidTr="003D6080">
        <w:trPr>
          <w:trHeight w:val="345"/>
        </w:trPr>
        <w:tc>
          <w:tcPr>
            <w:tcW w:w="622" w:type="dxa"/>
            <w:tcBorders>
              <w:top w:val="single" w:sz="4" w:space="0" w:color="000000"/>
              <w:left w:val="single" w:sz="4" w:space="0" w:color="000000"/>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lastRenderedPageBreak/>
              <w:t>5</w:t>
            </w:r>
          </w:p>
          <w:p w:rsidR="00C1340A" w:rsidRDefault="00C1340A" w:rsidP="003D6080">
            <w:pPr>
              <w:widowControl/>
              <w:jc w:val="center"/>
              <w:rPr>
                <w:sz w:val="18"/>
              </w:rPr>
            </w:pPr>
          </w:p>
        </w:tc>
        <w:tc>
          <w:tcPr>
            <w:tcW w:w="1316"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质量改进</w:t>
            </w:r>
          </w:p>
          <w:p w:rsidR="00C1340A" w:rsidRDefault="00C1340A" w:rsidP="003D6080">
            <w:pPr>
              <w:widowControl/>
              <w:jc w:val="center"/>
              <w:rPr>
                <w:sz w:val="18"/>
              </w:rPr>
            </w:pPr>
            <w:r>
              <w:rPr>
                <w:rFonts w:ascii="宋体" w:hAnsi="宋体" w:hint="eastAsia"/>
                <w:sz w:val="18"/>
              </w:rPr>
              <w:t>5分</w:t>
            </w:r>
          </w:p>
        </w:tc>
        <w:tc>
          <w:tcPr>
            <w:tcW w:w="4906"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对医院感染管理科提出的意见认真组织学习、按期进行整改</w:t>
            </w:r>
          </w:p>
        </w:tc>
        <w:tc>
          <w:tcPr>
            <w:tcW w:w="622" w:type="dxa"/>
            <w:tcBorders>
              <w:top w:val="single" w:sz="4" w:space="0" w:color="000000"/>
              <w:left w:val="nil"/>
              <w:bottom w:val="single" w:sz="4" w:space="0" w:color="000000"/>
              <w:right w:val="single" w:sz="4" w:space="0" w:color="000000"/>
            </w:tcBorders>
          </w:tcPr>
          <w:p w:rsidR="00C1340A" w:rsidRDefault="00C1340A" w:rsidP="003D6080">
            <w:pPr>
              <w:widowControl/>
              <w:jc w:val="center"/>
              <w:rPr>
                <w:sz w:val="18"/>
              </w:rPr>
            </w:pPr>
            <w:r>
              <w:rPr>
                <w:rFonts w:ascii="宋体" w:hAnsi="宋体" w:hint="eastAsia"/>
                <w:sz w:val="18"/>
              </w:rPr>
              <w:t>5</w:t>
            </w:r>
          </w:p>
        </w:tc>
        <w:tc>
          <w:tcPr>
            <w:tcW w:w="1390" w:type="dxa"/>
            <w:tcBorders>
              <w:top w:val="single" w:sz="4" w:space="0" w:color="000000"/>
              <w:left w:val="nil"/>
              <w:bottom w:val="single" w:sz="4" w:space="0" w:color="000000"/>
              <w:right w:val="single" w:sz="4" w:space="0" w:color="000000"/>
            </w:tcBorders>
          </w:tcPr>
          <w:p w:rsidR="00C1340A" w:rsidRDefault="00C1340A" w:rsidP="003D6080">
            <w:pPr>
              <w:widowControl/>
              <w:rPr>
                <w:sz w:val="18"/>
              </w:rPr>
            </w:pPr>
            <w:r>
              <w:rPr>
                <w:rFonts w:ascii="宋体" w:hAnsi="宋体" w:hint="eastAsia"/>
                <w:sz w:val="18"/>
              </w:rPr>
              <w:t>未按期限进行整改扣5分</w:t>
            </w:r>
          </w:p>
        </w:tc>
      </w:tr>
    </w:tbl>
    <w:p w:rsidR="00C1340A" w:rsidRDefault="00C1340A" w:rsidP="00C1340A">
      <w:pPr>
        <w:widowControl/>
        <w:spacing w:line="300" w:lineRule="auto"/>
        <w:ind w:firstLine="480"/>
        <w:jc w:val="left"/>
        <w:rPr>
          <w:rFonts w:ascii="仿宋_GB2312" w:eastAsia="仿宋_GB2312"/>
          <w:sz w:val="24"/>
        </w:rPr>
      </w:pPr>
      <w:r>
        <w:rPr>
          <w:rFonts w:ascii="仿宋_GB2312" w:eastAsia="仿宋_GB2312" w:hint="eastAsia"/>
          <w:sz w:val="24"/>
        </w:rPr>
        <w:t>感染质量控制考核每月考核，分数高于95分（含95分）为合格，低于95分，每少一分扣罚100元，低于85分扣除当月全部餐费。</w:t>
      </w:r>
    </w:p>
    <w:p w:rsidR="00C1340A" w:rsidRDefault="00C1340A" w:rsidP="00C1340A">
      <w:pPr>
        <w:widowControl/>
        <w:spacing w:line="300" w:lineRule="auto"/>
        <w:ind w:firstLine="480"/>
        <w:jc w:val="left"/>
        <w:rPr>
          <w:rFonts w:ascii="仿宋_GB2312" w:eastAsia="仿宋_GB2312"/>
          <w:b/>
          <w:sz w:val="24"/>
        </w:rPr>
      </w:pPr>
      <w:r>
        <w:rPr>
          <w:rFonts w:ascii="仿宋_GB2312" w:eastAsia="仿宋_GB2312" w:hint="eastAsia"/>
          <w:b/>
          <w:sz w:val="24"/>
        </w:rPr>
        <w:t xml:space="preserve">2、安全考核 </w:t>
      </w:r>
    </w:p>
    <w:p w:rsidR="00C1340A" w:rsidRDefault="00C1340A" w:rsidP="00C1340A">
      <w:pPr>
        <w:widowControl/>
        <w:spacing w:line="300" w:lineRule="auto"/>
        <w:ind w:firstLine="480"/>
        <w:jc w:val="left"/>
        <w:rPr>
          <w:rFonts w:ascii="仿宋_GB2312" w:eastAsia="仿宋_GB2312"/>
          <w:sz w:val="24"/>
        </w:rPr>
      </w:pPr>
      <w:r>
        <w:rPr>
          <w:rFonts w:ascii="仿宋_GB2312" w:eastAsia="仿宋_GB2312" w:hint="eastAsia"/>
          <w:sz w:val="24"/>
        </w:rPr>
        <w:t>甲方每月依据安全协议书及甲方相关体系文件的内容对餐厅进行安全检查，发现隐患由甲方向乙方下发HSE监督检查表，乙方依据HSE监督检查表内容按期进行整改，逾期一日未整改的扣罚当月餐费的0.1%。</w:t>
      </w:r>
    </w:p>
    <w:p w:rsidR="00C1340A" w:rsidRDefault="00C1340A" w:rsidP="00C1340A">
      <w:pPr>
        <w:widowControl/>
        <w:spacing w:line="300" w:lineRule="auto"/>
        <w:ind w:firstLine="480"/>
        <w:jc w:val="left"/>
        <w:rPr>
          <w:rFonts w:ascii="仿宋_GB2312" w:eastAsia="仿宋_GB2312"/>
          <w:b/>
          <w:sz w:val="24"/>
        </w:rPr>
      </w:pPr>
      <w:r>
        <w:rPr>
          <w:rFonts w:ascii="仿宋_GB2312" w:eastAsia="仿宋_GB2312" w:hint="eastAsia"/>
          <w:b/>
          <w:sz w:val="24"/>
        </w:rPr>
        <w:t>3、质量考核</w:t>
      </w:r>
    </w:p>
    <w:p w:rsidR="00C1340A" w:rsidRDefault="00C1340A" w:rsidP="00C1340A">
      <w:pPr>
        <w:widowControl/>
        <w:spacing w:line="300" w:lineRule="auto"/>
        <w:ind w:firstLine="480"/>
        <w:jc w:val="left"/>
        <w:rPr>
          <w:rFonts w:ascii="仿宋_GB2312" w:eastAsia="仿宋_GB2312"/>
          <w:sz w:val="24"/>
        </w:rPr>
      </w:pPr>
      <w:r>
        <w:rPr>
          <w:rFonts w:ascii="仿宋_GB2312" w:eastAsia="仿宋_GB2312" w:hint="eastAsia"/>
          <w:sz w:val="24"/>
        </w:rPr>
        <w:t>乙方应满足服务合同中规定的</w:t>
      </w:r>
      <w:proofErr w:type="gramStart"/>
      <w:r>
        <w:rPr>
          <w:rFonts w:ascii="仿宋_GB2312" w:eastAsia="仿宋_GB2312" w:hint="eastAsia"/>
          <w:sz w:val="24"/>
        </w:rPr>
        <w:t>餐品种</w:t>
      </w:r>
      <w:proofErr w:type="gramEnd"/>
      <w:r>
        <w:rPr>
          <w:rFonts w:ascii="仿宋_GB2312" w:eastAsia="仿宋_GB2312" w:hint="eastAsia"/>
          <w:sz w:val="24"/>
        </w:rPr>
        <w:t>类，检查中每发现一次不符合项，扣罚500元。</w:t>
      </w:r>
    </w:p>
    <w:p w:rsidR="00C1340A" w:rsidRDefault="00C1340A" w:rsidP="00C1340A">
      <w:pPr>
        <w:widowControl/>
        <w:spacing w:line="300" w:lineRule="auto"/>
        <w:ind w:firstLine="480"/>
        <w:jc w:val="left"/>
        <w:rPr>
          <w:rFonts w:ascii="仿宋_GB2312" w:eastAsia="仿宋_GB2312"/>
          <w:b/>
          <w:color w:val="000000"/>
          <w:sz w:val="24"/>
        </w:rPr>
      </w:pPr>
      <w:r>
        <w:rPr>
          <w:rFonts w:ascii="仿宋_GB2312" w:eastAsia="仿宋_GB2312" w:hint="eastAsia"/>
          <w:sz w:val="24"/>
        </w:rPr>
        <w:t>4.</w:t>
      </w:r>
      <w:r>
        <w:rPr>
          <w:rFonts w:ascii="仿宋_GB2312" w:eastAsia="仿宋_GB2312" w:hint="eastAsia"/>
          <w:b/>
          <w:sz w:val="24"/>
        </w:rPr>
        <w:t>设备使用</w:t>
      </w:r>
    </w:p>
    <w:p w:rsidR="00C1340A" w:rsidRDefault="00C1340A" w:rsidP="00C1340A">
      <w:pPr>
        <w:widowControl/>
        <w:spacing w:line="300" w:lineRule="auto"/>
        <w:ind w:firstLine="480"/>
        <w:jc w:val="left"/>
        <w:rPr>
          <w:rFonts w:ascii="仿宋_GB2312" w:eastAsia="仿宋_GB2312"/>
          <w:sz w:val="24"/>
        </w:rPr>
      </w:pPr>
      <w:r>
        <w:rPr>
          <w:rFonts w:ascii="仿宋_GB2312" w:eastAsia="仿宋_GB2312" w:hint="eastAsia"/>
          <w:sz w:val="24"/>
        </w:rPr>
        <w:t>4.1 乙方要教育员工爱惜餐厅所有设备、设施及常用的器具，保持灵活好用。</w:t>
      </w:r>
    </w:p>
    <w:p w:rsidR="00C1340A" w:rsidRDefault="00C1340A" w:rsidP="00C1340A">
      <w:pPr>
        <w:widowControl/>
        <w:spacing w:line="300" w:lineRule="auto"/>
        <w:ind w:firstLine="480"/>
        <w:jc w:val="left"/>
        <w:rPr>
          <w:rFonts w:ascii="仿宋_GB2312" w:eastAsia="仿宋_GB2312"/>
          <w:sz w:val="24"/>
        </w:rPr>
      </w:pPr>
      <w:r>
        <w:rPr>
          <w:rFonts w:ascii="仿宋_GB2312" w:eastAsia="仿宋_GB2312" w:hint="eastAsia"/>
          <w:sz w:val="24"/>
        </w:rPr>
        <w:t>4.2 重要设备要指定专人负责操作、调整、维护、保养。</w:t>
      </w:r>
    </w:p>
    <w:p w:rsidR="00C1340A" w:rsidRDefault="00C1340A" w:rsidP="00C1340A">
      <w:pPr>
        <w:widowControl/>
        <w:spacing w:line="300" w:lineRule="auto"/>
        <w:ind w:firstLine="480"/>
        <w:jc w:val="left"/>
        <w:rPr>
          <w:rFonts w:ascii="仿宋_GB2312" w:eastAsia="仿宋_GB2312"/>
          <w:sz w:val="24"/>
        </w:rPr>
      </w:pPr>
      <w:r>
        <w:rPr>
          <w:rFonts w:ascii="仿宋_GB2312" w:eastAsia="仿宋_GB2312" w:hint="eastAsia"/>
          <w:sz w:val="24"/>
        </w:rPr>
        <w:t>4.3由于违反操作规程或使用不当造成设备损坏，应照价赔偿。</w:t>
      </w:r>
    </w:p>
    <w:p w:rsidR="00C1340A" w:rsidRDefault="00C1340A" w:rsidP="00C1340A">
      <w:pPr>
        <w:widowControl/>
        <w:spacing w:line="300" w:lineRule="auto"/>
        <w:ind w:firstLine="480"/>
        <w:jc w:val="left"/>
        <w:rPr>
          <w:rFonts w:ascii="仿宋_GB2312" w:eastAsia="仿宋_GB2312"/>
          <w:b/>
          <w:sz w:val="24"/>
        </w:rPr>
      </w:pPr>
      <w:r>
        <w:rPr>
          <w:rFonts w:ascii="仿宋_GB2312" w:eastAsia="仿宋_GB2312" w:hint="eastAsia"/>
          <w:b/>
          <w:sz w:val="24"/>
        </w:rPr>
        <w:t>5.职工餐厅费用管理</w:t>
      </w:r>
    </w:p>
    <w:p w:rsidR="00C1340A" w:rsidRDefault="00C1340A" w:rsidP="00C1340A">
      <w:pPr>
        <w:widowControl/>
        <w:spacing w:line="300" w:lineRule="auto"/>
        <w:ind w:firstLine="480"/>
        <w:jc w:val="left"/>
        <w:rPr>
          <w:rFonts w:ascii="仿宋_GB2312" w:eastAsia="仿宋_GB2312"/>
          <w:color w:val="000000"/>
          <w:sz w:val="24"/>
        </w:rPr>
      </w:pPr>
      <w:r>
        <w:rPr>
          <w:rFonts w:ascii="仿宋_GB2312" w:eastAsia="仿宋_GB2312" w:hint="eastAsia"/>
          <w:color w:val="000000"/>
          <w:sz w:val="24"/>
        </w:rPr>
        <w:t>5.1 每月20日以前，充</w:t>
      </w:r>
      <w:proofErr w:type="gramStart"/>
      <w:r>
        <w:rPr>
          <w:rFonts w:ascii="仿宋_GB2312" w:eastAsia="仿宋_GB2312" w:hint="eastAsia"/>
          <w:color w:val="000000"/>
          <w:sz w:val="24"/>
        </w:rPr>
        <w:t>值人员</w:t>
      </w:r>
      <w:proofErr w:type="gramEnd"/>
      <w:r>
        <w:rPr>
          <w:rFonts w:ascii="仿宋_GB2312" w:eastAsia="仿宋_GB2312" w:hint="eastAsia"/>
          <w:color w:val="000000"/>
          <w:sz w:val="24"/>
        </w:rPr>
        <w:t>配合甲方管理人员做好餐费的核对工作。</w:t>
      </w:r>
    </w:p>
    <w:p w:rsidR="00C1340A" w:rsidRDefault="00C1340A" w:rsidP="00C1340A">
      <w:pPr>
        <w:widowControl/>
        <w:spacing w:line="300" w:lineRule="auto"/>
        <w:ind w:firstLine="480"/>
        <w:jc w:val="left"/>
        <w:rPr>
          <w:rFonts w:ascii="仿宋_GB2312" w:eastAsia="仿宋_GB2312"/>
          <w:color w:val="000000"/>
          <w:sz w:val="24"/>
        </w:rPr>
      </w:pPr>
      <w:r>
        <w:rPr>
          <w:rFonts w:ascii="仿宋_GB2312" w:eastAsia="仿宋_GB2312" w:hint="eastAsia"/>
          <w:color w:val="000000"/>
          <w:sz w:val="24"/>
        </w:rPr>
        <w:t>5.2每月5日前将餐费充入员工就餐卡。</w:t>
      </w:r>
    </w:p>
    <w:p w:rsidR="00C1340A" w:rsidRDefault="00C1340A" w:rsidP="00C1340A">
      <w:pPr>
        <w:widowControl/>
        <w:spacing w:line="300" w:lineRule="auto"/>
        <w:ind w:firstLine="480"/>
        <w:jc w:val="left"/>
        <w:rPr>
          <w:rFonts w:ascii="仿宋_GB2312" w:eastAsia="仿宋_GB2312"/>
          <w:color w:val="000000"/>
          <w:sz w:val="24"/>
        </w:rPr>
      </w:pPr>
      <w:r>
        <w:rPr>
          <w:rFonts w:ascii="仿宋_GB2312" w:eastAsia="仿宋_GB2312" w:hint="eastAsia"/>
          <w:color w:val="000000"/>
          <w:sz w:val="24"/>
        </w:rPr>
        <w:t>5.3充</w:t>
      </w:r>
      <w:proofErr w:type="gramStart"/>
      <w:r>
        <w:rPr>
          <w:rFonts w:ascii="仿宋_GB2312" w:eastAsia="仿宋_GB2312" w:hint="eastAsia"/>
          <w:color w:val="000000"/>
          <w:sz w:val="24"/>
        </w:rPr>
        <w:t>值人员</w:t>
      </w:r>
      <w:proofErr w:type="gramEnd"/>
      <w:r>
        <w:rPr>
          <w:rFonts w:ascii="仿宋_GB2312" w:eastAsia="仿宋_GB2312" w:hint="eastAsia"/>
          <w:color w:val="000000"/>
          <w:sz w:val="24"/>
        </w:rPr>
        <w:t>必须每天按时回收数据，以便甲方人员能够备份到数据。</w:t>
      </w:r>
    </w:p>
    <w:p w:rsidR="00C1340A" w:rsidRDefault="00C1340A" w:rsidP="00C1340A">
      <w:pPr>
        <w:widowControl/>
        <w:spacing w:line="300" w:lineRule="auto"/>
        <w:ind w:firstLine="480"/>
        <w:jc w:val="left"/>
        <w:rPr>
          <w:rFonts w:ascii="仿宋_GB2312" w:eastAsia="仿宋_GB2312"/>
          <w:color w:val="000000"/>
          <w:sz w:val="24"/>
        </w:rPr>
      </w:pPr>
      <w:r>
        <w:rPr>
          <w:rFonts w:ascii="仿宋_GB2312" w:eastAsia="仿宋_GB2312" w:hint="eastAsia"/>
          <w:color w:val="000000"/>
          <w:sz w:val="24"/>
        </w:rPr>
        <w:t>5.4以上工作拖欠一日扣除100元。</w:t>
      </w:r>
    </w:p>
    <w:p w:rsidR="00C1340A" w:rsidRDefault="00C1340A" w:rsidP="00C1340A">
      <w:pPr>
        <w:widowControl/>
        <w:spacing w:line="300" w:lineRule="auto"/>
        <w:ind w:firstLine="480"/>
        <w:jc w:val="left"/>
        <w:rPr>
          <w:rFonts w:ascii="仿宋_GB2312" w:eastAsia="仿宋_GB2312"/>
          <w:b/>
          <w:sz w:val="24"/>
        </w:rPr>
      </w:pPr>
      <w:r>
        <w:rPr>
          <w:rFonts w:ascii="仿宋_GB2312" w:eastAsia="仿宋_GB2312" w:hint="eastAsia"/>
          <w:sz w:val="24"/>
        </w:rPr>
        <w:t xml:space="preserve">6 </w:t>
      </w:r>
      <w:r>
        <w:rPr>
          <w:rFonts w:ascii="仿宋_GB2312" w:eastAsia="仿宋_GB2312" w:hint="eastAsia"/>
          <w:b/>
          <w:sz w:val="24"/>
        </w:rPr>
        <w:t>其他</w:t>
      </w:r>
    </w:p>
    <w:p w:rsidR="00C1340A" w:rsidRDefault="00C1340A" w:rsidP="00C1340A">
      <w:pPr>
        <w:widowControl/>
        <w:spacing w:line="300" w:lineRule="auto"/>
        <w:ind w:firstLine="480"/>
        <w:jc w:val="left"/>
        <w:rPr>
          <w:rFonts w:ascii="仿宋_GB2312" w:eastAsia="仿宋_GB2312"/>
          <w:sz w:val="24"/>
        </w:rPr>
      </w:pPr>
      <w:r>
        <w:rPr>
          <w:rFonts w:ascii="仿宋_GB2312" w:eastAsia="仿宋_GB2312" w:hint="eastAsia"/>
          <w:sz w:val="24"/>
        </w:rPr>
        <w:t>6.1 乙方每月要对员工进行安全培训至少两次，加强对员工的安全教育，杜绝安全事故的发生。</w:t>
      </w:r>
    </w:p>
    <w:p w:rsidR="00C1340A" w:rsidRDefault="00C1340A" w:rsidP="00C1340A">
      <w:pPr>
        <w:widowControl/>
        <w:spacing w:line="300" w:lineRule="auto"/>
        <w:ind w:firstLine="480"/>
        <w:jc w:val="left"/>
        <w:rPr>
          <w:rFonts w:ascii="仿宋_GB2312" w:eastAsia="仿宋_GB2312"/>
          <w:sz w:val="24"/>
        </w:rPr>
      </w:pPr>
      <w:r>
        <w:rPr>
          <w:rFonts w:ascii="仿宋_GB2312" w:eastAsia="仿宋_GB2312" w:hint="eastAsia"/>
          <w:sz w:val="24"/>
        </w:rPr>
        <w:t>6.2 由于乙方原因造成甲方就餐员工意外伤害，乙方负责赔偿损失。</w:t>
      </w:r>
    </w:p>
    <w:p w:rsidR="00C1340A" w:rsidRDefault="00C1340A" w:rsidP="00C1340A">
      <w:pPr>
        <w:widowControl/>
        <w:spacing w:line="300" w:lineRule="auto"/>
        <w:ind w:firstLine="480"/>
        <w:jc w:val="left"/>
        <w:rPr>
          <w:rFonts w:ascii="仿宋_GB2312" w:eastAsia="仿宋_GB2312"/>
          <w:color w:val="000000"/>
          <w:sz w:val="24"/>
        </w:rPr>
      </w:pPr>
      <w:r>
        <w:rPr>
          <w:rFonts w:ascii="仿宋_GB2312" w:eastAsia="仿宋_GB2312" w:hint="eastAsia"/>
          <w:sz w:val="24"/>
        </w:rPr>
        <w:t>6.3教育员工增强节约意识，</w:t>
      </w:r>
      <w:r>
        <w:rPr>
          <w:rFonts w:ascii="仿宋_GB2312" w:eastAsia="仿宋_GB2312" w:hint="eastAsia"/>
          <w:color w:val="000000"/>
          <w:sz w:val="24"/>
        </w:rPr>
        <w:t>发现常明灯与常流水现象每次扣罚50元</w:t>
      </w:r>
      <w:r>
        <w:rPr>
          <w:rFonts w:ascii="仿宋_GB2312" w:eastAsia="仿宋_GB2312" w:hint="eastAsia"/>
          <w:sz w:val="24"/>
        </w:rPr>
        <w:t>。</w:t>
      </w:r>
    </w:p>
    <w:p w:rsidR="00C1340A" w:rsidRDefault="00C1340A" w:rsidP="00C1340A">
      <w:pPr>
        <w:widowControl/>
        <w:spacing w:line="300" w:lineRule="auto"/>
        <w:ind w:firstLine="480"/>
        <w:jc w:val="left"/>
        <w:rPr>
          <w:rFonts w:ascii="仿宋_GB2312" w:eastAsia="仿宋_GB2312"/>
          <w:sz w:val="24"/>
        </w:rPr>
      </w:pPr>
      <w:r>
        <w:rPr>
          <w:rFonts w:ascii="仿宋_GB2312" w:eastAsia="仿宋_GB2312" w:hint="eastAsia"/>
          <w:sz w:val="24"/>
        </w:rPr>
        <w:t>6.4因乙方减少员工人数对服务质量造成较大影响的扣罚500元。</w:t>
      </w:r>
    </w:p>
    <w:p w:rsidR="00C1340A" w:rsidRDefault="00C1340A" w:rsidP="00C1340A">
      <w:pPr>
        <w:widowControl/>
        <w:spacing w:line="300" w:lineRule="auto"/>
        <w:ind w:firstLine="480"/>
        <w:jc w:val="left"/>
        <w:rPr>
          <w:rFonts w:ascii="仿宋_GB2312" w:eastAsia="仿宋_GB2312"/>
          <w:color w:val="000000"/>
          <w:sz w:val="24"/>
        </w:rPr>
      </w:pPr>
      <w:r>
        <w:rPr>
          <w:rFonts w:ascii="仿宋_GB2312" w:eastAsia="仿宋_GB2312" w:hint="eastAsia"/>
          <w:color w:val="000000"/>
          <w:sz w:val="24"/>
        </w:rPr>
        <w:t>6.5</w:t>
      </w:r>
      <w:r>
        <w:rPr>
          <w:rFonts w:ascii="仿宋_GB2312" w:eastAsia="仿宋_GB2312" w:hint="eastAsia"/>
          <w:sz w:val="24"/>
        </w:rPr>
        <w:t>开餐时必须打开大厅所有疏散通道，</w:t>
      </w:r>
      <w:proofErr w:type="gramStart"/>
      <w:r>
        <w:rPr>
          <w:rFonts w:ascii="仿宋_GB2312" w:eastAsia="仿宋_GB2312" w:hint="eastAsia"/>
          <w:sz w:val="24"/>
        </w:rPr>
        <w:t>闭餐时</w:t>
      </w:r>
      <w:proofErr w:type="gramEnd"/>
      <w:r>
        <w:rPr>
          <w:rFonts w:ascii="仿宋_GB2312" w:eastAsia="仿宋_GB2312" w:hint="eastAsia"/>
          <w:sz w:val="24"/>
        </w:rPr>
        <w:t>锁止。否则扣除500元/次。</w:t>
      </w:r>
    </w:p>
    <w:p w:rsidR="005C2CBE" w:rsidRDefault="00C1340A" w:rsidP="00C1340A">
      <w:r>
        <w:rPr>
          <w:rFonts w:ascii="仿宋_GB2312" w:eastAsia="仿宋_GB2312" w:hint="eastAsia"/>
          <w:color w:val="000000"/>
          <w:sz w:val="24"/>
        </w:rPr>
        <w:t>6.6加强收银人员的责任心，使收银准确而快速。一次差错扣除200元。</w:t>
      </w:r>
    </w:p>
    <w:sectPr w:rsidR="005C2C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D90" w:rsidRDefault="00D93D90" w:rsidP="00C1340A">
      <w:r>
        <w:separator/>
      </w:r>
    </w:p>
  </w:endnote>
  <w:endnote w:type="continuationSeparator" w:id="0">
    <w:p w:rsidR="00D93D90" w:rsidRDefault="00D93D90" w:rsidP="00C1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D90" w:rsidRDefault="00D93D90" w:rsidP="00C1340A">
      <w:r>
        <w:separator/>
      </w:r>
    </w:p>
  </w:footnote>
  <w:footnote w:type="continuationSeparator" w:id="0">
    <w:p w:rsidR="00D93D90" w:rsidRDefault="00D93D90" w:rsidP="00C13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B261F4"/>
    <w:multiLevelType w:val="singleLevel"/>
    <w:tmpl w:val="B4B261F4"/>
    <w:lvl w:ilvl="0">
      <w:start w:val="2"/>
      <w:numFmt w:val="chineseCounting"/>
      <w:suff w:val="nothing"/>
      <w:lvlText w:val="%1、"/>
      <w:lvlJc w:val="left"/>
      <w:rPr>
        <w:rFonts w:hint="eastAsia"/>
      </w:rPr>
    </w:lvl>
  </w:abstractNum>
  <w:abstractNum w:abstractNumId="1">
    <w:nsid w:val="D3FB918C"/>
    <w:multiLevelType w:val="singleLevel"/>
    <w:tmpl w:val="D3FB918C"/>
    <w:lvl w:ilvl="0">
      <w:start w:val="1"/>
      <w:numFmt w:val="decimal"/>
      <w:suff w:val="nothing"/>
      <w:lvlText w:val="%1、"/>
      <w:lvlJc w:val="left"/>
    </w:lvl>
  </w:abstractNum>
  <w:abstractNum w:abstractNumId="2">
    <w:nsid w:val="3EB30F6A"/>
    <w:multiLevelType w:val="multilevel"/>
    <w:tmpl w:val="3EB30F6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4FC"/>
    <w:rsid w:val="005C2CBE"/>
    <w:rsid w:val="007C3CE7"/>
    <w:rsid w:val="00C1340A"/>
    <w:rsid w:val="00D93D90"/>
    <w:rsid w:val="00FB0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C1340A"/>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134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1340A"/>
    <w:rPr>
      <w:sz w:val="18"/>
      <w:szCs w:val="18"/>
    </w:rPr>
  </w:style>
  <w:style w:type="paragraph" w:styleId="a5">
    <w:name w:val="footer"/>
    <w:basedOn w:val="a"/>
    <w:link w:val="Char0"/>
    <w:uiPriority w:val="99"/>
    <w:unhideWhenUsed/>
    <w:rsid w:val="00C1340A"/>
    <w:pPr>
      <w:tabs>
        <w:tab w:val="center" w:pos="4153"/>
        <w:tab w:val="right" w:pos="8306"/>
      </w:tabs>
      <w:snapToGrid w:val="0"/>
      <w:jc w:val="left"/>
    </w:pPr>
    <w:rPr>
      <w:sz w:val="18"/>
      <w:szCs w:val="18"/>
    </w:rPr>
  </w:style>
  <w:style w:type="character" w:customStyle="1" w:styleId="Char0">
    <w:name w:val="页脚 Char"/>
    <w:basedOn w:val="a1"/>
    <w:link w:val="a5"/>
    <w:uiPriority w:val="99"/>
    <w:rsid w:val="00C1340A"/>
    <w:rPr>
      <w:sz w:val="18"/>
      <w:szCs w:val="18"/>
    </w:rPr>
  </w:style>
  <w:style w:type="character" w:customStyle="1" w:styleId="Char1">
    <w:name w:val="批注文字 Char"/>
    <w:link w:val="a6"/>
    <w:uiPriority w:val="99"/>
    <w:rsid w:val="00C1340A"/>
    <w:rPr>
      <w:szCs w:val="24"/>
    </w:rPr>
  </w:style>
  <w:style w:type="paragraph" w:styleId="a6">
    <w:name w:val="annotation text"/>
    <w:basedOn w:val="a"/>
    <w:link w:val="Char1"/>
    <w:uiPriority w:val="99"/>
    <w:unhideWhenUsed/>
    <w:rsid w:val="00C1340A"/>
    <w:pPr>
      <w:jc w:val="left"/>
    </w:pPr>
    <w:rPr>
      <w:rFonts w:asciiTheme="minorHAnsi" w:eastAsiaTheme="minorEastAsia" w:hAnsiTheme="minorHAnsi" w:cstheme="minorBidi"/>
    </w:rPr>
  </w:style>
  <w:style w:type="character" w:customStyle="1" w:styleId="Char10">
    <w:name w:val="批注文字 Char1"/>
    <w:basedOn w:val="a1"/>
    <w:uiPriority w:val="99"/>
    <w:semiHidden/>
    <w:rsid w:val="00C1340A"/>
    <w:rPr>
      <w:rFonts w:ascii="Times New Roman" w:eastAsia="宋体" w:hAnsi="Times New Roman" w:cs="Times New Roman"/>
      <w:szCs w:val="24"/>
    </w:rPr>
  </w:style>
  <w:style w:type="paragraph" w:styleId="a0">
    <w:name w:val="Body Text"/>
    <w:basedOn w:val="a"/>
    <w:link w:val="Char2"/>
    <w:qFormat/>
    <w:rsid w:val="00C1340A"/>
    <w:pPr>
      <w:spacing w:after="120"/>
    </w:pPr>
  </w:style>
  <w:style w:type="character" w:customStyle="1" w:styleId="Char2">
    <w:name w:val="正文文本 Char"/>
    <w:basedOn w:val="a1"/>
    <w:link w:val="a0"/>
    <w:rsid w:val="00C1340A"/>
    <w:rPr>
      <w:rFonts w:ascii="Times New Roman" w:eastAsia="宋体" w:hAnsi="Times New Roman" w:cs="Times New Roman"/>
      <w:szCs w:val="24"/>
    </w:rPr>
  </w:style>
  <w:style w:type="paragraph" w:customStyle="1" w:styleId="ListParagraph">
    <w:name w:val="List Paragraph"/>
    <w:basedOn w:val="a"/>
    <w:uiPriority w:val="34"/>
    <w:qFormat/>
    <w:rsid w:val="00C1340A"/>
    <w:pPr>
      <w:ind w:firstLineChars="200" w:firstLine="420"/>
    </w:pPr>
  </w:style>
  <w:style w:type="paragraph" w:customStyle="1" w:styleId="p15">
    <w:name w:val="p15"/>
    <w:basedOn w:val="a"/>
    <w:qFormat/>
    <w:rsid w:val="00C1340A"/>
    <w:pPr>
      <w:spacing w:line="360" w:lineRule="auto"/>
      <w:ind w:firstLineChars="200" w:firstLine="420"/>
    </w:pPr>
    <w:rPr>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C1340A"/>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C134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1340A"/>
    <w:rPr>
      <w:sz w:val="18"/>
      <w:szCs w:val="18"/>
    </w:rPr>
  </w:style>
  <w:style w:type="paragraph" w:styleId="a5">
    <w:name w:val="footer"/>
    <w:basedOn w:val="a"/>
    <w:link w:val="Char0"/>
    <w:uiPriority w:val="99"/>
    <w:unhideWhenUsed/>
    <w:rsid w:val="00C1340A"/>
    <w:pPr>
      <w:tabs>
        <w:tab w:val="center" w:pos="4153"/>
        <w:tab w:val="right" w:pos="8306"/>
      </w:tabs>
      <w:snapToGrid w:val="0"/>
      <w:jc w:val="left"/>
    </w:pPr>
    <w:rPr>
      <w:sz w:val="18"/>
      <w:szCs w:val="18"/>
    </w:rPr>
  </w:style>
  <w:style w:type="character" w:customStyle="1" w:styleId="Char0">
    <w:name w:val="页脚 Char"/>
    <w:basedOn w:val="a1"/>
    <w:link w:val="a5"/>
    <w:uiPriority w:val="99"/>
    <w:rsid w:val="00C1340A"/>
    <w:rPr>
      <w:sz w:val="18"/>
      <w:szCs w:val="18"/>
    </w:rPr>
  </w:style>
  <w:style w:type="character" w:customStyle="1" w:styleId="Char1">
    <w:name w:val="批注文字 Char"/>
    <w:link w:val="a6"/>
    <w:uiPriority w:val="99"/>
    <w:rsid w:val="00C1340A"/>
    <w:rPr>
      <w:szCs w:val="24"/>
    </w:rPr>
  </w:style>
  <w:style w:type="paragraph" w:styleId="a6">
    <w:name w:val="annotation text"/>
    <w:basedOn w:val="a"/>
    <w:link w:val="Char1"/>
    <w:uiPriority w:val="99"/>
    <w:unhideWhenUsed/>
    <w:rsid w:val="00C1340A"/>
    <w:pPr>
      <w:jc w:val="left"/>
    </w:pPr>
    <w:rPr>
      <w:rFonts w:asciiTheme="minorHAnsi" w:eastAsiaTheme="minorEastAsia" w:hAnsiTheme="minorHAnsi" w:cstheme="minorBidi"/>
    </w:rPr>
  </w:style>
  <w:style w:type="character" w:customStyle="1" w:styleId="Char10">
    <w:name w:val="批注文字 Char1"/>
    <w:basedOn w:val="a1"/>
    <w:uiPriority w:val="99"/>
    <w:semiHidden/>
    <w:rsid w:val="00C1340A"/>
    <w:rPr>
      <w:rFonts w:ascii="Times New Roman" w:eastAsia="宋体" w:hAnsi="Times New Roman" w:cs="Times New Roman"/>
      <w:szCs w:val="24"/>
    </w:rPr>
  </w:style>
  <w:style w:type="paragraph" w:styleId="a0">
    <w:name w:val="Body Text"/>
    <w:basedOn w:val="a"/>
    <w:link w:val="Char2"/>
    <w:qFormat/>
    <w:rsid w:val="00C1340A"/>
    <w:pPr>
      <w:spacing w:after="120"/>
    </w:pPr>
  </w:style>
  <w:style w:type="character" w:customStyle="1" w:styleId="Char2">
    <w:name w:val="正文文本 Char"/>
    <w:basedOn w:val="a1"/>
    <w:link w:val="a0"/>
    <w:rsid w:val="00C1340A"/>
    <w:rPr>
      <w:rFonts w:ascii="Times New Roman" w:eastAsia="宋体" w:hAnsi="Times New Roman" w:cs="Times New Roman"/>
      <w:szCs w:val="24"/>
    </w:rPr>
  </w:style>
  <w:style w:type="paragraph" w:customStyle="1" w:styleId="ListParagraph">
    <w:name w:val="List Paragraph"/>
    <w:basedOn w:val="a"/>
    <w:uiPriority w:val="34"/>
    <w:qFormat/>
    <w:rsid w:val="00C1340A"/>
    <w:pPr>
      <w:ind w:firstLineChars="200" w:firstLine="420"/>
    </w:pPr>
  </w:style>
  <w:style w:type="paragraph" w:customStyle="1" w:styleId="p15">
    <w:name w:val="p15"/>
    <w:basedOn w:val="a"/>
    <w:qFormat/>
    <w:rsid w:val="00C1340A"/>
    <w:pPr>
      <w:spacing w:line="360" w:lineRule="auto"/>
      <w:ind w:firstLineChars="200" w:firstLine="420"/>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994</Words>
  <Characters>5667</Characters>
  <Application>Microsoft Office Word</Application>
  <DocSecurity>0</DocSecurity>
  <Lines>47</Lines>
  <Paragraphs>13</Paragraphs>
  <ScaleCrop>false</ScaleCrop>
  <Company>Microsoft</Company>
  <LinksUpToDate>false</LinksUpToDate>
  <CharactersWithSpaces>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cp:revision>
  <dcterms:created xsi:type="dcterms:W3CDTF">2019-08-19T07:14:00Z</dcterms:created>
  <dcterms:modified xsi:type="dcterms:W3CDTF">2019-08-19T07:16:00Z</dcterms:modified>
</cp:coreProperties>
</file>