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4E9" w:rsidRDefault="00C91A61">
      <w:pPr>
        <w:jc w:val="center"/>
        <w:rPr>
          <w:rFonts w:ascii="黑体" w:eastAsia="黑体" w:hAnsi="黑体"/>
          <w:b/>
          <w:color w:val="000000" w:themeColor="text1"/>
          <w:sz w:val="44"/>
          <w:szCs w:val="44"/>
        </w:rPr>
      </w:pPr>
      <w:r>
        <w:rPr>
          <w:rFonts w:ascii="黑体" w:eastAsia="黑体" w:hAnsi="黑体" w:hint="eastAsia"/>
          <w:b/>
          <w:color w:val="000000" w:themeColor="text1"/>
          <w:sz w:val="44"/>
          <w:szCs w:val="44"/>
        </w:rPr>
        <w:t>项 目 需 求 书</w:t>
      </w:r>
    </w:p>
    <w:p w:rsidR="008B74E9" w:rsidRDefault="008B74E9">
      <w:pPr>
        <w:ind w:firstLineChars="200" w:firstLine="640"/>
        <w:rPr>
          <w:rFonts w:ascii="黑体" w:eastAsia="黑体" w:hAnsi="黑体"/>
          <w:color w:val="000000" w:themeColor="text1"/>
          <w:sz w:val="32"/>
          <w:szCs w:val="32"/>
        </w:rPr>
      </w:pPr>
    </w:p>
    <w:p w:rsidR="008B74E9" w:rsidRDefault="00C91A61">
      <w:pPr>
        <w:ind w:firstLineChars="200" w:firstLine="640"/>
        <w:rPr>
          <w:rFonts w:ascii="仿宋" w:eastAsia="仿宋" w:hAnsi="仿宋"/>
          <w:color w:val="000000" w:themeColor="text1"/>
          <w:sz w:val="32"/>
          <w:szCs w:val="32"/>
        </w:rPr>
      </w:pPr>
      <w:r>
        <w:rPr>
          <w:rFonts w:ascii="黑体" w:eastAsia="黑体" w:hAnsi="黑体" w:hint="eastAsia"/>
          <w:color w:val="000000" w:themeColor="text1"/>
          <w:sz w:val="32"/>
          <w:szCs w:val="32"/>
        </w:rPr>
        <w:t>一、管理项目：</w:t>
      </w:r>
      <w:r>
        <w:rPr>
          <w:rFonts w:ascii="仿宋" w:eastAsia="仿宋" w:hAnsi="仿宋" w:hint="eastAsia"/>
          <w:color w:val="000000" w:themeColor="text1"/>
          <w:sz w:val="32"/>
          <w:szCs w:val="32"/>
        </w:rPr>
        <w:t>保安管理</w:t>
      </w:r>
    </w:p>
    <w:p w:rsidR="008B74E9" w:rsidRDefault="00C91A61">
      <w:pPr>
        <w:ind w:firstLineChars="200" w:firstLine="640"/>
        <w:rPr>
          <w:rFonts w:ascii="黑体" w:eastAsia="黑体" w:hAnsi="黑体"/>
          <w:color w:val="000000" w:themeColor="text1"/>
          <w:sz w:val="32"/>
          <w:szCs w:val="32"/>
        </w:rPr>
      </w:pPr>
      <w:r>
        <w:rPr>
          <w:rFonts w:ascii="黑体" w:eastAsia="黑体" w:hAnsi="黑体" w:hint="eastAsia"/>
          <w:color w:val="000000" w:themeColor="text1"/>
          <w:sz w:val="32"/>
          <w:szCs w:val="32"/>
        </w:rPr>
        <w:t>二、管理范围</w:t>
      </w:r>
    </w:p>
    <w:p w:rsidR="008B74E9" w:rsidRDefault="00C91A61">
      <w:pPr>
        <w:ind w:firstLineChars="250" w:firstLine="800"/>
        <w:rPr>
          <w:rFonts w:ascii="仿宋" w:eastAsia="仿宋" w:hAnsi="仿宋"/>
          <w:color w:val="000000" w:themeColor="text1"/>
          <w:sz w:val="32"/>
          <w:szCs w:val="32"/>
        </w:rPr>
      </w:pPr>
      <w:r>
        <w:rPr>
          <w:rFonts w:ascii="仿宋" w:eastAsia="仿宋" w:hAnsi="仿宋" w:hint="eastAsia"/>
          <w:color w:val="000000" w:themeColor="text1"/>
          <w:sz w:val="32"/>
          <w:szCs w:val="32"/>
        </w:rPr>
        <w:t>1.大悲院商贸区（包括天纬路至慈航路步行街）。四至范围：东起地纬路、西至李公祠大街、南起天纬路三马路、北至天纬路五马路。</w:t>
      </w:r>
    </w:p>
    <w:p w:rsidR="008B74E9" w:rsidRDefault="00C91A61">
      <w:pPr>
        <w:ind w:firstLineChars="250" w:firstLine="800"/>
        <w:rPr>
          <w:rFonts w:ascii="仿宋" w:eastAsia="仿宋" w:hAnsi="仿宋"/>
          <w:color w:val="000000" w:themeColor="text1"/>
          <w:sz w:val="32"/>
          <w:szCs w:val="32"/>
        </w:rPr>
      </w:pPr>
      <w:r>
        <w:rPr>
          <w:rFonts w:ascii="仿宋" w:eastAsia="仿宋" w:hAnsi="仿宋" w:hint="eastAsia"/>
          <w:color w:val="000000" w:themeColor="text1"/>
          <w:sz w:val="32"/>
          <w:szCs w:val="32"/>
        </w:rPr>
        <w:t>2.经纬艺术街区（步行街）。四至范围：东起元纬路口、西至地纬路、南起中山路、北至三马路。</w:t>
      </w:r>
    </w:p>
    <w:p w:rsidR="008B74E9" w:rsidRDefault="00C91A61">
      <w:pPr>
        <w:ind w:firstLineChars="250" w:firstLine="800"/>
        <w:rPr>
          <w:rFonts w:ascii="黑体" w:eastAsia="黑体" w:hAnsi="黑体"/>
          <w:color w:val="000000" w:themeColor="text1"/>
          <w:sz w:val="32"/>
          <w:szCs w:val="32"/>
        </w:rPr>
      </w:pPr>
      <w:r>
        <w:rPr>
          <w:rFonts w:ascii="黑体" w:eastAsia="黑体" w:hAnsi="黑体" w:hint="eastAsia"/>
          <w:color w:val="000000" w:themeColor="text1"/>
          <w:sz w:val="32"/>
          <w:szCs w:val="32"/>
        </w:rPr>
        <w:t>三、管理内容</w:t>
      </w:r>
    </w:p>
    <w:p w:rsidR="008B74E9" w:rsidRDefault="00C91A61">
      <w:pPr>
        <w:ind w:firstLineChars="150" w:firstLine="482"/>
        <w:rPr>
          <w:rFonts w:ascii="仿宋" w:eastAsia="仿宋" w:hAnsi="仿宋"/>
          <w:color w:val="000000" w:themeColor="text1"/>
          <w:sz w:val="32"/>
          <w:szCs w:val="32"/>
        </w:rPr>
      </w:pPr>
      <w:r>
        <w:rPr>
          <w:rFonts w:ascii="仿宋" w:eastAsia="仿宋" w:hAnsi="仿宋" w:hint="eastAsia"/>
          <w:b/>
          <w:color w:val="000000" w:themeColor="text1"/>
          <w:sz w:val="32"/>
          <w:szCs w:val="32"/>
        </w:rPr>
        <w:t>（一）环境秩序管理。</w:t>
      </w:r>
      <w:r>
        <w:rPr>
          <w:rFonts w:ascii="仿宋" w:eastAsia="仿宋" w:hAnsi="仿宋" w:hint="eastAsia"/>
          <w:color w:val="000000" w:themeColor="text1"/>
          <w:sz w:val="32"/>
          <w:szCs w:val="32"/>
        </w:rPr>
        <w:t>包括：进出、停放机动车、非机动车车辆管理（含共享单车管理）；步行街商户、游摊外摆外卖管理；非机动车乱停乱放管理；商户喂养信鸽及乱泼乱倒管理、乱贴乱画管理、</w:t>
      </w:r>
      <w:proofErr w:type="gramStart"/>
      <w:r>
        <w:rPr>
          <w:rFonts w:ascii="仿宋" w:eastAsia="仿宋" w:hAnsi="仿宋" w:hint="eastAsia"/>
          <w:color w:val="000000" w:themeColor="text1"/>
          <w:sz w:val="32"/>
          <w:szCs w:val="32"/>
        </w:rPr>
        <w:t>乱吊乱挂</w:t>
      </w:r>
      <w:proofErr w:type="gramEnd"/>
      <w:r>
        <w:rPr>
          <w:rFonts w:ascii="仿宋" w:eastAsia="仿宋" w:hAnsi="仿宋" w:hint="eastAsia"/>
          <w:color w:val="000000" w:themeColor="text1"/>
          <w:sz w:val="32"/>
          <w:szCs w:val="32"/>
        </w:rPr>
        <w:t>管理；散发小广告及摆放“功德箱”、捐款箱管理；街面设置小牌桌等管理；流浪人员及乞讨人员管理；步行街流动占卜算卦人员管理；步行街贩卖野生动物及流浪犬管理；步行街贩卖商品、物品管理；步行街摆卖各类违法违禁书籍和物品管理等。</w:t>
      </w:r>
    </w:p>
    <w:p w:rsidR="008B74E9" w:rsidRDefault="00C91A61">
      <w:pPr>
        <w:ind w:firstLineChars="150" w:firstLine="482"/>
        <w:rPr>
          <w:rFonts w:ascii="仿宋" w:eastAsia="仿宋" w:hAnsi="仿宋"/>
          <w:color w:val="000000" w:themeColor="text1"/>
          <w:sz w:val="32"/>
          <w:szCs w:val="32"/>
        </w:rPr>
      </w:pPr>
      <w:r>
        <w:rPr>
          <w:rFonts w:ascii="仿宋" w:eastAsia="仿宋" w:hAnsi="仿宋" w:hint="eastAsia"/>
          <w:b/>
          <w:color w:val="000000" w:themeColor="text1"/>
          <w:sz w:val="32"/>
          <w:szCs w:val="32"/>
        </w:rPr>
        <w:t>（二）基础设施管理。</w:t>
      </w:r>
      <w:r>
        <w:rPr>
          <w:rFonts w:ascii="仿宋" w:eastAsia="仿宋" w:hAnsi="仿宋" w:hint="eastAsia"/>
          <w:color w:val="000000" w:themeColor="text1"/>
          <w:sz w:val="32"/>
          <w:szCs w:val="32"/>
        </w:rPr>
        <w:t>包括：公共照明、广告牌匾、新旧对比展牌、各类管道井、花坛、树穴以及</w:t>
      </w:r>
      <w:proofErr w:type="gramStart"/>
      <w:r>
        <w:rPr>
          <w:rFonts w:ascii="仿宋" w:eastAsia="仿宋" w:hAnsi="仿宋" w:hint="eastAsia"/>
          <w:color w:val="000000" w:themeColor="text1"/>
          <w:sz w:val="32"/>
          <w:szCs w:val="32"/>
        </w:rPr>
        <w:t>各类禁行</w:t>
      </w:r>
      <w:proofErr w:type="gramEnd"/>
      <w:r>
        <w:rPr>
          <w:rFonts w:ascii="仿宋" w:eastAsia="仿宋" w:hAnsi="仿宋" w:hint="eastAsia"/>
          <w:color w:val="000000" w:themeColor="text1"/>
          <w:sz w:val="32"/>
          <w:szCs w:val="32"/>
        </w:rPr>
        <w:t>、禁停标识物等公共设施城市家具管理等。</w:t>
      </w:r>
    </w:p>
    <w:p w:rsidR="008B74E9" w:rsidRDefault="00C91A61">
      <w:pPr>
        <w:ind w:firstLineChars="150" w:firstLine="482"/>
        <w:rPr>
          <w:rFonts w:ascii="仿宋" w:eastAsia="仿宋" w:hAnsi="仿宋"/>
          <w:color w:val="000000" w:themeColor="text1"/>
          <w:sz w:val="32"/>
          <w:szCs w:val="32"/>
        </w:rPr>
      </w:pPr>
      <w:r>
        <w:rPr>
          <w:rFonts w:ascii="仿宋" w:eastAsia="仿宋" w:hAnsi="仿宋" w:hint="eastAsia"/>
          <w:b/>
          <w:color w:val="000000" w:themeColor="text1"/>
          <w:sz w:val="32"/>
          <w:szCs w:val="32"/>
        </w:rPr>
        <w:lastRenderedPageBreak/>
        <w:t>（三）安全防火及社会稳定管理。</w:t>
      </w:r>
      <w:r>
        <w:rPr>
          <w:rFonts w:ascii="仿宋" w:eastAsia="仿宋" w:hAnsi="仿宋" w:hint="eastAsia"/>
          <w:color w:val="000000" w:themeColor="text1"/>
          <w:sz w:val="32"/>
          <w:szCs w:val="32"/>
        </w:rPr>
        <w:t>包括：宣传、巡查、巡视、预防和处置各类应急突发事件等。</w:t>
      </w:r>
    </w:p>
    <w:p w:rsidR="008B74E9" w:rsidRDefault="00C91A61">
      <w:pPr>
        <w:ind w:firstLineChars="150" w:firstLine="482"/>
        <w:rPr>
          <w:rFonts w:ascii="仿宋" w:eastAsia="仿宋" w:hAnsi="仿宋"/>
          <w:color w:val="000000" w:themeColor="text1"/>
          <w:sz w:val="32"/>
          <w:szCs w:val="32"/>
        </w:rPr>
      </w:pPr>
      <w:r>
        <w:rPr>
          <w:rFonts w:ascii="仿宋" w:eastAsia="仿宋" w:hAnsi="仿宋" w:hint="eastAsia"/>
          <w:b/>
          <w:color w:val="000000" w:themeColor="text1"/>
          <w:sz w:val="32"/>
          <w:szCs w:val="32"/>
        </w:rPr>
        <w:t>（四）特殊情况的管理和治理。</w:t>
      </w:r>
      <w:r>
        <w:rPr>
          <w:rFonts w:ascii="仿宋" w:eastAsia="仿宋" w:hAnsi="仿宋" w:hint="eastAsia"/>
          <w:color w:val="000000" w:themeColor="text1"/>
          <w:sz w:val="32"/>
          <w:szCs w:val="32"/>
        </w:rPr>
        <w:t>包括：除夕、每月初一、十五和重点</w:t>
      </w:r>
      <w:proofErr w:type="gramStart"/>
      <w:r>
        <w:rPr>
          <w:rFonts w:ascii="仿宋" w:eastAsia="仿宋" w:hAnsi="仿宋" w:hint="eastAsia"/>
          <w:color w:val="000000" w:themeColor="text1"/>
          <w:sz w:val="32"/>
          <w:szCs w:val="32"/>
        </w:rPr>
        <w:t>礼佛日</w:t>
      </w:r>
      <w:proofErr w:type="gramEnd"/>
      <w:r>
        <w:rPr>
          <w:rFonts w:ascii="仿宋" w:eastAsia="仿宋" w:hAnsi="仿宋" w:hint="eastAsia"/>
          <w:color w:val="000000" w:themeColor="text1"/>
          <w:sz w:val="32"/>
          <w:szCs w:val="32"/>
        </w:rPr>
        <w:t>活动的人员、车辆管理和治理；重大保障活动以及重点检查、考核期间的人员、车辆秩序管理和治理。</w:t>
      </w:r>
    </w:p>
    <w:p w:rsidR="008B74E9" w:rsidRDefault="00C91A61">
      <w:pPr>
        <w:ind w:firstLineChars="200" w:firstLine="640"/>
        <w:rPr>
          <w:rFonts w:ascii="黑体" w:eastAsia="黑体" w:hAnsi="黑体"/>
          <w:color w:val="000000" w:themeColor="text1"/>
          <w:sz w:val="32"/>
          <w:szCs w:val="32"/>
        </w:rPr>
      </w:pPr>
      <w:r>
        <w:rPr>
          <w:rFonts w:ascii="黑体" w:eastAsia="黑体" w:hAnsi="黑体" w:hint="eastAsia"/>
          <w:color w:val="000000" w:themeColor="text1"/>
          <w:sz w:val="32"/>
          <w:szCs w:val="32"/>
        </w:rPr>
        <w:t>四、管理标准</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（一）环境秩序管理</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1.机动车、非机动车停放整齐，管理有序（包括共享单车）；</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2.（特殊情况，得到招标单位允许情况下）步行街内机动车、非机动车停放整齐有序；</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3.步行街内无外摆外卖、无乱停乱放、无乱泼乱倒、无乱贴乱画、</w:t>
      </w:r>
      <w:proofErr w:type="gramStart"/>
      <w:r>
        <w:rPr>
          <w:rFonts w:ascii="仿宋" w:eastAsia="仿宋" w:hAnsi="仿宋" w:hint="eastAsia"/>
          <w:color w:val="000000" w:themeColor="text1"/>
          <w:sz w:val="32"/>
          <w:szCs w:val="32"/>
        </w:rPr>
        <w:t>无乱吊乱挂</w:t>
      </w:r>
      <w:proofErr w:type="gramEnd"/>
      <w:r>
        <w:rPr>
          <w:rFonts w:ascii="仿宋" w:eastAsia="仿宋" w:hAnsi="仿宋" w:hint="eastAsia"/>
          <w:color w:val="000000" w:themeColor="text1"/>
          <w:sz w:val="32"/>
          <w:szCs w:val="32"/>
        </w:rPr>
        <w:t>现象；</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4.步行街内无流浪乞讨人员、无占卜算卦人员、无贩卖商品和物品人员、无贩卖野生动物人员、无喂养鸽子情况、无流浪狗、无摆卖违法违禁书籍和物品人员等；</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5.步行街内花坛、树穴无垃圾堆放，管道井等城市家具无破损，广告牌匾、展牌等干净、整洁；</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（二）安全防火及社会稳定管理。</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1.每小时开展一次巡查检查，发现安全防火隐患和不稳定因素，及时报告和处理，防止安全事故和不稳定问题的发生。</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2.每天开展一次分析和研究，及时对各类应急突发事件做</w:t>
      </w:r>
      <w:r>
        <w:rPr>
          <w:rFonts w:ascii="仿宋" w:eastAsia="仿宋" w:hAnsi="仿宋" w:hint="eastAsia"/>
          <w:color w:val="000000" w:themeColor="text1"/>
          <w:sz w:val="32"/>
          <w:szCs w:val="32"/>
        </w:rPr>
        <w:lastRenderedPageBreak/>
        <w:t>出预判和处置。</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3.研究制定相关管理措施，细化安全防火及社会</w:t>
      </w:r>
      <w:proofErr w:type="gramStart"/>
      <w:r>
        <w:rPr>
          <w:rFonts w:ascii="仿宋" w:eastAsia="仿宋" w:hAnsi="仿宋" w:hint="eastAsia"/>
          <w:color w:val="000000" w:themeColor="text1"/>
          <w:sz w:val="32"/>
          <w:szCs w:val="32"/>
        </w:rPr>
        <w:t>稳定管理</w:t>
      </w:r>
      <w:proofErr w:type="gramEnd"/>
      <w:r>
        <w:rPr>
          <w:rFonts w:ascii="仿宋" w:eastAsia="仿宋" w:hAnsi="仿宋" w:hint="eastAsia"/>
          <w:color w:val="000000" w:themeColor="text1"/>
          <w:sz w:val="32"/>
          <w:szCs w:val="32"/>
        </w:rPr>
        <w:t>标准，确保两个步行街管理到位、标准提升，达到优化、净化标准质量。</w:t>
      </w:r>
    </w:p>
    <w:p w:rsidR="008B74E9" w:rsidRDefault="00C91A61">
      <w:pPr>
        <w:ind w:firstLineChars="200" w:firstLine="640"/>
        <w:rPr>
          <w:rFonts w:ascii="黑体" w:eastAsia="黑体" w:hAnsi="黑体"/>
          <w:color w:val="000000" w:themeColor="text1"/>
          <w:sz w:val="32"/>
          <w:szCs w:val="32"/>
        </w:rPr>
      </w:pPr>
      <w:r>
        <w:rPr>
          <w:rFonts w:ascii="黑体" w:eastAsia="黑体" w:hAnsi="黑体" w:hint="eastAsia"/>
          <w:color w:val="000000" w:themeColor="text1"/>
          <w:sz w:val="32"/>
          <w:szCs w:val="32"/>
        </w:rPr>
        <w:t>五、人员配置及服务要求</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（一）人员配置要求（全部为男性）</w:t>
      </w:r>
    </w:p>
    <w:p w:rsidR="008B74E9" w:rsidRPr="00A13742" w:rsidRDefault="00C91A61">
      <w:pPr>
        <w:ind w:firstLineChars="200" w:firstLine="640"/>
        <w:rPr>
          <w:rFonts w:ascii="仿宋" w:eastAsia="仿宋" w:hAnsi="仿宋"/>
          <w:sz w:val="32"/>
          <w:szCs w:val="32"/>
        </w:rPr>
      </w:pPr>
      <w:r w:rsidRPr="00A13742">
        <w:rPr>
          <w:rFonts w:ascii="仿宋" w:eastAsia="仿宋" w:hAnsi="仿宋" w:hint="eastAsia"/>
          <w:sz w:val="32"/>
          <w:szCs w:val="32"/>
        </w:rPr>
        <w:t>1.</w:t>
      </w:r>
      <w:r w:rsidR="003601DA" w:rsidRPr="00A13742">
        <w:rPr>
          <w:rFonts w:ascii="仿宋" w:eastAsia="仿宋" w:hAnsi="仿宋" w:hint="eastAsia"/>
          <w:sz w:val="32"/>
          <w:szCs w:val="32"/>
        </w:rPr>
        <w:t>秩序维护员</w:t>
      </w:r>
      <w:r w:rsidRPr="00A13742">
        <w:rPr>
          <w:rFonts w:ascii="仿宋" w:eastAsia="仿宋" w:hAnsi="仿宋" w:hint="eastAsia"/>
          <w:sz w:val="32"/>
          <w:szCs w:val="32"/>
        </w:rPr>
        <w:t>队长</w:t>
      </w:r>
      <w:r w:rsidR="00C5555C" w:rsidRPr="00A13742">
        <w:rPr>
          <w:rFonts w:ascii="仿宋" w:eastAsia="仿宋" w:hAnsi="仿宋" w:hint="eastAsia"/>
          <w:sz w:val="32"/>
          <w:szCs w:val="32"/>
        </w:rPr>
        <w:t>（兼保安）</w:t>
      </w:r>
      <w:r w:rsidRPr="00A13742">
        <w:rPr>
          <w:rFonts w:ascii="仿宋" w:eastAsia="仿宋" w:hAnsi="仿宋" w:hint="eastAsia"/>
          <w:sz w:val="32"/>
          <w:szCs w:val="32"/>
        </w:rPr>
        <w:t>：1</w:t>
      </w:r>
      <w:r w:rsidR="00C5555C" w:rsidRPr="00A13742">
        <w:rPr>
          <w:rFonts w:ascii="仿宋" w:eastAsia="仿宋" w:hAnsi="仿宋" w:hint="eastAsia"/>
          <w:sz w:val="32"/>
          <w:szCs w:val="32"/>
        </w:rPr>
        <w:t>人男性，年龄在18周岁以上至55周岁以下；须持有《保安员证》。不接受退休人员。</w:t>
      </w:r>
    </w:p>
    <w:p w:rsidR="00C5555C" w:rsidRPr="00A13742" w:rsidRDefault="00C91A61">
      <w:pPr>
        <w:ind w:firstLineChars="200" w:firstLine="640"/>
        <w:rPr>
          <w:rFonts w:ascii="仿宋" w:eastAsia="仿宋" w:hAnsi="仿宋"/>
          <w:sz w:val="32"/>
          <w:szCs w:val="32"/>
        </w:rPr>
      </w:pPr>
      <w:r w:rsidRPr="00A13742">
        <w:rPr>
          <w:rFonts w:ascii="仿宋" w:eastAsia="仿宋" w:hAnsi="仿宋" w:hint="eastAsia"/>
          <w:sz w:val="32"/>
          <w:szCs w:val="32"/>
        </w:rPr>
        <w:t>2.有经相关部门考核颁发正式上岗证的保安员1</w:t>
      </w:r>
      <w:r w:rsidR="00C5555C" w:rsidRPr="00A13742">
        <w:rPr>
          <w:rFonts w:ascii="仿宋" w:eastAsia="仿宋" w:hAnsi="仿宋" w:hint="eastAsia"/>
          <w:sz w:val="32"/>
          <w:szCs w:val="32"/>
        </w:rPr>
        <w:t>1</w:t>
      </w:r>
      <w:r w:rsidRPr="00A13742">
        <w:rPr>
          <w:rFonts w:ascii="仿宋" w:eastAsia="仿宋" w:hAnsi="仿宋" w:hint="eastAsia"/>
          <w:sz w:val="32"/>
          <w:szCs w:val="32"/>
        </w:rPr>
        <w:t>人</w:t>
      </w:r>
      <w:r w:rsidR="00C5555C" w:rsidRPr="00A13742">
        <w:rPr>
          <w:rFonts w:ascii="仿宋" w:eastAsia="仿宋" w:hAnsi="仿宋" w:hint="eastAsia"/>
          <w:sz w:val="32"/>
          <w:szCs w:val="32"/>
        </w:rPr>
        <w:t>，年龄在18周岁以上至55周岁以下；须持有《保安员证》。不接受退休人员。</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共计12人。</w:t>
      </w:r>
      <w:bookmarkStart w:id="0" w:name="_GoBack"/>
      <w:bookmarkEnd w:id="0"/>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（二）人员条件要求</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1.在本市有正式户籍；</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2.无违法犯罪记录；</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3.通过有关部门培训、考试取得正式上岗证；</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4.身体健康，五官端正，无纹身情况；</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5.能正常履行岗位职责；</w:t>
      </w:r>
    </w:p>
    <w:p w:rsidR="008B74E9" w:rsidRDefault="00C5555C">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6</w:t>
      </w:r>
      <w:r w:rsidR="00C91A61">
        <w:rPr>
          <w:rFonts w:ascii="仿宋" w:eastAsia="仿宋" w:hAnsi="仿宋" w:hint="eastAsia"/>
          <w:color w:val="000000" w:themeColor="text1"/>
          <w:sz w:val="32"/>
          <w:szCs w:val="32"/>
        </w:rPr>
        <w:t>.有与从事保安工作相适应的语言表达能力和管理能力</w:t>
      </w:r>
    </w:p>
    <w:p w:rsidR="008B74E9" w:rsidRDefault="00C5555C">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7</w:t>
      </w:r>
      <w:r w:rsidR="00C91A61">
        <w:rPr>
          <w:rFonts w:ascii="仿宋" w:eastAsia="仿宋" w:hAnsi="仿宋" w:hint="eastAsia"/>
          <w:color w:val="000000" w:themeColor="text1"/>
          <w:sz w:val="32"/>
          <w:szCs w:val="32"/>
        </w:rPr>
        <w:t>.退役军人优先选聘。</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（三）职业要求</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lastRenderedPageBreak/>
        <w:t>1.热爱本职工作，忠于职守，有高度敬业精神投入管理服务，文明管理，礼貌待人。</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2.严格执行保安条例及各项法律、法规，遵守保安职责，恪尽职守、遵纪守法。</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3.着装整齐，精神饱满，语言文明，行为规范。</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4.坚持原则，廉洁自律，不谋私利，照章办事。</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5.敢于管理，善于管理，对违纪违法行为敢于应对，确保国家利益和人民群众生命安全。</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6.尊重管理单位，服从管理单位要求，认真履行职责，管理尽职尽责。</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（四）工作要求</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1.保安队长定期（每月3日前）将保安员当班及休假、考勤报表报招标方，招标方对保安员出勤情况不定期进行抽查、检查。缺勤情况，按人/天工作标准扣除保安服务费。</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2.保安队长做到认真履行职责，对当天当班保安工作进行安排、检查及督促，确保当班保安尽心尽责，履行职责。</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3.严禁当班保安脱岗、离岗或扎堆聊天或玩手机等或进行与履行职务职责无关的工作，一经发现，招标方可要求投标方对当事保安予以辞退。</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4.服从招标方的工作要求和管理要求，发现存在问题，及时整改到位。若投标方达不到招标方整改要求的，招标方将约</w:t>
      </w:r>
      <w:r>
        <w:rPr>
          <w:rFonts w:ascii="仿宋" w:eastAsia="仿宋" w:hAnsi="仿宋" w:hint="eastAsia"/>
          <w:color w:val="000000" w:themeColor="text1"/>
          <w:sz w:val="32"/>
          <w:szCs w:val="32"/>
        </w:rPr>
        <w:lastRenderedPageBreak/>
        <w:t>谈投标方负责人实施整改，整改不到位的，招标方可扣除</w:t>
      </w:r>
      <w:proofErr w:type="gramStart"/>
      <w:r>
        <w:rPr>
          <w:rFonts w:ascii="仿宋" w:eastAsia="仿宋" w:hAnsi="仿宋" w:hint="eastAsia"/>
          <w:color w:val="000000" w:themeColor="text1"/>
          <w:sz w:val="32"/>
          <w:szCs w:val="32"/>
        </w:rPr>
        <w:t>投标方年保安</w:t>
      </w:r>
      <w:proofErr w:type="gramEnd"/>
      <w:r>
        <w:rPr>
          <w:rFonts w:ascii="仿宋" w:eastAsia="仿宋" w:hAnsi="仿宋" w:hint="eastAsia"/>
          <w:color w:val="000000" w:themeColor="text1"/>
          <w:sz w:val="32"/>
          <w:szCs w:val="32"/>
        </w:rPr>
        <w:t>服务费的10%（百分之十）进行经济处罚。</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5.保安队长牵头，做到每天早晨</w:t>
      </w:r>
      <w:proofErr w:type="gramStart"/>
      <w:r>
        <w:rPr>
          <w:rFonts w:ascii="仿宋" w:eastAsia="仿宋" w:hAnsi="仿宋" w:hint="eastAsia"/>
          <w:color w:val="000000" w:themeColor="text1"/>
          <w:sz w:val="32"/>
          <w:szCs w:val="32"/>
        </w:rPr>
        <w:t>一</w:t>
      </w:r>
      <w:proofErr w:type="gramEnd"/>
      <w:r>
        <w:rPr>
          <w:rFonts w:ascii="仿宋" w:eastAsia="仿宋" w:hAnsi="仿宋" w:hint="eastAsia"/>
          <w:color w:val="000000" w:themeColor="text1"/>
          <w:sz w:val="32"/>
          <w:szCs w:val="32"/>
        </w:rPr>
        <w:t>部署、下午下班前一点评，每周一小结。投标方要派出中层以上管理人员参加周小结会。</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6.工作时间严禁饮酒、严禁扎堆聊天、严禁擅离职守、严禁玩手机、严禁佩戴、把玩各类物品等。</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7.保安公司为保安队员履职服务，自行配备对讲机、视频记录仪、巡更机等必要设施设备。</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（五）岗位职责要求</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12名保安岗位设置分为三个层次；即管理岗1名保安队长，固定岗4名（天纬路步行街2名、地纬路步行街2名），流动岗7名（天纬路步行街6名、地纬路步行街1名）。</w:t>
      </w:r>
    </w:p>
    <w:p w:rsidR="008B74E9" w:rsidRDefault="00C91A61">
      <w:pPr>
        <w:ind w:firstLineChars="200" w:firstLine="643"/>
        <w:rPr>
          <w:rFonts w:ascii="仿宋" w:eastAsia="仿宋" w:hAnsi="仿宋"/>
          <w:color w:val="000000" w:themeColor="text1"/>
          <w:sz w:val="32"/>
          <w:szCs w:val="32"/>
        </w:rPr>
      </w:pPr>
      <w:r>
        <w:rPr>
          <w:rFonts w:ascii="仿宋" w:eastAsia="仿宋" w:hAnsi="仿宋" w:hint="eastAsia"/>
          <w:b/>
          <w:color w:val="000000" w:themeColor="text1"/>
          <w:sz w:val="32"/>
          <w:szCs w:val="32"/>
        </w:rPr>
        <w:t>保安队长职责：</w:t>
      </w:r>
      <w:r>
        <w:rPr>
          <w:rFonts w:ascii="仿宋" w:eastAsia="仿宋" w:hAnsi="仿宋" w:hint="eastAsia"/>
          <w:color w:val="000000" w:themeColor="text1"/>
          <w:sz w:val="32"/>
          <w:szCs w:val="32"/>
        </w:rPr>
        <w:t>除“工作要求”中所列职责外，每天上、下午各一次</w:t>
      </w:r>
      <w:proofErr w:type="gramStart"/>
      <w:r>
        <w:rPr>
          <w:rFonts w:ascii="仿宋" w:eastAsia="仿宋" w:hAnsi="仿宋" w:hint="eastAsia"/>
          <w:color w:val="000000" w:themeColor="text1"/>
          <w:sz w:val="32"/>
          <w:szCs w:val="32"/>
        </w:rPr>
        <w:t>围绕四</w:t>
      </w:r>
      <w:proofErr w:type="gramEnd"/>
      <w:r>
        <w:rPr>
          <w:rFonts w:ascii="仿宋" w:eastAsia="仿宋" w:hAnsi="仿宋" w:hint="eastAsia"/>
          <w:color w:val="000000" w:themeColor="text1"/>
          <w:sz w:val="32"/>
          <w:szCs w:val="32"/>
        </w:rPr>
        <w:t>至范围进行巡查检查，发现涉及市容环境、安全稳定等方面问题进行处置，并及时上报招标方；每天上、下午不少于6次对保安管理服务区域和保安管理服务情况、保安人员工作状况、设备设施情况等进行巡查检查及督促整改，巡查检查情况要按上、下午做好书面记录，以此作为点评和总结的依据，作为招标方和投标</w:t>
      </w:r>
      <w:proofErr w:type="gramStart"/>
      <w:r>
        <w:rPr>
          <w:rFonts w:ascii="仿宋" w:eastAsia="仿宋" w:hAnsi="仿宋" w:hint="eastAsia"/>
          <w:color w:val="000000" w:themeColor="text1"/>
          <w:sz w:val="32"/>
          <w:szCs w:val="32"/>
        </w:rPr>
        <w:t>方考核</w:t>
      </w:r>
      <w:proofErr w:type="gramEnd"/>
      <w:r>
        <w:rPr>
          <w:rFonts w:ascii="仿宋" w:eastAsia="仿宋" w:hAnsi="仿宋" w:hint="eastAsia"/>
          <w:color w:val="000000" w:themeColor="text1"/>
          <w:sz w:val="32"/>
          <w:szCs w:val="32"/>
        </w:rPr>
        <w:t>的依据。每天上、下午1-2次向投标方汇报巡查检查问题情况及整改落实情况（遇有紧急</w:t>
      </w:r>
      <w:r>
        <w:rPr>
          <w:rFonts w:ascii="仿宋" w:eastAsia="仿宋" w:hAnsi="仿宋" w:hint="eastAsia"/>
          <w:color w:val="000000" w:themeColor="text1"/>
          <w:sz w:val="32"/>
          <w:szCs w:val="32"/>
        </w:rPr>
        <w:lastRenderedPageBreak/>
        <w:t>或特殊情况随时汇报）；每天对两条</w:t>
      </w:r>
      <w:proofErr w:type="gramStart"/>
      <w:r>
        <w:rPr>
          <w:rFonts w:ascii="仿宋" w:eastAsia="仿宋" w:hAnsi="仿宋" w:hint="eastAsia"/>
          <w:color w:val="000000" w:themeColor="text1"/>
          <w:sz w:val="32"/>
          <w:szCs w:val="32"/>
        </w:rPr>
        <w:t>步行街桩锁使用</w:t>
      </w:r>
      <w:proofErr w:type="gramEnd"/>
      <w:r>
        <w:rPr>
          <w:rFonts w:ascii="仿宋" w:eastAsia="仿宋" w:hAnsi="仿宋" w:hint="eastAsia"/>
          <w:color w:val="000000" w:themeColor="text1"/>
          <w:sz w:val="32"/>
          <w:szCs w:val="32"/>
        </w:rPr>
        <w:t>、维护情况进行巡查情况，遇有问题随时处置，不能影响工作正常使用；对违反保安管理规定和招标方管理要求的保安人员进行教育管理，或上报招标方、投标方提请辞退；对招标</w:t>
      </w:r>
      <w:proofErr w:type="gramStart"/>
      <w:r>
        <w:rPr>
          <w:rFonts w:ascii="仿宋" w:eastAsia="仿宋" w:hAnsi="仿宋" w:hint="eastAsia"/>
          <w:color w:val="000000" w:themeColor="text1"/>
          <w:sz w:val="32"/>
          <w:szCs w:val="32"/>
        </w:rPr>
        <w:t>方各项</w:t>
      </w:r>
      <w:proofErr w:type="gramEnd"/>
      <w:r>
        <w:rPr>
          <w:rFonts w:ascii="仿宋" w:eastAsia="仿宋" w:hAnsi="仿宋" w:hint="eastAsia"/>
          <w:color w:val="000000" w:themeColor="text1"/>
          <w:sz w:val="32"/>
          <w:szCs w:val="32"/>
        </w:rPr>
        <w:t>标准从严掌握、从严要求、从严执行到位。</w:t>
      </w:r>
    </w:p>
    <w:p w:rsidR="008B74E9" w:rsidRDefault="00C91A61">
      <w:pPr>
        <w:ind w:firstLineChars="200" w:firstLine="643"/>
        <w:rPr>
          <w:rFonts w:ascii="仿宋" w:eastAsia="仿宋" w:hAnsi="仿宋"/>
          <w:color w:val="000000" w:themeColor="text1"/>
          <w:sz w:val="32"/>
          <w:szCs w:val="32"/>
        </w:rPr>
      </w:pPr>
      <w:r>
        <w:rPr>
          <w:rFonts w:ascii="仿宋" w:eastAsia="仿宋" w:hAnsi="仿宋" w:hint="eastAsia"/>
          <w:b/>
          <w:color w:val="000000" w:themeColor="text1"/>
          <w:sz w:val="32"/>
          <w:szCs w:val="32"/>
        </w:rPr>
        <w:t>固定岗岗位职责：</w:t>
      </w:r>
      <w:r>
        <w:rPr>
          <w:rFonts w:ascii="仿宋" w:eastAsia="仿宋" w:hAnsi="仿宋" w:hint="eastAsia"/>
          <w:color w:val="000000" w:themeColor="text1"/>
          <w:sz w:val="32"/>
          <w:szCs w:val="32"/>
        </w:rPr>
        <w:t>按规定时限开闭桩锁，并</w:t>
      </w:r>
      <w:proofErr w:type="gramStart"/>
      <w:r>
        <w:rPr>
          <w:rFonts w:ascii="仿宋" w:eastAsia="仿宋" w:hAnsi="仿宋" w:hint="eastAsia"/>
          <w:color w:val="000000" w:themeColor="text1"/>
          <w:sz w:val="32"/>
          <w:szCs w:val="32"/>
        </w:rPr>
        <w:t>做好桩锁的</w:t>
      </w:r>
      <w:proofErr w:type="gramEnd"/>
      <w:r>
        <w:rPr>
          <w:rFonts w:ascii="仿宋" w:eastAsia="仿宋" w:hAnsi="仿宋" w:hint="eastAsia"/>
          <w:color w:val="000000" w:themeColor="text1"/>
          <w:sz w:val="32"/>
          <w:szCs w:val="32"/>
        </w:rPr>
        <w:t>维修、维护和管理使用；对进出步行街机动车辆疏导管控，对无特殊理由进出步行街车辆严格执行管控措施，对管理区域内行人、机动车、非机动车等做好有序疏导，防止发生人为安全事故；遇有特殊情况及时拨打110进行处置；遇有机动车乱停乱放，摊贩乱摆乱卖、商户外摆外卖、乱贴乱画、</w:t>
      </w:r>
      <w:proofErr w:type="gramStart"/>
      <w:r>
        <w:rPr>
          <w:rFonts w:ascii="仿宋" w:eastAsia="仿宋" w:hAnsi="仿宋" w:hint="eastAsia"/>
          <w:color w:val="000000" w:themeColor="text1"/>
          <w:sz w:val="32"/>
          <w:szCs w:val="32"/>
        </w:rPr>
        <w:t>乱吊乱挂</w:t>
      </w:r>
      <w:proofErr w:type="gramEnd"/>
      <w:r>
        <w:rPr>
          <w:rFonts w:ascii="仿宋" w:eastAsia="仿宋" w:hAnsi="仿宋" w:hint="eastAsia"/>
          <w:color w:val="000000" w:themeColor="text1"/>
          <w:sz w:val="32"/>
          <w:szCs w:val="32"/>
        </w:rPr>
        <w:t>、乱圈乱占、乱堆乱放等行为及时处理或清理或上报保安队长联合其他保安人员及时处理或清理。避免和无关人员闲谈和聊天；严禁在岗亭内闲坐、聊天、玩手机；严禁擅离职守；严禁利用职务便利谋取私利；严禁工作期间饮酒；对工作岗亭和管理区域的环境卫生做到随时清扫和清理。</w:t>
      </w:r>
    </w:p>
    <w:p w:rsidR="008B74E9" w:rsidRDefault="00C91A61">
      <w:pPr>
        <w:ind w:firstLineChars="200" w:firstLine="643"/>
        <w:rPr>
          <w:rFonts w:ascii="仿宋" w:eastAsia="仿宋" w:hAnsi="仿宋"/>
          <w:color w:val="000000" w:themeColor="text1"/>
          <w:sz w:val="32"/>
          <w:szCs w:val="32"/>
        </w:rPr>
      </w:pPr>
      <w:r>
        <w:rPr>
          <w:rFonts w:ascii="仿宋" w:eastAsia="仿宋" w:hAnsi="仿宋" w:hint="eastAsia"/>
          <w:b/>
          <w:color w:val="000000" w:themeColor="text1"/>
          <w:sz w:val="32"/>
          <w:szCs w:val="32"/>
        </w:rPr>
        <w:t>流动</w:t>
      </w:r>
      <w:proofErr w:type="gramStart"/>
      <w:r>
        <w:rPr>
          <w:rFonts w:ascii="仿宋" w:eastAsia="仿宋" w:hAnsi="仿宋" w:hint="eastAsia"/>
          <w:b/>
          <w:color w:val="000000" w:themeColor="text1"/>
          <w:sz w:val="32"/>
          <w:szCs w:val="32"/>
        </w:rPr>
        <w:t>岗岗位</w:t>
      </w:r>
      <w:proofErr w:type="gramEnd"/>
      <w:r>
        <w:rPr>
          <w:rFonts w:ascii="仿宋" w:eastAsia="仿宋" w:hAnsi="仿宋" w:hint="eastAsia"/>
          <w:b/>
          <w:color w:val="000000" w:themeColor="text1"/>
          <w:sz w:val="32"/>
          <w:szCs w:val="32"/>
        </w:rPr>
        <w:t>职责：</w:t>
      </w:r>
      <w:r>
        <w:rPr>
          <w:rFonts w:ascii="仿宋" w:eastAsia="仿宋" w:hAnsi="仿宋" w:hint="eastAsia"/>
          <w:color w:val="000000" w:themeColor="text1"/>
          <w:sz w:val="32"/>
          <w:szCs w:val="32"/>
        </w:rPr>
        <w:t>对管理区域内（包括台阶上、下）非机动车、共享单车、电动自行车在指定区域内做到随时摆放整齐，严禁乱停乱放情况；对流浪乞讨人员、流动占卜算卦人员、无固定摊位摆摊设点人员随时发现，及时清理，严禁在两条步行街出现类似情况；对流浪人员随发现随处置随上报，严禁出现</w:t>
      </w:r>
      <w:r>
        <w:rPr>
          <w:rFonts w:ascii="仿宋" w:eastAsia="仿宋" w:hAnsi="仿宋" w:hint="eastAsia"/>
          <w:color w:val="000000" w:themeColor="text1"/>
          <w:sz w:val="32"/>
          <w:szCs w:val="32"/>
        </w:rPr>
        <w:lastRenderedPageBreak/>
        <w:t>视而不见不管不问情况；对管理区域内（花坛、树穴、角落、街面）各类垃圾、包装物、装修材料、施工工具等问题随发现</w:t>
      </w:r>
      <w:proofErr w:type="gramStart"/>
      <w:r>
        <w:rPr>
          <w:rFonts w:ascii="仿宋" w:eastAsia="仿宋" w:hAnsi="仿宋" w:hint="eastAsia"/>
          <w:color w:val="000000" w:themeColor="text1"/>
          <w:sz w:val="32"/>
          <w:szCs w:val="32"/>
        </w:rPr>
        <w:t>随清理随宣传随</w:t>
      </w:r>
      <w:proofErr w:type="gramEnd"/>
      <w:r>
        <w:rPr>
          <w:rFonts w:ascii="仿宋" w:eastAsia="仿宋" w:hAnsi="仿宋" w:hint="eastAsia"/>
          <w:color w:val="000000" w:themeColor="text1"/>
          <w:sz w:val="32"/>
          <w:szCs w:val="32"/>
        </w:rPr>
        <w:t>解决，严禁出现视而不见不管不问情况；对管理区域内随时出现或发生的涉及市容环境、安全稳定、矛盾纠纷等紧急情况，做到边处置边向招标方汇报，严禁失职失责行为出现。</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所有保安人员按招标方提出的“动起来、喊起来、管起来”工作要求及“巡”“看”“报”“清”“查”职责任务要求，严格做到以下几点：</w:t>
      </w:r>
    </w:p>
    <w:p w:rsidR="008B74E9" w:rsidRDefault="00C91A61">
      <w:pPr>
        <w:ind w:firstLineChars="100" w:firstLine="321"/>
        <w:rPr>
          <w:rFonts w:ascii="仿宋" w:eastAsia="仿宋" w:hAnsi="仿宋"/>
          <w:b/>
          <w:color w:val="000000" w:themeColor="text1"/>
          <w:sz w:val="32"/>
          <w:szCs w:val="32"/>
        </w:rPr>
      </w:pPr>
      <w:r>
        <w:rPr>
          <w:rFonts w:ascii="仿宋" w:eastAsia="仿宋" w:hAnsi="仿宋" w:hint="eastAsia"/>
          <w:b/>
          <w:color w:val="000000" w:themeColor="text1"/>
          <w:sz w:val="32"/>
          <w:szCs w:val="32"/>
        </w:rPr>
        <w:t>（一）巡</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1.从四至范围巡（包括天纬路、地纬路、李公祠大街、三马路、四马路、五马路及东箭道）。</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2.从两条步行街巡（包括大悲院商业街、佛教文化市场、</w:t>
      </w:r>
      <w:proofErr w:type="gramStart"/>
      <w:r>
        <w:rPr>
          <w:rFonts w:ascii="仿宋" w:eastAsia="仿宋" w:hAnsi="仿宋" w:hint="eastAsia"/>
          <w:color w:val="000000" w:themeColor="text1"/>
          <w:sz w:val="32"/>
          <w:szCs w:val="32"/>
        </w:rPr>
        <w:t>天沽文化</w:t>
      </w:r>
      <w:proofErr w:type="gramEnd"/>
      <w:r>
        <w:rPr>
          <w:rFonts w:ascii="仿宋" w:eastAsia="仿宋" w:hAnsi="仿宋" w:hint="eastAsia"/>
          <w:color w:val="000000" w:themeColor="text1"/>
          <w:sz w:val="32"/>
          <w:szCs w:val="32"/>
        </w:rPr>
        <w:t>市场等）。</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3.从重点设施、重点</w:t>
      </w:r>
      <w:proofErr w:type="gramStart"/>
      <w:r>
        <w:rPr>
          <w:rFonts w:ascii="仿宋" w:eastAsia="仿宋" w:hAnsi="仿宋" w:hint="eastAsia"/>
          <w:color w:val="000000" w:themeColor="text1"/>
          <w:sz w:val="32"/>
          <w:szCs w:val="32"/>
        </w:rPr>
        <w:t>点</w:t>
      </w:r>
      <w:proofErr w:type="gramEnd"/>
      <w:r>
        <w:rPr>
          <w:rFonts w:ascii="仿宋" w:eastAsia="仿宋" w:hAnsi="仿宋" w:hint="eastAsia"/>
          <w:color w:val="000000" w:themeColor="text1"/>
          <w:sz w:val="32"/>
          <w:szCs w:val="32"/>
        </w:rPr>
        <w:t>位巡（包括两大商城、施工工地周边等）。</w:t>
      </w:r>
    </w:p>
    <w:p w:rsidR="008B74E9" w:rsidRDefault="00C91A61">
      <w:pPr>
        <w:ind w:firstLineChars="100" w:firstLine="321"/>
        <w:rPr>
          <w:rFonts w:ascii="仿宋" w:eastAsia="仿宋" w:hAnsi="仿宋"/>
          <w:b/>
          <w:color w:val="000000" w:themeColor="text1"/>
          <w:sz w:val="32"/>
          <w:szCs w:val="32"/>
        </w:rPr>
      </w:pPr>
      <w:r>
        <w:rPr>
          <w:rFonts w:ascii="仿宋" w:eastAsia="仿宋" w:hAnsi="仿宋" w:hint="eastAsia"/>
          <w:b/>
          <w:color w:val="000000" w:themeColor="text1"/>
          <w:sz w:val="32"/>
          <w:szCs w:val="32"/>
        </w:rPr>
        <w:t>（二）看</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1.看建筑设施，墙体立面有无脱落。</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2.看广告牌匾有无小广告张贴有无损坏。</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3.看各类井盖有无破损、塌陷、有无跑冒滴漏。</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4.看城市家具有无损坏、丢失。</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lastRenderedPageBreak/>
        <w:t>5.看四至范围有无流浪人员。</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6.看两条步行街域有无精神残疾人员。</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7.看两条步行街域有无摆摊设点及乱堆乱放情况。</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8.看四至范围有无跑冒滴漏情况。</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9.看两条步行街域有无占卜算卦人员。</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10.看两条步行街域有无摆放、发放违禁物品情况。</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11.看两条步行街有无外摆外卖设置小牌桌情况。</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12.看两条步行街有无涉</w:t>
      </w:r>
      <w:proofErr w:type="gramStart"/>
      <w:r>
        <w:rPr>
          <w:rFonts w:ascii="仿宋" w:eastAsia="仿宋" w:hAnsi="仿宋" w:hint="eastAsia"/>
          <w:color w:val="000000" w:themeColor="text1"/>
          <w:sz w:val="32"/>
          <w:szCs w:val="32"/>
        </w:rPr>
        <w:t>恐</w:t>
      </w:r>
      <w:proofErr w:type="gramEnd"/>
      <w:r>
        <w:rPr>
          <w:rFonts w:ascii="仿宋" w:eastAsia="仿宋" w:hAnsi="仿宋" w:hint="eastAsia"/>
          <w:color w:val="000000" w:themeColor="text1"/>
          <w:sz w:val="32"/>
          <w:szCs w:val="32"/>
        </w:rPr>
        <w:t>情况。</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13.看两条步行街有无机动车存放。</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14.看两条步行街有无垃圾堆放。</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15.看两条步行街非机动车存放情况。</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16.看步行街有无喂养鸽子、乱泼乱倒情况。</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（三）报</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重要情况及时报告地区管委会。</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（四）清</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不利于安全稳定、有损市容环境的现象及时组织人员清理。</w:t>
      </w:r>
    </w:p>
    <w:p w:rsidR="008B74E9" w:rsidRDefault="00C91A61">
      <w:pPr>
        <w:ind w:firstLineChars="150" w:firstLine="482"/>
        <w:rPr>
          <w:rFonts w:ascii="仿宋" w:eastAsia="仿宋" w:hAnsi="仿宋"/>
          <w:b/>
          <w:color w:val="000000" w:themeColor="text1"/>
          <w:sz w:val="32"/>
          <w:szCs w:val="32"/>
        </w:rPr>
      </w:pPr>
      <w:r>
        <w:rPr>
          <w:rFonts w:ascii="仿宋" w:eastAsia="仿宋" w:hAnsi="仿宋" w:hint="eastAsia"/>
          <w:b/>
          <w:color w:val="000000" w:themeColor="text1"/>
          <w:sz w:val="32"/>
          <w:szCs w:val="32"/>
        </w:rPr>
        <w:t>（五）查</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做到每天自查、每天清查、每天巡查。</w:t>
      </w:r>
    </w:p>
    <w:p w:rsidR="008B74E9" w:rsidRDefault="00C91A61">
      <w:pPr>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上下午巡查、不间断巡查。</w:t>
      </w:r>
    </w:p>
    <w:p w:rsidR="008B74E9" w:rsidRDefault="00C91A61">
      <w:pPr>
        <w:ind w:firstLineChars="200" w:firstLine="643"/>
        <w:rPr>
          <w:rFonts w:ascii="仿宋" w:eastAsia="仿宋" w:hAnsi="仿宋"/>
          <w:b/>
          <w:color w:val="000000" w:themeColor="text1"/>
          <w:sz w:val="32"/>
          <w:szCs w:val="32"/>
        </w:rPr>
      </w:pPr>
      <w:r>
        <w:rPr>
          <w:rFonts w:ascii="仿宋" w:eastAsia="仿宋" w:hAnsi="仿宋" w:hint="eastAsia"/>
          <w:b/>
          <w:color w:val="000000" w:themeColor="text1"/>
          <w:sz w:val="32"/>
          <w:szCs w:val="32"/>
        </w:rPr>
        <w:t>(六)考核要求</w:t>
      </w:r>
    </w:p>
    <w:p w:rsidR="008B74E9" w:rsidRDefault="00C91A61">
      <w:pPr>
        <w:ind w:firstLineChars="250" w:firstLine="800"/>
        <w:rPr>
          <w:rFonts w:ascii="仿宋" w:eastAsia="仿宋" w:hAnsi="仿宋"/>
          <w:color w:val="000000" w:themeColor="text1"/>
          <w:sz w:val="32"/>
          <w:szCs w:val="32"/>
        </w:rPr>
      </w:pPr>
      <w:r>
        <w:rPr>
          <w:rFonts w:ascii="仿宋" w:eastAsia="仿宋" w:hAnsi="仿宋" w:hint="eastAsia"/>
          <w:color w:val="000000" w:themeColor="text1"/>
          <w:sz w:val="32"/>
          <w:szCs w:val="32"/>
        </w:rPr>
        <w:t>1.投标方不严格履行管理职责，出现未严格审查人员条件，</w:t>
      </w:r>
      <w:r>
        <w:rPr>
          <w:rFonts w:ascii="仿宋" w:eastAsia="仿宋" w:hAnsi="仿宋" w:hint="eastAsia"/>
          <w:color w:val="000000" w:themeColor="text1"/>
          <w:sz w:val="32"/>
          <w:szCs w:val="32"/>
        </w:rPr>
        <w:lastRenderedPageBreak/>
        <w:t>招聘退休人员的；不按规定与保安人员签订合同、不为保安人员缴纳社会保险的；未</w:t>
      </w:r>
      <w:proofErr w:type="gramStart"/>
      <w:r>
        <w:rPr>
          <w:rFonts w:ascii="仿宋" w:eastAsia="仿宋" w:hAnsi="仿宋" w:hint="eastAsia"/>
          <w:color w:val="000000" w:themeColor="text1"/>
          <w:sz w:val="32"/>
          <w:szCs w:val="32"/>
        </w:rPr>
        <w:t>严格月</w:t>
      </w:r>
      <w:proofErr w:type="gramEnd"/>
      <w:r>
        <w:rPr>
          <w:rFonts w:ascii="仿宋" w:eastAsia="仿宋" w:hAnsi="仿宋" w:hint="eastAsia"/>
          <w:color w:val="000000" w:themeColor="text1"/>
          <w:sz w:val="32"/>
          <w:szCs w:val="32"/>
        </w:rPr>
        <w:t>考勤审核，造成人员吃空额的；未组织人员岗前培训，未经相关部门取得上岗证的；未制定保安服务方案以及应急预案的；未组织一天</w:t>
      </w:r>
      <w:proofErr w:type="gramStart"/>
      <w:r>
        <w:rPr>
          <w:rFonts w:ascii="仿宋" w:eastAsia="仿宋" w:hAnsi="仿宋" w:hint="eastAsia"/>
          <w:color w:val="000000" w:themeColor="text1"/>
          <w:sz w:val="32"/>
          <w:szCs w:val="32"/>
        </w:rPr>
        <w:t>一</w:t>
      </w:r>
      <w:proofErr w:type="gramEnd"/>
      <w:r>
        <w:rPr>
          <w:rFonts w:ascii="仿宋" w:eastAsia="仿宋" w:hAnsi="仿宋" w:hint="eastAsia"/>
          <w:color w:val="000000" w:themeColor="text1"/>
          <w:sz w:val="32"/>
          <w:szCs w:val="32"/>
        </w:rPr>
        <w:t>点评，</w:t>
      </w:r>
      <w:proofErr w:type="gramStart"/>
      <w:r>
        <w:rPr>
          <w:rFonts w:ascii="仿宋" w:eastAsia="仿宋" w:hAnsi="仿宋" w:hint="eastAsia"/>
          <w:color w:val="000000" w:themeColor="text1"/>
          <w:sz w:val="32"/>
          <w:szCs w:val="32"/>
        </w:rPr>
        <w:t>一</w:t>
      </w:r>
      <w:proofErr w:type="gramEnd"/>
      <w:r>
        <w:rPr>
          <w:rFonts w:ascii="仿宋" w:eastAsia="仿宋" w:hAnsi="仿宋" w:hint="eastAsia"/>
          <w:color w:val="000000" w:themeColor="text1"/>
          <w:sz w:val="32"/>
          <w:szCs w:val="32"/>
        </w:rPr>
        <w:t>周一小结的；无相应工作记录的；未发现保安人员饮酒后上岗工作的；保安人员工作期间玩手机、把玩物品、扎堆聊天的；隐瞒人员缺勤情况的；招标方在投标方开展服务的第二个月，在约谈投标方负责人并书面告知的基础上，扣除</w:t>
      </w:r>
      <w:proofErr w:type="gramStart"/>
      <w:r>
        <w:rPr>
          <w:rFonts w:ascii="仿宋" w:eastAsia="仿宋" w:hAnsi="仿宋" w:hint="eastAsia"/>
          <w:color w:val="000000" w:themeColor="text1"/>
          <w:sz w:val="32"/>
          <w:szCs w:val="32"/>
        </w:rPr>
        <w:t>投标方年保安</w:t>
      </w:r>
      <w:proofErr w:type="gramEnd"/>
      <w:r>
        <w:rPr>
          <w:rFonts w:ascii="仿宋" w:eastAsia="仿宋" w:hAnsi="仿宋" w:hint="eastAsia"/>
          <w:color w:val="000000" w:themeColor="text1"/>
          <w:sz w:val="32"/>
          <w:szCs w:val="32"/>
        </w:rPr>
        <w:t>服务费的10%（百分之十）作为经济处罚。</w:t>
      </w:r>
    </w:p>
    <w:p w:rsidR="008B74E9" w:rsidRDefault="00C91A61">
      <w:pPr>
        <w:ind w:firstLineChars="250" w:firstLine="800"/>
        <w:rPr>
          <w:rFonts w:ascii="仿宋" w:eastAsia="仿宋" w:hAnsi="仿宋"/>
          <w:color w:val="000000" w:themeColor="text1"/>
          <w:sz w:val="32"/>
          <w:szCs w:val="32"/>
        </w:rPr>
      </w:pPr>
      <w:r>
        <w:rPr>
          <w:rFonts w:ascii="仿宋" w:eastAsia="仿宋" w:hAnsi="仿宋" w:hint="eastAsia"/>
          <w:color w:val="000000" w:themeColor="text1"/>
          <w:sz w:val="32"/>
          <w:szCs w:val="32"/>
        </w:rPr>
        <w:t>2.投标方不严格履行工作职责，在服务区域内，出现流浪乞讨人员的、出现占卜算卦人员的、出现商户外摆外卖的、出现发放（摆放）违禁书籍和物品的、出现消防安全责任事故的、出现城市家具损坏的、出现管理不善造成人员事故的、出现重特大情况故意隐瞒或疏忽不报的、出现保安服务人员衣容不整、语言使用不文明、管理能力和水平低下、管理不到位的、出现捡拾群众物品不上缴的，招标方在及时约谈投标方负责人并书面告知的基础上，扣除</w:t>
      </w:r>
      <w:proofErr w:type="gramStart"/>
      <w:r>
        <w:rPr>
          <w:rFonts w:ascii="仿宋" w:eastAsia="仿宋" w:hAnsi="仿宋" w:hint="eastAsia"/>
          <w:color w:val="000000" w:themeColor="text1"/>
          <w:sz w:val="32"/>
          <w:szCs w:val="32"/>
        </w:rPr>
        <w:t>投标方年保安</w:t>
      </w:r>
      <w:proofErr w:type="gramEnd"/>
      <w:r>
        <w:rPr>
          <w:rFonts w:ascii="仿宋" w:eastAsia="仿宋" w:hAnsi="仿宋" w:hint="eastAsia"/>
          <w:color w:val="000000" w:themeColor="text1"/>
          <w:sz w:val="32"/>
          <w:szCs w:val="32"/>
        </w:rPr>
        <w:t>服务费的10%—30%（百分之十至百分之三十）作为经济处罚。</w:t>
      </w:r>
    </w:p>
    <w:p w:rsidR="008B74E9" w:rsidRDefault="00C91A61">
      <w:pPr>
        <w:ind w:firstLineChars="250" w:firstLine="800"/>
        <w:rPr>
          <w:rFonts w:ascii="仿宋" w:eastAsia="仿宋" w:hAnsi="仿宋"/>
          <w:color w:val="000000" w:themeColor="text1"/>
          <w:sz w:val="32"/>
          <w:szCs w:val="32"/>
        </w:rPr>
      </w:pPr>
      <w:r>
        <w:rPr>
          <w:rFonts w:ascii="仿宋" w:eastAsia="仿宋" w:hAnsi="仿宋" w:hint="eastAsia"/>
          <w:color w:val="000000" w:themeColor="text1"/>
          <w:sz w:val="32"/>
          <w:szCs w:val="32"/>
        </w:rPr>
        <w:t>3、投标方不严格履行招标方《项目需求书》所列服务要求，出现保安服装配发不到位或服装质量有问题的；出现应发、应配款物不到位而引发保安人员不能正常履职以及上访的；出</w:t>
      </w:r>
      <w:r>
        <w:rPr>
          <w:rFonts w:ascii="仿宋" w:eastAsia="仿宋" w:hAnsi="仿宋" w:hint="eastAsia"/>
          <w:color w:val="000000" w:themeColor="text1"/>
          <w:sz w:val="32"/>
          <w:szCs w:val="32"/>
        </w:rPr>
        <w:lastRenderedPageBreak/>
        <w:t>现保安人员应享受的福利待遇不能及时到位而出现影响履职的；招标方在及时约谈投标方负责人并书面告知的基础上，扣除</w:t>
      </w:r>
      <w:proofErr w:type="gramStart"/>
      <w:r>
        <w:rPr>
          <w:rFonts w:ascii="仿宋" w:eastAsia="仿宋" w:hAnsi="仿宋" w:hint="eastAsia"/>
          <w:color w:val="000000" w:themeColor="text1"/>
          <w:sz w:val="32"/>
          <w:szCs w:val="32"/>
        </w:rPr>
        <w:t>投标方年保安</w:t>
      </w:r>
      <w:proofErr w:type="gramEnd"/>
      <w:r>
        <w:rPr>
          <w:rFonts w:ascii="仿宋" w:eastAsia="仿宋" w:hAnsi="仿宋" w:hint="eastAsia"/>
          <w:color w:val="000000" w:themeColor="text1"/>
          <w:sz w:val="32"/>
          <w:szCs w:val="32"/>
        </w:rPr>
        <w:t>服务费的10%（百分之十）作为经济处罚。</w:t>
      </w:r>
    </w:p>
    <w:p w:rsidR="008B74E9" w:rsidRDefault="00C91A61">
      <w:pPr>
        <w:ind w:firstLineChars="200" w:firstLine="640"/>
        <w:rPr>
          <w:rFonts w:ascii="黑体" w:eastAsia="黑体" w:hAnsi="黑体"/>
          <w:color w:val="000000" w:themeColor="text1"/>
          <w:sz w:val="32"/>
          <w:szCs w:val="32"/>
        </w:rPr>
      </w:pPr>
      <w:r>
        <w:rPr>
          <w:rFonts w:ascii="黑体" w:eastAsia="黑体" w:hAnsi="黑体" w:hint="eastAsia"/>
          <w:color w:val="000000" w:themeColor="text1"/>
          <w:sz w:val="32"/>
          <w:szCs w:val="32"/>
        </w:rPr>
        <w:t>六、工作时间及要求</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（一）正常工作时间为周一至周日早7:00至下午17:00。</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（二）遇有大型保障活动，作息时间服从招标方要求。</w:t>
      </w:r>
    </w:p>
    <w:p w:rsidR="008B74E9" w:rsidRDefault="00C91A61">
      <w:pPr>
        <w:ind w:firstLineChars="200" w:firstLine="640"/>
        <w:rPr>
          <w:rFonts w:ascii="黑体" w:eastAsia="黑体" w:hAnsi="黑体"/>
          <w:color w:val="000000" w:themeColor="text1"/>
          <w:sz w:val="32"/>
          <w:szCs w:val="32"/>
        </w:rPr>
      </w:pPr>
      <w:r>
        <w:rPr>
          <w:rFonts w:ascii="黑体" w:eastAsia="黑体" w:hAnsi="黑体" w:hint="eastAsia"/>
          <w:color w:val="000000" w:themeColor="text1"/>
          <w:sz w:val="32"/>
          <w:szCs w:val="32"/>
        </w:rPr>
        <w:t>七、服务期限，酬金及支付办法</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（一）服务期限：自投标单位中标后与招标单位签订保安管理服务合同日算起，累计为一年期限，计划为2019年10月10日至2020年10月9日。</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（二）酬金：一年服务期不超过57万元人民币。</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（三）管理酬金支付：经招标方季度考核后，于每季度次月20日前给付投标方上季度管理费用。</w:t>
      </w:r>
    </w:p>
    <w:p w:rsidR="008B74E9" w:rsidRDefault="008B74E9">
      <w:pPr>
        <w:ind w:firstLineChars="250" w:firstLine="800"/>
        <w:rPr>
          <w:rFonts w:ascii="仿宋" w:eastAsia="仿宋" w:hAnsi="仿宋"/>
          <w:color w:val="000000" w:themeColor="text1"/>
          <w:sz w:val="32"/>
          <w:szCs w:val="32"/>
        </w:rPr>
      </w:pPr>
    </w:p>
    <w:p w:rsidR="008B74E9" w:rsidRDefault="008B74E9">
      <w:pPr>
        <w:rPr>
          <w:rFonts w:ascii="仿宋" w:eastAsia="仿宋" w:hAnsi="仿宋"/>
          <w:color w:val="000000" w:themeColor="text1"/>
          <w:sz w:val="32"/>
          <w:szCs w:val="32"/>
        </w:rPr>
      </w:pPr>
    </w:p>
    <w:p w:rsidR="008B74E9" w:rsidRDefault="008B74E9">
      <w:pPr>
        <w:ind w:firstLineChars="250" w:firstLine="800"/>
        <w:rPr>
          <w:rFonts w:ascii="仿宋" w:eastAsia="仿宋" w:hAnsi="仿宋"/>
          <w:color w:val="000000" w:themeColor="text1"/>
          <w:sz w:val="32"/>
          <w:szCs w:val="32"/>
        </w:rPr>
      </w:pPr>
    </w:p>
    <w:p w:rsidR="008B74E9" w:rsidRDefault="008B74E9">
      <w:pPr>
        <w:ind w:firstLineChars="250" w:firstLine="800"/>
        <w:rPr>
          <w:rFonts w:ascii="仿宋" w:eastAsia="仿宋" w:hAnsi="仿宋"/>
          <w:color w:val="000000" w:themeColor="text1"/>
          <w:sz w:val="32"/>
          <w:szCs w:val="32"/>
        </w:rPr>
      </w:pPr>
    </w:p>
    <w:p w:rsidR="008B74E9" w:rsidRDefault="008B74E9">
      <w:pPr>
        <w:ind w:firstLineChars="250" w:firstLine="800"/>
        <w:rPr>
          <w:rFonts w:ascii="仿宋" w:eastAsia="仿宋" w:hAnsi="仿宋"/>
          <w:color w:val="000000" w:themeColor="text1"/>
          <w:sz w:val="32"/>
          <w:szCs w:val="32"/>
        </w:rPr>
      </w:pPr>
    </w:p>
    <w:p w:rsidR="008B74E9" w:rsidRDefault="00C91A61">
      <w:pPr>
        <w:ind w:firstLineChars="950" w:firstLine="3040"/>
        <w:rPr>
          <w:rFonts w:ascii="仿宋" w:eastAsia="仿宋" w:hAnsi="仿宋"/>
          <w:color w:val="000000" w:themeColor="text1"/>
          <w:sz w:val="32"/>
          <w:szCs w:val="32"/>
        </w:rPr>
      </w:pPr>
      <w:r>
        <w:rPr>
          <w:rFonts w:ascii="仿宋" w:eastAsia="仿宋" w:hAnsi="仿宋" w:hint="eastAsia"/>
          <w:color w:val="000000" w:themeColor="text1"/>
          <w:sz w:val="32"/>
          <w:szCs w:val="32"/>
        </w:rPr>
        <w:t>河北区大悲院商贸旅游区管理委员会</w:t>
      </w:r>
    </w:p>
    <w:p w:rsidR="008B74E9" w:rsidRDefault="00C91A61">
      <w:pPr>
        <w:ind w:firstLineChars="950" w:firstLine="3040"/>
        <w:rPr>
          <w:rFonts w:ascii="仿宋" w:eastAsia="仿宋" w:hAnsi="仿宋"/>
          <w:color w:val="000000" w:themeColor="text1"/>
          <w:sz w:val="32"/>
          <w:szCs w:val="32"/>
        </w:rPr>
      </w:pPr>
      <w:r>
        <w:rPr>
          <w:rFonts w:ascii="仿宋" w:eastAsia="仿宋" w:hAnsi="仿宋" w:hint="eastAsia"/>
          <w:color w:val="000000" w:themeColor="text1"/>
          <w:sz w:val="32"/>
          <w:szCs w:val="32"/>
        </w:rPr>
        <w:t xml:space="preserve">         2019年9月3日</w:t>
      </w:r>
    </w:p>
    <w:p w:rsidR="008B74E9" w:rsidRDefault="008B74E9">
      <w:pPr>
        <w:ind w:firstLineChars="950" w:firstLine="3040"/>
        <w:rPr>
          <w:rFonts w:ascii="仿宋" w:eastAsia="仿宋" w:hAnsi="仿宋"/>
          <w:color w:val="000000" w:themeColor="text1"/>
          <w:sz w:val="32"/>
          <w:szCs w:val="32"/>
        </w:rPr>
      </w:pPr>
    </w:p>
    <w:p w:rsidR="008B74E9" w:rsidRDefault="00C91A61">
      <w:pPr>
        <w:jc w:val="center"/>
        <w:rPr>
          <w:b/>
          <w:color w:val="000000" w:themeColor="text1"/>
          <w:sz w:val="44"/>
          <w:szCs w:val="44"/>
        </w:rPr>
      </w:pPr>
      <w:r>
        <w:rPr>
          <w:rFonts w:hint="eastAsia"/>
          <w:b/>
          <w:color w:val="000000" w:themeColor="text1"/>
          <w:sz w:val="44"/>
          <w:szCs w:val="44"/>
        </w:rPr>
        <w:lastRenderedPageBreak/>
        <w:t>招标方保安费用概算（年服务费）</w:t>
      </w:r>
    </w:p>
    <w:p w:rsidR="008B74E9" w:rsidRDefault="008B74E9">
      <w:pPr>
        <w:jc w:val="center"/>
        <w:rPr>
          <w:b/>
          <w:color w:val="000000" w:themeColor="text1"/>
          <w:sz w:val="32"/>
          <w:szCs w:val="32"/>
        </w:rPr>
      </w:pPr>
    </w:p>
    <w:p w:rsidR="008B74E9" w:rsidRDefault="00C91A61">
      <w:pPr>
        <w:rPr>
          <w:rFonts w:ascii="仿宋" w:eastAsia="仿宋" w:hAnsi="仿宋"/>
          <w:color w:val="000000" w:themeColor="text1"/>
          <w:sz w:val="32"/>
          <w:szCs w:val="32"/>
        </w:rPr>
      </w:pPr>
      <w:r>
        <w:rPr>
          <w:rFonts w:ascii="仿宋" w:eastAsia="仿宋" w:hAnsi="仿宋" w:hint="eastAsia"/>
          <w:b/>
          <w:color w:val="000000" w:themeColor="text1"/>
          <w:sz w:val="32"/>
          <w:szCs w:val="32"/>
        </w:rPr>
        <w:t>一、</w:t>
      </w:r>
      <w:r>
        <w:rPr>
          <w:rFonts w:ascii="仿宋" w:eastAsia="仿宋" w:hAnsi="仿宋" w:hint="eastAsia"/>
          <w:color w:val="000000" w:themeColor="text1"/>
          <w:sz w:val="32"/>
          <w:szCs w:val="32"/>
        </w:rPr>
        <w:t>工资合计</w:t>
      </w:r>
      <w:r>
        <w:rPr>
          <w:rFonts w:ascii="仿宋" w:eastAsia="仿宋" w:hAnsi="仿宋"/>
          <w:color w:val="000000" w:themeColor="text1"/>
          <w:sz w:val="32"/>
          <w:szCs w:val="32"/>
        </w:rPr>
        <w:t xml:space="preserve">  </w:t>
      </w:r>
      <w:r>
        <w:rPr>
          <w:rFonts w:ascii="仿宋" w:eastAsia="仿宋" w:hAnsi="仿宋" w:hint="eastAsia"/>
          <w:color w:val="000000" w:themeColor="text1"/>
          <w:sz w:val="32"/>
          <w:szCs w:val="32"/>
        </w:rPr>
        <w:t>332424元</w:t>
      </w:r>
    </w:p>
    <w:p w:rsidR="008B74E9" w:rsidRDefault="00C91A61">
      <w:pPr>
        <w:rPr>
          <w:rFonts w:ascii="仿宋" w:eastAsia="仿宋" w:hAnsi="仿宋"/>
          <w:color w:val="000000" w:themeColor="text1"/>
          <w:sz w:val="32"/>
          <w:szCs w:val="32"/>
        </w:rPr>
      </w:pPr>
      <w:r>
        <w:rPr>
          <w:rFonts w:ascii="仿宋" w:eastAsia="仿宋" w:hAnsi="仿宋" w:hint="eastAsia"/>
          <w:color w:val="000000" w:themeColor="text1"/>
          <w:sz w:val="32"/>
          <w:szCs w:val="32"/>
        </w:rPr>
        <w:t>（一）基本工资：295200元（年）</w:t>
      </w:r>
    </w:p>
    <w:p w:rsidR="008B74E9" w:rsidRDefault="00C91A61">
      <w:pPr>
        <w:rPr>
          <w:rFonts w:ascii="仿宋" w:eastAsia="仿宋" w:hAnsi="仿宋"/>
          <w:color w:val="000000" w:themeColor="text1"/>
          <w:sz w:val="32"/>
          <w:szCs w:val="32"/>
        </w:rPr>
      </w:pPr>
      <w:r>
        <w:rPr>
          <w:rFonts w:ascii="仿宋" w:eastAsia="仿宋" w:hAnsi="仿宋"/>
          <w:color w:val="000000" w:themeColor="text1"/>
          <w:sz w:val="32"/>
          <w:szCs w:val="32"/>
        </w:rPr>
        <w:t>1.</w:t>
      </w:r>
      <w:r>
        <w:rPr>
          <w:rFonts w:ascii="仿宋" w:eastAsia="仿宋" w:hAnsi="仿宋" w:hint="eastAsia"/>
          <w:color w:val="000000" w:themeColor="text1"/>
          <w:sz w:val="32"/>
          <w:szCs w:val="32"/>
        </w:rPr>
        <w:t>保安队长：</w:t>
      </w:r>
      <w:r>
        <w:rPr>
          <w:rFonts w:ascii="仿宋" w:eastAsia="仿宋" w:hAnsi="仿宋"/>
          <w:color w:val="000000" w:themeColor="text1"/>
          <w:sz w:val="32"/>
          <w:szCs w:val="32"/>
        </w:rPr>
        <w:t>1</w:t>
      </w:r>
      <w:r>
        <w:rPr>
          <w:rFonts w:ascii="仿宋" w:eastAsia="仿宋" w:hAnsi="仿宋" w:hint="eastAsia"/>
          <w:color w:val="000000" w:themeColor="text1"/>
          <w:sz w:val="32"/>
          <w:szCs w:val="32"/>
        </w:rPr>
        <w:t>人</w:t>
      </w:r>
      <w:r>
        <w:rPr>
          <w:rFonts w:ascii="仿宋" w:eastAsia="仿宋" w:hAnsi="仿宋"/>
          <w:color w:val="000000" w:themeColor="text1"/>
          <w:sz w:val="32"/>
          <w:szCs w:val="32"/>
        </w:rPr>
        <w:t>X2</w:t>
      </w:r>
      <w:r>
        <w:rPr>
          <w:rFonts w:ascii="仿宋" w:eastAsia="仿宋" w:hAnsi="仿宋" w:hint="eastAsia"/>
          <w:color w:val="000000" w:themeColor="text1"/>
          <w:sz w:val="32"/>
          <w:szCs w:val="32"/>
        </w:rPr>
        <w:t>05</w:t>
      </w:r>
      <w:r>
        <w:rPr>
          <w:rFonts w:ascii="仿宋" w:eastAsia="仿宋" w:hAnsi="仿宋"/>
          <w:color w:val="000000" w:themeColor="text1"/>
          <w:sz w:val="32"/>
          <w:szCs w:val="32"/>
        </w:rPr>
        <w:t>0</w:t>
      </w:r>
      <w:r>
        <w:rPr>
          <w:rFonts w:ascii="仿宋" w:eastAsia="仿宋" w:hAnsi="仿宋" w:hint="eastAsia"/>
          <w:color w:val="000000" w:themeColor="text1"/>
          <w:sz w:val="32"/>
          <w:szCs w:val="32"/>
        </w:rPr>
        <w:t>元</w:t>
      </w:r>
      <w:r>
        <w:rPr>
          <w:rFonts w:ascii="仿宋" w:eastAsia="仿宋" w:hAnsi="仿宋"/>
          <w:color w:val="000000" w:themeColor="text1"/>
          <w:sz w:val="32"/>
          <w:szCs w:val="32"/>
        </w:rPr>
        <w:t>X12=</w:t>
      </w:r>
      <w:r>
        <w:rPr>
          <w:rFonts w:ascii="仿宋" w:eastAsia="仿宋" w:hAnsi="仿宋" w:hint="eastAsia"/>
          <w:color w:val="000000" w:themeColor="text1"/>
          <w:sz w:val="32"/>
          <w:szCs w:val="32"/>
        </w:rPr>
        <w:t>24600元</w:t>
      </w:r>
    </w:p>
    <w:p w:rsidR="008B74E9" w:rsidRDefault="00C91A61">
      <w:pPr>
        <w:rPr>
          <w:rFonts w:ascii="仿宋" w:eastAsia="仿宋" w:hAnsi="仿宋"/>
          <w:color w:val="000000" w:themeColor="text1"/>
          <w:sz w:val="32"/>
          <w:szCs w:val="32"/>
        </w:rPr>
      </w:pPr>
      <w:r>
        <w:rPr>
          <w:rFonts w:ascii="仿宋" w:eastAsia="仿宋" w:hAnsi="仿宋"/>
          <w:color w:val="000000" w:themeColor="text1"/>
          <w:sz w:val="32"/>
          <w:szCs w:val="32"/>
        </w:rPr>
        <w:t>2.</w:t>
      </w:r>
      <w:r>
        <w:rPr>
          <w:rFonts w:ascii="仿宋" w:eastAsia="仿宋" w:hAnsi="仿宋" w:hint="eastAsia"/>
          <w:color w:val="000000" w:themeColor="text1"/>
          <w:sz w:val="32"/>
          <w:szCs w:val="32"/>
        </w:rPr>
        <w:t>保安队员：</w:t>
      </w:r>
      <w:r>
        <w:rPr>
          <w:rFonts w:ascii="仿宋" w:eastAsia="仿宋" w:hAnsi="仿宋"/>
          <w:color w:val="000000" w:themeColor="text1"/>
          <w:sz w:val="32"/>
          <w:szCs w:val="32"/>
        </w:rPr>
        <w:t>11</w:t>
      </w:r>
      <w:r>
        <w:rPr>
          <w:rFonts w:ascii="仿宋" w:eastAsia="仿宋" w:hAnsi="仿宋" w:hint="eastAsia"/>
          <w:color w:val="000000" w:themeColor="text1"/>
          <w:sz w:val="32"/>
          <w:szCs w:val="32"/>
        </w:rPr>
        <w:t>人</w:t>
      </w:r>
      <w:r>
        <w:rPr>
          <w:rFonts w:ascii="仿宋" w:eastAsia="仿宋" w:hAnsi="仿宋"/>
          <w:color w:val="000000" w:themeColor="text1"/>
          <w:sz w:val="32"/>
          <w:szCs w:val="32"/>
        </w:rPr>
        <w:t>X</w:t>
      </w:r>
      <w:r>
        <w:rPr>
          <w:rFonts w:ascii="仿宋" w:eastAsia="仿宋" w:hAnsi="仿宋" w:hint="eastAsia"/>
          <w:color w:val="000000" w:themeColor="text1"/>
          <w:sz w:val="32"/>
          <w:szCs w:val="32"/>
        </w:rPr>
        <w:t>205</w:t>
      </w:r>
      <w:r>
        <w:rPr>
          <w:rFonts w:ascii="仿宋" w:eastAsia="仿宋" w:hAnsi="仿宋"/>
          <w:color w:val="000000" w:themeColor="text1"/>
          <w:sz w:val="32"/>
          <w:szCs w:val="32"/>
        </w:rPr>
        <w:t>0</w:t>
      </w:r>
      <w:r>
        <w:rPr>
          <w:rFonts w:ascii="仿宋" w:eastAsia="仿宋" w:hAnsi="仿宋" w:hint="eastAsia"/>
          <w:color w:val="000000" w:themeColor="text1"/>
          <w:sz w:val="32"/>
          <w:szCs w:val="32"/>
        </w:rPr>
        <w:t>元</w:t>
      </w:r>
      <w:r>
        <w:rPr>
          <w:rFonts w:ascii="仿宋" w:eastAsia="仿宋" w:hAnsi="仿宋"/>
          <w:color w:val="000000" w:themeColor="text1"/>
          <w:sz w:val="32"/>
          <w:szCs w:val="32"/>
        </w:rPr>
        <w:t>X12=</w:t>
      </w:r>
      <w:r>
        <w:rPr>
          <w:rFonts w:ascii="仿宋" w:eastAsia="仿宋" w:hAnsi="仿宋" w:hint="eastAsia"/>
          <w:color w:val="000000" w:themeColor="text1"/>
          <w:sz w:val="32"/>
          <w:szCs w:val="32"/>
        </w:rPr>
        <w:t>270600元</w:t>
      </w:r>
    </w:p>
    <w:p w:rsidR="008B74E9" w:rsidRDefault="00C91A61">
      <w:pPr>
        <w:rPr>
          <w:rFonts w:ascii="仿宋" w:eastAsia="仿宋" w:hAnsi="仿宋"/>
          <w:color w:val="000000" w:themeColor="text1"/>
          <w:sz w:val="32"/>
          <w:szCs w:val="32"/>
        </w:rPr>
      </w:pPr>
      <w:r>
        <w:rPr>
          <w:rFonts w:ascii="仿宋" w:eastAsia="仿宋" w:hAnsi="仿宋" w:hint="eastAsia"/>
          <w:color w:val="000000" w:themeColor="text1"/>
          <w:sz w:val="32"/>
          <w:szCs w:val="32"/>
        </w:rPr>
        <w:t>（二）加班工资：37224元（全年</w:t>
      </w:r>
      <w:r>
        <w:rPr>
          <w:rFonts w:ascii="仿宋" w:eastAsia="仿宋" w:hAnsi="仿宋"/>
          <w:color w:val="000000" w:themeColor="text1"/>
          <w:sz w:val="32"/>
          <w:szCs w:val="32"/>
        </w:rPr>
        <w:t>11</w:t>
      </w:r>
      <w:r>
        <w:rPr>
          <w:rFonts w:ascii="仿宋" w:eastAsia="仿宋" w:hAnsi="仿宋" w:hint="eastAsia"/>
          <w:color w:val="000000" w:themeColor="text1"/>
          <w:sz w:val="32"/>
          <w:szCs w:val="32"/>
        </w:rPr>
        <w:t>天法定节假日）</w:t>
      </w:r>
    </w:p>
    <w:p w:rsidR="008B74E9" w:rsidRDefault="00C91A61">
      <w:pPr>
        <w:rPr>
          <w:rFonts w:ascii="仿宋" w:eastAsia="仿宋" w:hAnsi="仿宋"/>
          <w:color w:val="000000" w:themeColor="text1"/>
          <w:sz w:val="32"/>
          <w:szCs w:val="32"/>
        </w:rPr>
      </w:pPr>
      <w:r>
        <w:rPr>
          <w:rFonts w:ascii="仿宋" w:eastAsia="仿宋" w:hAnsi="仿宋"/>
          <w:color w:val="000000" w:themeColor="text1"/>
          <w:sz w:val="32"/>
          <w:szCs w:val="32"/>
        </w:rPr>
        <w:t>1</w:t>
      </w:r>
      <w:r>
        <w:rPr>
          <w:rFonts w:ascii="仿宋" w:eastAsia="仿宋" w:hAnsi="仿宋" w:hint="eastAsia"/>
          <w:color w:val="000000" w:themeColor="text1"/>
          <w:sz w:val="32"/>
          <w:szCs w:val="32"/>
        </w:rPr>
        <w:t>人</w:t>
      </w:r>
      <w:r>
        <w:rPr>
          <w:rFonts w:ascii="仿宋" w:eastAsia="仿宋" w:hAnsi="仿宋"/>
          <w:color w:val="000000" w:themeColor="text1"/>
          <w:sz w:val="32"/>
          <w:szCs w:val="32"/>
        </w:rPr>
        <w:t>X11</w:t>
      </w:r>
      <w:r>
        <w:rPr>
          <w:rFonts w:ascii="仿宋" w:eastAsia="仿宋" w:hAnsi="仿宋" w:hint="eastAsia"/>
          <w:color w:val="000000" w:themeColor="text1"/>
          <w:sz w:val="32"/>
          <w:szCs w:val="32"/>
        </w:rPr>
        <w:t>天</w:t>
      </w:r>
      <w:r>
        <w:rPr>
          <w:rFonts w:ascii="仿宋" w:eastAsia="仿宋" w:hAnsi="仿宋"/>
          <w:color w:val="000000" w:themeColor="text1"/>
          <w:sz w:val="32"/>
          <w:szCs w:val="32"/>
        </w:rPr>
        <w:t>X</w:t>
      </w:r>
      <w:r>
        <w:rPr>
          <w:rFonts w:ascii="仿宋" w:eastAsia="仿宋" w:hAnsi="仿宋" w:hint="eastAsia"/>
          <w:color w:val="000000" w:themeColor="text1"/>
          <w:sz w:val="32"/>
          <w:szCs w:val="32"/>
        </w:rPr>
        <w:t>94</w:t>
      </w:r>
      <w:r>
        <w:rPr>
          <w:rFonts w:ascii="仿宋" w:eastAsia="仿宋" w:hAnsi="仿宋"/>
          <w:color w:val="000000" w:themeColor="text1"/>
          <w:sz w:val="32"/>
          <w:szCs w:val="32"/>
        </w:rPr>
        <w:t>/</w:t>
      </w:r>
      <w:r>
        <w:rPr>
          <w:rFonts w:ascii="仿宋" w:eastAsia="仿宋" w:hAnsi="仿宋" w:hint="eastAsia"/>
          <w:color w:val="000000" w:themeColor="text1"/>
          <w:sz w:val="32"/>
          <w:szCs w:val="32"/>
        </w:rPr>
        <w:t>天</w:t>
      </w:r>
      <w:r>
        <w:rPr>
          <w:rFonts w:ascii="仿宋" w:eastAsia="仿宋" w:hAnsi="仿宋"/>
          <w:color w:val="000000" w:themeColor="text1"/>
          <w:sz w:val="32"/>
          <w:szCs w:val="32"/>
        </w:rPr>
        <w:t>X3</w:t>
      </w:r>
      <w:r>
        <w:rPr>
          <w:rFonts w:ascii="仿宋" w:eastAsia="仿宋" w:hAnsi="仿宋" w:hint="eastAsia"/>
          <w:color w:val="000000" w:themeColor="text1"/>
          <w:sz w:val="32"/>
          <w:szCs w:val="32"/>
        </w:rPr>
        <w:t>倍</w:t>
      </w:r>
      <w:r>
        <w:rPr>
          <w:rFonts w:ascii="仿宋" w:eastAsia="仿宋" w:hAnsi="仿宋"/>
          <w:color w:val="000000" w:themeColor="text1"/>
          <w:sz w:val="32"/>
          <w:szCs w:val="32"/>
        </w:rPr>
        <w:t>=</w:t>
      </w:r>
      <w:r>
        <w:rPr>
          <w:rFonts w:ascii="仿宋" w:eastAsia="仿宋" w:hAnsi="仿宋" w:hint="eastAsia"/>
          <w:color w:val="000000" w:themeColor="text1"/>
          <w:sz w:val="32"/>
          <w:szCs w:val="32"/>
        </w:rPr>
        <w:t>3102元</w:t>
      </w:r>
    </w:p>
    <w:p w:rsidR="008B74E9" w:rsidRDefault="00C91A61">
      <w:pPr>
        <w:rPr>
          <w:rFonts w:ascii="仿宋" w:eastAsia="仿宋" w:hAnsi="仿宋"/>
          <w:color w:val="000000" w:themeColor="text1"/>
          <w:sz w:val="32"/>
          <w:szCs w:val="32"/>
        </w:rPr>
      </w:pPr>
      <w:r>
        <w:rPr>
          <w:rFonts w:ascii="仿宋" w:eastAsia="仿宋" w:hAnsi="仿宋"/>
          <w:color w:val="000000" w:themeColor="text1"/>
          <w:sz w:val="32"/>
          <w:szCs w:val="32"/>
        </w:rPr>
        <w:t>11</w:t>
      </w:r>
      <w:r>
        <w:rPr>
          <w:rFonts w:ascii="仿宋" w:eastAsia="仿宋" w:hAnsi="仿宋" w:hint="eastAsia"/>
          <w:color w:val="000000" w:themeColor="text1"/>
          <w:sz w:val="32"/>
          <w:szCs w:val="32"/>
        </w:rPr>
        <w:t>人</w:t>
      </w:r>
      <w:r>
        <w:rPr>
          <w:rFonts w:ascii="仿宋" w:eastAsia="仿宋" w:hAnsi="仿宋"/>
          <w:color w:val="000000" w:themeColor="text1"/>
          <w:sz w:val="32"/>
          <w:szCs w:val="32"/>
        </w:rPr>
        <w:t>X11</w:t>
      </w:r>
      <w:r>
        <w:rPr>
          <w:rFonts w:ascii="仿宋" w:eastAsia="仿宋" w:hAnsi="仿宋" w:hint="eastAsia"/>
          <w:color w:val="000000" w:themeColor="text1"/>
          <w:sz w:val="32"/>
          <w:szCs w:val="32"/>
        </w:rPr>
        <w:t>天</w:t>
      </w:r>
      <w:r>
        <w:rPr>
          <w:rFonts w:ascii="仿宋" w:eastAsia="仿宋" w:hAnsi="仿宋"/>
          <w:color w:val="000000" w:themeColor="text1"/>
          <w:sz w:val="32"/>
          <w:szCs w:val="32"/>
        </w:rPr>
        <w:t>X</w:t>
      </w:r>
      <w:r>
        <w:rPr>
          <w:rFonts w:ascii="仿宋" w:eastAsia="仿宋" w:hAnsi="仿宋" w:hint="eastAsia"/>
          <w:color w:val="000000" w:themeColor="text1"/>
          <w:sz w:val="32"/>
          <w:szCs w:val="32"/>
        </w:rPr>
        <w:t>94</w:t>
      </w:r>
      <w:r>
        <w:rPr>
          <w:rFonts w:ascii="仿宋" w:eastAsia="仿宋" w:hAnsi="仿宋"/>
          <w:color w:val="000000" w:themeColor="text1"/>
          <w:sz w:val="32"/>
          <w:szCs w:val="32"/>
        </w:rPr>
        <w:t>/</w:t>
      </w:r>
      <w:r>
        <w:rPr>
          <w:rFonts w:ascii="仿宋" w:eastAsia="仿宋" w:hAnsi="仿宋" w:hint="eastAsia"/>
          <w:color w:val="000000" w:themeColor="text1"/>
          <w:sz w:val="32"/>
          <w:szCs w:val="32"/>
        </w:rPr>
        <w:t>天</w:t>
      </w:r>
      <w:r>
        <w:rPr>
          <w:rFonts w:ascii="仿宋" w:eastAsia="仿宋" w:hAnsi="仿宋"/>
          <w:color w:val="000000" w:themeColor="text1"/>
          <w:sz w:val="32"/>
          <w:szCs w:val="32"/>
        </w:rPr>
        <w:t>X3</w:t>
      </w:r>
      <w:r>
        <w:rPr>
          <w:rFonts w:ascii="仿宋" w:eastAsia="仿宋" w:hAnsi="仿宋" w:hint="eastAsia"/>
          <w:color w:val="000000" w:themeColor="text1"/>
          <w:sz w:val="32"/>
          <w:szCs w:val="32"/>
        </w:rPr>
        <w:t>倍</w:t>
      </w:r>
      <w:r>
        <w:rPr>
          <w:rFonts w:ascii="仿宋" w:eastAsia="仿宋" w:hAnsi="仿宋"/>
          <w:color w:val="000000" w:themeColor="text1"/>
          <w:sz w:val="32"/>
          <w:szCs w:val="32"/>
        </w:rPr>
        <w:t>=</w:t>
      </w:r>
      <w:r>
        <w:rPr>
          <w:rFonts w:ascii="仿宋" w:eastAsia="仿宋" w:hAnsi="仿宋" w:hint="eastAsia"/>
          <w:color w:val="000000" w:themeColor="text1"/>
          <w:sz w:val="32"/>
          <w:szCs w:val="32"/>
        </w:rPr>
        <w:t>34122元</w:t>
      </w:r>
    </w:p>
    <w:p w:rsidR="008B74E9" w:rsidRDefault="00C91A61">
      <w:pPr>
        <w:rPr>
          <w:rFonts w:ascii="仿宋" w:eastAsia="仿宋" w:hAnsi="仿宋"/>
          <w:color w:val="000000" w:themeColor="text1"/>
          <w:sz w:val="32"/>
          <w:szCs w:val="32"/>
        </w:rPr>
      </w:pPr>
      <w:r>
        <w:rPr>
          <w:rFonts w:ascii="仿宋" w:eastAsia="仿宋" w:hAnsi="仿宋" w:hint="eastAsia"/>
          <w:b/>
          <w:color w:val="000000" w:themeColor="text1"/>
          <w:sz w:val="32"/>
          <w:szCs w:val="32"/>
        </w:rPr>
        <w:t>二、</w:t>
      </w:r>
      <w:r>
        <w:rPr>
          <w:rFonts w:ascii="仿宋" w:eastAsia="仿宋" w:hAnsi="仿宋" w:hint="eastAsia"/>
          <w:color w:val="000000" w:themeColor="text1"/>
          <w:sz w:val="32"/>
          <w:szCs w:val="32"/>
        </w:rPr>
        <w:t>保险费：</w:t>
      </w:r>
      <w:r>
        <w:rPr>
          <w:rFonts w:ascii="仿宋" w:eastAsia="仿宋" w:hAnsi="仿宋"/>
          <w:color w:val="000000" w:themeColor="text1"/>
          <w:sz w:val="32"/>
          <w:szCs w:val="32"/>
        </w:rPr>
        <w:t>124495</w:t>
      </w:r>
      <w:r>
        <w:rPr>
          <w:rFonts w:ascii="仿宋" w:eastAsia="仿宋" w:hAnsi="仿宋" w:hint="eastAsia"/>
          <w:color w:val="000000" w:themeColor="text1"/>
          <w:sz w:val="32"/>
          <w:szCs w:val="32"/>
        </w:rPr>
        <w:t>元</w:t>
      </w:r>
      <w:r>
        <w:rPr>
          <w:rFonts w:ascii="仿宋" w:eastAsia="仿宋" w:hAnsi="仿宋"/>
          <w:color w:val="000000" w:themeColor="text1"/>
          <w:sz w:val="32"/>
          <w:szCs w:val="32"/>
        </w:rPr>
        <w:t>/</w:t>
      </w:r>
      <w:r>
        <w:rPr>
          <w:rFonts w:ascii="仿宋" w:eastAsia="仿宋" w:hAnsi="仿宋" w:hint="eastAsia"/>
          <w:color w:val="000000" w:themeColor="text1"/>
          <w:sz w:val="32"/>
          <w:szCs w:val="32"/>
        </w:rPr>
        <w:t>年（按</w:t>
      </w:r>
      <w:r>
        <w:rPr>
          <w:rFonts w:ascii="仿宋" w:eastAsia="仿宋" w:hAnsi="仿宋"/>
          <w:color w:val="000000" w:themeColor="text1"/>
          <w:sz w:val="32"/>
          <w:szCs w:val="32"/>
        </w:rPr>
        <w:t>12</w:t>
      </w:r>
      <w:r>
        <w:rPr>
          <w:rFonts w:ascii="仿宋" w:eastAsia="仿宋" w:hAnsi="仿宋" w:hint="eastAsia"/>
          <w:color w:val="000000" w:themeColor="text1"/>
          <w:sz w:val="32"/>
          <w:szCs w:val="32"/>
        </w:rPr>
        <w:t>人计算）</w:t>
      </w:r>
    </w:p>
    <w:p w:rsidR="008B74E9" w:rsidRDefault="00C91A61">
      <w:pPr>
        <w:rPr>
          <w:rFonts w:ascii="仿宋" w:eastAsia="仿宋" w:hAnsi="仿宋"/>
          <w:color w:val="000000" w:themeColor="text1"/>
          <w:sz w:val="32"/>
          <w:szCs w:val="32"/>
        </w:rPr>
      </w:pPr>
      <w:r>
        <w:rPr>
          <w:rFonts w:ascii="仿宋" w:eastAsia="仿宋" w:hAnsi="仿宋"/>
          <w:color w:val="000000" w:themeColor="text1"/>
          <w:sz w:val="32"/>
          <w:szCs w:val="32"/>
        </w:rPr>
        <w:t>12</w:t>
      </w:r>
      <w:r>
        <w:rPr>
          <w:rFonts w:ascii="仿宋" w:eastAsia="仿宋" w:hAnsi="仿宋" w:hint="eastAsia"/>
          <w:color w:val="000000" w:themeColor="text1"/>
          <w:sz w:val="32"/>
          <w:szCs w:val="32"/>
        </w:rPr>
        <w:t>人</w:t>
      </w:r>
      <w:r>
        <w:rPr>
          <w:rFonts w:ascii="仿宋" w:eastAsia="仿宋" w:hAnsi="仿宋"/>
          <w:color w:val="000000" w:themeColor="text1"/>
          <w:sz w:val="32"/>
          <w:szCs w:val="32"/>
        </w:rPr>
        <w:t>X10374.6</w:t>
      </w:r>
      <w:r>
        <w:rPr>
          <w:rFonts w:ascii="仿宋" w:eastAsia="仿宋" w:hAnsi="仿宋" w:hint="eastAsia"/>
          <w:color w:val="000000" w:themeColor="text1"/>
          <w:sz w:val="32"/>
          <w:szCs w:val="32"/>
        </w:rPr>
        <w:t>元</w:t>
      </w:r>
      <w:r>
        <w:rPr>
          <w:rFonts w:ascii="仿宋" w:eastAsia="仿宋" w:hAnsi="仿宋"/>
          <w:color w:val="000000" w:themeColor="text1"/>
          <w:sz w:val="32"/>
          <w:szCs w:val="32"/>
        </w:rPr>
        <w:t>/</w:t>
      </w:r>
      <w:r>
        <w:rPr>
          <w:rFonts w:ascii="仿宋" w:eastAsia="仿宋" w:hAnsi="仿宋" w:hint="eastAsia"/>
          <w:color w:val="000000" w:themeColor="text1"/>
          <w:sz w:val="32"/>
          <w:szCs w:val="32"/>
        </w:rPr>
        <w:t>年</w:t>
      </w:r>
      <w:r>
        <w:rPr>
          <w:rFonts w:ascii="仿宋" w:eastAsia="仿宋" w:hAnsi="仿宋"/>
          <w:color w:val="000000" w:themeColor="text1"/>
          <w:sz w:val="32"/>
          <w:szCs w:val="32"/>
        </w:rPr>
        <w:t>/</w:t>
      </w:r>
      <w:r>
        <w:rPr>
          <w:rFonts w:ascii="仿宋" w:eastAsia="仿宋" w:hAnsi="仿宋" w:hint="eastAsia"/>
          <w:color w:val="000000" w:themeColor="text1"/>
          <w:sz w:val="32"/>
          <w:szCs w:val="32"/>
        </w:rPr>
        <w:t>人</w:t>
      </w:r>
      <w:r>
        <w:rPr>
          <w:rFonts w:ascii="仿宋" w:eastAsia="仿宋" w:hAnsi="仿宋"/>
          <w:color w:val="000000" w:themeColor="text1"/>
          <w:sz w:val="32"/>
          <w:szCs w:val="32"/>
        </w:rPr>
        <w:t>=124495</w:t>
      </w:r>
      <w:r>
        <w:rPr>
          <w:rFonts w:ascii="仿宋" w:eastAsia="仿宋" w:hAnsi="仿宋" w:hint="eastAsia"/>
          <w:color w:val="000000" w:themeColor="text1"/>
          <w:sz w:val="32"/>
          <w:szCs w:val="32"/>
        </w:rPr>
        <w:t>元（按</w:t>
      </w:r>
      <w:r>
        <w:rPr>
          <w:rFonts w:ascii="仿宋" w:eastAsia="仿宋" w:hAnsi="仿宋"/>
          <w:color w:val="000000" w:themeColor="text1"/>
          <w:sz w:val="32"/>
          <w:szCs w:val="32"/>
        </w:rPr>
        <w:t>2019</w:t>
      </w:r>
      <w:r>
        <w:rPr>
          <w:rFonts w:ascii="仿宋" w:eastAsia="仿宋" w:hAnsi="仿宋" w:hint="eastAsia"/>
          <w:color w:val="000000" w:themeColor="text1"/>
          <w:sz w:val="32"/>
          <w:szCs w:val="32"/>
        </w:rPr>
        <w:t>年“五险”基数）</w:t>
      </w:r>
    </w:p>
    <w:p w:rsidR="008B74E9" w:rsidRDefault="00C91A61">
      <w:pPr>
        <w:rPr>
          <w:rFonts w:ascii="仿宋" w:eastAsia="仿宋" w:hAnsi="仿宋"/>
          <w:color w:val="000000" w:themeColor="text1"/>
          <w:sz w:val="32"/>
          <w:szCs w:val="32"/>
        </w:rPr>
      </w:pPr>
      <w:r>
        <w:rPr>
          <w:rFonts w:ascii="仿宋" w:eastAsia="仿宋" w:hAnsi="仿宋" w:hint="eastAsia"/>
          <w:b/>
          <w:color w:val="000000" w:themeColor="text1"/>
          <w:sz w:val="32"/>
          <w:szCs w:val="32"/>
        </w:rPr>
        <w:t>三、</w:t>
      </w:r>
      <w:r>
        <w:rPr>
          <w:rFonts w:ascii="仿宋" w:eastAsia="仿宋" w:hAnsi="仿宋" w:hint="eastAsia"/>
          <w:color w:val="000000" w:themeColor="text1"/>
          <w:sz w:val="32"/>
          <w:szCs w:val="32"/>
        </w:rPr>
        <w:t>工作服：</w:t>
      </w:r>
      <w:r>
        <w:rPr>
          <w:rFonts w:ascii="仿宋" w:eastAsia="仿宋" w:hAnsi="仿宋"/>
          <w:color w:val="000000" w:themeColor="text1"/>
          <w:sz w:val="32"/>
          <w:szCs w:val="32"/>
        </w:rPr>
        <w:t>3600</w:t>
      </w:r>
      <w:r>
        <w:rPr>
          <w:rFonts w:ascii="仿宋" w:eastAsia="仿宋" w:hAnsi="仿宋" w:hint="eastAsia"/>
          <w:color w:val="000000" w:themeColor="text1"/>
          <w:sz w:val="32"/>
          <w:szCs w:val="32"/>
        </w:rPr>
        <w:t>元（一次性）</w:t>
      </w:r>
    </w:p>
    <w:p w:rsidR="008B74E9" w:rsidRDefault="00C91A61">
      <w:pPr>
        <w:rPr>
          <w:rFonts w:ascii="仿宋" w:eastAsia="仿宋" w:hAnsi="仿宋"/>
          <w:color w:val="000000" w:themeColor="text1"/>
          <w:sz w:val="32"/>
          <w:szCs w:val="32"/>
        </w:rPr>
      </w:pPr>
      <w:r>
        <w:rPr>
          <w:rFonts w:ascii="仿宋" w:eastAsia="仿宋" w:hAnsi="仿宋"/>
          <w:color w:val="000000" w:themeColor="text1"/>
          <w:sz w:val="32"/>
          <w:szCs w:val="32"/>
        </w:rPr>
        <w:t>12</w:t>
      </w:r>
      <w:r>
        <w:rPr>
          <w:rFonts w:ascii="仿宋" w:eastAsia="仿宋" w:hAnsi="仿宋" w:hint="eastAsia"/>
          <w:color w:val="000000" w:themeColor="text1"/>
          <w:sz w:val="32"/>
          <w:szCs w:val="32"/>
        </w:rPr>
        <w:t>人</w:t>
      </w:r>
      <w:r>
        <w:rPr>
          <w:rFonts w:ascii="仿宋" w:eastAsia="仿宋" w:hAnsi="仿宋"/>
          <w:color w:val="000000" w:themeColor="text1"/>
          <w:sz w:val="32"/>
          <w:szCs w:val="32"/>
        </w:rPr>
        <w:t>X300</w:t>
      </w:r>
      <w:r>
        <w:rPr>
          <w:rFonts w:ascii="仿宋" w:eastAsia="仿宋" w:hAnsi="仿宋" w:hint="eastAsia"/>
          <w:color w:val="000000" w:themeColor="text1"/>
          <w:sz w:val="32"/>
          <w:szCs w:val="32"/>
        </w:rPr>
        <w:t>元</w:t>
      </w:r>
      <w:r>
        <w:rPr>
          <w:rFonts w:ascii="仿宋" w:eastAsia="仿宋" w:hAnsi="仿宋"/>
          <w:color w:val="000000" w:themeColor="text1"/>
          <w:sz w:val="32"/>
          <w:szCs w:val="32"/>
        </w:rPr>
        <w:t>=3600</w:t>
      </w:r>
      <w:r>
        <w:rPr>
          <w:rFonts w:ascii="仿宋" w:eastAsia="仿宋" w:hAnsi="仿宋" w:hint="eastAsia"/>
          <w:color w:val="000000" w:themeColor="text1"/>
          <w:sz w:val="32"/>
          <w:szCs w:val="32"/>
        </w:rPr>
        <w:t>元（包括春夏秋冬四季服装及棉大衣等）</w:t>
      </w:r>
    </w:p>
    <w:p w:rsidR="008B74E9" w:rsidRDefault="00C91A61">
      <w:pPr>
        <w:rPr>
          <w:rFonts w:ascii="仿宋" w:eastAsia="仿宋" w:hAnsi="仿宋"/>
          <w:color w:val="000000" w:themeColor="text1"/>
          <w:sz w:val="32"/>
          <w:szCs w:val="32"/>
        </w:rPr>
      </w:pPr>
      <w:r>
        <w:rPr>
          <w:rFonts w:ascii="仿宋" w:eastAsia="仿宋" w:hAnsi="仿宋" w:hint="eastAsia"/>
          <w:b/>
          <w:color w:val="000000" w:themeColor="text1"/>
          <w:sz w:val="32"/>
          <w:szCs w:val="32"/>
        </w:rPr>
        <w:t>四、</w:t>
      </w:r>
      <w:r>
        <w:rPr>
          <w:rFonts w:ascii="仿宋" w:eastAsia="仿宋" w:hAnsi="仿宋" w:hint="eastAsia"/>
          <w:color w:val="000000" w:themeColor="text1"/>
          <w:sz w:val="32"/>
          <w:szCs w:val="32"/>
        </w:rPr>
        <w:t>管理酬金36842元</w:t>
      </w:r>
      <w:r>
        <w:rPr>
          <w:rFonts w:ascii="仿宋" w:eastAsia="仿宋" w:hAnsi="仿宋"/>
          <w:color w:val="000000" w:themeColor="text1"/>
          <w:sz w:val="32"/>
          <w:szCs w:val="32"/>
        </w:rPr>
        <w:t>/</w:t>
      </w:r>
      <w:r>
        <w:rPr>
          <w:rFonts w:ascii="仿宋" w:eastAsia="仿宋" w:hAnsi="仿宋" w:hint="eastAsia"/>
          <w:color w:val="000000" w:themeColor="text1"/>
          <w:sz w:val="32"/>
          <w:szCs w:val="32"/>
        </w:rPr>
        <w:t>年（按总价款</w:t>
      </w:r>
      <w:r>
        <w:rPr>
          <w:rFonts w:ascii="仿宋" w:eastAsia="仿宋" w:hAnsi="仿宋"/>
          <w:color w:val="000000" w:themeColor="text1"/>
          <w:sz w:val="32"/>
          <w:szCs w:val="32"/>
        </w:rPr>
        <w:t>8%</w:t>
      </w:r>
      <w:r>
        <w:rPr>
          <w:rFonts w:ascii="仿宋" w:eastAsia="仿宋" w:hAnsi="仿宋" w:hint="eastAsia"/>
          <w:color w:val="000000" w:themeColor="text1"/>
          <w:sz w:val="32"/>
          <w:szCs w:val="32"/>
        </w:rPr>
        <w:t>计算）（用于员工劳保福利、防暑降温、冬季取暖补贴、员工培训、对讲设备、巡更机等）</w:t>
      </w:r>
    </w:p>
    <w:p w:rsidR="008B74E9" w:rsidRDefault="00C91A61">
      <w:pPr>
        <w:rPr>
          <w:rFonts w:ascii="仿宋" w:eastAsia="仿宋" w:hAnsi="仿宋"/>
          <w:color w:val="000000" w:themeColor="text1"/>
          <w:sz w:val="32"/>
          <w:szCs w:val="32"/>
        </w:rPr>
      </w:pPr>
      <w:r>
        <w:rPr>
          <w:rFonts w:ascii="仿宋" w:eastAsia="仿宋" w:hAnsi="仿宋" w:hint="eastAsia"/>
          <w:b/>
          <w:color w:val="000000" w:themeColor="text1"/>
          <w:sz w:val="32"/>
          <w:szCs w:val="32"/>
        </w:rPr>
        <w:t>五、</w:t>
      </w:r>
      <w:r>
        <w:rPr>
          <w:rFonts w:ascii="仿宋" w:eastAsia="仿宋" w:hAnsi="仿宋" w:hint="eastAsia"/>
          <w:color w:val="000000" w:themeColor="text1"/>
          <w:sz w:val="32"/>
          <w:szCs w:val="32"/>
        </w:rPr>
        <w:t>企业利润：36842元</w:t>
      </w:r>
      <w:r>
        <w:rPr>
          <w:rFonts w:ascii="仿宋" w:eastAsia="仿宋" w:hAnsi="仿宋"/>
          <w:color w:val="000000" w:themeColor="text1"/>
          <w:sz w:val="32"/>
          <w:szCs w:val="32"/>
        </w:rPr>
        <w:t>/</w:t>
      </w:r>
      <w:r>
        <w:rPr>
          <w:rFonts w:ascii="仿宋" w:eastAsia="仿宋" w:hAnsi="仿宋" w:hint="eastAsia"/>
          <w:color w:val="000000" w:themeColor="text1"/>
          <w:sz w:val="32"/>
          <w:szCs w:val="32"/>
        </w:rPr>
        <w:t>年（按总价款</w:t>
      </w:r>
      <w:r>
        <w:rPr>
          <w:rFonts w:ascii="仿宋" w:eastAsia="仿宋" w:hAnsi="仿宋"/>
          <w:color w:val="000000" w:themeColor="text1"/>
          <w:sz w:val="32"/>
          <w:szCs w:val="32"/>
        </w:rPr>
        <w:t>8%</w:t>
      </w:r>
      <w:r>
        <w:rPr>
          <w:rFonts w:ascii="仿宋" w:eastAsia="仿宋" w:hAnsi="仿宋" w:hint="eastAsia"/>
          <w:color w:val="000000" w:themeColor="text1"/>
          <w:sz w:val="32"/>
          <w:szCs w:val="32"/>
        </w:rPr>
        <w:t>计算）</w:t>
      </w:r>
    </w:p>
    <w:p w:rsidR="008B74E9" w:rsidRDefault="00C91A61">
      <w:pPr>
        <w:rPr>
          <w:rFonts w:ascii="仿宋" w:eastAsia="仿宋" w:hAnsi="仿宋"/>
          <w:color w:val="000000" w:themeColor="text1"/>
          <w:sz w:val="32"/>
          <w:szCs w:val="32"/>
        </w:rPr>
      </w:pPr>
      <w:r>
        <w:rPr>
          <w:rFonts w:ascii="仿宋" w:eastAsia="仿宋" w:hAnsi="仿宋" w:hint="eastAsia"/>
          <w:b/>
          <w:color w:val="000000" w:themeColor="text1"/>
          <w:sz w:val="32"/>
          <w:szCs w:val="32"/>
        </w:rPr>
        <w:t>六、</w:t>
      </w:r>
      <w:r>
        <w:rPr>
          <w:rFonts w:ascii="仿宋" w:eastAsia="仿宋" w:hAnsi="仿宋" w:hint="eastAsia"/>
          <w:color w:val="000000" w:themeColor="text1"/>
          <w:sz w:val="32"/>
          <w:szCs w:val="32"/>
        </w:rPr>
        <w:t>企业税金：26019元</w:t>
      </w:r>
      <w:r>
        <w:rPr>
          <w:rFonts w:ascii="仿宋" w:eastAsia="仿宋" w:hAnsi="仿宋"/>
          <w:color w:val="000000" w:themeColor="text1"/>
          <w:sz w:val="32"/>
          <w:szCs w:val="32"/>
        </w:rPr>
        <w:t>/</w:t>
      </w:r>
      <w:r>
        <w:rPr>
          <w:rFonts w:ascii="仿宋" w:eastAsia="仿宋" w:hAnsi="仿宋" w:hint="eastAsia"/>
          <w:color w:val="000000" w:themeColor="text1"/>
          <w:sz w:val="32"/>
          <w:szCs w:val="32"/>
        </w:rPr>
        <w:t>年（按总价款</w:t>
      </w:r>
      <w:r>
        <w:rPr>
          <w:rFonts w:ascii="仿宋" w:eastAsia="仿宋" w:hAnsi="仿宋"/>
          <w:color w:val="000000" w:themeColor="text1"/>
          <w:sz w:val="32"/>
          <w:szCs w:val="32"/>
        </w:rPr>
        <w:t>5.65%</w:t>
      </w:r>
      <w:r>
        <w:rPr>
          <w:rFonts w:ascii="仿宋" w:eastAsia="仿宋" w:hAnsi="仿宋" w:hint="eastAsia"/>
          <w:color w:val="000000" w:themeColor="text1"/>
          <w:sz w:val="32"/>
          <w:szCs w:val="32"/>
        </w:rPr>
        <w:t>计算）</w:t>
      </w:r>
    </w:p>
    <w:p w:rsidR="008B74E9" w:rsidRDefault="00C91A61">
      <w:pPr>
        <w:ind w:firstLineChars="150" w:firstLine="480"/>
        <w:rPr>
          <w:rFonts w:ascii="仿宋" w:eastAsia="仿宋" w:hAnsi="仿宋"/>
          <w:color w:val="000000" w:themeColor="text1"/>
          <w:sz w:val="32"/>
          <w:szCs w:val="32"/>
        </w:rPr>
      </w:pPr>
      <w:r>
        <w:rPr>
          <w:rFonts w:ascii="仿宋" w:eastAsia="仿宋" w:hAnsi="仿宋" w:hint="eastAsia"/>
          <w:color w:val="000000" w:themeColor="text1"/>
          <w:sz w:val="32"/>
          <w:szCs w:val="32"/>
        </w:rPr>
        <w:t>合计：560222元</w:t>
      </w:r>
      <w:r>
        <w:rPr>
          <w:rFonts w:ascii="仿宋" w:eastAsia="仿宋" w:hAnsi="仿宋"/>
          <w:color w:val="000000" w:themeColor="text1"/>
          <w:sz w:val="32"/>
          <w:szCs w:val="32"/>
        </w:rPr>
        <w:t>/</w:t>
      </w:r>
      <w:r>
        <w:rPr>
          <w:rFonts w:ascii="仿宋" w:eastAsia="仿宋" w:hAnsi="仿宋" w:hint="eastAsia"/>
          <w:color w:val="000000" w:themeColor="text1"/>
          <w:sz w:val="32"/>
          <w:szCs w:val="32"/>
        </w:rPr>
        <w:t>年</w:t>
      </w:r>
    </w:p>
    <w:p w:rsidR="008B74E9" w:rsidRDefault="008B74E9">
      <w:pPr>
        <w:rPr>
          <w:rFonts w:ascii="仿宋" w:eastAsia="仿宋" w:hAnsi="仿宋"/>
          <w:color w:val="000000" w:themeColor="text1"/>
          <w:sz w:val="32"/>
          <w:szCs w:val="32"/>
        </w:rPr>
      </w:pPr>
    </w:p>
    <w:sectPr w:rsidR="008B74E9">
      <w:footerReference w:type="default" r:id="rId8"/>
      <w:pgSz w:w="11906" w:h="16838"/>
      <w:pgMar w:top="2041" w:right="1559" w:bottom="1701" w:left="155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8E4" w:rsidRDefault="00C478E4">
      <w:r>
        <w:separator/>
      </w:r>
    </w:p>
  </w:endnote>
  <w:endnote w:type="continuationSeparator" w:id="0">
    <w:p w:rsidR="00C478E4" w:rsidRDefault="00C4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8610"/>
    </w:sdtPr>
    <w:sdtEndPr/>
    <w:sdtContent>
      <w:p w:rsidR="008B74E9" w:rsidRDefault="00C91A61">
        <w:pPr>
          <w:pStyle w:val="a4"/>
          <w:jc w:val="center"/>
        </w:pPr>
        <w:r>
          <w:rPr>
            <w:rFonts w:ascii="仿宋" w:eastAsia="仿宋" w:hAnsi="仿宋"/>
            <w:color w:val="000000" w:themeColor="text1"/>
            <w:sz w:val="28"/>
            <w:szCs w:val="28"/>
          </w:rPr>
          <w:fldChar w:fldCharType="begin"/>
        </w:r>
        <w:r>
          <w:rPr>
            <w:rFonts w:ascii="仿宋" w:eastAsia="仿宋" w:hAnsi="仿宋"/>
            <w:color w:val="000000" w:themeColor="text1"/>
            <w:sz w:val="28"/>
            <w:szCs w:val="28"/>
          </w:rPr>
          <w:instrText xml:space="preserve"> PAGE   \* MERGEFORMAT </w:instrText>
        </w:r>
        <w:r>
          <w:rPr>
            <w:rFonts w:ascii="仿宋" w:eastAsia="仿宋" w:hAnsi="仿宋"/>
            <w:color w:val="000000" w:themeColor="text1"/>
            <w:sz w:val="28"/>
            <w:szCs w:val="28"/>
          </w:rPr>
          <w:fldChar w:fldCharType="separate"/>
        </w:r>
        <w:r w:rsidR="00A13742" w:rsidRPr="00A13742">
          <w:rPr>
            <w:rFonts w:ascii="仿宋" w:eastAsia="仿宋" w:hAnsi="仿宋"/>
            <w:noProof/>
            <w:color w:val="000000" w:themeColor="text1"/>
            <w:sz w:val="28"/>
            <w:szCs w:val="28"/>
            <w:lang w:val="zh-CN"/>
          </w:rPr>
          <w:t>3</w:t>
        </w:r>
        <w:r>
          <w:rPr>
            <w:rFonts w:ascii="仿宋" w:eastAsia="仿宋" w:hAnsi="仿宋"/>
            <w:color w:val="000000" w:themeColor="text1"/>
            <w:sz w:val="28"/>
            <w:szCs w:val="28"/>
          </w:rPr>
          <w:fldChar w:fldCharType="end"/>
        </w:r>
      </w:p>
    </w:sdtContent>
  </w:sdt>
  <w:p w:rsidR="008B74E9" w:rsidRDefault="008B74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8E4" w:rsidRDefault="00C478E4">
      <w:r>
        <w:separator/>
      </w:r>
    </w:p>
  </w:footnote>
  <w:footnote w:type="continuationSeparator" w:id="0">
    <w:p w:rsidR="00C478E4" w:rsidRDefault="00C478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7BB6"/>
    <w:rsid w:val="00026116"/>
    <w:rsid w:val="000746AE"/>
    <w:rsid w:val="00076E07"/>
    <w:rsid w:val="001325C3"/>
    <w:rsid w:val="00135B39"/>
    <w:rsid w:val="001F2445"/>
    <w:rsid w:val="002121F1"/>
    <w:rsid w:val="002D6A0F"/>
    <w:rsid w:val="002F1C59"/>
    <w:rsid w:val="00310D52"/>
    <w:rsid w:val="00312C45"/>
    <w:rsid w:val="003601DA"/>
    <w:rsid w:val="0036491C"/>
    <w:rsid w:val="003B559F"/>
    <w:rsid w:val="003C58A3"/>
    <w:rsid w:val="003E45DD"/>
    <w:rsid w:val="003F07BD"/>
    <w:rsid w:val="00415E7E"/>
    <w:rsid w:val="004564BE"/>
    <w:rsid w:val="00462890"/>
    <w:rsid w:val="004D55F8"/>
    <w:rsid w:val="00552313"/>
    <w:rsid w:val="0057574C"/>
    <w:rsid w:val="00586967"/>
    <w:rsid w:val="005B14C3"/>
    <w:rsid w:val="005C7D45"/>
    <w:rsid w:val="005E4807"/>
    <w:rsid w:val="005E6098"/>
    <w:rsid w:val="005E7BB6"/>
    <w:rsid w:val="00605601"/>
    <w:rsid w:val="006A0C65"/>
    <w:rsid w:val="00733C0A"/>
    <w:rsid w:val="00735B77"/>
    <w:rsid w:val="00740291"/>
    <w:rsid w:val="007621FC"/>
    <w:rsid w:val="007D5E6F"/>
    <w:rsid w:val="008A679E"/>
    <w:rsid w:val="008B74E9"/>
    <w:rsid w:val="008C75FD"/>
    <w:rsid w:val="008D1668"/>
    <w:rsid w:val="008E1ADE"/>
    <w:rsid w:val="00922DAE"/>
    <w:rsid w:val="00926C83"/>
    <w:rsid w:val="00931EE3"/>
    <w:rsid w:val="00946C7A"/>
    <w:rsid w:val="00964083"/>
    <w:rsid w:val="00977D96"/>
    <w:rsid w:val="009B6B5A"/>
    <w:rsid w:val="009F53D2"/>
    <w:rsid w:val="009F78B0"/>
    <w:rsid w:val="00A13742"/>
    <w:rsid w:val="00A17268"/>
    <w:rsid w:val="00A305C5"/>
    <w:rsid w:val="00A42AAF"/>
    <w:rsid w:val="00A553D4"/>
    <w:rsid w:val="00A75524"/>
    <w:rsid w:val="00A947E5"/>
    <w:rsid w:val="00AB35A3"/>
    <w:rsid w:val="00AE6594"/>
    <w:rsid w:val="00B05AAD"/>
    <w:rsid w:val="00B55131"/>
    <w:rsid w:val="00B631C4"/>
    <w:rsid w:val="00B709EA"/>
    <w:rsid w:val="00C152A1"/>
    <w:rsid w:val="00C30772"/>
    <w:rsid w:val="00C36D66"/>
    <w:rsid w:val="00C478E4"/>
    <w:rsid w:val="00C5555C"/>
    <w:rsid w:val="00C659DB"/>
    <w:rsid w:val="00C91A61"/>
    <w:rsid w:val="00CB63EB"/>
    <w:rsid w:val="00CD619D"/>
    <w:rsid w:val="00DE0F61"/>
    <w:rsid w:val="00E00F44"/>
    <w:rsid w:val="00E12733"/>
    <w:rsid w:val="00E62791"/>
    <w:rsid w:val="00E730C0"/>
    <w:rsid w:val="00E943DE"/>
    <w:rsid w:val="00EA2569"/>
    <w:rsid w:val="00EB3F2F"/>
    <w:rsid w:val="00F80B84"/>
    <w:rsid w:val="00F80FE6"/>
    <w:rsid w:val="00FA3802"/>
    <w:rsid w:val="00FA6283"/>
    <w:rsid w:val="00FF7805"/>
    <w:rsid w:val="1B0276EC"/>
    <w:rsid w:val="1B2B0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character" w:customStyle="1" w:styleId="Char1">
    <w:name w:val="页眉 Char"/>
    <w:basedOn w:val="a0"/>
    <w:link w:val="a5"/>
    <w:uiPriority w:val="99"/>
    <w:semiHidden/>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 w:type="paragraph" w:styleId="a7">
    <w:name w:val="Balloon Text"/>
    <w:basedOn w:val="a"/>
    <w:link w:val="Char2"/>
    <w:uiPriority w:val="99"/>
    <w:semiHidden/>
    <w:unhideWhenUsed/>
    <w:rsid w:val="00C5555C"/>
    <w:rPr>
      <w:sz w:val="18"/>
      <w:szCs w:val="18"/>
    </w:rPr>
  </w:style>
  <w:style w:type="character" w:customStyle="1" w:styleId="Char2">
    <w:name w:val="批注框文本 Char"/>
    <w:basedOn w:val="a0"/>
    <w:link w:val="a7"/>
    <w:uiPriority w:val="99"/>
    <w:semiHidden/>
    <w:rsid w:val="00C5555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714</Words>
  <Characters>4074</Characters>
  <Application>Microsoft Office Word</Application>
  <DocSecurity>0</DocSecurity>
  <Lines>33</Lines>
  <Paragraphs>9</Paragraphs>
  <ScaleCrop>false</ScaleCrop>
  <Company>Microsoft</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cp:lastPrinted>2019-09-23T03:31:00Z</cp:lastPrinted>
  <dcterms:created xsi:type="dcterms:W3CDTF">2019-08-27T07:30:00Z</dcterms:created>
  <dcterms:modified xsi:type="dcterms:W3CDTF">2019-10-09T07:37:00Z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