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（一）项目背景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针对老年人安全意识比较淡薄的现状，河东区民政局拟开展老年人居家烟雾报警服务项目，拟为高龄、独居、空巢等重点老年群体入户安装居家烟雾报警器，监测老人居家环境的安全性，一旦老人在家出现意外，服务人员第一时间联系家属，并派出志愿服务人员上门提供帮助，为老人提供安全保障服务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（二）服务对象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第一包：1350户；第二包：1350户；第三包：1300户；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（三）项目内容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河东区民政局拟针对80岁以上、4000户的高龄、独居空巢老人等提供居家烟雾报警服务，具体项目内容如下：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（1）提供配套居家烟雾报警设备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提供烟雾报警设备，使用物联网技术进行系统平台预警，投标人配备自有呼叫中心平台，对发生的预警，服务中心人员会迅速做出服务处理。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提供的烟雾报警设备要求具备消防产品认证证书以及质量检测报告，并满足以下参数要求：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1.工作温度：-10℃~+50℃；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2.报警浓度：0.65~15.5%FT；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3.工作湿度：10~90%；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（2）配套设备服务功能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提供服务的设备应具备相应终端系统及监控功能，切实保障老年人在遇到紧急情况能够得到救助。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1.用户在使用时，将家庭地址、联系人、联系方式等相关信息录入系统，最大限度的缩短紧急事件发生后的反应时间，提高救助效率。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2.接到预警信息后迅速核实，并将核实后的信息迅速告知亲属子女、医疗急救中心及社区服务部门等，使用者可在最短时间内，得到多方面、有针对性地救助和帮助。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（3）烟雾预警响应服务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遇到用户预警迅速响应，要求配置7*24小时客服人员值守及400开头的客服热线，及时进行应急事件现场处理工作。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（4）烟雾报警设备运维服务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投标单位一旦成交自成交合同签署之日后于2个月内安装完毕所有烟雾报警器，并提供3年的运维服务保证设备的稳定在线，包括但不限</w:t>
      </w:r>
      <w:r>
        <w:rPr>
          <w:rFonts w:hint="eastAsia" w:ascii="宋体" w:hAnsi="宋体" w:eastAsia="宋体" w:cs="宋体"/>
          <w:lang w:val="en-US" w:eastAsia="zh-CN"/>
        </w:rPr>
        <w:t>于提供免费的技术升级和更新、数据维护、用户诉求处理、应急事态响应、公益服务推广等。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1.建立应急服务规范：需配备专职应急处理工作人员，实行24小时昼夜值勤。应严格按照工作流程进行规范操作。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建立预警处理规范：对用户在正常时间发出的系统自检信息，值勤员要认真进行核对、筛选，及时与用户联系，查明情况，在确有把握排除设备误报和用户人为行为引起的原因外，均应进行出勤处理，对每一条预警信息，均应有处理结果，逐一登记记录。</w:t>
      </w:r>
    </w:p>
    <w:p>
      <w:pPr>
        <w:ind w:firstLine="72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3.企业提供的其他与烟雾预警运营服务相关的增值服务项。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（5）服务流程</w:t>
      </w:r>
    </w:p>
    <w:p>
      <w:pPr>
        <w:ind w:firstLine="72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1.投标人提供居家烟雾报警配套设备的使用说明；</w:t>
      </w:r>
    </w:p>
    <w:p>
      <w:pPr>
        <w:ind w:firstLine="72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2.需安装居家烟雾报警设备的老人，可由本人、子女或监护人填写申请表；</w:t>
      </w:r>
    </w:p>
    <w:p>
      <w:pPr>
        <w:ind w:firstLine="72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3.申请成功后投标人进行入户安装，并测试烟雾报警器有效性。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（6）安装要求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1.保证烟雾报警设备线路的通畅，能适用用户家庭环境，并且保证用户家中自身设备不受影响。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2.设备安装稳固，不能无故脱落。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（7）验收要求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1.需满足现场设备本地预警测试成功，按照设计图安装牢固到位，角度调整合理、工作正常，可与平台正常对接。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2.需提供现场工作人员拍摄的现场安装位置图像，配合施工安装派工单用户签字后，整理归档。                                           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（四）投标要件（需投标人自行准备编制）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1.《居家烟雾报警设备入户安装服务方案》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2.《安装居家烟雾报警设备申请表模版》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3.《安装居家烟雾报警设备服务建档模版》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4.《安装居家烟雾报警设备验收模版》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5.《居家烟雾报警设备使用反馈模板》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6.《安装居家烟雾报警设备结项报告》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（五）售后保障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1.投标人需提供妥善的烟雾报警器设备和服务，在维保期内上门跟踪服务并进行维保，保证设备的稳定在线，需具备稳定的客服团队、技术团队、运维团队。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2.因烟雾报警器设备质量问题产生的一切责任均由投标人承担。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3.居家烟雾报警设备损毁且无法修复（非人为）的，投标人将提供与原设备相同或不低于原设备性能的备用设备，并负责入户安装，保证用户及时正常使用居家烟雾报警设备。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4.提供运营管理制度及紧急预案，包括但不限于核心设备硬件故障应急预案、设备发生被盗或人为损害事件应急预案、通信网络故障应急预案等。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5.提供应急处置服务流程，包括客服人员话术等工作规范，外勤工作人员处理流程等。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43680"/>
    <w:rsid w:val="43D4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2019-12-17T06:50:00Z</dcterms:created>
  <dc:creator>13251</dc:creator>
  <cp:lastModifiedBy>13251</cp:lastModifiedBy>
  <dcterms:modified xsi:type="dcterms:W3CDTF">2019-12-17T06:51:28Z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