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B6D" w:rsidRDefault="00220B6D" w:rsidP="00220B6D">
      <w:pPr>
        <w:spacing w:line="360" w:lineRule="auto"/>
        <w:jc w:val="center"/>
        <w:rPr>
          <w:rFonts w:ascii="宋体" w:hAnsi="宋体"/>
          <w:szCs w:val="21"/>
        </w:rPr>
      </w:pPr>
      <w:r>
        <w:rPr>
          <w:rFonts w:ascii="宋体" w:hAnsi="宋体" w:hint="eastAsia"/>
          <w:szCs w:val="21"/>
        </w:rPr>
        <w:t>项目需求书</w:t>
      </w:r>
    </w:p>
    <w:p w:rsidR="00220B6D" w:rsidRDefault="00220B6D" w:rsidP="00220B6D">
      <w:pPr>
        <w:spacing w:line="360" w:lineRule="auto"/>
        <w:rPr>
          <w:rFonts w:ascii="宋体" w:hAnsi="宋体"/>
          <w:szCs w:val="21"/>
        </w:rPr>
      </w:pPr>
      <w:r>
        <w:rPr>
          <w:rFonts w:ascii="宋体" w:hAnsi="宋体" w:hint="eastAsia"/>
          <w:szCs w:val="21"/>
        </w:rPr>
        <w:t>1.养护管理区域内绿地（树木、草坪等）、水面、给水管道、给水加压泵房及绿地内其它所有配套及附属设施的养护工作，环境卫生保洁工作。</w:t>
      </w:r>
    </w:p>
    <w:p w:rsidR="00220B6D" w:rsidRPr="00220B6D" w:rsidRDefault="00220B6D" w:rsidP="00220B6D">
      <w:pPr>
        <w:spacing w:line="360" w:lineRule="auto"/>
        <w:rPr>
          <w:rFonts w:ascii="宋体" w:hAnsi="宋体"/>
          <w:szCs w:val="21"/>
        </w:rPr>
      </w:pPr>
      <w:bookmarkStart w:id="0" w:name="_GoBack"/>
      <w:r w:rsidRPr="00220B6D">
        <w:rPr>
          <w:rFonts w:ascii="宋体" w:hAnsi="宋体" w:hint="eastAsia"/>
          <w:szCs w:val="21"/>
        </w:rPr>
        <w:t>2.本次招标为甲方提供日常养护管理所需水、肥料、农药等园林绿化相关资料，中标方应自行配备养护管理所需要的交通工具以及其他养护相关的小型机械、材料、器具设备等。</w:t>
      </w:r>
      <w:bookmarkEnd w:id="0"/>
    </w:p>
    <w:p w:rsidR="00220B6D" w:rsidRPr="00220B6D" w:rsidRDefault="00220B6D" w:rsidP="00220B6D">
      <w:pPr>
        <w:spacing w:line="360" w:lineRule="auto"/>
        <w:rPr>
          <w:rFonts w:ascii="宋体" w:hAnsi="宋体"/>
          <w:szCs w:val="21"/>
        </w:rPr>
      </w:pPr>
      <w:r w:rsidRPr="00220B6D">
        <w:rPr>
          <w:rFonts w:ascii="宋体" w:hAnsi="宋体" w:hint="eastAsia"/>
          <w:szCs w:val="21"/>
        </w:rPr>
        <w:t>3.投标单位须知：</w:t>
      </w:r>
    </w:p>
    <w:p w:rsidR="00220B6D" w:rsidRPr="00220B6D" w:rsidRDefault="00220B6D" w:rsidP="00220B6D">
      <w:pPr>
        <w:spacing w:line="360" w:lineRule="auto"/>
        <w:rPr>
          <w:rFonts w:ascii="宋体" w:hAnsi="宋体"/>
          <w:szCs w:val="21"/>
        </w:rPr>
      </w:pPr>
      <w:r w:rsidRPr="00220B6D">
        <w:rPr>
          <w:rFonts w:ascii="宋体" w:hAnsi="宋体" w:hint="eastAsia"/>
          <w:szCs w:val="21"/>
        </w:rPr>
        <w:t>（1）应结合现场实际情况，详细准确了解所需养护管理的项目位置、范围及内容。</w:t>
      </w:r>
    </w:p>
    <w:p w:rsidR="00220B6D" w:rsidRPr="00220B6D" w:rsidRDefault="00220B6D" w:rsidP="00220B6D">
      <w:pPr>
        <w:spacing w:line="360" w:lineRule="auto"/>
        <w:rPr>
          <w:rFonts w:ascii="宋体" w:hAnsi="宋体"/>
          <w:szCs w:val="21"/>
        </w:rPr>
      </w:pPr>
      <w:r w:rsidRPr="00220B6D">
        <w:rPr>
          <w:rFonts w:ascii="宋体" w:hAnsi="宋体" w:hint="eastAsia"/>
          <w:szCs w:val="21"/>
        </w:rPr>
        <w:t>（2）应勘查现场绿地养护情况，详细了解绿地实际情况及绿地内设施及养护情况，对部分长势较差的绿地，应详尽列出针对绿地整改方案及养护措施，以保证接收后的绿地在规定时间内达到所要求的养护标准，保证绿地的完整。</w:t>
      </w:r>
    </w:p>
    <w:p w:rsidR="00220B6D" w:rsidRPr="00220B6D" w:rsidRDefault="00220B6D" w:rsidP="00220B6D">
      <w:pPr>
        <w:spacing w:line="360" w:lineRule="auto"/>
        <w:rPr>
          <w:rFonts w:ascii="宋体" w:hAnsi="宋体"/>
          <w:szCs w:val="21"/>
        </w:rPr>
      </w:pPr>
      <w:r w:rsidRPr="00220B6D">
        <w:rPr>
          <w:rFonts w:ascii="宋体" w:hAnsi="宋体" w:hint="eastAsia"/>
          <w:szCs w:val="21"/>
        </w:rPr>
        <w:t>（3）交接养管绿地时需进行交接验收，派出相应人员核对苗木数量及质量。</w:t>
      </w:r>
    </w:p>
    <w:p w:rsidR="00220B6D" w:rsidRPr="00220B6D" w:rsidRDefault="00220B6D" w:rsidP="00220B6D">
      <w:pPr>
        <w:spacing w:line="360" w:lineRule="auto"/>
        <w:rPr>
          <w:rFonts w:ascii="宋体" w:hAnsi="宋体"/>
          <w:szCs w:val="21"/>
        </w:rPr>
      </w:pPr>
      <w:r w:rsidRPr="00220B6D">
        <w:rPr>
          <w:rFonts w:ascii="宋体" w:hAnsi="宋体" w:hint="eastAsia"/>
          <w:szCs w:val="21"/>
        </w:rPr>
        <w:t>（4）修剪后的枝叶、草屑，清淤后的淤泥等废弃物要及时清运，由中标单位寻找垃圾堆砌处理地点并办理相关手续。</w:t>
      </w:r>
    </w:p>
    <w:p w:rsidR="00220B6D" w:rsidRPr="00220B6D" w:rsidRDefault="00220B6D" w:rsidP="00220B6D">
      <w:pPr>
        <w:spacing w:line="360" w:lineRule="auto"/>
        <w:rPr>
          <w:rFonts w:ascii="宋体" w:hAnsi="宋体"/>
          <w:szCs w:val="21"/>
        </w:rPr>
      </w:pPr>
      <w:r w:rsidRPr="00220B6D">
        <w:rPr>
          <w:rFonts w:ascii="宋体" w:hAnsi="宋体" w:hint="eastAsia"/>
          <w:szCs w:val="21"/>
        </w:rPr>
        <w:t>（5）应制定详细的人员管理方案及管理制度，自行解决养管人员居住，要求养管单位进入绿地的工作人员一律统一着装（须经甲方同意）并佩带统一规格的证件（照片、名字、单位公章等）。</w:t>
      </w:r>
    </w:p>
    <w:p w:rsidR="00220B6D" w:rsidRPr="00220B6D" w:rsidRDefault="00220B6D" w:rsidP="00220B6D">
      <w:pPr>
        <w:spacing w:line="360" w:lineRule="auto"/>
        <w:rPr>
          <w:rFonts w:ascii="宋体" w:hAnsi="宋体"/>
          <w:szCs w:val="21"/>
        </w:rPr>
      </w:pPr>
      <w:r w:rsidRPr="00220B6D">
        <w:rPr>
          <w:rFonts w:ascii="宋体" w:hAnsi="宋体" w:hint="eastAsia"/>
          <w:szCs w:val="21"/>
        </w:rPr>
        <w:t>（6）养护作业单位应做好作业计划安排（年度、季度、月度等），并做好各种报表及日常养护日志，记录要及时、详实、准确，并按时报送天津市滨海新区塘沽森林公园管理所。</w:t>
      </w:r>
    </w:p>
    <w:p w:rsidR="00220B6D" w:rsidRPr="00220B6D" w:rsidRDefault="00220B6D" w:rsidP="00220B6D">
      <w:pPr>
        <w:spacing w:line="360" w:lineRule="auto"/>
        <w:rPr>
          <w:rFonts w:ascii="宋体" w:hAnsi="宋体"/>
          <w:szCs w:val="21"/>
        </w:rPr>
      </w:pPr>
      <w:r w:rsidRPr="00220B6D">
        <w:rPr>
          <w:rFonts w:ascii="宋体" w:hAnsi="宋体" w:hint="eastAsia"/>
          <w:szCs w:val="21"/>
        </w:rPr>
        <w:t>（7）养护单位应加强对养护作业人员的管理，定期进行岗位技术培训，保证从业人员的稳定性。</w:t>
      </w:r>
    </w:p>
    <w:p w:rsidR="00220B6D" w:rsidRPr="00220B6D" w:rsidRDefault="00220B6D" w:rsidP="00220B6D">
      <w:pPr>
        <w:spacing w:line="360" w:lineRule="auto"/>
        <w:rPr>
          <w:rFonts w:ascii="宋体" w:hAnsi="宋体"/>
          <w:szCs w:val="21"/>
        </w:rPr>
      </w:pPr>
      <w:r w:rsidRPr="00220B6D">
        <w:rPr>
          <w:rFonts w:ascii="宋体" w:hAnsi="宋体" w:hint="eastAsia"/>
          <w:szCs w:val="21"/>
        </w:rPr>
        <w:t xml:space="preserve">4. 养管人员素质： </w:t>
      </w:r>
    </w:p>
    <w:p w:rsidR="00220B6D" w:rsidRPr="00220B6D" w:rsidRDefault="00220B6D" w:rsidP="00220B6D">
      <w:pPr>
        <w:spacing w:line="360" w:lineRule="auto"/>
        <w:rPr>
          <w:rFonts w:ascii="宋体" w:hAnsi="宋体"/>
          <w:szCs w:val="21"/>
        </w:rPr>
      </w:pPr>
      <w:r w:rsidRPr="00220B6D">
        <w:rPr>
          <w:rFonts w:ascii="宋体" w:hAnsi="宋体" w:hint="eastAsia"/>
          <w:szCs w:val="21"/>
        </w:rPr>
        <w:t>至少应设置项目负责人、植保人员、设施保养维护人员、安全负责人员、内业管理人员等，必须为相关专业毕业，具备相应技术职称。</w:t>
      </w:r>
    </w:p>
    <w:p w:rsidR="00220B6D" w:rsidRPr="00220B6D" w:rsidRDefault="00220B6D" w:rsidP="00220B6D">
      <w:pPr>
        <w:spacing w:line="360" w:lineRule="auto"/>
        <w:rPr>
          <w:rFonts w:ascii="宋体" w:hAnsi="宋体"/>
          <w:szCs w:val="21"/>
        </w:rPr>
      </w:pPr>
      <w:r w:rsidRPr="00220B6D">
        <w:rPr>
          <w:rFonts w:ascii="宋体" w:hAnsi="宋体" w:hint="eastAsia"/>
          <w:szCs w:val="21"/>
        </w:rPr>
        <w:t>（1）养管人员，要求直接从事本养管工程的经省、市、自治区级劳动部门鉴定认证的花卉工、绿化工、草坪工总计在数量不得少于1人/10000m2及以上。</w:t>
      </w:r>
    </w:p>
    <w:p w:rsidR="00220B6D" w:rsidRPr="00220B6D" w:rsidRDefault="00220B6D" w:rsidP="00220B6D">
      <w:pPr>
        <w:spacing w:line="360" w:lineRule="auto"/>
        <w:rPr>
          <w:rFonts w:ascii="宋体" w:hAnsi="宋体"/>
          <w:szCs w:val="21"/>
        </w:rPr>
      </w:pPr>
      <w:r w:rsidRPr="00220B6D">
        <w:rPr>
          <w:rFonts w:ascii="宋体" w:hAnsi="宋体" w:hint="eastAsia"/>
          <w:szCs w:val="21"/>
        </w:rPr>
        <w:t>（2）植保人员，3名，植保相关专业中专及以上学历，从事植保工作三年以上。</w:t>
      </w:r>
    </w:p>
    <w:p w:rsidR="00220B6D" w:rsidRPr="00220B6D" w:rsidRDefault="00220B6D" w:rsidP="00220B6D">
      <w:pPr>
        <w:spacing w:line="360" w:lineRule="auto"/>
        <w:rPr>
          <w:rFonts w:ascii="宋体" w:hAnsi="宋体"/>
          <w:szCs w:val="21"/>
        </w:rPr>
      </w:pPr>
      <w:r w:rsidRPr="00220B6D">
        <w:rPr>
          <w:rFonts w:ascii="宋体" w:hAnsi="宋体" w:hint="eastAsia"/>
          <w:szCs w:val="21"/>
        </w:rPr>
        <w:t>（3）养管负责人员，2名，园林相关专业大专及以上学历，从事绿地养护工作三年以上。</w:t>
      </w:r>
    </w:p>
    <w:p w:rsidR="00220B6D" w:rsidRPr="00220B6D" w:rsidRDefault="00220B6D" w:rsidP="00220B6D">
      <w:pPr>
        <w:spacing w:line="360" w:lineRule="auto"/>
        <w:rPr>
          <w:rFonts w:ascii="宋体" w:hAnsi="宋体"/>
          <w:szCs w:val="21"/>
        </w:rPr>
      </w:pPr>
      <w:r w:rsidRPr="00220B6D">
        <w:rPr>
          <w:rFonts w:ascii="宋体" w:hAnsi="宋体" w:hint="eastAsia"/>
          <w:szCs w:val="21"/>
        </w:rPr>
        <w:t>（4）技术安全管理人员4名，从事绿地养护工作二年以上。</w:t>
      </w:r>
    </w:p>
    <w:p w:rsidR="00220B6D" w:rsidRDefault="00220B6D" w:rsidP="00220B6D">
      <w:pPr>
        <w:spacing w:line="360" w:lineRule="auto"/>
        <w:jc w:val="left"/>
        <w:rPr>
          <w:rFonts w:ascii="宋体" w:hAnsi="宋体"/>
          <w:szCs w:val="21"/>
        </w:rPr>
      </w:pPr>
      <w:r>
        <w:rPr>
          <w:rFonts w:ascii="宋体" w:hAnsi="宋体" w:hint="eastAsia"/>
          <w:szCs w:val="21"/>
        </w:rPr>
        <w:t>5. 主要专业设备、机具情况：具有剪草机、梳草机、割灌机、喷药罐车、打药机、打孔机、背包式喷雾器、绿篱修剪机、肩背式打草机、旋耕机、整篱剪、油锯等绿化养护管理所必需</w:t>
      </w:r>
      <w:r>
        <w:rPr>
          <w:rFonts w:ascii="宋体" w:hAnsi="宋体" w:hint="eastAsia"/>
          <w:szCs w:val="21"/>
        </w:rPr>
        <w:lastRenderedPageBreak/>
        <w:t>的设备、材料（数量要求为在三天内剪完所养护草坪一遍的机械量）。</w:t>
      </w:r>
    </w:p>
    <w:p w:rsidR="00220B6D" w:rsidRDefault="00220B6D" w:rsidP="00220B6D">
      <w:pPr>
        <w:spacing w:line="360" w:lineRule="auto"/>
        <w:rPr>
          <w:rFonts w:ascii="宋体" w:hAnsi="宋体"/>
          <w:szCs w:val="21"/>
        </w:rPr>
      </w:pPr>
      <w:r>
        <w:rPr>
          <w:rFonts w:ascii="宋体" w:hAnsi="宋体" w:hint="eastAsia"/>
          <w:szCs w:val="21"/>
        </w:rPr>
        <w:t>6.本次招标的技术要求：</w:t>
      </w:r>
    </w:p>
    <w:p w:rsidR="00220B6D" w:rsidRDefault="00220B6D" w:rsidP="00220B6D">
      <w:pPr>
        <w:spacing w:line="360" w:lineRule="auto"/>
        <w:rPr>
          <w:rFonts w:ascii="宋体" w:hAnsi="宋体"/>
          <w:szCs w:val="21"/>
        </w:rPr>
      </w:pPr>
      <w:r>
        <w:rPr>
          <w:rFonts w:ascii="宋体" w:hAnsi="宋体" w:hint="eastAsia"/>
          <w:szCs w:val="21"/>
        </w:rPr>
        <w:t>（1）部分地块苗木生长成型后过于密集，部分苗木须外移，养护管理单位须考虑苗木起挖及起挖后绿地恢复。外移苗木必须移植于甲方指定区域。</w:t>
      </w:r>
    </w:p>
    <w:p w:rsidR="00220B6D" w:rsidRDefault="00220B6D" w:rsidP="00220B6D">
      <w:pPr>
        <w:spacing w:line="360" w:lineRule="auto"/>
        <w:rPr>
          <w:rFonts w:ascii="宋体" w:hAnsi="宋体"/>
          <w:szCs w:val="21"/>
        </w:rPr>
      </w:pPr>
      <w:r>
        <w:rPr>
          <w:rFonts w:ascii="宋体" w:hAnsi="宋体" w:hint="eastAsia"/>
          <w:szCs w:val="21"/>
        </w:rPr>
        <w:t>（2）为保证苗木生长率，除正常养护管理所必须的苗木培育措施外，要求养护管理单位每年春季分别对苗木树穴施加腐熟有机肥（腐熟牛粪或鸡粪），每次施用量为乔木不小于0.025m3/株，灌木不少于0.015m3/株，地被植物不少于0.05m3/m2。</w:t>
      </w:r>
    </w:p>
    <w:p w:rsidR="00220B6D" w:rsidRDefault="00220B6D" w:rsidP="00220B6D">
      <w:pPr>
        <w:spacing w:line="360" w:lineRule="auto"/>
        <w:rPr>
          <w:rFonts w:ascii="宋体" w:hAnsi="宋体"/>
          <w:szCs w:val="21"/>
        </w:rPr>
      </w:pPr>
      <w:r>
        <w:rPr>
          <w:rFonts w:ascii="宋体" w:hAnsi="宋体" w:hint="eastAsia"/>
          <w:szCs w:val="21"/>
        </w:rPr>
        <w:t>（3）如遇政府征地占用绿地，由于养管面积变更。养管费根据实际养管面积结算。</w:t>
      </w:r>
    </w:p>
    <w:p w:rsidR="00220B6D" w:rsidRDefault="00220B6D" w:rsidP="00220B6D">
      <w:pPr>
        <w:spacing w:line="360" w:lineRule="auto"/>
        <w:rPr>
          <w:rFonts w:ascii="宋体" w:hAnsi="宋体"/>
          <w:szCs w:val="21"/>
        </w:rPr>
      </w:pPr>
      <w:r>
        <w:rPr>
          <w:rFonts w:ascii="宋体" w:hAnsi="宋体" w:hint="eastAsia"/>
          <w:szCs w:val="21"/>
        </w:rPr>
        <w:t>（4）养护管理单位有对管辖范围内绿地进行巡视及保证绿地完整性的义务，如由于养护管理单位巡视管理不及时、不到位导致的绿地毁坏，由此所产生的一切费用由养护管理单位自负。</w:t>
      </w:r>
    </w:p>
    <w:p w:rsidR="00220B6D" w:rsidRDefault="00220B6D" w:rsidP="00220B6D">
      <w:pPr>
        <w:spacing w:line="360" w:lineRule="auto"/>
        <w:rPr>
          <w:rFonts w:ascii="宋体" w:hAnsi="宋体"/>
          <w:szCs w:val="21"/>
        </w:rPr>
      </w:pPr>
      <w:r>
        <w:rPr>
          <w:rFonts w:ascii="宋体" w:hAnsi="宋体" w:hint="eastAsia"/>
          <w:szCs w:val="21"/>
        </w:rPr>
        <w:t>（5）养护管理过程中业主单位对绿地养护管理情况进行不定期检查，发现有达不到养护管理标准要求的，视情节严重程度对相应养护管理施工单位进行必要的经济处罚，情节过于严重的责令养护管理单位终止养护管理合同，并赔偿业主因此所造成的一切损失。</w:t>
      </w:r>
    </w:p>
    <w:p w:rsidR="00220B6D" w:rsidRDefault="00220B6D" w:rsidP="00220B6D">
      <w:pPr>
        <w:spacing w:line="360" w:lineRule="auto"/>
        <w:rPr>
          <w:rFonts w:ascii="宋体" w:hAnsi="宋体"/>
          <w:b/>
          <w:szCs w:val="21"/>
        </w:rPr>
      </w:pPr>
      <w:r>
        <w:rPr>
          <w:rFonts w:ascii="宋体" w:hAnsi="宋体" w:hint="eastAsia"/>
          <w:b/>
          <w:szCs w:val="21"/>
        </w:rPr>
        <w:t>7.验收方法及标准</w:t>
      </w:r>
    </w:p>
    <w:p w:rsidR="00220B6D" w:rsidRDefault="00220B6D" w:rsidP="00220B6D">
      <w:pPr>
        <w:spacing w:line="360" w:lineRule="auto"/>
        <w:rPr>
          <w:rFonts w:ascii="宋体" w:hAnsi="宋体"/>
          <w:szCs w:val="21"/>
        </w:rPr>
      </w:pPr>
      <w:r>
        <w:rPr>
          <w:rFonts w:ascii="宋体" w:hAnsi="宋体" w:hint="eastAsia"/>
          <w:szCs w:val="21"/>
        </w:rPr>
        <w:t>1、验收工作由采购人负责对服务内容进行验收。</w:t>
      </w:r>
    </w:p>
    <w:p w:rsidR="00220B6D" w:rsidRDefault="00220B6D" w:rsidP="00220B6D">
      <w:pPr>
        <w:spacing w:line="360" w:lineRule="auto"/>
        <w:rPr>
          <w:rFonts w:ascii="宋体" w:hAnsi="宋体"/>
          <w:szCs w:val="21"/>
        </w:rPr>
      </w:pPr>
      <w:r>
        <w:rPr>
          <w:rFonts w:ascii="宋体" w:hAnsi="宋体" w:hint="eastAsia"/>
          <w:szCs w:val="21"/>
        </w:rPr>
        <w:t>2、按照现行国家标准、行业标准以及企业标准对每一项技术、服务、安全标准的履约情况进行确认。采购人有权根据需要设置多重验收环节。必要时，采购人有权邀请参加本项目的其他投标人或者第三方机构参与验收。参与验收的投标人或者第三方机构的意见作为验收书的参考资料一并存档。验收结束后，出具验收书，列明各项标准的验收情况及项目总体评价，由验收双方共同签署。</w:t>
      </w:r>
    </w:p>
    <w:p w:rsidR="00EB6FCC" w:rsidRPr="00220B6D" w:rsidRDefault="00EB6FCC"/>
    <w:sectPr w:rsidR="00EB6FCC" w:rsidRPr="00220B6D" w:rsidSect="00EB6F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0B6D"/>
    <w:rsid w:val="00165E58"/>
    <w:rsid w:val="001F32D7"/>
    <w:rsid w:val="00220B6D"/>
    <w:rsid w:val="00493701"/>
    <w:rsid w:val="00861B13"/>
    <w:rsid w:val="00EB6F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B6D"/>
    <w:pPr>
      <w:widowControl w:val="0"/>
      <w:pBdr>
        <w:top w:val="none" w:sz="0" w:space="0" w:color="000000"/>
        <w:left w:val="none" w:sz="0" w:space="0" w:color="000000"/>
        <w:bottom w:val="none" w:sz="0" w:space="0" w:color="000000"/>
        <w:right w:val="none" w:sz="0" w:space="0" w:color="000000"/>
        <w:between w:val="none" w:sz="0" w:space="0" w:color="000000"/>
      </w:pBdr>
      <w:jc w:val="both"/>
    </w:pPr>
    <w:rPr>
      <w:rFonts w:ascii="Times New Roman" w:eastAsia="宋体" w:hAnsi="Times New Roman" w:cs="Times New Roman"/>
      <w:kern w:val="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1368</Characters>
  <Application>Microsoft Office Word</Application>
  <DocSecurity>0</DocSecurity>
  <Lines>11</Lines>
  <Paragraphs>3</Paragraphs>
  <ScaleCrop>false</ScaleCrop>
  <Company>Microsoft</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2020-03-09T02:27:00Z</dcterms:created>
  <dcterms:modified xsi:type="dcterms:W3CDTF">2020-03-09T02:27:00Z</dcterms:modified>
</cp:coreProperties>
</file>