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8E9C8" w14:textId="72E044AB" w:rsidR="003F4337" w:rsidRPr="00B554B3" w:rsidRDefault="00B554B3" w:rsidP="009F383F">
      <w:pPr>
        <w:spacing w:beforeLines="50" w:before="156" w:afterLines="50" w:after="156"/>
        <w:jc w:val="center"/>
        <w:rPr>
          <w:rFonts w:ascii="方正小标宋简体" w:eastAsia="方正小标宋简体" w:hAnsi="仿宋" w:hint="eastAsia"/>
          <w:bCs/>
          <w:sz w:val="44"/>
          <w:szCs w:val="44"/>
        </w:rPr>
      </w:pPr>
      <w:r w:rsidRPr="00B554B3">
        <w:rPr>
          <w:rFonts w:ascii="方正小标宋简体" w:eastAsia="方正小标宋简体" w:hAnsi="仿宋" w:hint="eastAsia"/>
          <w:bCs/>
          <w:sz w:val="44"/>
          <w:szCs w:val="44"/>
        </w:rPr>
        <w:t>项目需求书</w:t>
      </w:r>
    </w:p>
    <w:tbl>
      <w:tblPr>
        <w:tblW w:w="8272" w:type="dxa"/>
        <w:jc w:val="center"/>
        <w:tblLayout w:type="fixed"/>
        <w:tblCellMar>
          <w:top w:w="15" w:type="dxa"/>
          <w:left w:w="15" w:type="dxa"/>
          <w:bottom w:w="15" w:type="dxa"/>
          <w:right w:w="15" w:type="dxa"/>
        </w:tblCellMar>
        <w:tblLook w:val="04A0" w:firstRow="1" w:lastRow="0" w:firstColumn="1" w:lastColumn="0" w:noHBand="0" w:noVBand="1"/>
      </w:tblPr>
      <w:tblGrid>
        <w:gridCol w:w="711"/>
        <w:gridCol w:w="844"/>
        <w:gridCol w:w="5585"/>
        <w:gridCol w:w="550"/>
        <w:gridCol w:w="582"/>
      </w:tblGrid>
      <w:tr w:rsidR="00520D5A" w14:paraId="73736C99" w14:textId="77777777" w:rsidTr="00520D5A">
        <w:trPr>
          <w:trHeight w:val="303"/>
          <w:jc w:val="center"/>
        </w:trPr>
        <w:tc>
          <w:tcPr>
            <w:tcW w:w="711" w:type="dxa"/>
            <w:tcBorders>
              <w:top w:val="single" w:sz="4" w:space="0" w:color="000000"/>
              <w:left w:val="single" w:sz="4" w:space="0" w:color="000000"/>
              <w:bottom w:val="single" w:sz="4" w:space="0" w:color="000000"/>
              <w:right w:val="single" w:sz="4" w:space="0" w:color="000000"/>
            </w:tcBorders>
            <w:vAlign w:val="center"/>
          </w:tcPr>
          <w:p w14:paraId="22BD9325" w14:textId="77777777" w:rsidR="00520D5A" w:rsidRDefault="00520D5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序号</w:t>
            </w:r>
          </w:p>
        </w:tc>
        <w:tc>
          <w:tcPr>
            <w:tcW w:w="844" w:type="dxa"/>
            <w:tcBorders>
              <w:top w:val="single" w:sz="4" w:space="0" w:color="000000"/>
              <w:left w:val="single" w:sz="4" w:space="0" w:color="000000"/>
              <w:bottom w:val="single" w:sz="4" w:space="0" w:color="000000"/>
              <w:right w:val="single" w:sz="4" w:space="0" w:color="000000"/>
            </w:tcBorders>
            <w:vAlign w:val="center"/>
          </w:tcPr>
          <w:p w14:paraId="5DC2C516" w14:textId="77777777" w:rsidR="00520D5A" w:rsidRDefault="00520D5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szCs w:val="21"/>
              </w:rPr>
              <w:t>设备名称</w:t>
            </w:r>
          </w:p>
        </w:tc>
        <w:tc>
          <w:tcPr>
            <w:tcW w:w="5585" w:type="dxa"/>
            <w:tcBorders>
              <w:top w:val="single" w:sz="4" w:space="0" w:color="000000"/>
              <w:left w:val="single" w:sz="4" w:space="0" w:color="000000"/>
              <w:bottom w:val="single" w:sz="4" w:space="0" w:color="000000"/>
              <w:right w:val="single" w:sz="4" w:space="0" w:color="000000"/>
            </w:tcBorders>
            <w:vAlign w:val="center"/>
          </w:tcPr>
          <w:p w14:paraId="140FC43F" w14:textId="77777777" w:rsidR="00520D5A" w:rsidRDefault="00520D5A">
            <w:pPr>
              <w:widowControl/>
              <w:jc w:val="center"/>
              <w:textAlignment w:val="center"/>
              <w:rPr>
                <w:rFonts w:ascii="宋体" w:eastAsia="宋体" w:hAnsi="宋体" w:cs="宋体"/>
                <w:b/>
                <w:bCs/>
                <w:color w:val="000000"/>
                <w:kern w:val="0"/>
                <w:szCs w:val="21"/>
                <w:lang w:bidi="ar"/>
              </w:rPr>
            </w:pPr>
            <w:r>
              <w:rPr>
                <w:rFonts w:ascii="宋体" w:eastAsia="宋体" w:hAnsi="宋体" w:cs="宋体" w:hint="eastAsia"/>
                <w:b/>
                <w:bCs/>
                <w:color w:val="000000"/>
                <w:kern w:val="0"/>
                <w:szCs w:val="21"/>
                <w:lang w:bidi="ar"/>
              </w:rPr>
              <w:t>参数要求</w:t>
            </w:r>
          </w:p>
        </w:tc>
        <w:tc>
          <w:tcPr>
            <w:tcW w:w="550" w:type="dxa"/>
            <w:tcBorders>
              <w:top w:val="single" w:sz="4" w:space="0" w:color="000000"/>
              <w:left w:val="single" w:sz="4" w:space="0" w:color="000000"/>
              <w:bottom w:val="single" w:sz="4" w:space="0" w:color="000000"/>
              <w:right w:val="single" w:sz="4" w:space="0" w:color="000000"/>
            </w:tcBorders>
            <w:vAlign w:val="center"/>
          </w:tcPr>
          <w:p w14:paraId="3BE863E7" w14:textId="77777777" w:rsidR="00520D5A" w:rsidRDefault="00520D5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数量</w:t>
            </w:r>
          </w:p>
        </w:tc>
        <w:tc>
          <w:tcPr>
            <w:tcW w:w="582" w:type="dxa"/>
            <w:tcBorders>
              <w:top w:val="single" w:sz="4" w:space="0" w:color="000000"/>
              <w:left w:val="single" w:sz="4" w:space="0" w:color="000000"/>
              <w:bottom w:val="single" w:sz="4" w:space="0" w:color="000000"/>
              <w:right w:val="single" w:sz="4" w:space="0" w:color="000000"/>
            </w:tcBorders>
            <w:vAlign w:val="center"/>
          </w:tcPr>
          <w:p w14:paraId="5D4D658A" w14:textId="77777777" w:rsidR="00520D5A" w:rsidRDefault="00520D5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单位</w:t>
            </w:r>
          </w:p>
        </w:tc>
      </w:tr>
      <w:tr w:rsidR="00520D5A" w14:paraId="364C4FCF" w14:textId="77777777" w:rsidTr="00520D5A">
        <w:trPr>
          <w:trHeight w:val="148"/>
          <w:jc w:val="center"/>
        </w:trPr>
        <w:tc>
          <w:tcPr>
            <w:tcW w:w="711" w:type="dxa"/>
            <w:tcBorders>
              <w:top w:val="single" w:sz="4" w:space="0" w:color="000000"/>
              <w:left w:val="single" w:sz="4" w:space="0" w:color="000000"/>
              <w:bottom w:val="single" w:sz="4" w:space="0" w:color="000000"/>
              <w:right w:val="single" w:sz="4" w:space="0" w:color="000000"/>
            </w:tcBorders>
            <w:vAlign w:val="center"/>
          </w:tcPr>
          <w:p w14:paraId="2E1A0E70"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844" w:type="dxa"/>
            <w:tcBorders>
              <w:top w:val="single" w:sz="4" w:space="0" w:color="000000"/>
              <w:left w:val="single" w:sz="4" w:space="0" w:color="000000"/>
              <w:bottom w:val="single" w:sz="4" w:space="0" w:color="000000"/>
              <w:right w:val="single" w:sz="4" w:space="0" w:color="000000"/>
            </w:tcBorders>
            <w:vAlign w:val="center"/>
          </w:tcPr>
          <w:p w14:paraId="38A8A50C"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szCs w:val="21"/>
              </w:rPr>
              <w:t>管理平台软件</w:t>
            </w:r>
          </w:p>
        </w:tc>
        <w:tc>
          <w:tcPr>
            <w:tcW w:w="5585" w:type="dxa"/>
            <w:tcBorders>
              <w:top w:val="single" w:sz="4" w:space="0" w:color="000000"/>
              <w:left w:val="single" w:sz="4" w:space="0" w:color="000000"/>
              <w:bottom w:val="single" w:sz="4" w:space="0" w:color="000000"/>
              <w:right w:val="single" w:sz="4" w:space="0" w:color="000000"/>
            </w:tcBorders>
            <w:vAlign w:val="center"/>
          </w:tcPr>
          <w:p w14:paraId="38D08657" w14:textId="77777777" w:rsidR="00520D5A" w:rsidRDefault="00520D5A">
            <w:pPr>
              <w:jc w:val="left"/>
              <w:rPr>
                <w:rFonts w:ascii="宋体" w:eastAsia="宋体" w:hAnsi="宋体" w:cs="宋体"/>
                <w:szCs w:val="21"/>
              </w:rPr>
            </w:pPr>
            <w:r>
              <w:rPr>
                <w:rFonts w:ascii="宋体" w:eastAsia="宋体" w:hAnsi="宋体" w:cs="宋体" w:hint="eastAsia"/>
                <w:szCs w:val="21"/>
              </w:rPr>
              <w:t>1. 学校可以按照课表进行授课，在学期开始前，学校管理员可以按照发起教室录入课表名称，选择课表起止时间，依据开课准备数据为每节课选择协同教室、协同教师、年级、学科、发起教师、导播教师和听课学生，按周生成学期课表，编辑发起教室和协同教室的单周和学期课表；常态教学过程中可以观看单个教室的直播，也可以进行课堂轮巡，观看所有正在授课的课堂直播；</w:t>
            </w:r>
          </w:p>
          <w:p w14:paraId="32BE8E4C" w14:textId="77777777" w:rsidR="00520D5A" w:rsidRDefault="00520D5A">
            <w:pPr>
              <w:jc w:val="left"/>
              <w:rPr>
                <w:rFonts w:ascii="宋体" w:eastAsia="宋体" w:hAnsi="宋体" w:cs="宋体"/>
                <w:szCs w:val="21"/>
              </w:rPr>
            </w:pPr>
            <w:r>
              <w:rPr>
                <w:rFonts w:ascii="宋体" w:eastAsia="宋体" w:hAnsi="宋体" w:cs="宋体" w:hint="eastAsia"/>
                <w:szCs w:val="21"/>
              </w:rPr>
              <w:t>2. 通过平台可以发起约课：支持教师配置接收教室和辅助教师、选择课程信息，包括日期节次、年级学科、主讲教师和本校听课学生。所有教学信息系统将自动抓取形成数据统计提供给教育管理部门。</w:t>
            </w:r>
          </w:p>
          <w:p w14:paraId="5365D984" w14:textId="77777777" w:rsidR="00520D5A" w:rsidRDefault="00520D5A">
            <w:pPr>
              <w:jc w:val="left"/>
              <w:rPr>
                <w:rFonts w:ascii="宋体" w:eastAsia="宋体" w:hAnsi="宋体" w:cs="宋体"/>
                <w:szCs w:val="21"/>
              </w:rPr>
            </w:pPr>
            <w:r>
              <w:rPr>
                <w:rFonts w:ascii="宋体" w:eastAsia="宋体" w:hAnsi="宋体" w:cs="宋体" w:hint="eastAsia"/>
                <w:szCs w:val="21"/>
              </w:rPr>
              <w:t xml:space="preserve">3. 约课列表：可查看发起的和参加每节录播课程的信息，支持进入课堂、课堂点播、设置听课班级。 </w:t>
            </w:r>
          </w:p>
          <w:p w14:paraId="055689FA" w14:textId="77777777" w:rsidR="00520D5A" w:rsidRDefault="00520D5A">
            <w:pPr>
              <w:jc w:val="left"/>
              <w:rPr>
                <w:rFonts w:ascii="宋体" w:eastAsia="宋体" w:hAnsi="宋体" w:cs="宋体"/>
                <w:szCs w:val="21"/>
              </w:rPr>
            </w:pPr>
            <w:r>
              <w:rPr>
                <w:rFonts w:ascii="宋体" w:eastAsia="宋体" w:hAnsi="宋体" w:cs="宋体" w:hint="eastAsia"/>
                <w:szCs w:val="21"/>
              </w:rPr>
              <w:t>4. 在线观摩：有权限的学生、家长可以在线观摩学习实时直播中的课程，可以显示主讲教室和接收教室的互动画面；支持多个并发数量的接入点同步进行在线观摩学习；</w:t>
            </w:r>
          </w:p>
          <w:p w14:paraId="63F7FA4F" w14:textId="77777777" w:rsidR="00520D5A" w:rsidRDefault="00520D5A">
            <w:pPr>
              <w:jc w:val="left"/>
              <w:rPr>
                <w:rFonts w:ascii="宋体" w:eastAsia="宋体" w:hAnsi="宋体" w:cs="宋体"/>
                <w:szCs w:val="21"/>
              </w:rPr>
            </w:pPr>
            <w:r>
              <w:rPr>
                <w:rFonts w:ascii="宋体" w:eastAsia="宋体" w:hAnsi="宋体" w:cs="宋体" w:hint="eastAsia"/>
                <w:szCs w:val="21"/>
              </w:rPr>
              <w:t>5. 往期授课点播：教师、学生、家长可以点播回放自己学校内已录制的课程视频。学校管理员、教师可将本校/本人的课程视频转存至本级/本人空间的资源管理模块，以供分享收藏，学生、家长可以通过个人空间进行往期录播点播学习。</w:t>
            </w:r>
          </w:p>
          <w:p w14:paraId="3B4A9545" w14:textId="77777777" w:rsidR="00520D5A" w:rsidRDefault="00520D5A">
            <w:pPr>
              <w:jc w:val="left"/>
              <w:rPr>
                <w:rFonts w:ascii="宋体" w:eastAsia="宋体" w:hAnsi="宋体" w:cs="宋体"/>
                <w:szCs w:val="21"/>
              </w:rPr>
            </w:pPr>
            <w:r>
              <w:rPr>
                <w:rFonts w:ascii="宋体" w:eastAsia="宋体" w:hAnsi="宋体" w:cs="宋体" w:hint="eastAsia"/>
                <w:szCs w:val="21"/>
              </w:rPr>
              <w:t>6. 平台为老师、学生、家长提供空间管理功能：</w:t>
            </w:r>
          </w:p>
          <w:p w14:paraId="374D5979" w14:textId="77777777" w:rsidR="00520D5A" w:rsidRDefault="00520D5A">
            <w:pPr>
              <w:jc w:val="left"/>
              <w:rPr>
                <w:rFonts w:ascii="宋体" w:eastAsia="宋体" w:hAnsi="宋体" w:cs="宋体"/>
                <w:szCs w:val="21"/>
              </w:rPr>
            </w:pPr>
            <w:r>
              <w:rPr>
                <w:rFonts w:ascii="宋体" w:eastAsia="宋体" w:hAnsi="宋体" w:cs="宋体" w:hint="eastAsia"/>
                <w:szCs w:val="21"/>
              </w:rPr>
              <w:t xml:space="preserve">  a.教师：能够作为老师登陆平台的统一入口，完成本项目规定的直录播教学与老师相关的功能。包括：直录播互动教学、在线备课、在线评课、题库、测试、作业、资源管理、在线编辑等相关功能。</w:t>
            </w:r>
          </w:p>
          <w:p w14:paraId="2D6E55E5" w14:textId="77777777" w:rsidR="00520D5A" w:rsidRDefault="00520D5A">
            <w:pPr>
              <w:jc w:val="left"/>
              <w:rPr>
                <w:rFonts w:ascii="宋体" w:eastAsia="宋体" w:hAnsi="宋体" w:cs="宋体"/>
                <w:szCs w:val="21"/>
              </w:rPr>
            </w:pPr>
            <w:r>
              <w:rPr>
                <w:rFonts w:ascii="宋体" w:eastAsia="宋体" w:hAnsi="宋体" w:cs="宋体" w:hint="eastAsia"/>
                <w:szCs w:val="21"/>
              </w:rPr>
              <w:t xml:space="preserve">  b.学生：能够作为学生登陆平台的统一入口，完成本项目规定的直录播教学与学生相关的功能。包括：点播与学习资源相关的资源及评论，发布微博、博客，测试、作业。</w:t>
            </w:r>
          </w:p>
          <w:p w14:paraId="7CE1EAFC" w14:textId="77777777" w:rsidR="00520D5A" w:rsidRDefault="00520D5A">
            <w:pPr>
              <w:jc w:val="left"/>
              <w:rPr>
                <w:rFonts w:ascii="宋体" w:eastAsia="宋体" w:hAnsi="宋体" w:cs="宋体"/>
                <w:szCs w:val="21"/>
              </w:rPr>
            </w:pPr>
            <w:r>
              <w:rPr>
                <w:rFonts w:ascii="宋体" w:eastAsia="宋体" w:hAnsi="宋体" w:cs="宋体" w:hint="eastAsia"/>
                <w:szCs w:val="21"/>
              </w:rPr>
              <w:t xml:space="preserve">  c.家长：能够作为家长登陆平台的统一入口，实时掌握孩子在校学习的各个方面情况。包括：查看学生相关直录播互动课堂上课直播、测试、作业等。</w:t>
            </w:r>
          </w:p>
          <w:p w14:paraId="0200B99D" w14:textId="7580544E" w:rsidR="00520D5A" w:rsidRDefault="00520D5A">
            <w:pPr>
              <w:jc w:val="left"/>
              <w:rPr>
                <w:rFonts w:ascii="宋体" w:eastAsia="宋体" w:hAnsi="宋体" w:cs="宋体"/>
                <w:szCs w:val="21"/>
              </w:rPr>
            </w:pPr>
            <w:r>
              <w:rPr>
                <w:rFonts w:ascii="宋体" w:eastAsia="宋体" w:hAnsi="宋体" w:cs="宋体" w:hint="eastAsia"/>
                <w:szCs w:val="21"/>
              </w:rPr>
              <w:t xml:space="preserve">7. 故障排查与报修：支持在线报修在线课堂的软硬件问题，实时跟踪报修进程，与客服人员远程沟通交流。教师也可根据常见问题的各类问题解答，自行查询解决。支持记录报修日志，便于教师、软硬件工程人员等查询。（需提供平台该功能模块截图，并有原厂盖章） </w:t>
            </w:r>
          </w:p>
          <w:p w14:paraId="70DD7D72" w14:textId="572F31D7" w:rsidR="00520D5A" w:rsidRDefault="00520D5A">
            <w:pPr>
              <w:jc w:val="left"/>
              <w:rPr>
                <w:rFonts w:ascii="宋体" w:eastAsia="宋体" w:hAnsi="宋体" w:cs="宋体"/>
                <w:szCs w:val="21"/>
              </w:rPr>
            </w:pPr>
            <w:r>
              <w:rPr>
                <w:rFonts w:ascii="宋体" w:eastAsia="宋体" w:hAnsi="宋体" w:cs="宋体"/>
                <w:szCs w:val="21"/>
              </w:rPr>
              <w:t>8</w:t>
            </w:r>
            <w:r>
              <w:rPr>
                <w:rFonts w:ascii="宋体" w:eastAsia="宋体" w:hAnsi="宋体" w:cs="宋体" w:hint="eastAsia"/>
                <w:szCs w:val="21"/>
              </w:rPr>
              <w:t>. 监管统计功能。支持按辖区、学科、时间段，统计每个教</w:t>
            </w:r>
            <w:r>
              <w:rPr>
                <w:rFonts w:ascii="宋体" w:eastAsia="宋体" w:hAnsi="宋体" w:cs="宋体" w:hint="eastAsia"/>
                <w:szCs w:val="21"/>
              </w:rPr>
              <w:lastRenderedPageBreak/>
              <w:t xml:space="preserve">室的课程开设情况。支持查看各学科课程开设情况，包括计划开课数、应开课数、实际开课数和开课比例。支持评课统计，包括按学科统计评课活动情况、按年级统计评课活动情况和按主讲教师统计评课活动情况 。支持资源统计，包括统计各学科资源的上传情况、统计各年级资源的上传情况和统计各下级上报到本级平台的资源情况。（需提供平台该功能模块截图，并有原厂盖章）  </w:t>
            </w:r>
          </w:p>
          <w:p w14:paraId="7C226E35" w14:textId="77777777" w:rsidR="00520D5A" w:rsidRDefault="00520D5A">
            <w:pPr>
              <w:jc w:val="left"/>
              <w:rPr>
                <w:rFonts w:ascii="宋体" w:eastAsia="宋体" w:hAnsi="宋体" w:cs="宋体"/>
                <w:szCs w:val="21"/>
              </w:rPr>
            </w:pPr>
            <w:r>
              <w:rPr>
                <w:rFonts w:ascii="宋体" w:eastAsia="宋体" w:hAnsi="宋体" w:cs="宋体"/>
                <w:szCs w:val="21"/>
              </w:rPr>
              <w:t>9</w:t>
            </w:r>
            <w:r>
              <w:rPr>
                <w:rFonts w:ascii="宋体" w:eastAsia="宋体" w:hAnsi="宋体" w:cs="宋体" w:hint="eastAsia"/>
                <w:szCs w:val="21"/>
              </w:rPr>
              <w:t>. 在线切片：支持按起止时间截取视频片段，生成虚拟切片或实体切片，每个视频支持生成多个切片，支持播放切片，下载实体切片。</w:t>
            </w:r>
          </w:p>
          <w:p w14:paraId="4FEAD878" w14:textId="77777777" w:rsidR="00520D5A" w:rsidRDefault="00520D5A">
            <w:pPr>
              <w:jc w:val="left"/>
              <w:rPr>
                <w:rFonts w:ascii="宋体" w:eastAsia="宋体" w:hAnsi="宋体" w:cs="宋体"/>
                <w:szCs w:val="21"/>
              </w:rPr>
            </w:pPr>
            <w:r>
              <w:rPr>
                <w:rFonts w:ascii="宋体" w:eastAsia="宋体" w:hAnsi="宋体" w:cs="宋体" w:hint="eastAsia"/>
                <w:szCs w:val="21"/>
              </w:rPr>
              <w:t>1</w:t>
            </w:r>
            <w:r>
              <w:rPr>
                <w:rFonts w:ascii="宋体" w:eastAsia="宋体" w:hAnsi="宋体" w:cs="宋体"/>
                <w:szCs w:val="21"/>
              </w:rPr>
              <w:t>0</w:t>
            </w:r>
            <w:r>
              <w:rPr>
                <w:rFonts w:ascii="宋体" w:eastAsia="宋体" w:hAnsi="宋体" w:cs="宋体" w:hint="eastAsia"/>
                <w:szCs w:val="21"/>
              </w:rPr>
              <w:t>. 在线测验：支持对视频资源添加多道测验，设置测验的时间、题目、选项、答案。观看视频时，会在对应的时间弹出测验题，答对测验可继续播放视频。</w:t>
            </w:r>
          </w:p>
          <w:p w14:paraId="7F7F5F1D" w14:textId="0F7B617C" w:rsidR="00520D5A" w:rsidRDefault="00520D5A">
            <w:pPr>
              <w:jc w:val="left"/>
              <w:rPr>
                <w:rFonts w:ascii="宋体" w:eastAsia="宋体" w:hAnsi="宋体" w:cs="宋体"/>
                <w:szCs w:val="21"/>
              </w:rPr>
            </w:pPr>
            <w:r>
              <w:rPr>
                <w:rFonts w:ascii="宋体" w:eastAsia="宋体" w:hAnsi="宋体" w:cs="宋体" w:hint="eastAsia"/>
                <w:szCs w:val="21"/>
              </w:rPr>
              <w:t>1</w:t>
            </w:r>
            <w:r>
              <w:rPr>
                <w:rFonts w:ascii="宋体" w:eastAsia="宋体" w:hAnsi="宋体" w:cs="宋体"/>
                <w:szCs w:val="21"/>
              </w:rPr>
              <w:t>1</w:t>
            </w:r>
            <w:r>
              <w:rPr>
                <w:rFonts w:ascii="宋体" w:eastAsia="宋体" w:hAnsi="宋体" w:cs="宋体" w:hint="eastAsia"/>
                <w:szCs w:val="21"/>
              </w:rPr>
              <w:t>.系统提供题库功能，可以按照学段、年级、学科、章节、知识点、难易度来创建、归类并维护试题。题目要支持单选、多选、判断、填空、计算、问答。</w:t>
            </w:r>
          </w:p>
          <w:p w14:paraId="5470CE79" w14:textId="77777777" w:rsidR="00520D5A" w:rsidRDefault="00520D5A">
            <w:pPr>
              <w:jc w:val="left"/>
              <w:rPr>
                <w:rFonts w:ascii="宋体" w:eastAsia="宋体" w:hAnsi="宋体" w:cs="宋体"/>
                <w:szCs w:val="21"/>
              </w:rPr>
            </w:pPr>
            <w:r>
              <w:rPr>
                <w:rFonts w:ascii="宋体" w:eastAsia="宋体" w:hAnsi="宋体" w:cs="宋体" w:hint="eastAsia"/>
                <w:szCs w:val="21"/>
              </w:rPr>
              <w:t>1</w:t>
            </w:r>
            <w:r>
              <w:rPr>
                <w:rFonts w:ascii="宋体" w:eastAsia="宋体" w:hAnsi="宋体" w:cs="宋体"/>
                <w:szCs w:val="21"/>
              </w:rPr>
              <w:t>2</w:t>
            </w:r>
            <w:r>
              <w:rPr>
                <w:rFonts w:ascii="宋体" w:eastAsia="宋体" w:hAnsi="宋体" w:cs="宋体" w:hint="eastAsia"/>
                <w:szCs w:val="21"/>
              </w:rPr>
              <w:t>. 系统默认提供多套学科评估标准，有权限的用户可以引用并修改，或按照学科创建新的评估标准，设置多个评估项和评估子项并指定分数，可以将自己的评估标准对外公开。</w:t>
            </w:r>
          </w:p>
          <w:p w14:paraId="06ADEA60" w14:textId="77777777" w:rsidR="00520D5A" w:rsidRDefault="00520D5A">
            <w:pPr>
              <w:jc w:val="left"/>
              <w:rPr>
                <w:rFonts w:ascii="宋体" w:eastAsia="宋体" w:hAnsi="宋体" w:cs="宋体"/>
                <w:szCs w:val="21"/>
              </w:rPr>
            </w:pPr>
            <w:r>
              <w:rPr>
                <w:rFonts w:ascii="宋体" w:eastAsia="宋体" w:hAnsi="宋体" w:cs="宋体" w:hint="eastAsia"/>
                <w:szCs w:val="21"/>
              </w:rPr>
              <w:t>1</w:t>
            </w:r>
            <w:r>
              <w:rPr>
                <w:rFonts w:ascii="宋体" w:eastAsia="宋体" w:hAnsi="宋体" w:cs="宋体"/>
                <w:szCs w:val="21"/>
              </w:rPr>
              <w:t>3</w:t>
            </w:r>
            <w:r>
              <w:rPr>
                <w:rFonts w:ascii="宋体" w:eastAsia="宋体" w:hAnsi="宋体" w:cs="宋体" w:hint="eastAsia"/>
                <w:szCs w:val="21"/>
              </w:rPr>
              <w:t>. 资源管理：资源按照知识网络结构检索，包括：学段、年级、学科、版本、分册、章/单元、课/节以及知识点，知识点不少于支持六级，上传的资源可以设置公开或私有权限，公开的资源共享到各级门户，并可以推荐资源到上级工作台，经上级审核通过可以推荐到本级门户。用户可以在线查询、浏览、下载、收藏、评价、评分，资源可以按照发布时间、评分高低、浏览次数、下载次数排序，管理员为资源重新修改分类属性，归类精品资源。</w:t>
            </w:r>
          </w:p>
          <w:p w14:paraId="5905265C" w14:textId="77777777" w:rsidR="00520D5A" w:rsidRDefault="00520D5A">
            <w:pPr>
              <w:jc w:val="left"/>
              <w:rPr>
                <w:rFonts w:ascii="宋体" w:eastAsia="宋体" w:hAnsi="宋体" w:cs="宋体"/>
                <w:szCs w:val="21"/>
              </w:rPr>
            </w:pPr>
            <w:r>
              <w:rPr>
                <w:rFonts w:ascii="宋体" w:eastAsia="宋体" w:hAnsi="宋体" w:cs="宋体" w:hint="eastAsia"/>
                <w:szCs w:val="21"/>
              </w:rPr>
              <w:t>1</w:t>
            </w:r>
            <w:r>
              <w:rPr>
                <w:rFonts w:ascii="宋体" w:eastAsia="宋体" w:hAnsi="宋体" w:cs="宋体"/>
                <w:szCs w:val="21"/>
              </w:rPr>
              <w:t>4</w:t>
            </w:r>
            <w:r>
              <w:rPr>
                <w:rFonts w:ascii="宋体" w:eastAsia="宋体" w:hAnsi="宋体" w:cs="宋体" w:hint="eastAsia"/>
                <w:szCs w:val="21"/>
              </w:rPr>
              <w:t>. 资源检索功能：支持由教学资源中提取出有效索引，且可以根据索引，支持按照关键词对标题进行模糊搜索，关键词匹配的字符高亮显示，搜索结果的详情页中显示标题、基本属性、简介、发布时间、浏览次数、下载次数、收藏次数。</w:t>
            </w:r>
          </w:p>
          <w:p w14:paraId="359D8E2F" w14:textId="4BCDE35E" w:rsidR="00520D5A" w:rsidRDefault="00520D5A">
            <w:pPr>
              <w:jc w:val="left"/>
              <w:rPr>
                <w:rFonts w:ascii="宋体" w:eastAsia="宋体" w:hAnsi="宋体" w:cs="宋体"/>
                <w:szCs w:val="21"/>
              </w:rPr>
            </w:pPr>
            <w:r>
              <w:rPr>
                <w:rFonts w:ascii="宋体" w:eastAsia="宋体" w:hAnsi="宋体" w:cs="宋体"/>
                <w:szCs w:val="21"/>
              </w:rPr>
              <w:t>15</w:t>
            </w:r>
            <w:r>
              <w:rPr>
                <w:rFonts w:ascii="宋体" w:eastAsia="宋体" w:hAnsi="宋体" w:cs="宋体" w:hint="eastAsia"/>
                <w:szCs w:val="21"/>
              </w:rPr>
              <w:t>. 所投资源管理平台软件具备相应的移动端APP软件，需提供APP软件登录界面截图、功能界面截图复印件，并加盖厂商公章。</w:t>
            </w:r>
          </w:p>
        </w:tc>
        <w:tc>
          <w:tcPr>
            <w:tcW w:w="550" w:type="dxa"/>
            <w:tcBorders>
              <w:top w:val="single" w:sz="4" w:space="0" w:color="000000"/>
              <w:left w:val="single" w:sz="4" w:space="0" w:color="000000"/>
              <w:bottom w:val="single" w:sz="4" w:space="0" w:color="000000"/>
              <w:right w:val="single" w:sz="4" w:space="0" w:color="000000"/>
            </w:tcBorders>
            <w:vAlign w:val="center"/>
          </w:tcPr>
          <w:p w14:paraId="78647717" w14:textId="77777777" w:rsidR="00520D5A" w:rsidRDefault="00520D5A">
            <w:pPr>
              <w:jc w:val="center"/>
              <w:rPr>
                <w:rFonts w:ascii="宋体" w:eastAsia="宋体" w:hAnsi="宋体" w:cs="宋体"/>
                <w:szCs w:val="21"/>
              </w:rPr>
            </w:pPr>
            <w:r>
              <w:rPr>
                <w:rFonts w:ascii="宋体" w:eastAsia="宋体" w:hAnsi="宋体" w:cs="宋体" w:hint="eastAsia"/>
                <w:szCs w:val="21"/>
              </w:rPr>
              <w:lastRenderedPageBreak/>
              <w:t>4</w:t>
            </w:r>
          </w:p>
        </w:tc>
        <w:tc>
          <w:tcPr>
            <w:tcW w:w="582" w:type="dxa"/>
            <w:tcBorders>
              <w:top w:val="single" w:sz="4" w:space="0" w:color="000000"/>
              <w:left w:val="single" w:sz="4" w:space="0" w:color="000000"/>
              <w:bottom w:val="single" w:sz="4" w:space="0" w:color="000000"/>
              <w:right w:val="single" w:sz="4" w:space="0" w:color="000000"/>
            </w:tcBorders>
            <w:vAlign w:val="center"/>
          </w:tcPr>
          <w:p w14:paraId="41399B47"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套</w:t>
            </w:r>
          </w:p>
        </w:tc>
      </w:tr>
      <w:tr w:rsidR="00520D5A" w14:paraId="1680A517" w14:textId="77777777" w:rsidTr="00520D5A">
        <w:trPr>
          <w:trHeight w:val="90"/>
          <w:jc w:val="center"/>
        </w:trPr>
        <w:tc>
          <w:tcPr>
            <w:tcW w:w="711" w:type="dxa"/>
            <w:tcBorders>
              <w:top w:val="single" w:sz="4" w:space="0" w:color="000000"/>
              <w:left w:val="single" w:sz="4" w:space="0" w:color="000000"/>
              <w:bottom w:val="single" w:sz="4" w:space="0" w:color="000000"/>
              <w:right w:val="single" w:sz="4" w:space="0" w:color="000000"/>
            </w:tcBorders>
            <w:vAlign w:val="center"/>
          </w:tcPr>
          <w:p w14:paraId="289E939D"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lastRenderedPageBreak/>
              <w:t>2</w:t>
            </w:r>
          </w:p>
        </w:tc>
        <w:tc>
          <w:tcPr>
            <w:tcW w:w="844" w:type="dxa"/>
            <w:tcBorders>
              <w:top w:val="single" w:sz="4" w:space="0" w:color="000000"/>
              <w:left w:val="single" w:sz="4" w:space="0" w:color="000000"/>
              <w:bottom w:val="single" w:sz="4" w:space="0" w:color="000000"/>
              <w:right w:val="single" w:sz="4" w:space="0" w:color="000000"/>
            </w:tcBorders>
            <w:vAlign w:val="center"/>
          </w:tcPr>
          <w:p w14:paraId="6691B896" w14:textId="53AB80FD" w:rsidR="00520D5A" w:rsidRDefault="00B554B3">
            <w:pPr>
              <w:widowControl/>
              <w:jc w:val="center"/>
              <w:textAlignment w:val="center"/>
              <w:rPr>
                <w:rFonts w:ascii="宋体" w:eastAsia="宋体" w:hAnsi="宋体" w:cs="宋体"/>
                <w:color w:val="000000"/>
                <w:szCs w:val="21"/>
              </w:rPr>
            </w:pPr>
            <w:r>
              <w:rPr>
                <w:rFonts w:ascii="宋体" w:eastAsia="宋体" w:hAnsi="宋体" w:cs="宋体" w:hint="eastAsia"/>
                <w:szCs w:val="21"/>
              </w:rPr>
              <w:t>▲</w:t>
            </w:r>
            <w:r w:rsidR="00520D5A">
              <w:rPr>
                <w:rFonts w:ascii="宋体" w:eastAsia="宋体" w:hAnsi="宋体" w:cs="宋体" w:hint="eastAsia"/>
                <w:szCs w:val="21"/>
              </w:rPr>
              <w:t>互动终端</w:t>
            </w:r>
          </w:p>
        </w:tc>
        <w:tc>
          <w:tcPr>
            <w:tcW w:w="5585" w:type="dxa"/>
            <w:tcBorders>
              <w:top w:val="single" w:sz="4" w:space="0" w:color="000000"/>
              <w:left w:val="single" w:sz="4" w:space="0" w:color="000000"/>
              <w:bottom w:val="single" w:sz="4" w:space="0" w:color="000000"/>
              <w:right w:val="single" w:sz="4" w:space="0" w:color="000000"/>
            </w:tcBorders>
            <w:vAlign w:val="center"/>
          </w:tcPr>
          <w:p w14:paraId="7F63486D" w14:textId="77777777" w:rsidR="00520D5A" w:rsidRDefault="00520D5A">
            <w:pPr>
              <w:jc w:val="left"/>
              <w:rPr>
                <w:rFonts w:ascii="宋体" w:eastAsia="宋体" w:hAnsi="宋体" w:cs="宋体"/>
                <w:b/>
                <w:bCs/>
                <w:szCs w:val="21"/>
              </w:rPr>
            </w:pPr>
            <w:r>
              <w:rPr>
                <w:rFonts w:ascii="宋体" w:eastAsia="宋体" w:hAnsi="宋体" w:cs="宋体" w:hint="eastAsia"/>
                <w:b/>
                <w:bCs/>
                <w:szCs w:val="21"/>
              </w:rPr>
              <w:t xml:space="preserve">一、硬件设备参数要求为： </w:t>
            </w:r>
          </w:p>
          <w:p w14:paraId="1EDE7A0E" w14:textId="77777777" w:rsidR="00520D5A" w:rsidRDefault="00520D5A">
            <w:pPr>
              <w:jc w:val="left"/>
              <w:rPr>
                <w:rFonts w:ascii="宋体" w:eastAsia="宋体" w:hAnsi="宋体" w:cs="宋体"/>
                <w:szCs w:val="21"/>
              </w:rPr>
            </w:pPr>
            <w:r>
              <w:rPr>
                <w:rFonts w:ascii="宋体" w:eastAsia="宋体" w:hAnsi="宋体" w:cs="宋体" w:hint="eastAsia"/>
                <w:szCs w:val="21"/>
              </w:rPr>
              <w:t>1. 第六代英特尔酷睿i</w:t>
            </w:r>
            <w:r>
              <w:rPr>
                <w:rFonts w:ascii="宋体" w:eastAsia="宋体" w:hAnsi="宋体" w:cs="宋体"/>
                <w:szCs w:val="21"/>
              </w:rPr>
              <w:t>3</w:t>
            </w:r>
            <w:r>
              <w:rPr>
                <w:rFonts w:ascii="宋体" w:eastAsia="宋体" w:hAnsi="宋体" w:cs="宋体" w:hint="eastAsia"/>
                <w:szCs w:val="21"/>
              </w:rPr>
              <w:t>系列处理器，内存≥8GB，本机存储容量≥1TB；</w:t>
            </w:r>
          </w:p>
          <w:p w14:paraId="57FD39AF" w14:textId="77777777" w:rsidR="00520D5A" w:rsidRDefault="00520D5A">
            <w:pPr>
              <w:jc w:val="left"/>
              <w:rPr>
                <w:rFonts w:ascii="宋体" w:eastAsia="宋体" w:hAnsi="宋体" w:cs="宋体"/>
                <w:szCs w:val="21"/>
              </w:rPr>
            </w:pPr>
            <w:r>
              <w:rPr>
                <w:rFonts w:ascii="宋体" w:eastAsia="宋体" w:hAnsi="宋体" w:cs="宋体" w:hint="eastAsia"/>
                <w:szCs w:val="21"/>
              </w:rPr>
              <w:t>2. USB≥2个；</w:t>
            </w:r>
          </w:p>
          <w:p w14:paraId="289ADD2C" w14:textId="77777777" w:rsidR="00520D5A" w:rsidRDefault="00520D5A">
            <w:pPr>
              <w:jc w:val="left"/>
              <w:rPr>
                <w:rFonts w:ascii="宋体" w:eastAsia="宋体" w:hAnsi="宋体" w:cs="宋体"/>
                <w:szCs w:val="21"/>
              </w:rPr>
            </w:pPr>
            <w:r>
              <w:rPr>
                <w:rFonts w:ascii="宋体" w:eastAsia="宋体" w:hAnsi="宋体" w:cs="宋体" w:hint="eastAsia"/>
                <w:szCs w:val="21"/>
              </w:rPr>
              <w:t>3. 3.5mm音频接口：≥2路输入，≥2路输出；</w:t>
            </w:r>
            <w:r>
              <w:rPr>
                <w:rFonts w:ascii="宋体" w:eastAsia="宋体" w:hAnsi="宋体" w:cs="宋体"/>
                <w:szCs w:val="21"/>
              </w:rPr>
              <w:t xml:space="preserve"> </w:t>
            </w:r>
          </w:p>
          <w:p w14:paraId="5823985B" w14:textId="77777777" w:rsidR="00520D5A" w:rsidRDefault="00520D5A">
            <w:pPr>
              <w:jc w:val="left"/>
              <w:rPr>
                <w:rFonts w:ascii="宋体" w:eastAsia="宋体" w:hAnsi="宋体" w:cs="宋体"/>
                <w:szCs w:val="21"/>
              </w:rPr>
            </w:pPr>
            <w:r>
              <w:rPr>
                <w:rFonts w:ascii="宋体" w:eastAsia="宋体" w:hAnsi="宋体" w:cs="宋体" w:hint="eastAsia"/>
                <w:szCs w:val="21"/>
              </w:rPr>
              <w:t>4. 端子音频接口：至少支持8路音频输入，支持幻象供电， 4路音频输出；</w:t>
            </w:r>
          </w:p>
          <w:p w14:paraId="6898BDD0" w14:textId="77777777" w:rsidR="00520D5A" w:rsidRDefault="00520D5A">
            <w:pPr>
              <w:jc w:val="left"/>
              <w:rPr>
                <w:rFonts w:ascii="宋体" w:eastAsia="宋体" w:hAnsi="宋体" w:cs="宋体"/>
                <w:szCs w:val="21"/>
              </w:rPr>
            </w:pPr>
            <w:r>
              <w:rPr>
                <w:rFonts w:ascii="宋体" w:eastAsia="宋体" w:hAnsi="宋体" w:cs="宋体" w:hint="eastAsia"/>
                <w:szCs w:val="21"/>
              </w:rPr>
              <w:t>5. 具备自适应噪声消除(ANS)、自适应回声消除（AEC）</w:t>
            </w:r>
          </w:p>
          <w:p w14:paraId="46B6BDD6" w14:textId="77777777" w:rsidR="00520D5A" w:rsidRDefault="00520D5A">
            <w:pPr>
              <w:jc w:val="left"/>
              <w:rPr>
                <w:rFonts w:ascii="宋体" w:eastAsia="宋体" w:hAnsi="宋体" w:cs="宋体"/>
                <w:szCs w:val="21"/>
              </w:rPr>
            </w:pPr>
            <w:r>
              <w:rPr>
                <w:rFonts w:ascii="宋体" w:eastAsia="宋体" w:hAnsi="宋体" w:cs="宋体" w:hint="eastAsia"/>
                <w:szCs w:val="21"/>
              </w:rPr>
              <w:t>6. 网络接口：≥4路网络接口，并且支持POE供电，可以通</w:t>
            </w:r>
            <w:r>
              <w:rPr>
                <w:rFonts w:ascii="宋体" w:eastAsia="宋体" w:hAnsi="宋体" w:cs="宋体" w:hint="eastAsia"/>
                <w:szCs w:val="21"/>
              </w:rPr>
              <w:lastRenderedPageBreak/>
              <w:t>过单根网线实现摄像机的信号传输、云台控制、摄像机供电；</w:t>
            </w:r>
          </w:p>
          <w:p w14:paraId="6B9D9C72" w14:textId="77777777" w:rsidR="00520D5A" w:rsidRDefault="00520D5A">
            <w:pPr>
              <w:jc w:val="left"/>
              <w:rPr>
                <w:rFonts w:ascii="宋体" w:eastAsia="宋体" w:hAnsi="宋体" w:cs="宋体"/>
                <w:szCs w:val="21"/>
              </w:rPr>
            </w:pPr>
            <w:r>
              <w:rPr>
                <w:rFonts w:ascii="宋体" w:eastAsia="宋体" w:hAnsi="宋体" w:cs="宋体" w:hint="eastAsia"/>
                <w:szCs w:val="21"/>
              </w:rPr>
              <w:t>7. 显示接口：≥1路 VGA、≥ 1路DP、≥1路HDMI；</w:t>
            </w:r>
          </w:p>
          <w:p w14:paraId="1887BC39" w14:textId="77777777" w:rsidR="00520D5A" w:rsidRDefault="00520D5A">
            <w:pPr>
              <w:jc w:val="left"/>
              <w:rPr>
                <w:rFonts w:ascii="宋体" w:eastAsia="宋体" w:hAnsi="宋体" w:cs="宋体"/>
                <w:szCs w:val="21"/>
              </w:rPr>
            </w:pPr>
            <w:r>
              <w:rPr>
                <w:rFonts w:ascii="宋体" w:eastAsia="宋体" w:hAnsi="宋体" w:cs="宋体" w:hint="eastAsia"/>
                <w:szCs w:val="21"/>
              </w:rPr>
              <w:t>8. 控制接口：≥2个RS232串口；</w:t>
            </w:r>
          </w:p>
          <w:p w14:paraId="2A4CA575" w14:textId="4897E889" w:rsidR="00520D5A" w:rsidRDefault="00520D5A">
            <w:pPr>
              <w:jc w:val="left"/>
              <w:rPr>
                <w:rFonts w:ascii="宋体" w:eastAsia="宋体" w:hAnsi="宋体" w:cs="宋体"/>
                <w:szCs w:val="21"/>
              </w:rPr>
            </w:pPr>
            <w:r>
              <w:rPr>
                <w:rFonts w:ascii="宋体" w:eastAsia="宋体" w:hAnsi="宋体" w:cs="宋体" w:hint="eastAsia"/>
                <w:szCs w:val="21"/>
              </w:rPr>
              <w:t xml:space="preserve">须提供录播主机3C证书复印件并加盖生产厂家公章 </w:t>
            </w:r>
          </w:p>
          <w:p w14:paraId="59744FAC" w14:textId="77777777" w:rsidR="00520D5A" w:rsidRDefault="00520D5A">
            <w:pPr>
              <w:jc w:val="left"/>
              <w:rPr>
                <w:rFonts w:ascii="宋体" w:eastAsia="宋体" w:hAnsi="宋体" w:cs="宋体"/>
                <w:b/>
                <w:bCs/>
                <w:szCs w:val="21"/>
              </w:rPr>
            </w:pPr>
            <w:r>
              <w:rPr>
                <w:rFonts w:ascii="宋体" w:eastAsia="宋体" w:hAnsi="宋体" w:cs="宋体" w:hint="eastAsia"/>
                <w:b/>
                <w:bCs/>
                <w:szCs w:val="21"/>
              </w:rPr>
              <w:t>二、录播控制软件功能要求：</w:t>
            </w:r>
          </w:p>
          <w:p w14:paraId="5E214EFA" w14:textId="77777777" w:rsidR="00520D5A" w:rsidRDefault="00520D5A">
            <w:pPr>
              <w:jc w:val="left"/>
              <w:rPr>
                <w:rFonts w:ascii="宋体" w:eastAsia="宋体" w:hAnsi="宋体" w:cs="宋体"/>
                <w:szCs w:val="21"/>
              </w:rPr>
            </w:pPr>
            <w:r>
              <w:rPr>
                <w:rFonts w:ascii="宋体" w:eastAsia="宋体" w:hAnsi="宋体" w:cs="宋体" w:hint="eastAsia"/>
                <w:szCs w:val="21"/>
              </w:rPr>
              <w:t xml:space="preserve">1. 多场景录制编辑：系统可实现教师、学生、板书和多媒体设备等多个场景之间，依据位置、动作或其它因素切换、录制和电影模式的自动编辑。实现1080P（1920×1080）高清采集及输出，视频录制、直播分辨率均可支持1920×1080、1280×720等标准；视频编码分辨率支持：640*480～1920*1080； </w:t>
            </w:r>
          </w:p>
          <w:p w14:paraId="3EDFB053" w14:textId="77777777" w:rsidR="00520D5A" w:rsidRDefault="00520D5A">
            <w:pPr>
              <w:jc w:val="left"/>
              <w:rPr>
                <w:rFonts w:ascii="宋体" w:eastAsia="宋体" w:hAnsi="宋体" w:cs="宋体"/>
                <w:szCs w:val="21"/>
              </w:rPr>
            </w:pPr>
            <w:r>
              <w:rPr>
                <w:rFonts w:ascii="宋体" w:eastAsia="宋体" w:hAnsi="宋体" w:cs="宋体" w:hint="eastAsia"/>
                <w:szCs w:val="21"/>
              </w:rPr>
              <w:t>2. 高性能H.264视频编解码技术，文件格式至少支持MP4、FLV多种流媒体格式，符合国家教育部公开课程要求。AAC音频格式；音视频信号数字降噪处理；</w:t>
            </w:r>
          </w:p>
          <w:p w14:paraId="267C4263" w14:textId="77777777" w:rsidR="00520D5A" w:rsidRDefault="00520D5A">
            <w:pPr>
              <w:jc w:val="left"/>
              <w:rPr>
                <w:rFonts w:ascii="宋体" w:eastAsia="宋体" w:hAnsi="宋体" w:cs="宋体"/>
                <w:szCs w:val="21"/>
              </w:rPr>
            </w:pPr>
            <w:r>
              <w:rPr>
                <w:rFonts w:ascii="宋体" w:eastAsia="宋体" w:hAnsi="宋体" w:cs="宋体" w:hint="eastAsia"/>
                <w:szCs w:val="21"/>
              </w:rPr>
              <w:t>3.录制模式：支持三种录制模式，如电影模式、资源模式、电影模式+资源模式同步录制。</w:t>
            </w:r>
          </w:p>
          <w:p w14:paraId="080B8877" w14:textId="77777777" w:rsidR="00520D5A" w:rsidRDefault="00520D5A">
            <w:pPr>
              <w:jc w:val="left"/>
              <w:rPr>
                <w:rFonts w:ascii="宋体" w:eastAsia="宋体" w:hAnsi="宋体" w:cs="宋体"/>
                <w:szCs w:val="21"/>
              </w:rPr>
            </w:pPr>
            <w:r>
              <w:rPr>
                <w:rFonts w:ascii="宋体" w:eastAsia="宋体" w:hAnsi="宋体" w:cs="宋体" w:hint="eastAsia"/>
                <w:szCs w:val="21"/>
              </w:rPr>
              <w:t>4.录制前，支持增加片头片尾，图片类型支持png、jpg格式，可定义显示时间，视频类型支持多种通用视频格式。</w:t>
            </w:r>
          </w:p>
          <w:p w14:paraId="3D7EEF0F" w14:textId="77777777" w:rsidR="00520D5A" w:rsidRDefault="00520D5A">
            <w:pPr>
              <w:jc w:val="left"/>
              <w:rPr>
                <w:rFonts w:ascii="宋体" w:eastAsia="宋体" w:hAnsi="宋体" w:cs="宋体"/>
                <w:szCs w:val="21"/>
              </w:rPr>
            </w:pPr>
            <w:r>
              <w:rPr>
                <w:rFonts w:ascii="宋体" w:eastAsia="宋体" w:hAnsi="宋体" w:cs="宋体" w:hint="eastAsia"/>
                <w:szCs w:val="21"/>
              </w:rPr>
              <w:t>5.录播过程中，可以控制开始、暂停和结束，暂停后继续录制生成的视频文件为一个视频文件。</w:t>
            </w:r>
          </w:p>
          <w:p w14:paraId="49A5E445" w14:textId="77777777" w:rsidR="00520D5A" w:rsidRDefault="00520D5A">
            <w:pPr>
              <w:jc w:val="left"/>
              <w:rPr>
                <w:rFonts w:ascii="宋体" w:eastAsia="宋体" w:hAnsi="宋体" w:cs="宋体"/>
                <w:b/>
                <w:bCs/>
                <w:szCs w:val="21"/>
              </w:rPr>
            </w:pPr>
            <w:r>
              <w:rPr>
                <w:rFonts w:ascii="宋体" w:eastAsia="宋体" w:hAnsi="宋体" w:cs="宋体" w:hint="eastAsia"/>
                <w:b/>
                <w:bCs/>
                <w:szCs w:val="21"/>
              </w:rPr>
              <w:t>三、导播控制系统要求：</w:t>
            </w:r>
          </w:p>
          <w:p w14:paraId="7C331264" w14:textId="77777777" w:rsidR="00520D5A" w:rsidRDefault="00520D5A">
            <w:pPr>
              <w:jc w:val="left"/>
              <w:rPr>
                <w:rFonts w:ascii="宋体" w:eastAsia="宋体" w:hAnsi="宋体" w:cs="宋体"/>
                <w:szCs w:val="21"/>
              </w:rPr>
            </w:pPr>
            <w:r>
              <w:rPr>
                <w:rFonts w:ascii="宋体" w:eastAsia="宋体" w:hAnsi="宋体" w:cs="宋体" w:hint="eastAsia"/>
                <w:szCs w:val="21"/>
              </w:rPr>
              <w:t xml:space="preserve">软硬件相结合且有多种导播实现方式；导播系统含硬件导播台导播、移动可视化导播台导播、B/S网页远程导播和遥控器导播方式； </w:t>
            </w:r>
          </w:p>
          <w:p w14:paraId="4E5572AD" w14:textId="77777777" w:rsidR="00520D5A" w:rsidRDefault="00520D5A">
            <w:pPr>
              <w:jc w:val="left"/>
              <w:rPr>
                <w:rFonts w:ascii="宋体" w:eastAsia="宋体" w:hAnsi="宋体" w:cs="宋体"/>
                <w:szCs w:val="21"/>
              </w:rPr>
            </w:pPr>
            <w:r>
              <w:rPr>
                <w:rFonts w:ascii="宋体" w:eastAsia="宋体" w:hAnsi="宋体" w:cs="宋体" w:hint="eastAsia"/>
                <w:szCs w:val="21"/>
              </w:rPr>
              <w:t>1. 支持随时增加台标，显示位置可自定义。</w:t>
            </w:r>
          </w:p>
          <w:p w14:paraId="3F1D2380" w14:textId="77777777" w:rsidR="00520D5A" w:rsidRDefault="00520D5A">
            <w:pPr>
              <w:jc w:val="left"/>
              <w:rPr>
                <w:rFonts w:ascii="宋体" w:eastAsia="宋体" w:hAnsi="宋体" w:cs="宋体"/>
                <w:szCs w:val="21"/>
              </w:rPr>
            </w:pPr>
            <w:r>
              <w:rPr>
                <w:rFonts w:ascii="宋体" w:eastAsia="宋体" w:hAnsi="宋体" w:cs="宋体" w:hint="eastAsia"/>
                <w:szCs w:val="21"/>
              </w:rPr>
              <w:t>2. 支持设定字幕，字幕颜色、背景色、位置可调整，滚动方式和滚动次数可设置。</w:t>
            </w:r>
          </w:p>
          <w:p w14:paraId="5BE7B85F" w14:textId="77777777" w:rsidR="00520D5A" w:rsidRDefault="00520D5A">
            <w:pPr>
              <w:jc w:val="left"/>
              <w:rPr>
                <w:rFonts w:ascii="宋体" w:eastAsia="宋体" w:hAnsi="宋体" w:cs="宋体"/>
                <w:szCs w:val="21"/>
              </w:rPr>
            </w:pPr>
            <w:r>
              <w:rPr>
                <w:rFonts w:ascii="宋体" w:eastAsia="宋体" w:hAnsi="宋体" w:cs="宋体" w:hint="eastAsia"/>
                <w:szCs w:val="21"/>
              </w:rPr>
              <w:t>3. 支持添加片头片尾，logo、各种特效切换</w:t>
            </w:r>
          </w:p>
          <w:p w14:paraId="6398EA4E" w14:textId="77777777" w:rsidR="00520D5A" w:rsidRDefault="00520D5A">
            <w:pPr>
              <w:jc w:val="left"/>
              <w:rPr>
                <w:rFonts w:ascii="宋体" w:eastAsia="宋体" w:hAnsi="宋体" w:cs="宋体"/>
                <w:szCs w:val="21"/>
              </w:rPr>
            </w:pPr>
            <w:r>
              <w:rPr>
                <w:rFonts w:ascii="宋体" w:eastAsia="宋体" w:hAnsi="宋体" w:cs="宋体" w:hint="eastAsia"/>
                <w:szCs w:val="21"/>
              </w:rPr>
              <w:t>4. 支持单画面、画中画、画外画、对话模式四种画面模式。小画面数量可自定义，当大画面显示为某一路视频时，可对小画面显示的视频进行预设置，画中画和画外画模式下，支持对小画面的位置进行调整。</w:t>
            </w:r>
          </w:p>
          <w:p w14:paraId="7C618B59" w14:textId="77777777" w:rsidR="00520D5A" w:rsidRDefault="00520D5A">
            <w:pPr>
              <w:jc w:val="left"/>
              <w:rPr>
                <w:rFonts w:ascii="宋体" w:eastAsia="宋体" w:hAnsi="宋体" w:cs="宋体"/>
                <w:szCs w:val="21"/>
              </w:rPr>
            </w:pPr>
            <w:r>
              <w:rPr>
                <w:rFonts w:ascii="宋体" w:eastAsia="宋体" w:hAnsi="宋体" w:cs="宋体" w:hint="eastAsia"/>
                <w:szCs w:val="21"/>
              </w:rPr>
              <w:t>5. 支持自动导播、半自动导播、手动导播切换。</w:t>
            </w:r>
          </w:p>
          <w:p w14:paraId="452BCD71" w14:textId="77777777" w:rsidR="00520D5A" w:rsidRDefault="00520D5A">
            <w:pPr>
              <w:jc w:val="left"/>
              <w:rPr>
                <w:rFonts w:ascii="宋体" w:eastAsia="宋体" w:hAnsi="宋体" w:cs="宋体"/>
                <w:szCs w:val="21"/>
              </w:rPr>
            </w:pPr>
            <w:r>
              <w:rPr>
                <w:rFonts w:ascii="宋体" w:eastAsia="宋体" w:hAnsi="宋体" w:cs="宋体" w:hint="eastAsia"/>
                <w:szCs w:val="21"/>
              </w:rPr>
              <w:t>6. 导播过程中，支持对远端接收教室的画面进行实时导播。</w:t>
            </w:r>
          </w:p>
          <w:p w14:paraId="3C75487C" w14:textId="77777777" w:rsidR="00520D5A" w:rsidRDefault="00520D5A">
            <w:pPr>
              <w:jc w:val="left"/>
              <w:rPr>
                <w:rFonts w:ascii="宋体" w:eastAsia="宋体" w:hAnsi="宋体" w:cs="宋体"/>
                <w:szCs w:val="21"/>
              </w:rPr>
            </w:pPr>
            <w:r>
              <w:rPr>
                <w:rFonts w:ascii="宋体" w:eastAsia="宋体" w:hAnsi="宋体" w:cs="宋体" w:hint="eastAsia"/>
                <w:szCs w:val="21"/>
              </w:rPr>
              <w:t>7. 导播快捷操作：支持鼠标点击操作和键盘导播快捷键操作，并支持快捷键设置。</w:t>
            </w:r>
          </w:p>
          <w:p w14:paraId="7A6A8E1E" w14:textId="77777777" w:rsidR="00520D5A" w:rsidRDefault="00520D5A">
            <w:pPr>
              <w:jc w:val="left"/>
              <w:rPr>
                <w:rFonts w:ascii="宋体" w:eastAsia="宋体" w:hAnsi="宋体" w:cs="宋体"/>
                <w:b/>
                <w:bCs/>
                <w:szCs w:val="21"/>
              </w:rPr>
            </w:pPr>
            <w:r>
              <w:rPr>
                <w:rFonts w:ascii="宋体" w:eastAsia="宋体" w:hAnsi="宋体" w:cs="宋体" w:hint="eastAsia"/>
                <w:b/>
                <w:bCs/>
                <w:szCs w:val="21"/>
              </w:rPr>
              <w:t>四、支持通过PAD进行移动可视化导播：</w:t>
            </w:r>
          </w:p>
          <w:p w14:paraId="64DB0344" w14:textId="77777777" w:rsidR="00520D5A" w:rsidRDefault="00520D5A">
            <w:pPr>
              <w:jc w:val="left"/>
              <w:rPr>
                <w:rFonts w:ascii="宋体" w:eastAsia="宋体" w:hAnsi="宋体" w:cs="宋体"/>
                <w:szCs w:val="21"/>
              </w:rPr>
            </w:pPr>
            <w:r>
              <w:rPr>
                <w:rFonts w:ascii="宋体" w:eastAsia="宋体" w:hAnsi="宋体" w:cs="宋体" w:hint="eastAsia"/>
                <w:szCs w:val="21"/>
              </w:rPr>
              <w:t>1. 通过用户名登录直录播系统进行移动化远程导播</w:t>
            </w:r>
          </w:p>
          <w:p w14:paraId="411936F9" w14:textId="77777777" w:rsidR="00520D5A" w:rsidRDefault="00520D5A">
            <w:pPr>
              <w:jc w:val="left"/>
              <w:rPr>
                <w:rFonts w:ascii="宋体" w:eastAsia="宋体" w:hAnsi="宋体" w:cs="宋体"/>
                <w:szCs w:val="21"/>
              </w:rPr>
            </w:pPr>
            <w:r>
              <w:rPr>
                <w:rFonts w:ascii="宋体" w:eastAsia="宋体" w:hAnsi="宋体" w:cs="宋体" w:hint="eastAsia"/>
                <w:szCs w:val="21"/>
              </w:rPr>
              <w:t>2. 移动可视化导播台需具备在线升级的功能</w:t>
            </w:r>
          </w:p>
          <w:p w14:paraId="7F5EBE2D" w14:textId="06C0AB09" w:rsidR="00520D5A" w:rsidRDefault="00520D5A">
            <w:pPr>
              <w:jc w:val="left"/>
              <w:rPr>
                <w:rFonts w:ascii="宋体" w:eastAsia="宋体" w:hAnsi="宋体" w:cs="宋体"/>
                <w:szCs w:val="21"/>
              </w:rPr>
            </w:pPr>
            <w:r>
              <w:rPr>
                <w:rFonts w:ascii="宋体" w:eastAsia="宋体" w:hAnsi="宋体" w:cs="宋体" w:hint="eastAsia"/>
                <w:szCs w:val="21"/>
              </w:rPr>
              <w:t>3. 需提供相应的移动可视化导播软件著作权证书。（提供证书复印件并加盖原厂厂家公章）</w:t>
            </w:r>
          </w:p>
        </w:tc>
        <w:tc>
          <w:tcPr>
            <w:tcW w:w="550" w:type="dxa"/>
            <w:tcBorders>
              <w:top w:val="single" w:sz="4" w:space="0" w:color="000000"/>
              <w:left w:val="single" w:sz="4" w:space="0" w:color="000000"/>
              <w:bottom w:val="single" w:sz="4" w:space="0" w:color="000000"/>
              <w:right w:val="single" w:sz="4" w:space="0" w:color="000000"/>
            </w:tcBorders>
            <w:vAlign w:val="center"/>
          </w:tcPr>
          <w:p w14:paraId="70B2CEBD" w14:textId="77777777" w:rsidR="00520D5A" w:rsidRDefault="00520D5A">
            <w:pPr>
              <w:jc w:val="center"/>
              <w:rPr>
                <w:rFonts w:ascii="宋体" w:eastAsia="宋体" w:hAnsi="宋体" w:cs="宋体"/>
                <w:szCs w:val="21"/>
              </w:rPr>
            </w:pPr>
            <w:r>
              <w:rPr>
                <w:rFonts w:ascii="宋体" w:eastAsia="宋体" w:hAnsi="宋体" w:cs="宋体" w:hint="eastAsia"/>
                <w:szCs w:val="21"/>
              </w:rPr>
              <w:lastRenderedPageBreak/>
              <w:t>4</w:t>
            </w:r>
          </w:p>
        </w:tc>
        <w:tc>
          <w:tcPr>
            <w:tcW w:w="582" w:type="dxa"/>
            <w:tcBorders>
              <w:top w:val="single" w:sz="4" w:space="0" w:color="000000"/>
              <w:left w:val="single" w:sz="4" w:space="0" w:color="000000"/>
              <w:bottom w:val="single" w:sz="4" w:space="0" w:color="000000"/>
              <w:right w:val="single" w:sz="4" w:space="0" w:color="000000"/>
            </w:tcBorders>
            <w:vAlign w:val="center"/>
          </w:tcPr>
          <w:p w14:paraId="16B21562"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台</w:t>
            </w:r>
          </w:p>
        </w:tc>
      </w:tr>
      <w:tr w:rsidR="00520D5A" w14:paraId="605572B9" w14:textId="77777777" w:rsidTr="00520D5A">
        <w:trPr>
          <w:trHeight w:val="90"/>
          <w:jc w:val="center"/>
        </w:trPr>
        <w:tc>
          <w:tcPr>
            <w:tcW w:w="711" w:type="dxa"/>
            <w:tcBorders>
              <w:top w:val="single" w:sz="4" w:space="0" w:color="000000"/>
              <w:left w:val="single" w:sz="4" w:space="0" w:color="000000"/>
              <w:bottom w:val="single" w:sz="4" w:space="0" w:color="000000"/>
              <w:right w:val="single" w:sz="4" w:space="0" w:color="000000"/>
            </w:tcBorders>
            <w:vAlign w:val="center"/>
          </w:tcPr>
          <w:p w14:paraId="604A2A76"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lastRenderedPageBreak/>
              <w:t>3</w:t>
            </w:r>
          </w:p>
        </w:tc>
        <w:tc>
          <w:tcPr>
            <w:tcW w:w="844" w:type="dxa"/>
            <w:tcBorders>
              <w:top w:val="single" w:sz="4" w:space="0" w:color="000000"/>
              <w:left w:val="single" w:sz="4" w:space="0" w:color="000000"/>
              <w:bottom w:val="single" w:sz="4" w:space="0" w:color="000000"/>
              <w:right w:val="single" w:sz="4" w:space="0" w:color="000000"/>
            </w:tcBorders>
            <w:vAlign w:val="center"/>
          </w:tcPr>
          <w:p w14:paraId="184BD92C" w14:textId="77777777" w:rsidR="00520D5A" w:rsidRDefault="00520D5A">
            <w:pPr>
              <w:widowControl/>
              <w:jc w:val="center"/>
              <w:textAlignment w:val="center"/>
              <w:rPr>
                <w:rFonts w:ascii="宋体" w:eastAsia="宋体" w:hAnsi="宋体" w:cs="宋体"/>
                <w:szCs w:val="21"/>
              </w:rPr>
            </w:pPr>
            <w:r>
              <w:rPr>
                <w:rFonts w:ascii="宋体" w:eastAsia="宋体" w:hAnsi="宋体" w:cs="宋体" w:hint="eastAsia"/>
                <w:szCs w:val="21"/>
              </w:rPr>
              <w:t>在线课堂软件</w:t>
            </w:r>
          </w:p>
        </w:tc>
        <w:tc>
          <w:tcPr>
            <w:tcW w:w="5585" w:type="dxa"/>
            <w:tcBorders>
              <w:top w:val="single" w:sz="4" w:space="0" w:color="000000"/>
              <w:left w:val="single" w:sz="4" w:space="0" w:color="000000"/>
              <w:bottom w:val="single" w:sz="4" w:space="0" w:color="000000"/>
              <w:right w:val="single" w:sz="4" w:space="0" w:color="000000"/>
            </w:tcBorders>
            <w:vAlign w:val="center"/>
          </w:tcPr>
          <w:p w14:paraId="30D71A78" w14:textId="77777777" w:rsidR="00520D5A" w:rsidRDefault="00520D5A">
            <w:pPr>
              <w:jc w:val="left"/>
              <w:rPr>
                <w:rFonts w:ascii="宋体" w:eastAsia="宋体" w:hAnsi="宋体" w:cs="宋体"/>
                <w:szCs w:val="21"/>
              </w:rPr>
            </w:pPr>
            <w:r>
              <w:rPr>
                <w:rFonts w:ascii="宋体" w:eastAsia="宋体" w:hAnsi="宋体" w:cs="宋体" w:hint="eastAsia"/>
                <w:szCs w:val="21"/>
              </w:rPr>
              <w:t>1. 支持主教室间相互开课和一个主讲教室拖多个接收教室同步上课。</w:t>
            </w:r>
          </w:p>
          <w:p w14:paraId="471F2AE3" w14:textId="77777777" w:rsidR="00520D5A" w:rsidRDefault="00520D5A">
            <w:pPr>
              <w:jc w:val="left"/>
              <w:rPr>
                <w:rFonts w:ascii="宋体" w:eastAsia="宋体" w:hAnsi="宋体" w:cs="宋体"/>
                <w:szCs w:val="21"/>
              </w:rPr>
            </w:pPr>
            <w:r>
              <w:rPr>
                <w:rFonts w:ascii="宋体" w:eastAsia="宋体" w:hAnsi="宋体" w:cs="宋体" w:hint="eastAsia"/>
                <w:szCs w:val="21"/>
              </w:rPr>
              <w:t>2. 我要选课：显示该教室的本周课表，教师可进入未开始/</w:t>
            </w:r>
            <w:r>
              <w:rPr>
                <w:rFonts w:ascii="宋体" w:eastAsia="宋体" w:hAnsi="宋体" w:cs="宋体" w:hint="eastAsia"/>
                <w:szCs w:val="21"/>
              </w:rPr>
              <w:lastRenderedPageBreak/>
              <w:t>进行中的课程授课，也可录入课程听课日志。</w:t>
            </w:r>
          </w:p>
          <w:p w14:paraId="11BD1046" w14:textId="77777777" w:rsidR="00520D5A" w:rsidRDefault="00520D5A">
            <w:pPr>
              <w:jc w:val="left"/>
              <w:rPr>
                <w:rFonts w:ascii="宋体" w:eastAsia="宋体" w:hAnsi="宋体" w:cs="宋体"/>
                <w:szCs w:val="21"/>
              </w:rPr>
            </w:pPr>
            <w:r>
              <w:rPr>
                <w:rFonts w:ascii="宋体" w:eastAsia="宋体" w:hAnsi="宋体" w:cs="宋体" w:hint="eastAsia"/>
                <w:szCs w:val="21"/>
              </w:rPr>
              <w:t>3. 自主开课：支持临时性开课，设置课程信息与接收教室，选择本校听课学生与导播教师，选择课表中的具体节次，开始上课。</w:t>
            </w:r>
          </w:p>
          <w:p w14:paraId="1D25FDB0" w14:textId="77777777" w:rsidR="00520D5A" w:rsidRDefault="00520D5A">
            <w:pPr>
              <w:jc w:val="left"/>
              <w:rPr>
                <w:rFonts w:ascii="宋体" w:eastAsia="宋体" w:hAnsi="宋体" w:cs="宋体"/>
                <w:szCs w:val="21"/>
              </w:rPr>
            </w:pPr>
            <w:r>
              <w:rPr>
                <w:rFonts w:ascii="宋体" w:eastAsia="宋体" w:hAnsi="宋体" w:cs="宋体" w:hint="eastAsia"/>
                <w:szCs w:val="21"/>
              </w:rPr>
              <w:t>4. 课程列表：分类显示本教室主讲与接收的课表信息，根据课堂状态，进行观摩或者点播。</w:t>
            </w:r>
          </w:p>
          <w:p w14:paraId="5581FB83" w14:textId="77777777" w:rsidR="00520D5A" w:rsidRDefault="00520D5A">
            <w:pPr>
              <w:jc w:val="left"/>
              <w:rPr>
                <w:rFonts w:ascii="宋体" w:eastAsia="宋体" w:hAnsi="宋体" w:cs="宋体"/>
                <w:szCs w:val="21"/>
              </w:rPr>
            </w:pPr>
            <w:r>
              <w:rPr>
                <w:rFonts w:ascii="宋体" w:eastAsia="宋体" w:hAnsi="宋体" w:cs="宋体" w:hint="eastAsia"/>
                <w:szCs w:val="21"/>
              </w:rPr>
              <w:t>5. 课程录制：支持进行录制设置，包括视频格式、清晰度、录制模式、分辨率。</w:t>
            </w:r>
          </w:p>
          <w:p w14:paraId="769AC1BB" w14:textId="77777777" w:rsidR="00520D5A" w:rsidRDefault="00520D5A">
            <w:pPr>
              <w:jc w:val="left"/>
              <w:rPr>
                <w:rFonts w:ascii="宋体" w:eastAsia="宋体" w:hAnsi="宋体" w:cs="宋体"/>
                <w:szCs w:val="21"/>
              </w:rPr>
            </w:pPr>
            <w:r>
              <w:rPr>
                <w:rFonts w:ascii="宋体" w:eastAsia="宋体" w:hAnsi="宋体" w:cs="宋体" w:hint="eastAsia"/>
                <w:szCs w:val="21"/>
              </w:rPr>
              <w:t>6. 故障排查与报修：支持在线报修在线课堂的软硬件问题，实时跟踪报修进程，与客服人员远程沟通交流。教师也可根据常见问题的各类问题解答，自行查询解决。支持记录报修日志，便于教师、软硬件工程人员等查询。</w:t>
            </w:r>
          </w:p>
          <w:p w14:paraId="2A07076A" w14:textId="77777777" w:rsidR="00520D5A" w:rsidRDefault="00520D5A">
            <w:pPr>
              <w:jc w:val="left"/>
              <w:rPr>
                <w:rFonts w:ascii="宋体" w:eastAsia="宋体" w:hAnsi="宋体" w:cs="宋体"/>
                <w:szCs w:val="21"/>
              </w:rPr>
            </w:pPr>
            <w:r>
              <w:rPr>
                <w:rFonts w:ascii="宋体" w:eastAsia="宋体" w:hAnsi="宋体" w:cs="宋体" w:hint="eastAsia"/>
                <w:szCs w:val="21"/>
              </w:rPr>
              <w:t>7. 录制控制：支持教师在授课过程中控制本节次课程录制的开始、暂停、结束。</w:t>
            </w:r>
          </w:p>
          <w:p w14:paraId="6AB4374F" w14:textId="77777777" w:rsidR="00520D5A" w:rsidRDefault="00520D5A">
            <w:pPr>
              <w:jc w:val="left"/>
              <w:rPr>
                <w:rFonts w:ascii="宋体" w:eastAsia="宋体" w:hAnsi="宋体" w:cs="宋体"/>
                <w:szCs w:val="21"/>
              </w:rPr>
            </w:pPr>
            <w:r>
              <w:rPr>
                <w:rFonts w:ascii="宋体" w:eastAsia="宋体" w:hAnsi="宋体" w:cs="宋体" w:hint="eastAsia"/>
                <w:szCs w:val="21"/>
              </w:rPr>
              <w:t>8. 录制文件：可根据不同模式，录制电影模式、资源模式的视频文件以及单流多画面文件（三分屏/四分屏/全分屏）。</w:t>
            </w:r>
          </w:p>
          <w:p w14:paraId="1EBACEAF" w14:textId="77777777" w:rsidR="00520D5A" w:rsidRDefault="00520D5A">
            <w:pPr>
              <w:jc w:val="left"/>
              <w:rPr>
                <w:rFonts w:ascii="宋体" w:eastAsia="宋体" w:hAnsi="宋体" w:cs="宋体"/>
                <w:szCs w:val="21"/>
              </w:rPr>
            </w:pPr>
            <w:r>
              <w:rPr>
                <w:rFonts w:ascii="宋体" w:eastAsia="宋体" w:hAnsi="宋体" w:cs="宋体" w:hint="eastAsia"/>
                <w:szCs w:val="21"/>
              </w:rPr>
              <w:t>9. 正在授课：上课分为授课模式和互动模式，授课模式可选择单画面、画中画、画外画、对话模式的布局方式。</w:t>
            </w:r>
          </w:p>
          <w:p w14:paraId="7F97C226" w14:textId="77777777" w:rsidR="00520D5A" w:rsidRDefault="00520D5A">
            <w:pPr>
              <w:jc w:val="left"/>
              <w:rPr>
                <w:rFonts w:ascii="宋体" w:eastAsia="宋体" w:hAnsi="宋体" w:cs="宋体"/>
                <w:szCs w:val="21"/>
              </w:rPr>
            </w:pPr>
            <w:r>
              <w:rPr>
                <w:rFonts w:ascii="宋体" w:eastAsia="宋体" w:hAnsi="宋体" w:cs="宋体" w:hint="eastAsia"/>
                <w:szCs w:val="21"/>
              </w:rPr>
              <w:t>10. 互动模式：互动模式为远程VGA画面，实现主讲教室与接收教室的同步操作，此外虚拟电子白板也可实现此效果，如师生可同时输入文字、绘制图形、设置颜色、截图，选择、移动、擦除或清除屏幕中的输入的内容或绘制的形状等。</w:t>
            </w:r>
          </w:p>
          <w:p w14:paraId="7C001CF1" w14:textId="77777777" w:rsidR="00520D5A" w:rsidRDefault="00520D5A">
            <w:pPr>
              <w:jc w:val="left"/>
              <w:rPr>
                <w:rFonts w:ascii="宋体" w:eastAsia="宋体" w:hAnsi="宋体" w:cs="宋体"/>
                <w:szCs w:val="21"/>
              </w:rPr>
            </w:pPr>
            <w:r>
              <w:rPr>
                <w:rFonts w:ascii="宋体" w:eastAsia="宋体" w:hAnsi="宋体" w:cs="宋体" w:hint="eastAsia"/>
                <w:szCs w:val="21"/>
              </w:rPr>
              <w:t>11. 设置发言人：主讲教师可设置某个接收教室为发言人，将其画面广播至其他接收教室。</w:t>
            </w:r>
          </w:p>
          <w:p w14:paraId="2B63548B" w14:textId="77777777" w:rsidR="00520D5A" w:rsidRDefault="00520D5A">
            <w:pPr>
              <w:jc w:val="left"/>
              <w:rPr>
                <w:rFonts w:ascii="宋体" w:eastAsia="宋体" w:hAnsi="宋体" w:cs="宋体"/>
                <w:szCs w:val="21"/>
              </w:rPr>
            </w:pPr>
            <w:r>
              <w:rPr>
                <w:rFonts w:ascii="宋体" w:eastAsia="宋体" w:hAnsi="宋体" w:cs="宋体" w:hint="eastAsia"/>
                <w:szCs w:val="21"/>
              </w:rPr>
              <w:t>12. 视频显示：支持显示该教室本地的各机位视频，切换广播至其他教室的大视频画面。</w:t>
            </w:r>
          </w:p>
          <w:p w14:paraId="1CAF303D" w14:textId="77777777" w:rsidR="00520D5A" w:rsidRDefault="00520D5A">
            <w:pPr>
              <w:jc w:val="left"/>
              <w:rPr>
                <w:rFonts w:ascii="宋体" w:eastAsia="宋体" w:hAnsi="宋体" w:cs="宋体"/>
                <w:szCs w:val="21"/>
              </w:rPr>
            </w:pPr>
            <w:r>
              <w:rPr>
                <w:rFonts w:ascii="宋体" w:eastAsia="宋体" w:hAnsi="宋体" w:cs="宋体" w:hint="eastAsia"/>
                <w:szCs w:val="21"/>
              </w:rPr>
              <w:t>13. 课堂作业：支持作业上传，教师可以在课堂上实时点评。</w:t>
            </w:r>
          </w:p>
          <w:p w14:paraId="07DA628A" w14:textId="77777777" w:rsidR="00520D5A" w:rsidRDefault="00520D5A">
            <w:pPr>
              <w:jc w:val="left"/>
              <w:rPr>
                <w:rFonts w:ascii="宋体" w:eastAsia="宋体" w:hAnsi="宋体" w:cs="宋体"/>
                <w:szCs w:val="21"/>
              </w:rPr>
            </w:pPr>
            <w:r>
              <w:rPr>
                <w:rFonts w:ascii="宋体" w:eastAsia="宋体" w:hAnsi="宋体" w:cs="宋体" w:hint="eastAsia"/>
                <w:szCs w:val="21"/>
              </w:rPr>
              <w:t>14. 音视频设置：教师可选择接收或者关闭其他教室的音频与视频信号。</w:t>
            </w:r>
          </w:p>
          <w:p w14:paraId="6002FB75" w14:textId="77777777" w:rsidR="00520D5A" w:rsidRDefault="00520D5A">
            <w:pPr>
              <w:jc w:val="left"/>
              <w:rPr>
                <w:rFonts w:ascii="宋体" w:eastAsia="宋体" w:hAnsi="宋体" w:cs="宋体"/>
                <w:szCs w:val="21"/>
              </w:rPr>
            </w:pPr>
            <w:r>
              <w:rPr>
                <w:rFonts w:ascii="宋体" w:eastAsia="宋体" w:hAnsi="宋体" w:cs="宋体" w:hint="eastAsia"/>
                <w:szCs w:val="21"/>
              </w:rPr>
              <w:t>15. 来宾观摩：支持将生成的课堂地址发给需要观摩的来宾，来宾通过课堂地址和验证码进入课堂观摩，不影响教学过程。验证码只针对本堂课程有效。</w:t>
            </w:r>
          </w:p>
          <w:p w14:paraId="6D75A19A" w14:textId="26EFC048" w:rsidR="00520D5A" w:rsidRDefault="00520D5A">
            <w:pPr>
              <w:jc w:val="left"/>
              <w:rPr>
                <w:rFonts w:ascii="宋体" w:eastAsia="宋体" w:hAnsi="宋体" w:cs="宋体"/>
                <w:szCs w:val="21"/>
              </w:rPr>
            </w:pPr>
            <w:r>
              <w:rPr>
                <w:rFonts w:ascii="宋体" w:eastAsia="宋体" w:hAnsi="宋体" w:cs="宋体" w:hint="eastAsia"/>
                <w:szCs w:val="21"/>
              </w:rPr>
              <w:t>本着顶层设计共建共享的原则，录播系统应能够对接天津校际网络同步教学系统。</w:t>
            </w:r>
          </w:p>
          <w:p w14:paraId="54C57293" w14:textId="286E34E3" w:rsidR="00520D5A" w:rsidRDefault="00520D5A">
            <w:pPr>
              <w:jc w:val="left"/>
              <w:rPr>
                <w:rFonts w:ascii="宋体" w:eastAsia="宋体" w:hAnsi="宋体" w:cs="宋体"/>
                <w:szCs w:val="21"/>
              </w:rPr>
            </w:pPr>
            <w:r>
              <w:rPr>
                <w:rFonts w:ascii="宋体" w:eastAsia="宋体" w:hAnsi="宋体" w:cs="宋体" w:hint="eastAsia"/>
                <w:szCs w:val="21"/>
              </w:rPr>
              <w:t>需提供相应的直录播互动教室系统软件著作权证书或同频互动课堂系统软件著作权证书或远程同步课堂系统软件计算机软件著作权登记证书的复印件并加盖原厂公章。</w:t>
            </w:r>
          </w:p>
        </w:tc>
        <w:tc>
          <w:tcPr>
            <w:tcW w:w="550" w:type="dxa"/>
            <w:tcBorders>
              <w:top w:val="single" w:sz="4" w:space="0" w:color="000000"/>
              <w:left w:val="single" w:sz="4" w:space="0" w:color="000000"/>
              <w:bottom w:val="single" w:sz="4" w:space="0" w:color="000000"/>
              <w:right w:val="single" w:sz="4" w:space="0" w:color="000000"/>
            </w:tcBorders>
            <w:vAlign w:val="center"/>
          </w:tcPr>
          <w:p w14:paraId="35C96551" w14:textId="77777777" w:rsidR="00520D5A" w:rsidRDefault="00520D5A">
            <w:pPr>
              <w:jc w:val="center"/>
              <w:rPr>
                <w:rFonts w:ascii="宋体" w:eastAsia="宋体" w:hAnsi="宋体" w:cs="宋体"/>
                <w:szCs w:val="21"/>
              </w:rPr>
            </w:pPr>
            <w:r>
              <w:rPr>
                <w:rFonts w:ascii="宋体" w:eastAsia="宋体" w:hAnsi="宋体" w:cs="宋体" w:hint="eastAsia"/>
                <w:szCs w:val="21"/>
              </w:rPr>
              <w:lastRenderedPageBreak/>
              <w:t>4</w:t>
            </w:r>
          </w:p>
        </w:tc>
        <w:tc>
          <w:tcPr>
            <w:tcW w:w="582" w:type="dxa"/>
            <w:tcBorders>
              <w:top w:val="single" w:sz="4" w:space="0" w:color="000000"/>
              <w:left w:val="single" w:sz="4" w:space="0" w:color="000000"/>
              <w:bottom w:val="single" w:sz="4" w:space="0" w:color="000000"/>
              <w:right w:val="single" w:sz="4" w:space="0" w:color="000000"/>
            </w:tcBorders>
            <w:vAlign w:val="center"/>
          </w:tcPr>
          <w:p w14:paraId="0A40AE32"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color w:val="000000"/>
                <w:szCs w:val="21"/>
              </w:rPr>
              <w:t>套</w:t>
            </w:r>
          </w:p>
        </w:tc>
      </w:tr>
      <w:tr w:rsidR="00520D5A" w14:paraId="2202BA28" w14:textId="77777777" w:rsidTr="00520D5A">
        <w:trPr>
          <w:trHeight w:val="90"/>
          <w:jc w:val="center"/>
        </w:trPr>
        <w:tc>
          <w:tcPr>
            <w:tcW w:w="711" w:type="dxa"/>
            <w:tcBorders>
              <w:top w:val="single" w:sz="4" w:space="0" w:color="000000"/>
              <w:left w:val="single" w:sz="4" w:space="0" w:color="000000"/>
              <w:bottom w:val="single" w:sz="4" w:space="0" w:color="000000"/>
              <w:right w:val="single" w:sz="4" w:space="0" w:color="000000"/>
            </w:tcBorders>
            <w:vAlign w:val="center"/>
          </w:tcPr>
          <w:p w14:paraId="491F18D8"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lastRenderedPageBreak/>
              <w:t>4</w:t>
            </w:r>
          </w:p>
        </w:tc>
        <w:tc>
          <w:tcPr>
            <w:tcW w:w="844" w:type="dxa"/>
            <w:tcBorders>
              <w:top w:val="single" w:sz="4" w:space="0" w:color="000000"/>
              <w:left w:val="single" w:sz="4" w:space="0" w:color="000000"/>
              <w:bottom w:val="single" w:sz="4" w:space="0" w:color="000000"/>
              <w:right w:val="single" w:sz="4" w:space="0" w:color="000000"/>
            </w:tcBorders>
            <w:vAlign w:val="center"/>
          </w:tcPr>
          <w:p w14:paraId="4908F70D"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szCs w:val="21"/>
              </w:rPr>
              <w:t>高清摄像机</w:t>
            </w:r>
          </w:p>
        </w:tc>
        <w:tc>
          <w:tcPr>
            <w:tcW w:w="5585" w:type="dxa"/>
            <w:tcBorders>
              <w:top w:val="single" w:sz="4" w:space="0" w:color="000000"/>
              <w:left w:val="single" w:sz="4" w:space="0" w:color="000000"/>
              <w:bottom w:val="single" w:sz="4" w:space="0" w:color="000000"/>
              <w:right w:val="single" w:sz="4" w:space="0" w:color="000000"/>
            </w:tcBorders>
            <w:vAlign w:val="center"/>
          </w:tcPr>
          <w:p w14:paraId="77FA8CBB" w14:textId="77777777" w:rsidR="00520D5A" w:rsidRDefault="00520D5A">
            <w:pPr>
              <w:jc w:val="left"/>
              <w:rPr>
                <w:rFonts w:ascii="宋体" w:eastAsia="宋体" w:hAnsi="宋体" w:cs="宋体"/>
                <w:szCs w:val="21"/>
              </w:rPr>
            </w:pPr>
            <w:r>
              <w:rPr>
                <w:rFonts w:ascii="宋体" w:eastAsia="宋体" w:hAnsi="宋体" w:cs="宋体" w:hint="eastAsia"/>
                <w:szCs w:val="21"/>
              </w:rPr>
              <w:t>1. 图像传感器有效像素≥200万像素</w:t>
            </w:r>
          </w:p>
          <w:p w14:paraId="61F5C80F" w14:textId="77777777" w:rsidR="00520D5A" w:rsidRDefault="00520D5A">
            <w:pPr>
              <w:jc w:val="left"/>
              <w:rPr>
                <w:rFonts w:ascii="宋体" w:eastAsia="宋体" w:hAnsi="宋体" w:cs="宋体"/>
                <w:szCs w:val="21"/>
              </w:rPr>
            </w:pPr>
            <w:r>
              <w:rPr>
                <w:rFonts w:ascii="宋体" w:eastAsia="宋体" w:hAnsi="宋体" w:cs="宋体" w:hint="eastAsia"/>
                <w:szCs w:val="21"/>
              </w:rPr>
              <w:t>2.水平及垂直亮度分解力达1000电视线。</w:t>
            </w:r>
          </w:p>
          <w:p w14:paraId="2D08D778" w14:textId="77777777" w:rsidR="00520D5A" w:rsidRDefault="00520D5A">
            <w:pPr>
              <w:jc w:val="left"/>
              <w:rPr>
                <w:rFonts w:ascii="宋体" w:eastAsia="宋体" w:hAnsi="宋体" w:cs="宋体"/>
                <w:szCs w:val="21"/>
              </w:rPr>
            </w:pPr>
            <w:r>
              <w:rPr>
                <w:rFonts w:ascii="宋体" w:eastAsia="宋体" w:hAnsi="宋体" w:cs="宋体" w:hint="eastAsia"/>
                <w:szCs w:val="21"/>
              </w:rPr>
              <w:t>3. 信号系统 ( 高清 ) 1080p/60/50/30/25，1080i/60/50，720p/60/50/30/25;</w:t>
            </w:r>
          </w:p>
          <w:p w14:paraId="473EDF46" w14:textId="77777777" w:rsidR="00520D5A" w:rsidRDefault="00520D5A">
            <w:pPr>
              <w:jc w:val="left"/>
              <w:rPr>
                <w:rFonts w:ascii="宋体" w:eastAsia="宋体" w:hAnsi="宋体" w:cs="宋体"/>
                <w:szCs w:val="21"/>
              </w:rPr>
            </w:pPr>
            <w:r>
              <w:rPr>
                <w:rFonts w:ascii="宋体" w:eastAsia="宋体" w:hAnsi="宋体" w:cs="宋体" w:hint="eastAsia"/>
                <w:szCs w:val="21"/>
              </w:rPr>
              <w:t>4. 光学变焦 12倍</w:t>
            </w:r>
          </w:p>
          <w:p w14:paraId="5208619C" w14:textId="77777777" w:rsidR="00520D5A" w:rsidRDefault="00520D5A">
            <w:pPr>
              <w:jc w:val="left"/>
              <w:rPr>
                <w:rFonts w:ascii="宋体" w:eastAsia="宋体" w:hAnsi="宋体" w:cs="宋体"/>
                <w:szCs w:val="21"/>
              </w:rPr>
            </w:pPr>
            <w:r>
              <w:rPr>
                <w:rFonts w:ascii="宋体" w:eastAsia="宋体" w:hAnsi="宋体" w:cs="宋体" w:hint="eastAsia"/>
                <w:szCs w:val="21"/>
              </w:rPr>
              <w:t>5. 数字变焦 10</w:t>
            </w:r>
            <w:bookmarkStart w:id="0" w:name="_GoBack"/>
            <w:bookmarkEnd w:id="0"/>
            <w:r>
              <w:rPr>
                <w:rFonts w:ascii="宋体" w:eastAsia="宋体" w:hAnsi="宋体" w:cs="宋体" w:hint="eastAsia"/>
                <w:szCs w:val="21"/>
              </w:rPr>
              <w:t>倍</w:t>
            </w:r>
          </w:p>
          <w:p w14:paraId="26958E11" w14:textId="77777777" w:rsidR="00520D5A" w:rsidRDefault="00520D5A">
            <w:pPr>
              <w:jc w:val="left"/>
              <w:rPr>
                <w:rFonts w:ascii="宋体" w:eastAsia="宋体" w:hAnsi="宋体" w:cs="宋体"/>
                <w:szCs w:val="21"/>
              </w:rPr>
            </w:pPr>
            <w:r>
              <w:rPr>
                <w:rFonts w:ascii="宋体" w:eastAsia="宋体" w:hAnsi="宋体" w:cs="宋体" w:hint="eastAsia"/>
                <w:szCs w:val="21"/>
              </w:rPr>
              <w:lastRenderedPageBreak/>
              <w:t>6. 预置点数目 不低于255个</w:t>
            </w:r>
          </w:p>
          <w:p w14:paraId="5277E755" w14:textId="77777777" w:rsidR="00520D5A" w:rsidRDefault="00520D5A">
            <w:pPr>
              <w:jc w:val="left"/>
              <w:rPr>
                <w:rFonts w:ascii="宋体" w:eastAsia="宋体" w:hAnsi="宋体" w:cs="宋体"/>
                <w:szCs w:val="21"/>
              </w:rPr>
            </w:pPr>
            <w:r>
              <w:rPr>
                <w:rFonts w:ascii="宋体" w:eastAsia="宋体" w:hAnsi="宋体" w:cs="宋体" w:hint="eastAsia"/>
                <w:szCs w:val="21"/>
              </w:rPr>
              <w:t>7. 视频输出：高清SDI、网络接口，且支持POE供电</w:t>
            </w:r>
          </w:p>
          <w:p w14:paraId="5CF29AD1" w14:textId="77777777" w:rsidR="00520D5A" w:rsidRDefault="00520D5A">
            <w:pPr>
              <w:jc w:val="left"/>
              <w:rPr>
                <w:rFonts w:ascii="宋体" w:eastAsia="宋体" w:hAnsi="宋体" w:cs="宋体"/>
                <w:szCs w:val="21"/>
              </w:rPr>
            </w:pPr>
            <w:r>
              <w:rPr>
                <w:rFonts w:ascii="宋体" w:eastAsia="宋体" w:hAnsi="宋体" w:cs="宋体" w:hint="eastAsia"/>
                <w:szCs w:val="21"/>
              </w:rPr>
              <w:t>8. 网络协议 RTSP、RTMP、ONVIF、VISCA控制协议。</w:t>
            </w:r>
          </w:p>
        </w:tc>
        <w:tc>
          <w:tcPr>
            <w:tcW w:w="550" w:type="dxa"/>
            <w:tcBorders>
              <w:top w:val="single" w:sz="4" w:space="0" w:color="000000"/>
              <w:left w:val="single" w:sz="4" w:space="0" w:color="000000"/>
              <w:bottom w:val="single" w:sz="4" w:space="0" w:color="000000"/>
              <w:right w:val="single" w:sz="4" w:space="0" w:color="000000"/>
            </w:tcBorders>
            <w:vAlign w:val="center"/>
          </w:tcPr>
          <w:p w14:paraId="622A3631" w14:textId="77777777" w:rsidR="00520D5A" w:rsidRDefault="00520D5A">
            <w:pPr>
              <w:jc w:val="center"/>
              <w:rPr>
                <w:rFonts w:ascii="宋体" w:eastAsia="宋体" w:hAnsi="宋体" w:cs="宋体"/>
                <w:szCs w:val="21"/>
              </w:rPr>
            </w:pPr>
            <w:r>
              <w:rPr>
                <w:rFonts w:ascii="宋体" w:eastAsia="宋体" w:hAnsi="宋体" w:cs="宋体" w:hint="eastAsia"/>
                <w:szCs w:val="21"/>
              </w:rPr>
              <w:lastRenderedPageBreak/>
              <w:t>8</w:t>
            </w:r>
          </w:p>
        </w:tc>
        <w:tc>
          <w:tcPr>
            <w:tcW w:w="582" w:type="dxa"/>
            <w:tcBorders>
              <w:top w:val="single" w:sz="4" w:space="0" w:color="000000"/>
              <w:left w:val="single" w:sz="4" w:space="0" w:color="000000"/>
              <w:bottom w:val="single" w:sz="4" w:space="0" w:color="000000"/>
              <w:right w:val="single" w:sz="4" w:space="0" w:color="000000"/>
            </w:tcBorders>
            <w:vAlign w:val="center"/>
          </w:tcPr>
          <w:p w14:paraId="086DCFB8"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台</w:t>
            </w:r>
          </w:p>
        </w:tc>
      </w:tr>
      <w:tr w:rsidR="00520D5A" w14:paraId="5CC31AD2" w14:textId="77777777" w:rsidTr="00520D5A">
        <w:trPr>
          <w:trHeight w:val="90"/>
          <w:jc w:val="center"/>
        </w:trPr>
        <w:tc>
          <w:tcPr>
            <w:tcW w:w="711" w:type="dxa"/>
            <w:tcBorders>
              <w:top w:val="single" w:sz="4" w:space="0" w:color="000000"/>
              <w:left w:val="single" w:sz="4" w:space="0" w:color="000000"/>
              <w:bottom w:val="single" w:sz="4" w:space="0" w:color="000000"/>
              <w:right w:val="single" w:sz="4" w:space="0" w:color="000000"/>
            </w:tcBorders>
            <w:vAlign w:val="center"/>
          </w:tcPr>
          <w:p w14:paraId="5DAC66B3"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lastRenderedPageBreak/>
              <w:t>5</w:t>
            </w:r>
          </w:p>
        </w:tc>
        <w:tc>
          <w:tcPr>
            <w:tcW w:w="844" w:type="dxa"/>
            <w:tcBorders>
              <w:top w:val="single" w:sz="4" w:space="0" w:color="000000"/>
              <w:left w:val="single" w:sz="4" w:space="0" w:color="000000"/>
              <w:bottom w:val="single" w:sz="4" w:space="0" w:color="000000"/>
              <w:right w:val="single" w:sz="4" w:space="0" w:color="000000"/>
            </w:tcBorders>
            <w:vAlign w:val="center"/>
          </w:tcPr>
          <w:p w14:paraId="39ECB685"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szCs w:val="21"/>
              </w:rPr>
              <w:t>教学遥控器</w:t>
            </w:r>
          </w:p>
        </w:tc>
        <w:tc>
          <w:tcPr>
            <w:tcW w:w="5585" w:type="dxa"/>
            <w:tcBorders>
              <w:top w:val="single" w:sz="4" w:space="0" w:color="000000"/>
              <w:left w:val="single" w:sz="4" w:space="0" w:color="000000"/>
              <w:bottom w:val="single" w:sz="4" w:space="0" w:color="000000"/>
              <w:right w:val="single" w:sz="4" w:space="0" w:color="000000"/>
            </w:tcBorders>
            <w:vAlign w:val="center"/>
          </w:tcPr>
          <w:p w14:paraId="4922EFD2" w14:textId="77777777" w:rsidR="00520D5A" w:rsidRDefault="00520D5A">
            <w:pPr>
              <w:jc w:val="left"/>
              <w:rPr>
                <w:rFonts w:ascii="宋体" w:eastAsia="宋体" w:hAnsi="宋体" w:cs="宋体"/>
                <w:szCs w:val="21"/>
              </w:rPr>
            </w:pPr>
            <w:r>
              <w:rPr>
                <w:rFonts w:ascii="宋体" w:eastAsia="宋体" w:hAnsi="宋体" w:cs="宋体" w:hint="eastAsia"/>
                <w:szCs w:val="21"/>
              </w:rPr>
              <w:t>1. 材质颜色：橡胶弹性漆</w:t>
            </w:r>
          </w:p>
          <w:p w14:paraId="5C572D85" w14:textId="77777777" w:rsidR="00520D5A" w:rsidRDefault="00520D5A">
            <w:pPr>
              <w:jc w:val="left"/>
              <w:rPr>
                <w:rFonts w:ascii="宋体" w:eastAsia="宋体" w:hAnsi="宋体" w:cs="宋体"/>
                <w:szCs w:val="21"/>
              </w:rPr>
            </w:pPr>
            <w:r>
              <w:rPr>
                <w:rFonts w:ascii="宋体" w:eastAsia="宋体" w:hAnsi="宋体" w:cs="宋体" w:hint="eastAsia"/>
                <w:szCs w:val="21"/>
              </w:rPr>
              <w:t>2. 操作距离：≥15米（空旷）</w:t>
            </w:r>
          </w:p>
          <w:p w14:paraId="177A262E" w14:textId="77777777" w:rsidR="00520D5A" w:rsidRDefault="00520D5A">
            <w:pPr>
              <w:jc w:val="left"/>
              <w:rPr>
                <w:rFonts w:ascii="宋体" w:eastAsia="宋体" w:hAnsi="宋体" w:cs="宋体"/>
                <w:szCs w:val="21"/>
              </w:rPr>
            </w:pPr>
            <w:r>
              <w:rPr>
                <w:rFonts w:ascii="宋体" w:eastAsia="宋体" w:hAnsi="宋体" w:cs="宋体" w:hint="eastAsia"/>
                <w:szCs w:val="21"/>
              </w:rPr>
              <w:t>3. 接收器：2.4G（免驱动）</w:t>
            </w:r>
          </w:p>
          <w:p w14:paraId="4417648A" w14:textId="77777777" w:rsidR="00520D5A" w:rsidRDefault="00520D5A">
            <w:pPr>
              <w:jc w:val="left"/>
              <w:rPr>
                <w:rFonts w:ascii="宋体" w:eastAsia="宋体" w:hAnsi="宋体" w:cs="宋体"/>
                <w:szCs w:val="21"/>
              </w:rPr>
            </w:pPr>
            <w:r>
              <w:rPr>
                <w:rFonts w:ascii="宋体" w:eastAsia="宋体" w:hAnsi="宋体" w:cs="宋体" w:hint="eastAsia"/>
                <w:szCs w:val="21"/>
              </w:rPr>
              <w:t>4. USB接口：通用2.0USB接口</w:t>
            </w:r>
          </w:p>
          <w:p w14:paraId="5078D3F4" w14:textId="77777777" w:rsidR="00520D5A" w:rsidRDefault="00520D5A">
            <w:pPr>
              <w:jc w:val="left"/>
              <w:rPr>
                <w:rFonts w:ascii="宋体" w:eastAsia="宋体" w:hAnsi="宋体" w:cs="宋体"/>
                <w:szCs w:val="21"/>
              </w:rPr>
            </w:pPr>
            <w:r>
              <w:rPr>
                <w:rFonts w:ascii="宋体" w:eastAsia="宋体" w:hAnsi="宋体" w:cs="宋体" w:hint="eastAsia"/>
                <w:szCs w:val="21"/>
              </w:rPr>
              <w:t>5. 符合人体工程学</w:t>
            </w:r>
          </w:p>
          <w:p w14:paraId="46681EF7" w14:textId="77777777" w:rsidR="00520D5A" w:rsidRDefault="00520D5A">
            <w:pPr>
              <w:jc w:val="left"/>
              <w:rPr>
                <w:rFonts w:ascii="宋体" w:eastAsia="宋体" w:hAnsi="宋体" w:cs="宋体"/>
                <w:szCs w:val="21"/>
              </w:rPr>
            </w:pPr>
            <w:r>
              <w:rPr>
                <w:rFonts w:ascii="宋体" w:eastAsia="宋体" w:hAnsi="宋体" w:cs="宋体" w:hint="eastAsia"/>
                <w:szCs w:val="21"/>
              </w:rPr>
              <w:t>6. 待机时间大于6个月</w:t>
            </w:r>
          </w:p>
          <w:p w14:paraId="2378D614" w14:textId="77777777" w:rsidR="00520D5A" w:rsidRDefault="00520D5A">
            <w:pPr>
              <w:jc w:val="left"/>
              <w:rPr>
                <w:rFonts w:ascii="宋体" w:eastAsia="宋体" w:hAnsi="宋体" w:cs="宋体"/>
                <w:szCs w:val="21"/>
              </w:rPr>
            </w:pPr>
            <w:r>
              <w:rPr>
                <w:rFonts w:ascii="宋体" w:eastAsia="宋体" w:hAnsi="宋体" w:cs="宋体" w:hint="eastAsia"/>
                <w:szCs w:val="21"/>
              </w:rPr>
              <w:t>7. 可设置发言教室、选择单画面、画中画、画外画、对话模式的布局方式以及互动模式、实现PPT 课件翻页等功能，遥控器需具备相对应的功能按钮。</w:t>
            </w:r>
          </w:p>
          <w:p w14:paraId="6DB989C4" w14:textId="77777777" w:rsidR="00520D5A" w:rsidRDefault="00520D5A">
            <w:pPr>
              <w:jc w:val="left"/>
              <w:rPr>
                <w:rFonts w:ascii="宋体" w:eastAsia="宋体" w:hAnsi="宋体" w:cs="宋体"/>
                <w:szCs w:val="21"/>
              </w:rPr>
            </w:pPr>
            <w:r>
              <w:rPr>
                <w:rFonts w:ascii="宋体" w:eastAsia="宋体" w:hAnsi="宋体" w:cs="宋体" w:hint="eastAsia"/>
                <w:szCs w:val="21"/>
              </w:rPr>
              <w:t>8. 支持遥控器控制录制（开始、暂停、结束）；</w:t>
            </w:r>
          </w:p>
          <w:p w14:paraId="01E70F81" w14:textId="77777777" w:rsidR="00520D5A" w:rsidRDefault="00520D5A">
            <w:pPr>
              <w:jc w:val="left"/>
              <w:rPr>
                <w:rFonts w:ascii="宋体" w:eastAsia="宋体" w:hAnsi="宋体" w:cs="宋体"/>
                <w:szCs w:val="21"/>
              </w:rPr>
            </w:pPr>
            <w:r>
              <w:rPr>
                <w:rFonts w:ascii="宋体" w:eastAsia="宋体" w:hAnsi="宋体" w:cs="宋体" w:hint="eastAsia"/>
                <w:szCs w:val="21"/>
              </w:rPr>
              <w:t>9. 遥控器上有对按钮功能的简单描述，方便用户使用；</w:t>
            </w:r>
          </w:p>
        </w:tc>
        <w:tc>
          <w:tcPr>
            <w:tcW w:w="550" w:type="dxa"/>
            <w:tcBorders>
              <w:top w:val="single" w:sz="4" w:space="0" w:color="000000"/>
              <w:left w:val="single" w:sz="4" w:space="0" w:color="000000"/>
              <w:bottom w:val="single" w:sz="4" w:space="0" w:color="000000"/>
              <w:right w:val="single" w:sz="4" w:space="0" w:color="000000"/>
            </w:tcBorders>
            <w:vAlign w:val="center"/>
          </w:tcPr>
          <w:p w14:paraId="184A7F8A" w14:textId="77777777" w:rsidR="00520D5A" w:rsidRDefault="00520D5A">
            <w:pPr>
              <w:jc w:val="center"/>
              <w:rPr>
                <w:rFonts w:ascii="宋体" w:eastAsia="宋体" w:hAnsi="宋体" w:cs="宋体"/>
                <w:szCs w:val="21"/>
              </w:rPr>
            </w:pPr>
            <w:r>
              <w:rPr>
                <w:rFonts w:ascii="宋体" w:eastAsia="宋体" w:hAnsi="宋体" w:cs="宋体" w:hint="eastAsia"/>
                <w:szCs w:val="21"/>
              </w:rPr>
              <w:t>4</w:t>
            </w:r>
          </w:p>
        </w:tc>
        <w:tc>
          <w:tcPr>
            <w:tcW w:w="582" w:type="dxa"/>
            <w:tcBorders>
              <w:top w:val="single" w:sz="4" w:space="0" w:color="000000"/>
              <w:left w:val="single" w:sz="4" w:space="0" w:color="000000"/>
              <w:bottom w:val="single" w:sz="4" w:space="0" w:color="000000"/>
              <w:right w:val="single" w:sz="4" w:space="0" w:color="000000"/>
            </w:tcBorders>
            <w:vAlign w:val="center"/>
          </w:tcPr>
          <w:p w14:paraId="7D0B8309"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套</w:t>
            </w:r>
          </w:p>
        </w:tc>
      </w:tr>
      <w:tr w:rsidR="00520D5A" w14:paraId="1609740D" w14:textId="77777777" w:rsidTr="00520D5A">
        <w:trPr>
          <w:trHeight w:val="90"/>
          <w:jc w:val="center"/>
        </w:trPr>
        <w:tc>
          <w:tcPr>
            <w:tcW w:w="711" w:type="dxa"/>
            <w:tcBorders>
              <w:top w:val="single" w:sz="4" w:space="0" w:color="000000"/>
              <w:left w:val="single" w:sz="4" w:space="0" w:color="000000"/>
              <w:bottom w:val="single" w:sz="4" w:space="0" w:color="000000"/>
              <w:right w:val="single" w:sz="4" w:space="0" w:color="000000"/>
            </w:tcBorders>
            <w:vAlign w:val="center"/>
          </w:tcPr>
          <w:p w14:paraId="43E8D9B5"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6</w:t>
            </w:r>
          </w:p>
        </w:tc>
        <w:tc>
          <w:tcPr>
            <w:tcW w:w="844" w:type="dxa"/>
            <w:tcBorders>
              <w:top w:val="single" w:sz="4" w:space="0" w:color="000000"/>
              <w:left w:val="single" w:sz="4" w:space="0" w:color="000000"/>
              <w:bottom w:val="single" w:sz="4" w:space="0" w:color="000000"/>
              <w:right w:val="single" w:sz="4" w:space="0" w:color="000000"/>
            </w:tcBorders>
            <w:vAlign w:val="center"/>
          </w:tcPr>
          <w:p w14:paraId="56F4D26A" w14:textId="4BA7B465"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szCs w:val="21"/>
              </w:rPr>
              <w:t>互动显示</w:t>
            </w:r>
            <w:r w:rsidR="00B554B3">
              <w:rPr>
                <w:rFonts w:ascii="宋体" w:eastAsia="宋体" w:hAnsi="宋体" w:cs="宋体" w:hint="eastAsia"/>
                <w:szCs w:val="21"/>
              </w:rPr>
              <w:t>终端</w:t>
            </w:r>
          </w:p>
        </w:tc>
        <w:tc>
          <w:tcPr>
            <w:tcW w:w="5585" w:type="dxa"/>
            <w:tcBorders>
              <w:top w:val="single" w:sz="4" w:space="0" w:color="000000"/>
              <w:left w:val="single" w:sz="4" w:space="0" w:color="000000"/>
              <w:bottom w:val="single" w:sz="4" w:space="0" w:color="000000"/>
              <w:right w:val="single" w:sz="4" w:space="0" w:color="000000"/>
            </w:tcBorders>
            <w:vAlign w:val="center"/>
          </w:tcPr>
          <w:p w14:paraId="0939084C" w14:textId="77777777" w:rsidR="00520D5A" w:rsidRDefault="00520D5A">
            <w:pPr>
              <w:jc w:val="left"/>
              <w:rPr>
                <w:rFonts w:ascii="宋体" w:eastAsia="宋体" w:hAnsi="宋体" w:cs="宋体"/>
                <w:szCs w:val="21"/>
              </w:rPr>
            </w:pPr>
            <w:r>
              <w:rPr>
                <w:rFonts w:ascii="宋体" w:eastAsia="宋体" w:hAnsi="宋体" w:cs="宋体" w:hint="eastAsia"/>
                <w:szCs w:val="21"/>
              </w:rPr>
              <w:t>1、尺寸：≥55寸</w:t>
            </w:r>
          </w:p>
          <w:p w14:paraId="6C0012A4" w14:textId="77777777" w:rsidR="00520D5A" w:rsidRDefault="00520D5A">
            <w:pPr>
              <w:jc w:val="left"/>
              <w:rPr>
                <w:rFonts w:ascii="宋体" w:eastAsia="宋体" w:hAnsi="宋体" w:cs="宋体"/>
                <w:szCs w:val="21"/>
              </w:rPr>
            </w:pPr>
            <w:r>
              <w:rPr>
                <w:rFonts w:ascii="宋体" w:eastAsia="宋体" w:hAnsi="宋体" w:cs="宋体" w:hint="eastAsia"/>
                <w:szCs w:val="21"/>
              </w:rPr>
              <w:t>2、分辨率：1920*1080</w:t>
            </w:r>
          </w:p>
          <w:p w14:paraId="59D7FEE9" w14:textId="77777777" w:rsidR="00520D5A" w:rsidRDefault="00520D5A">
            <w:pPr>
              <w:jc w:val="left"/>
              <w:rPr>
                <w:rFonts w:ascii="宋体" w:eastAsia="宋体" w:hAnsi="宋体" w:cs="宋体"/>
                <w:szCs w:val="21"/>
              </w:rPr>
            </w:pPr>
            <w:r>
              <w:rPr>
                <w:rFonts w:ascii="宋体" w:eastAsia="宋体" w:hAnsi="宋体" w:cs="宋体" w:hint="eastAsia"/>
                <w:szCs w:val="21"/>
              </w:rPr>
              <w:t>3、输入接口：HDMI/VGA</w:t>
            </w:r>
          </w:p>
          <w:p w14:paraId="4E5B08AF" w14:textId="77777777" w:rsidR="00520D5A" w:rsidRDefault="00520D5A">
            <w:pPr>
              <w:jc w:val="left"/>
              <w:rPr>
                <w:rFonts w:ascii="宋体" w:eastAsia="宋体" w:hAnsi="宋体" w:cs="宋体"/>
                <w:szCs w:val="21"/>
              </w:rPr>
            </w:pPr>
            <w:r>
              <w:rPr>
                <w:rFonts w:ascii="宋体" w:eastAsia="宋体" w:hAnsi="宋体" w:cs="宋体" w:hint="eastAsia"/>
                <w:szCs w:val="21"/>
              </w:rPr>
              <w:t>含移动支架</w:t>
            </w:r>
          </w:p>
        </w:tc>
        <w:tc>
          <w:tcPr>
            <w:tcW w:w="550" w:type="dxa"/>
            <w:tcBorders>
              <w:top w:val="single" w:sz="4" w:space="0" w:color="000000"/>
              <w:left w:val="single" w:sz="4" w:space="0" w:color="000000"/>
              <w:bottom w:val="single" w:sz="4" w:space="0" w:color="000000"/>
              <w:right w:val="single" w:sz="4" w:space="0" w:color="000000"/>
            </w:tcBorders>
            <w:vAlign w:val="center"/>
          </w:tcPr>
          <w:p w14:paraId="15690BD3" w14:textId="77777777" w:rsidR="00520D5A" w:rsidRDefault="00520D5A">
            <w:pPr>
              <w:jc w:val="center"/>
              <w:rPr>
                <w:rFonts w:ascii="宋体" w:eastAsia="宋体" w:hAnsi="宋体" w:cs="宋体"/>
                <w:szCs w:val="21"/>
              </w:rPr>
            </w:pPr>
            <w:r>
              <w:rPr>
                <w:rFonts w:ascii="宋体" w:eastAsia="宋体" w:hAnsi="宋体" w:cs="宋体" w:hint="eastAsia"/>
                <w:szCs w:val="21"/>
              </w:rPr>
              <w:t>4</w:t>
            </w:r>
          </w:p>
        </w:tc>
        <w:tc>
          <w:tcPr>
            <w:tcW w:w="582" w:type="dxa"/>
            <w:tcBorders>
              <w:top w:val="single" w:sz="4" w:space="0" w:color="000000"/>
              <w:left w:val="single" w:sz="4" w:space="0" w:color="000000"/>
              <w:bottom w:val="single" w:sz="4" w:space="0" w:color="000000"/>
              <w:right w:val="single" w:sz="4" w:space="0" w:color="000000"/>
            </w:tcBorders>
            <w:vAlign w:val="center"/>
          </w:tcPr>
          <w:p w14:paraId="79F766DB"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台</w:t>
            </w:r>
          </w:p>
        </w:tc>
      </w:tr>
      <w:tr w:rsidR="00520D5A" w14:paraId="79489C30" w14:textId="77777777" w:rsidTr="00520D5A">
        <w:trPr>
          <w:trHeight w:val="285"/>
          <w:jc w:val="center"/>
        </w:trPr>
        <w:tc>
          <w:tcPr>
            <w:tcW w:w="711" w:type="dxa"/>
            <w:tcBorders>
              <w:top w:val="single" w:sz="4" w:space="0" w:color="000000"/>
              <w:left w:val="single" w:sz="4" w:space="0" w:color="000000"/>
              <w:bottom w:val="single" w:sz="4" w:space="0" w:color="000000"/>
              <w:right w:val="single" w:sz="4" w:space="0" w:color="000000"/>
            </w:tcBorders>
            <w:vAlign w:val="center"/>
          </w:tcPr>
          <w:p w14:paraId="03B5CAA7"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7</w:t>
            </w:r>
          </w:p>
        </w:tc>
        <w:tc>
          <w:tcPr>
            <w:tcW w:w="844" w:type="dxa"/>
            <w:tcBorders>
              <w:top w:val="single" w:sz="4" w:space="0" w:color="000000"/>
              <w:left w:val="single" w:sz="4" w:space="0" w:color="000000"/>
              <w:bottom w:val="single" w:sz="4" w:space="0" w:color="000000"/>
              <w:right w:val="single" w:sz="4" w:space="0" w:color="000000"/>
            </w:tcBorders>
            <w:vAlign w:val="center"/>
          </w:tcPr>
          <w:p w14:paraId="702C176C"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szCs w:val="21"/>
              </w:rPr>
              <w:t>手持麦克风</w:t>
            </w:r>
          </w:p>
        </w:tc>
        <w:tc>
          <w:tcPr>
            <w:tcW w:w="5585" w:type="dxa"/>
            <w:tcBorders>
              <w:top w:val="single" w:sz="4" w:space="0" w:color="000000"/>
              <w:left w:val="single" w:sz="4" w:space="0" w:color="000000"/>
              <w:bottom w:val="single" w:sz="4" w:space="0" w:color="000000"/>
              <w:right w:val="single" w:sz="4" w:space="0" w:color="000000"/>
            </w:tcBorders>
            <w:vAlign w:val="center"/>
          </w:tcPr>
          <w:p w14:paraId="668B7142" w14:textId="77777777" w:rsidR="00520D5A" w:rsidRDefault="00520D5A">
            <w:pPr>
              <w:jc w:val="left"/>
              <w:rPr>
                <w:rFonts w:ascii="宋体" w:eastAsia="宋体" w:hAnsi="宋体" w:cs="宋体"/>
                <w:szCs w:val="21"/>
              </w:rPr>
            </w:pPr>
            <w:r>
              <w:rPr>
                <w:rFonts w:ascii="宋体" w:eastAsia="宋体" w:hAnsi="宋体" w:cs="宋体" w:hint="eastAsia"/>
                <w:szCs w:val="21"/>
              </w:rPr>
              <w:t>1. 频段：U段</w:t>
            </w:r>
          </w:p>
          <w:p w14:paraId="0E84E7E4" w14:textId="77777777" w:rsidR="00520D5A" w:rsidRDefault="00520D5A">
            <w:pPr>
              <w:jc w:val="left"/>
              <w:rPr>
                <w:rFonts w:ascii="宋体" w:eastAsia="宋体" w:hAnsi="宋体" w:cs="宋体"/>
                <w:szCs w:val="21"/>
              </w:rPr>
            </w:pPr>
            <w:r>
              <w:rPr>
                <w:rFonts w:ascii="宋体" w:eastAsia="宋体" w:hAnsi="宋体" w:cs="宋体" w:hint="eastAsia"/>
                <w:szCs w:val="21"/>
              </w:rPr>
              <w:t>2. 搭配方式：一头戴三手持</w:t>
            </w:r>
          </w:p>
        </w:tc>
        <w:tc>
          <w:tcPr>
            <w:tcW w:w="550" w:type="dxa"/>
            <w:tcBorders>
              <w:top w:val="single" w:sz="4" w:space="0" w:color="000000"/>
              <w:left w:val="single" w:sz="4" w:space="0" w:color="000000"/>
              <w:bottom w:val="single" w:sz="4" w:space="0" w:color="000000"/>
              <w:right w:val="single" w:sz="4" w:space="0" w:color="000000"/>
            </w:tcBorders>
            <w:vAlign w:val="center"/>
          </w:tcPr>
          <w:p w14:paraId="1BC0D36C" w14:textId="77777777" w:rsidR="00520D5A" w:rsidRDefault="00520D5A">
            <w:pPr>
              <w:jc w:val="center"/>
              <w:rPr>
                <w:rFonts w:ascii="宋体" w:eastAsia="宋体" w:hAnsi="宋体" w:cs="宋体"/>
                <w:szCs w:val="21"/>
              </w:rPr>
            </w:pPr>
            <w:r>
              <w:rPr>
                <w:rFonts w:ascii="宋体" w:eastAsia="宋体" w:hAnsi="宋体" w:cs="宋体" w:hint="eastAsia"/>
                <w:szCs w:val="21"/>
              </w:rPr>
              <w:t>4</w:t>
            </w:r>
          </w:p>
        </w:tc>
        <w:tc>
          <w:tcPr>
            <w:tcW w:w="582" w:type="dxa"/>
            <w:tcBorders>
              <w:top w:val="single" w:sz="4" w:space="0" w:color="000000"/>
              <w:left w:val="single" w:sz="4" w:space="0" w:color="000000"/>
              <w:bottom w:val="single" w:sz="4" w:space="0" w:color="000000"/>
              <w:right w:val="single" w:sz="4" w:space="0" w:color="000000"/>
            </w:tcBorders>
            <w:vAlign w:val="center"/>
          </w:tcPr>
          <w:p w14:paraId="4F7B958C"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套</w:t>
            </w:r>
          </w:p>
        </w:tc>
      </w:tr>
      <w:tr w:rsidR="00520D5A" w14:paraId="1D1F655E" w14:textId="77777777" w:rsidTr="00520D5A">
        <w:trPr>
          <w:trHeight w:val="315"/>
          <w:jc w:val="center"/>
        </w:trPr>
        <w:tc>
          <w:tcPr>
            <w:tcW w:w="711" w:type="dxa"/>
            <w:tcBorders>
              <w:top w:val="single" w:sz="4" w:space="0" w:color="000000"/>
              <w:left w:val="single" w:sz="4" w:space="0" w:color="000000"/>
              <w:bottom w:val="single" w:sz="4" w:space="0" w:color="000000"/>
              <w:right w:val="single" w:sz="4" w:space="0" w:color="000000"/>
            </w:tcBorders>
            <w:vAlign w:val="center"/>
          </w:tcPr>
          <w:p w14:paraId="719CE295"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8</w:t>
            </w:r>
          </w:p>
        </w:tc>
        <w:tc>
          <w:tcPr>
            <w:tcW w:w="844" w:type="dxa"/>
            <w:tcBorders>
              <w:top w:val="single" w:sz="4" w:space="0" w:color="000000"/>
              <w:left w:val="single" w:sz="4" w:space="0" w:color="000000"/>
              <w:bottom w:val="single" w:sz="4" w:space="0" w:color="000000"/>
              <w:right w:val="single" w:sz="4" w:space="0" w:color="000000"/>
            </w:tcBorders>
            <w:vAlign w:val="center"/>
          </w:tcPr>
          <w:p w14:paraId="2AAD65CB"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szCs w:val="21"/>
              </w:rPr>
              <w:t>音箱</w:t>
            </w:r>
          </w:p>
        </w:tc>
        <w:tc>
          <w:tcPr>
            <w:tcW w:w="5585" w:type="dxa"/>
            <w:tcBorders>
              <w:top w:val="single" w:sz="4" w:space="0" w:color="000000"/>
              <w:left w:val="single" w:sz="4" w:space="0" w:color="000000"/>
              <w:bottom w:val="single" w:sz="4" w:space="0" w:color="000000"/>
              <w:right w:val="single" w:sz="4" w:space="0" w:color="000000"/>
            </w:tcBorders>
            <w:vAlign w:val="center"/>
          </w:tcPr>
          <w:p w14:paraId="5926D35E" w14:textId="77777777" w:rsidR="00520D5A" w:rsidRDefault="00520D5A">
            <w:pPr>
              <w:jc w:val="left"/>
              <w:rPr>
                <w:rFonts w:ascii="宋体" w:eastAsia="宋体" w:hAnsi="宋体" w:cs="宋体"/>
                <w:szCs w:val="21"/>
              </w:rPr>
            </w:pPr>
            <w:r>
              <w:rPr>
                <w:rFonts w:ascii="宋体" w:eastAsia="宋体" w:hAnsi="宋体" w:cs="宋体" w:hint="eastAsia"/>
                <w:szCs w:val="21"/>
              </w:rPr>
              <w:t>1.频响 45Hz~20kHz</w:t>
            </w:r>
          </w:p>
          <w:p w14:paraId="4187A6F3" w14:textId="77777777" w:rsidR="00520D5A" w:rsidRDefault="00520D5A">
            <w:pPr>
              <w:jc w:val="left"/>
              <w:rPr>
                <w:rFonts w:ascii="宋体" w:eastAsia="宋体" w:hAnsi="宋体" w:cs="宋体"/>
                <w:szCs w:val="21"/>
              </w:rPr>
            </w:pPr>
            <w:r>
              <w:rPr>
                <w:rFonts w:ascii="宋体" w:eastAsia="宋体" w:hAnsi="宋体" w:cs="宋体" w:hint="eastAsia"/>
                <w:szCs w:val="21"/>
              </w:rPr>
              <w:t>2.灵敏度:92dB</w:t>
            </w:r>
          </w:p>
          <w:p w14:paraId="0C1C7E0A" w14:textId="77777777" w:rsidR="00520D5A" w:rsidRDefault="00520D5A">
            <w:pPr>
              <w:jc w:val="left"/>
              <w:rPr>
                <w:rFonts w:ascii="宋体" w:eastAsia="宋体" w:hAnsi="宋体" w:cs="宋体"/>
                <w:szCs w:val="21"/>
              </w:rPr>
            </w:pPr>
            <w:r>
              <w:rPr>
                <w:rFonts w:ascii="宋体" w:eastAsia="宋体" w:hAnsi="宋体" w:cs="宋体" w:hint="eastAsia"/>
                <w:szCs w:val="21"/>
              </w:rPr>
              <w:t>3.信噪比:≥80dB</w:t>
            </w:r>
          </w:p>
          <w:p w14:paraId="3C1BFD3B" w14:textId="77777777" w:rsidR="00520D5A" w:rsidRDefault="00520D5A">
            <w:pPr>
              <w:jc w:val="left"/>
              <w:rPr>
                <w:rFonts w:ascii="宋体" w:eastAsia="宋体" w:hAnsi="宋体" w:cs="宋体"/>
                <w:szCs w:val="21"/>
              </w:rPr>
            </w:pPr>
            <w:r>
              <w:rPr>
                <w:rFonts w:ascii="宋体" w:eastAsia="宋体" w:hAnsi="宋体" w:cs="宋体" w:hint="eastAsia"/>
                <w:szCs w:val="21"/>
              </w:rPr>
              <w:t>4.阻抗:4Ω</w:t>
            </w:r>
          </w:p>
          <w:p w14:paraId="18CE91BC" w14:textId="77777777" w:rsidR="00520D5A" w:rsidRDefault="00520D5A">
            <w:pPr>
              <w:jc w:val="left"/>
              <w:rPr>
                <w:rFonts w:ascii="宋体" w:eastAsia="宋体" w:hAnsi="宋体" w:cs="宋体"/>
                <w:szCs w:val="21"/>
              </w:rPr>
            </w:pPr>
            <w:r>
              <w:rPr>
                <w:rFonts w:ascii="宋体" w:eastAsia="宋体" w:hAnsi="宋体" w:cs="宋体" w:hint="eastAsia"/>
                <w:szCs w:val="21"/>
              </w:rPr>
              <w:t>5.输出声道：2.0声道</w:t>
            </w:r>
          </w:p>
          <w:p w14:paraId="47B98FD8" w14:textId="77777777" w:rsidR="00520D5A" w:rsidRDefault="00520D5A">
            <w:pPr>
              <w:jc w:val="left"/>
              <w:rPr>
                <w:rFonts w:ascii="宋体" w:eastAsia="宋体" w:hAnsi="宋体" w:cs="宋体"/>
                <w:szCs w:val="21"/>
              </w:rPr>
            </w:pPr>
            <w:r>
              <w:rPr>
                <w:rFonts w:ascii="宋体" w:eastAsia="宋体" w:hAnsi="宋体" w:cs="宋体" w:hint="eastAsia"/>
                <w:szCs w:val="21"/>
              </w:rPr>
              <w:t>6.扬声器单元：5寸低频*1、3寸高频*1</w:t>
            </w:r>
          </w:p>
          <w:p w14:paraId="34D0344D" w14:textId="77777777" w:rsidR="00520D5A" w:rsidRDefault="00520D5A">
            <w:pPr>
              <w:jc w:val="left"/>
              <w:rPr>
                <w:rFonts w:ascii="宋体" w:eastAsia="宋体" w:hAnsi="宋体" w:cs="宋体"/>
                <w:szCs w:val="21"/>
              </w:rPr>
            </w:pPr>
            <w:r>
              <w:rPr>
                <w:rFonts w:ascii="宋体" w:eastAsia="宋体" w:hAnsi="宋体" w:cs="宋体" w:hint="eastAsia"/>
                <w:szCs w:val="21"/>
              </w:rPr>
              <w:t>7.LED供电指示灯</w:t>
            </w:r>
          </w:p>
          <w:p w14:paraId="327337DA" w14:textId="77777777" w:rsidR="00520D5A" w:rsidRDefault="00520D5A">
            <w:pPr>
              <w:jc w:val="left"/>
              <w:rPr>
                <w:rFonts w:ascii="宋体" w:eastAsia="宋体" w:hAnsi="宋体" w:cs="宋体"/>
                <w:szCs w:val="21"/>
              </w:rPr>
            </w:pPr>
            <w:r>
              <w:rPr>
                <w:rFonts w:ascii="宋体" w:eastAsia="宋体" w:hAnsi="宋体" w:cs="宋体" w:hint="eastAsia"/>
                <w:szCs w:val="21"/>
              </w:rPr>
              <w:t>8.输出峰值功率：2×25W</w:t>
            </w:r>
          </w:p>
        </w:tc>
        <w:tc>
          <w:tcPr>
            <w:tcW w:w="550" w:type="dxa"/>
            <w:tcBorders>
              <w:top w:val="single" w:sz="4" w:space="0" w:color="000000"/>
              <w:left w:val="single" w:sz="4" w:space="0" w:color="000000"/>
              <w:bottom w:val="single" w:sz="4" w:space="0" w:color="000000"/>
              <w:right w:val="single" w:sz="4" w:space="0" w:color="000000"/>
            </w:tcBorders>
            <w:vAlign w:val="center"/>
          </w:tcPr>
          <w:p w14:paraId="093283C9" w14:textId="77777777" w:rsidR="00520D5A" w:rsidRDefault="00520D5A">
            <w:pPr>
              <w:jc w:val="center"/>
              <w:rPr>
                <w:rFonts w:ascii="宋体" w:eastAsia="宋体" w:hAnsi="宋体" w:cs="宋体"/>
                <w:szCs w:val="21"/>
              </w:rPr>
            </w:pPr>
            <w:r>
              <w:rPr>
                <w:rFonts w:ascii="宋体" w:eastAsia="宋体" w:hAnsi="宋体" w:cs="宋体" w:hint="eastAsia"/>
                <w:szCs w:val="21"/>
              </w:rPr>
              <w:t>4</w:t>
            </w:r>
          </w:p>
        </w:tc>
        <w:tc>
          <w:tcPr>
            <w:tcW w:w="582" w:type="dxa"/>
            <w:tcBorders>
              <w:top w:val="single" w:sz="4" w:space="0" w:color="000000"/>
              <w:left w:val="single" w:sz="4" w:space="0" w:color="000000"/>
              <w:bottom w:val="single" w:sz="4" w:space="0" w:color="000000"/>
              <w:right w:val="single" w:sz="4" w:space="0" w:color="000000"/>
            </w:tcBorders>
            <w:vAlign w:val="center"/>
          </w:tcPr>
          <w:p w14:paraId="71F66479"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套</w:t>
            </w:r>
          </w:p>
        </w:tc>
      </w:tr>
      <w:tr w:rsidR="00520D5A" w14:paraId="10880592" w14:textId="77777777" w:rsidTr="00520D5A">
        <w:trPr>
          <w:trHeight w:val="315"/>
          <w:jc w:val="center"/>
        </w:trPr>
        <w:tc>
          <w:tcPr>
            <w:tcW w:w="711" w:type="dxa"/>
            <w:tcBorders>
              <w:top w:val="single" w:sz="4" w:space="0" w:color="000000"/>
              <w:left w:val="single" w:sz="4" w:space="0" w:color="000000"/>
              <w:bottom w:val="single" w:sz="4" w:space="0" w:color="000000"/>
              <w:right w:val="single" w:sz="4" w:space="0" w:color="000000"/>
            </w:tcBorders>
            <w:vAlign w:val="center"/>
          </w:tcPr>
          <w:p w14:paraId="5880948C"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9</w:t>
            </w:r>
          </w:p>
        </w:tc>
        <w:tc>
          <w:tcPr>
            <w:tcW w:w="844" w:type="dxa"/>
            <w:tcBorders>
              <w:top w:val="single" w:sz="4" w:space="0" w:color="000000"/>
              <w:left w:val="single" w:sz="4" w:space="0" w:color="000000"/>
              <w:bottom w:val="single" w:sz="4" w:space="0" w:color="000000"/>
              <w:right w:val="single" w:sz="4" w:space="0" w:color="000000"/>
            </w:tcBorders>
            <w:vAlign w:val="center"/>
          </w:tcPr>
          <w:p w14:paraId="57CFB10D"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移动箱体</w:t>
            </w:r>
          </w:p>
        </w:tc>
        <w:tc>
          <w:tcPr>
            <w:tcW w:w="5585" w:type="dxa"/>
            <w:tcBorders>
              <w:top w:val="single" w:sz="4" w:space="0" w:color="000000"/>
              <w:left w:val="single" w:sz="4" w:space="0" w:color="000000"/>
              <w:bottom w:val="single" w:sz="4" w:space="0" w:color="000000"/>
              <w:right w:val="single" w:sz="4" w:space="0" w:color="000000"/>
            </w:tcBorders>
            <w:vAlign w:val="center"/>
          </w:tcPr>
          <w:p w14:paraId="55C812AB" w14:textId="77777777" w:rsidR="00520D5A" w:rsidRDefault="00520D5A">
            <w:pPr>
              <w:jc w:val="left"/>
              <w:rPr>
                <w:rFonts w:ascii="宋体" w:eastAsia="宋体" w:hAnsi="宋体" w:cs="宋体"/>
                <w:szCs w:val="21"/>
              </w:rPr>
            </w:pPr>
            <w:r>
              <w:rPr>
                <w:rFonts w:ascii="宋体" w:eastAsia="宋体" w:hAnsi="宋体" w:cs="宋体" w:hint="eastAsia"/>
                <w:szCs w:val="21"/>
              </w:rPr>
              <w:t>1、功能：移动，储存箱，工作台；</w:t>
            </w:r>
          </w:p>
          <w:p w14:paraId="795168D4" w14:textId="2BE4E808" w:rsidR="00520D5A" w:rsidRDefault="00520D5A" w:rsidP="002E0A77">
            <w:pPr>
              <w:jc w:val="left"/>
              <w:rPr>
                <w:rFonts w:ascii="宋体" w:eastAsia="宋体" w:hAnsi="宋体" w:cs="宋体"/>
                <w:szCs w:val="21"/>
              </w:rPr>
            </w:pPr>
            <w:r>
              <w:rPr>
                <w:rFonts w:ascii="宋体" w:eastAsia="宋体" w:hAnsi="宋体" w:cs="宋体" w:hint="eastAsia"/>
                <w:szCs w:val="21"/>
              </w:rPr>
              <w:t>2、大小：可放置互动课堂相关所有设备并方便移动</w:t>
            </w:r>
          </w:p>
        </w:tc>
        <w:tc>
          <w:tcPr>
            <w:tcW w:w="550" w:type="dxa"/>
            <w:tcBorders>
              <w:top w:val="single" w:sz="4" w:space="0" w:color="000000"/>
              <w:left w:val="single" w:sz="4" w:space="0" w:color="000000"/>
              <w:bottom w:val="single" w:sz="4" w:space="0" w:color="000000"/>
              <w:right w:val="single" w:sz="4" w:space="0" w:color="000000"/>
            </w:tcBorders>
            <w:vAlign w:val="center"/>
          </w:tcPr>
          <w:p w14:paraId="432F972F" w14:textId="77777777" w:rsidR="00520D5A" w:rsidRDefault="00520D5A">
            <w:pPr>
              <w:jc w:val="center"/>
              <w:rPr>
                <w:rFonts w:ascii="宋体" w:eastAsia="宋体" w:hAnsi="宋体" w:cs="宋体"/>
                <w:szCs w:val="21"/>
              </w:rPr>
            </w:pPr>
            <w:r>
              <w:rPr>
                <w:rFonts w:ascii="宋体" w:eastAsia="宋体" w:hAnsi="宋体" w:cs="宋体" w:hint="eastAsia"/>
                <w:szCs w:val="21"/>
              </w:rPr>
              <w:t>4</w:t>
            </w:r>
          </w:p>
        </w:tc>
        <w:tc>
          <w:tcPr>
            <w:tcW w:w="582" w:type="dxa"/>
            <w:tcBorders>
              <w:top w:val="single" w:sz="4" w:space="0" w:color="000000"/>
              <w:left w:val="single" w:sz="4" w:space="0" w:color="000000"/>
              <w:bottom w:val="single" w:sz="4" w:space="0" w:color="000000"/>
              <w:right w:val="single" w:sz="4" w:space="0" w:color="000000"/>
            </w:tcBorders>
            <w:vAlign w:val="center"/>
          </w:tcPr>
          <w:p w14:paraId="13C7BDD1"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套</w:t>
            </w:r>
          </w:p>
        </w:tc>
      </w:tr>
      <w:tr w:rsidR="00520D5A" w14:paraId="4F6E4F16" w14:textId="77777777" w:rsidTr="00520D5A">
        <w:trPr>
          <w:trHeight w:val="315"/>
          <w:jc w:val="center"/>
        </w:trPr>
        <w:tc>
          <w:tcPr>
            <w:tcW w:w="711" w:type="dxa"/>
            <w:tcBorders>
              <w:top w:val="single" w:sz="4" w:space="0" w:color="000000"/>
              <w:left w:val="single" w:sz="4" w:space="0" w:color="000000"/>
              <w:bottom w:val="single" w:sz="4" w:space="0" w:color="000000"/>
              <w:right w:val="single" w:sz="4" w:space="0" w:color="000000"/>
            </w:tcBorders>
            <w:vAlign w:val="center"/>
          </w:tcPr>
          <w:p w14:paraId="4D4A7446"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10</w:t>
            </w:r>
          </w:p>
        </w:tc>
        <w:tc>
          <w:tcPr>
            <w:tcW w:w="844" w:type="dxa"/>
            <w:tcBorders>
              <w:top w:val="single" w:sz="4" w:space="0" w:color="000000"/>
              <w:left w:val="single" w:sz="4" w:space="0" w:color="000000"/>
              <w:bottom w:val="single" w:sz="4" w:space="0" w:color="000000"/>
              <w:right w:val="single" w:sz="4" w:space="0" w:color="000000"/>
            </w:tcBorders>
            <w:vAlign w:val="center"/>
          </w:tcPr>
          <w:p w14:paraId="3C5B9126"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szCs w:val="21"/>
              </w:rPr>
              <w:t>辅材及安装调试</w:t>
            </w:r>
          </w:p>
        </w:tc>
        <w:tc>
          <w:tcPr>
            <w:tcW w:w="5585" w:type="dxa"/>
            <w:tcBorders>
              <w:top w:val="single" w:sz="4" w:space="0" w:color="000000"/>
              <w:left w:val="single" w:sz="4" w:space="0" w:color="000000"/>
              <w:bottom w:val="single" w:sz="4" w:space="0" w:color="000000"/>
              <w:right w:val="single" w:sz="4" w:space="0" w:color="000000"/>
            </w:tcBorders>
            <w:vAlign w:val="center"/>
          </w:tcPr>
          <w:p w14:paraId="1FDC31FA" w14:textId="77777777" w:rsidR="00520D5A" w:rsidRDefault="00520D5A">
            <w:pPr>
              <w:jc w:val="left"/>
              <w:rPr>
                <w:rFonts w:ascii="宋体" w:eastAsia="宋体" w:hAnsi="宋体" w:cs="宋体"/>
                <w:szCs w:val="21"/>
              </w:rPr>
            </w:pPr>
            <w:r>
              <w:rPr>
                <w:rFonts w:ascii="宋体" w:eastAsia="宋体" w:hAnsi="宋体" w:cs="宋体" w:hint="eastAsia"/>
                <w:szCs w:val="21"/>
              </w:rPr>
              <w:t>包含所有本项目所需线材线缆、配件及运输、安装调试服务</w:t>
            </w:r>
          </w:p>
        </w:tc>
        <w:tc>
          <w:tcPr>
            <w:tcW w:w="550" w:type="dxa"/>
            <w:tcBorders>
              <w:top w:val="single" w:sz="4" w:space="0" w:color="000000"/>
              <w:left w:val="single" w:sz="4" w:space="0" w:color="000000"/>
              <w:bottom w:val="single" w:sz="4" w:space="0" w:color="000000"/>
              <w:right w:val="single" w:sz="4" w:space="0" w:color="000000"/>
            </w:tcBorders>
            <w:vAlign w:val="center"/>
          </w:tcPr>
          <w:p w14:paraId="5D760F1F" w14:textId="77777777" w:rsidR="00520D5A" w:rsidRDefault="00520D5A">
            <w:pPr>
              <w:jc w:val="center"/>
              <w:rPr>
                <w:rFonts w:ascii="宋体" w:eastAsia="宋体" w:hAnsi="宋体" w:cs="宋体"/>
                <w:szCs w:val="21"/>
              </w:rPr>
            </w:pPr>
            <w:r>
              <w:rPr>
                <w:rFonts w:ascii="宋体" w:eastAsia="宋体" w:hAnsi="宋体" w:cs="宋体" w:hint="eastAsia"/>
                <w:szCs w:val="21"/>
              </w:rPr>
              <w:t>4</w:t>
            </w:r>
          </w:p>
        </w:tc>
        <w:tc>
          <w:tcPr>
            <w:tcW w:w="582" w:type="dxa"/>
            <w:tcBorders>
              <w:top w:val="single" w:sz="4" w:space="0" w:color="000000"/>
              <w:left w:val="single" w:sz="4" w:space="0" w:color="000000"/>
              <w:bottom w:val="single" w:sz="4" w:space="0" w:color="000000"/>
              <w:right w:val="single" w:sz="4" w:space="0" w:color="000000"/>
            </w:tcBorders>
            <w:vAlign w:val="center"/>
          </w:tcPr>
          <w:p w14:paraId="152F0729" w14:textId="77777777" w:rsidR="00520D5A" w:rsidRDefault="00520D5A">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套</w:t>
            </w:r>
          </w:p>
        </w:tc>
      </w:tr>
      <w:tr w:rsidR="00520D5A" w14:paraId="6389B027" w14:textId="77777777" w:rsidTr="00633E96">
        <w:trPr>
          <w:trHeight w:val="315"/>
          <w:jc w:val="center"/>
        </w:trPr>
        <w:tc>
          <w:tcPr>
            <w:tcW w:w="8272" w:type="dxa"/>
            <w:gridSpan w:val="5"/>
            <w:tcBorders>
              <w:top w:val="single" w:sz="4" w:space="0" w:color="000000"/>
              <w:left w:val="single" w:sz="4" w:space="0" w:color="000000"/>
              <w:bottom w:val="single" w:sz="4" w:space="0" w:color="000000"/>
              <w:right w:val="single" w:sz="4" w:space="0" w:color="000000"/>
            </w:tcBorders>
            <w:vAlign w:val="center"/>
          </w:tcPr>
          <w:p w14:paraId="4933CE99" w14:textId="37BD5EEE" w:rsidR="00520D5A" w:rsidRDefault="00367B06">
            <w:pPr>
              <w:widowControl/>
              <w:jc w:val="center"/>
              <w:textAlignment w:val="center"/>
              <w:rPr>
                <w:rFonts w:ascii="宋体" w:eastAsia="宋体" w:hAnsi="宋体" w:cs="宋体"/>
                <w:color w:val="000000"/>
                <w:szCs w:val="21"/>
              </w:rPr>
            </w:pPr>
            <w:r w:rsidRPr="00367B06">
              <w:rPr>
                <w:rFonts w:ascii="宋体" w:eastAsia="宋体" w:hAnsi="宋体" w:cs="宋体" w:hint="eastAsia"/>
                <w:color w:val="000000"/>
                <w:szCs w:val="21"/>
              </w:rPr>
              <w:t>开江道小学、大江路小学、三十中学、金沙江路小学各一套</w:t>
            </w:r>
          </w:p>
        </w:tc>
      </w:tr>
    </w:tbl>
    <w:p w14:paraId="14D610AC" w14:textId="3D9434B2" w:rsidR="00EC3BD2" w:rsidRPr="00B554B3" w:rsidRDefault="00B554B3" w:rsidP="00B554B3">
      <w:pPr>
        <w:rPr>
          <w:rFonts w:ascii="宋体" w:eastAsia="宋体" w:hAnsi="宋体" w:cs="宋体"/>
          <w:szCs w:val="21"/>
        </w:rPr>
      </w:pPr>
      <w:r>
        <w:rPr>
          <w:rFonts w:ascii="宋体" w:eastAsia="宋体" w:hAnsi="宋体" w:cs="宋体" w:hint="eastAsia"/>
          <w:szCs w:val="21"/>
        </w:rPr>
        <w:t>注：</w:t>
      </w:r>
      <w:r w:rsidR="009F383F" w:rsidRPr="00B554B3">
        <w:rPr>
          <w:rFonts w:ascii="宋体" w:eastAsia="宋体" w:hAnsi="宋体" w:cs="宋体" w:hint="eastAsia"/>
          <w:szCs w:val="21"/>
        </w:rPr>
        <w:t>★为实质响应项</w:t>
      </w:r>
      <w:r w:rsidR="00CD1085" w:rsidRPr="00B554B3">
        <w:rPr>
          <w:rFonts w:ascii="宋体" w:eastAsia="宋体" w:hAnsi="宋体" w:cs="宋体" w:hint="eastAsia"/>
          <w:szCs w:val="21"/>
        </w:rPr>
        <w:t>，</w:t>
      </w:r>
      <w:r>
        <w:rPr>
          <w:rFonts w:ascii="宋体" w:eastAsia="宋体" w:hAnsi="宋体" w:cs="宋体" w:hint="eastAsia"/>
          <w:szCs w:val="21"/>
        </w:rPr>
        <w:t>▲</w:t>
      </w:r>
      <w:r w:rsidR="00CD1085">
        <w:rPr>
          <w:rFonts w:ascii="宋体" w:eastAsia="宋体" w:hAnsi="宋体" w:cs="宋体" w:hint="eastAsia"/>
          <w:szCs w:val="21"/>
        </w:rPr>
        <w:t>为核心产品</w:t>
      </w:r>
      <w:r>
        <w:rPr>
          <w:rFonts w:ascii="宋体" w:eastAsia="宋体" w:hAnsi="宋体" w:cs="宋体" w:hint="eastAsia"/>
          <w:szCs w:val="21"/>
        </w:rPr>
        <w:t>。</w:t>
      </w:r>
    </w:p>
    <w:sectPr w:rsidR="00EC3BD2" w:rsidRPr="00B554B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CA18C" w14:textId="77777777" w:rsidR="002B522D" w:rsidRDefault="002B522D">
      <w:r>
        <w:separator/>
      </w:r>
    </w:p>
  </w:endnote>
  <w:endnote w:type="continuationSeparator" w:id="0">
    <w:p w14:paraId="44A4D9C6" w14:textId="77777777" w:rsidR="002B522D" w:rsidRDefault="002B5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690927"/>
    </w:sdtPr>
    <w:sdtEndPr/>
    <w:sdtContent>
      <w:p w14:paraId="68034321" w14:textId="77777777" w:rsidR="003F4337" w:rsidRDefault="001D3A90">
        <w:pPr>
          <w:pStyle w:val="a3"/>
          <w:jc w:val="center"/>
        </w:pPr>
        <w:r>
          <w:fldChar w:fldCharType="begin"/>
        </w:r>
        <w:r>
          <w:instrText>PAGE   \* MERGEFORMAT</w:instrText>
        </w:r>
        <w:r>
          <w:fldChar w:fldCharType="separate"/>
        </w:r>
        <w:r w:rsidR="00766626" w:rsidRPr="00766626">
          <w:rPr>
            <w:noProof/>
            <w:lang w:val="zh-CN"/>
          </w:rPr>
          <w:t>4</w:t>
        </w:r>
        <w:r>
          <w:fldChar w:fldCharType="end"/>
        </w:r>
      </w:p>
    </w:sdtContent>
  </w:sdt>
  <w:p w14:paraId="60332D9E" w14:textId="77777777" w:rsidR="003F4337" w:rsidRDefault="003F433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6C953" w14:textId="77777777" w:rsidR="002B522D" w:rsidRDefault="002B522D">
      <w:r>
        <w:separator/>
      </w:r>
    </w:p>
  </w:footnote>
  <w:footnote w:type="continuationSeparator" w:id="0">
    <w:p w14:paraId="6AF64565" w14:textId="77777777" w:rsidR="002B522D" w:rsidRDefault="002B52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F17A8"/>
    <w:multiLevelType w:val="multilevel"/>
    <w:tmpl w:val="13CF17A8"/>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EAE"/>
    <w:rsid w:val="00001F5D"/>
    <w:rsid w:val="00025BEF"/>
    <w:rsid w:val="00030A5F"/>
    <w:rsid w:val="000363E4"/>
    <w:rsid w:val="000A4D06"/>
    <w:rsid w:val="000D4EAE"/>
    <w:rsid w:val="00131F7B"/>
    <w:rsid w:val="00173508"/>
    <w:rsid w:val="00183D47"/>
    <w:rsid w:val="001849E7"/>
    <w:rsid w:val="00186BEA"/>
    <w:rsid w:val="001939EB"/>
    <w:rsid w:val="001D3A90"/>
    <w:rsid w:val="00295296"/>
    <w:rsid w:val="002B522D"/>
    <w:rsid w:val="002E0A77"/>
    <w:rsid w:val="00316026"/>
    <w:rsid w:val="003405AB"/>
    <w:rsid w:val="00345376"/>
    <w:rsid w:val="003543EC"/>
    <w:rsid w:val="00367B06"/>
    <w:rsid w:val="00371C1E"/>
    <w:rsid w:val="003835EC"/>
    <w:rsid w:val="003A5737"/>
    <w:rsid w:val="003C4009"/>
    <w:rsid w:val="003F4337"/>
    <w:rsid w:val="00457DA1"/>
    <w:rsid w:val="004960DA"/>
    <w:rsid w:val="004C74E3"/>
    <w:rsid w:val="004E50F7"/>
    <w:rsid w:val="004E5E81"/>
    <w:rsid w:val="004F01C1"/>
    <w:rsid w:val="00515C0F"/>
    <w:rsid w:val="00520D5A"/>
    <w:rsid w:val="005240F9"/>
    <w:rsid w:val="0053642D"/>
    <w:rsid w:val="00561847"/>
    <w:rsid w:val="00587498"/>
    <w:rsid w:val="005B2E53"/>
    <w:rsid w:val="005C66A1"/>
    <w:rsid w:val="005F2B4C"/>
    <w:rsid w:val="005F2EBE"/>
    <w:rsid w:val="00600F98"/>
    <w:rsid w:val="00620361"/>
    <w:rsid w:val="0064156D"/>
    <w:rsid w:val="00665B13"/>
    <w:rsid w:val="006A2D0E"/>
    <w:rsid w:val="006A73E3"/>
    <w:rsid w:val="006B3A3B"/>
    <w:rsid w:val="006E4145"/>
    <w:rsid w:val="006F1D9E"/>
    <w:rsid w:val="00700C4A"/>
    <w:rsid w:val="00703BC3"/>
    <w:rsid w:val="00766626"/>
    <w:rsid w:val="00776F20"/>
    <w:rsid w:val="007C64F0"/>
    <w:rsid w:val="008B386E"/>
    <w:rsid w:val="008B6608"/>
    <w:rsid w:val="008E4A2F"/>
    <w:rsid w:val="00913DA4"/>
    <w:rsid w:val="00917CE1"/>
    <w:rsid w:val="00930D38"/>
    <w:rsid w:val="00940EF6"/>
    <w:rsid w:val="0099425B"/>
    <w:rsid w:val="009A2F13"/>
    <w:rsid w:val="009A610F"/>
    <w:rsid w:val="009B4F59"/>
    <w:rsid w:val="009D57A6"/>
    <w:rsid w:val="009E0BF6"/>
    <w:rsid w:val="009E38DF"/>
    <w:rsid w:val="009F383F"/>
    <w:rsid w:val="00A110EE"/>
    <w:rsid w:val="00A30238"/>
    <w:rsid w:val="00A51B9D"/>
    <w:rsid w:val="00A83024"/>
    <w:rsid w:val="00AA3805"/>
    <w:rsid w:val="00AC2BF3"/>
    <w:rsid w:val="00AD610C"/>
    <w:rsid w:val="00B36A48"/>
    <w:rsid w:val="00B544AE"/>
    <w:rsid w:val="00B554B3"/>
    <w:rsid w:val="00B608A1"/>
    <w:rsid w:val="00B7088F"/>
    <w:rsid w:val="00B708D5"/>
    <w:rsid w:val="00B73F23"/>
    <w:rsid w:val="00B75126"/>
    <w:rsid w:val="00BF45CC"/>
    <w:rsid w:val="00BF494B"/>
    <w:rsid w:val="00C0335D"/>
    <w:rsid w:val="00C541D1"/>
    <w:rsid w:val="00C76617"/>
    <w:rsid w:val="00C92117"/>
    <w:rsid w:val="00C95574"/>
    <w:rsid w:val="00CB17F5"/>
    <w:rsid w:val="00CB59DE"/>
    <w:rsid w:val="00CD1085"/>
    <w:rsid w:val="00CE1220"/>
    <w:rsid w:val="00D0250A"/>
    <w:rsid w:val="00D250BC"/>
    <w:rsid w:val="00D51C3D"/>
    <w:rsid w:val="00D83454"/>
    <w:rsid w:val="00D865CE"/>
    <w:rsid w:val="00DC45D5"/>
    <w:rsid w:val="00DC5EDD"/>
    <w:rsid w:val="00DD56EE"/>
    <w:rsid w:val="00DE3C2B"/>
    <w:rsid w:val="00E16F17"/>
    <w:rsid w:val="00E227F1"/>
    <w:rsid w:val="00E63B12"/>
    <w:rsid w:val="00E82121"/>
    <w:rsid w:val="00EC3BD2"/>
    <w:rsid w:val="00EF5B33"/>
    <w:rsid w:val="00F16996"/>
    <w:rsid w:val="00F42D35"/>
    <w:rsid w:val="00F43F4D"/>
    <w:rsid w:val="00F8309A"/>
    <w:rsid w:val="00F96978"/>
    <w:rsid w:val="00FB5993"/>
    <w:rsid w:val="00FD4142"/>
    <w:rsid w:val="057C4B29"/>
    <w:rsid w:val="05A95E69"/>
    <w:rsid w:val="05B50858"/>
    <w:rsid w:val="06064F9A"/>
    <w:rsid w:val="0A6F597E"/>
    <w:rsid w:val="0F68529A"/>
    <w:rsid w:val="0F935C69"/>
    <w:rsid w:val="0FA717F1"/>
    <w:rsid w:val="10577E45"/>
    <w:rsid w:val="13D34DD6"/>
    <w:rsid w:val="166D79EB"/>
    <w:rsid w:val="215C5111"/>
    <w:rsid w:val="24FE3672"/>
    <w:rsid w:val="27DD749A"/>
    <w:rsid w:val="2C07029A"/>
    <w:rsid w:val="2D144CDA"/>
    <w:rsid w:val="32206EBC"/>
    <w:rsid w:val="32624C60"/>
    <w:rsid w:val="339B457B"/>
    <w:rsid w:val="369A2CC1"/>
    <w:rsid w:val="37E71D13"/>
    <w:rsid w:val="3A3434EF"/>
    <w:rsid w:val="3B515156"/>
    <w:rsid w:val="3E534993"/>
    <w:rsid w:val="401F35AA"/>
    <w:rsid w:val="42820A85"/>
    <w:rsid w:val="428B3E8F"/>
    <w:rsid w:val="475E3161"/>
    <w:rsid w:val="492877C6"/>
    <w:rsid w:val="53C400A6"/>
    <w:rsid w:val="553D248B"/>
    <w:rsid w:val="5709640F"/>
    <w:rsid w:val="58996483"/>
    <w:rsid w:val="58BE01FB"/>
    <w:rsid w:val="5C744B31"/>
    <w:rsid w:val="6324786E"/>
    <w:rsid w:val="65557939"/>
    <w:rsid w:val="66EA3DE5"/>
    <w:rsid w:val="696E28ED"/>
    <w:rsid w:val="6B11102D"/>
    <w:rsid w:val="6C1114F3"/>
    <w:rsid w:val="6CAB3DF5"/>
    <w:rsid w:val="6EBF324F"/>
    <w:rsid w:val="70EC2994"/>
    <w:rsid w:val="77E52BAA"/>
    <w:rsid w:val="7915435D"/>
    <w:rsid w:val="7A92238A"/>
    <w:rsid w:val="7E284991"/>
    <w:rsid w:val="7F1E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0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numPr>
        <w:ilvl w:val="1"/>
        <w:numId w:val="1"/>
      </w:numPr>
      <w:tabs>
        <w:tab w:val="left" w:pos="567"/>
      </w:tabs>
      <w:spacing w:beforeLines="50" w:before="156" w:afterLines="50" w:after="156" w:line="480" w:lineRule="auto"/>
      <w:outlineLvl w:val="1"/>
    </w:pPr>
    <w:rPr>
      <w:rFonts w:ascii="楷体" w:eastAsia="楷体" w:hAnsi="楷体" w:cstheme="majorBidi"/>
      <w:bCs/>
      <w:sz w:val="32"/>
      <w:szCs w:val="32"/>
    </w:rPr>
  </w:style>
  <w:style w:type="paragraph" w:styleId="3">
    <w:name w:val="heading 3"/>
    <w:basedOn w:val="a"/>
    <w:next w:val="a"/>
    <w:uiPriority w:val="9"/>
    <w:unhideWhenUsed/>
    <w:qFormat/>
    <w:pPr>
      <w:keepNext/>
      <w:keepLines/>
      <w:numPr>
        <w:ilvl w:val="2"/>
        <w:numId w:val="1"/>
      </w:numPr>
      <w:spacing w:beforeLines="50" w:before="156" w:afterLines="50" w:after="156" w:line="480" w:lineRule="auto"/>
      <w:outlineLvl w:val="2"/>
    </w:pPr>
    <w:rPr>
      <w:rFonts w:ascii="楷体" w:eastAsia="楷体" w:hAnsi="楷体" w:cs="仿宋"/>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TJ">
    <w:name w:val="TJ方案正文"/>
    <w:basedOn w:val="a"/>
    <w:qFormat/>
    <w:pPr>
      <w:spacing w:line="360" w:lineRule="auto"/>
      <w:ind w:firstLine="476"/>
    </w:pPr>
    <w:rPr>
      <w:sz w:val="24"/>
    </w:rPr>
  </w:style>
  <w:style w:type="character" w:customStyle="1" w:styleId="font01">
    <w:name w:val="font01"/>
    <w:qFormat/>
    <w:rPr>
      <w:rFonts w:ascii="宋体" w:eastAsia="宋体" w:hAnsi="宋体" w:cs="宋体" w:hint="eastAsia"/>
      <w:color w:val="000000"/>
      <w:sz w:val="24"/>
      <w:szCs w:val="24"/>
      <w:u w:val="none"/>
    </w:rPr>
  </w:style>
  <w:style w:type="paragraph" w:styleId="a6">
    <w:name w:val="Balloon Text"/>
    <w:basedOn w:val="a"/>
    <w:link w:val="Char1"/>
    <w:uiPriority w:val="99"/>
    <w:semiHidden/>
    <w:unhideWhenUsed/>
    <w:rsid w:val="00B554B3"/>
    <w:rPr>
      <w:sz w:val="18"/>
      <w:szCs w:val="18"/>
    </w:rPr>
  </w:style>
  <w:style w:type="character" w:customStyle="1" w:styleId="Char1">
    <w:name w:val="批注框文本 Char"/>
    <w:basedOn w:val="a0"/>
    <w:link w:val="a6"/>
    <w:uiPriority w:val="99"/>
    <w:semiHidden/>
    <w:rsid w:val="00B554B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numPr>
        <w:ilvl w:val="1"/>
        <w:numId w:val="1"/>
      </w:numPr>
      <w:tabs>
        <w:tab w:val="left" w:pos="567"/>
      </w:tabs>
      <w:spacing w:beforeLines="50" w:before="156" w:afterLines="50" w:after="156" w:line="480" w:lineRule="auto"/>
      <w:outlineLvl w:val="1"/>
    </w:pPr>
    <w:rPr>
      <w:rFonts w:ascii="楷体" w:eastAsia="楷体" w:hAnsi="楷体" w:cstheme="majorBidi"/>
      <w:bCs/>
      <w:sz w:val="32"/>
      <w:szCs w:val="32"/>
    </w:rPr>
  </w:style>
  <w:style w:type="paragraph" w:styleId="3">
    <w:name w:val="heading 3"/>
    <w:basedOn w:val="a"/>
    <w:next w:val="a"/>
    <w:uiPriority w:val="9"/>
    <w:unhideWhenUsed/>
    <w:qFormat/>
    <w:pPr>
      <w:keepNext/>
      <w:keepLines/>
      <w:numPr>
        <w:ilvl w:val="2"/>
        <w:numId w:val="1"/>
      </w:numPr>
      <w:spacing w:beforeLines="50" w:before="156" w:afterLines="50" w:after="156" w:line="480" w:lineRule="auto"/>
      <w:outlineLvl w:val="2"/>
    </w:pPr>
    <w:rPr>
      <w:rFonts w:ascii="楷体" w:eastAsia="楷体" w:hAnsi="楷体" w:cs="仿宋"/>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TJ">
    <w:name w:val="TJ方案正文"/>
    <w:basedOn w:val="a"/>
    <w:qFormat/>
    <w:pPr>
      <w:spacing w:line="360" w:lineRule="auto"/>
      <w:ind w:firstLine="476"/>
    </w:pPr>
    <w:rPr>
      <w:sz w:val="24"/>
    </w:rPr>
  </w:style>
  <w:style w:type="character" w:customStyle="1" w:styleId="font01">
    <w:name w:val="font01"/>
    <w:qFormat/>
    <w:rPr>
      <w:rFonts w:ascii="宋体" w:eastAsia="宋体" w:hAnsi="宋体" w:cs="宋体" w:hint="eastAsia"/>
      <w:color w:val="000000"/>
      <w:sz w:val="24"/>
      <w:szCs w:val="24"/>
      <w:u w:val="none"/>
    </w:rPr>
  </w:style>
  <w:style w:type="paragraph" w:styleId="a6">
    <w:name w:val="Balloon Text"/>
    <w:basedOn w:val="a"/>
    <w:link w:val="Char1"/>
    <w:uiPriority w:val="99"/>
    <w:semiHidden/>
    <w:unhideWhenUsed/>
    <w:rsid w:val="00B554B3"/>
    <w:rPr>
      <w:sz w:val="18"/>
      <w:szCs w:val="18"/>
    </w:rPr>
  </w:style>
  <w:style w:type="character" w:customStyle="1" w:styleId="Char1">
    <w:name w:val="批注框文本 Char"/>
    <w:basedOn w:val="a0"/>
    <w:link w:val="a6"/>
    <w:uiPriority w:val="99"/>
    <w:semiHidden/>
    <w:rsid w:val="00B554B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dc:creator>
  <cp:lastModifiedBy>微软用户</cp:lastModifiedBy>
  <cp:revision>5</cp:revision>
  <dcterms:created xsi:type="dcterms:W3CDTF">2019-12-25T09:17:00Z</dcterms:created>
  <dcterms:modified xsi:type="dcterms:W3CDTF">2020-06-23T07:58:00Z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