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360" w:lineRule="auto"/>
        <w:ind w:firstLine="562" w:firstLineChars="200"/>
        <w:jc w:val="center"/>
        <w:rPr>
          <w:rFonts w:hint="eastAsia" w:ascii="Times New Roman" w:hAnsi="Times New Roman" w:eastAsia="宋体" w:cs="Times New Roman"/>
          <w:b/>
          <w:bCs/>
          <w:color w:val="auto"/>
          <w:kern w:val="2"/>
          <w:sz w:val="28"/>
          <w:szCs w:val="28"/>
          <w:highlight w:val="none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kern w:val="2"/>
          <w:sz w:val="28"/>
          <w:szCs w:val="28"/>
          <w:highlight w:val="none"/>
        </w:rPr>
        <w:t>项目需求书</w:t>
      </w:r>
    </w:p>
    <w:p>
      <w:pPr>
        <w:numPr>
          <w:ilvl w:val="0"/>
          <w:numId w:val="1"/>
        </w:numPr>
        <w:spacing w:before="100" w:beforeAutospacing="1" w:after="100" w:afterAutospacing="1" w:line="360" w:lineRule="auto"/>
        <w:outlineLvl w:val="1"/>
        <w:rPr>
          <w:rFonts w:hint="eastAsia" w:ascii="宋体" w:hAnsi="宋体" w:eastAsia="宋体" w:cs="宋体"/>
          <w:b/>
          <w:sz w:val="24"/>
          <w:highlight w:val="none"/>
        </w:rPr>
      </w:pPr>
      <w:bookmarkStart w:id="0" w:name="_Toc471395772"/>
      <w:bookmarkStart w:id="1" w:name="_Toc471473664"/>
      <w:bookmarkStart w:id="2" w:name="_Toc471396071"/>
      <w:bookmarkStart w:id="3" w:name="_Toc472944907"/>
      <w:r>
        <w:rPr>
          <w:rFonts w:hint="eastAsia" w:ascii="宋体" w:hAnsi="宋体" w:eastAsia="宋体" w:cs="宋体"/>
          <w:b/>
          <w:sz w:val="24"/>
          <w:highlight w:val="none"/>
        </w:rPr>
        <w:t>项目背景</w:t>
      </w:r>
      <w:bookmarkEnd w:id="0"/>
      <w:bookmarkEnd w:id="1"/>
      <w:bookmarkEnd w:id="2"/>
      <w:bookmarkEnd w:id="3"/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highlight w:val="none"/>
        </w:rPr>
      </w:pPr>
      <w:r>
        <w:rPr>
          <w:rFonts w:hint="eastAsia" w:ascii="宋体" w:hAnsi="宋体" w:eastAsia="宋体" w:cs="宋体"/>
          <w:sz w:val="24"/>
          <w:highlight w:val="none"/>
        </w:rPr>
        <w:t>当下全国老龄化趋势不断加重，老年人孤寂无助的现象普遍存在，随之而来的老年人生命安全问题更是不容忽视，这种趋势同样在泰达蔓延。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highlight w:val="none"/>
        </w:rPr>
      </w:pPr>
      <w:r>
        <w:rPr>
          <w:rFonts w:hint="eastAsia" w:ascii="宋体" w:hAnsi="宋体" w:eastAsia="宋体" w:cs="宋体"/>
          <w:sz w:val="24"/>
          <w:highlight w:val="none"/>
        </w:rPr>
        <w:t>紧急呼救应急保障项目是利用信息化手段，整合社会资源，针对我国老年人家庭“空巢”现象突出、居家养老普遍实际情况，实现居家安全养老、居家轻松养老的有效解决方案。</w:t>
      </w:r>
      <w:bookmarkStart w:id="20" w:name="_GoBack"/>
      <w:bookmarkEnd w:id="20"/>
    </w:p>
    <w:p>
      <w:pPr>
        <w:spacing w:before="100" w:beforeAutospacing="1" w:after="100" w:afterAutospacing="1" w:line="360" w:lineRule="auto"/>
        <w:outlineLvl w:val="1"/>
        <w:rPr>
          <w:rFonts w:hint="eastAsia" w:ascii="宋体" w:hAnsi="宋体" w:eastAsia="宋体" w:cs="宋体"/>
          <w:sz w:val="24"/>
          <w:highlight w:val="none"/>
        </w:rPr>
      </w:pPr>
      <w:bookmarkStart w:id="4" w:name="_Toc471395774"/>
      <w:bookmarkStart w:id="5" w:name="_Toc471396073"/>
      <w:bookmarkStart w:id="6" w:name="_Toc471473666"/>
      <w:bookmarkStart w:id="7" w:name="_Toc472944909"/>
      <w:r>
        <w:rPr>
          <w:rFonts w:hint="eastAsia" w:ascii="宋体" w:hAnsi="宋体" w:eastAsia="宋体" w:cs="宋体"/>
          <w:b/>
          <w:sz w:val="24"/>
          <w:highlight w:val="none"/>
          <w:lang w:val="en-US" w:eastAsia="zh-CN"/>
        </w:rPr>
        <w:t>二</w:t>
      </w:r>
      <w:r>
        <w:rPr>
          <w:rFonts w:hint="eastAsia" w:ascii="宋体" w:hAnsi="宋体" w:eastAsia="宋体" w:cs="宋体"/>
          <w:b/>
          <w:sz w:val="24"/>
          <w:highlight w:val="none"/>
        </w:rPr>
        <w:t>、服务工作内容</w:t>
      </w:r>
      <w:bookmarkEnd w:id="4"/>
      <w:bookmarkEnd w:id="5"/>
      <w:bookmarkEnd w:id="6"/>
      <w:bookmarkEnd w:id="7"/>
      <w:r>
        <w:rPr>
          <w:rFonts w:hint="eastAsia" w:ascii="宋体" w:hAnsi="宋体" w:eastAsia="宋体" w:cs="宋体"/>
          <w:b/>
          <w:sz w:val="24"/>
          <w:highlight w:val="none"/>
          <w:lang w:val="en-US" w:eastAsia="zh-CN"/>
        </w:rPr>
        <w:t>及要求</w:t>
      </w:r>
      <w:r>
        <w:rPr>
          <w:rFonts w:hint="eastAsia" w:ascii="宋体" w:hAnsi="宋体"/>
          <w:b/>
          <w:sz w:val="24"/>
          <w:szCs w:val="24"/>
          <w:highlight w:val="none"/>
          <w:lang w:eastAsia="zh-CN"/>
        </w:rPr>
        <w:t>（</w:t>
      </w:r>
      <w:r>
        <w:rPr>
          <w:rFonts w:hint="eastAsia" w:ascii="宋体" w:hAnsi="宋体"/>
          <w:b/>
          <w:sz w:val="24"/>
          <w:szCs w:val="24"/>
          <w:highlight w:val="none"/>
          <w:lang w:val="en-US" w:eastAsia="zh-CN"/>
        </w:rPr>
        <w:t>以下内容实质性要求</w:t>
      </w:r>
      <w:r>
        <w:rPr>
          <w:rFonts w:hint="eastAsia" w:ascii="宋体" w:hAnsi="宋体"/>
          <w:b/>
          <w:sz w:val="24"/>
          <w:szCs w:val="24"/>
          <w:highlight w:val="none"/>
          <w:lang w:eastAsia="zh-CN"/>
        </w:rPr>
        <w:t>）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highlight w:val="none"/>
        </w:rPr>
      </w:pPr>
      <w:r>
        <w:rPr>
          <w:rFonts w:hint="eastAsia" w:ascii="宋体" w:hAnsi="宋体" w:eastAsia="宋体" w:cs="宋体"/>
          <w:sz w:val="24"/>
          <w:highlight w:val="none"/>
        </w:rPr>
        <w:t>为开发区老年人提供紧急呼叫服务，包括与老年人沟通、签订服务合同，安装呼叫器，平台服务12个月（24小时），建立老年人健康档案，并输入平台。</w:t>
      </w:r>
    </w:p>
    <w:p>
      <w:pPr>
        <w:pStyle w:val="6"/>
        <w:numPr>
          <w:ilvl w:val="0"/>
          <w:numId w:val="2"/>
        </w:numPr>
        <w:spacing w:line="360" w:lineRule="auto"/>
        <w:ind w:firstLineChars="0"/>
        <w:rPr>
          <w:rFonts w:hint="eastAsia" w:ascii="宋体" w:hAnsi="宋体" w:eastAsia="宋体" w:cs="宋体"/>
          <w:sz w:val="24"/>
          <w:highlight w:val="none"/>
        </w:rPr>
      </w:pPr>
      <w:r>
        <w:rPr>
          <w:rFonts w:hint="eastAsia" w:ascii="宋体" w:hAnsi="宋体" w:eastAsia="宋体" w:cs="宋体"/>
          <w:sz w:val="24"/>
          <w:highlight w:val="none"/>
        </w:rPr>
        <w:t>服务对象：开发区空巢老人（75岁以上优先，子女常住海外及外省市优先）。</w:t>
      </w:r>
    </w:p>
    <w:p>
      <w:pPr>
        <w:pStyle w:val="6"/>
        <w:numPr>
          <w:ilvl w:val="0"/>
          <w:numId w:val="2"/>
        </w:numPr>
        <w:spacing w:line="360" w:lineRule="auto"/>
        <w:ind w:firstLineChars="0"/>
        <w:rPr>
          <w:rFonts w:hint="eastAsia" w:ascii="宋体" w:hAnsi="宋体" w:eastAsia="宋体" w:cs="宋体"/>
          <w:sz w:val="24"/>
          <w:highlight w:val="none"/>
        </w:rPr>
      </w:pPr>
      <w:r>
        <w:rPr>
          <w:rFonts w:hint="eastAsia" w:ascii="宋体" w:hAnsi="宋体" w:eastAsia="宋体" w:cs="宋体"/>
          <w:sz w:val="24"/>
          <w:highlight w:val="none"/>
          <w:lang w:val="en-US" w:eastAsia="zh-CN"/>
        </w:rPr>
        <w:t>呼叫器安装及服务签约</w:t>
      </w:r>
      <w:r>
        <w:rPr>
          <w:rFonts w:hint="eastAsia" w:ascii="宋体" w:hAnsi="宋体" w:eastAsia="宋体" w:cs="宋体"/>
          <w:sz w:val="24"/>
          <w:highlight w:val="none"/>
        </w:rPr>
        <w:t>户数：300户</w:t>
      </w:r>
    </w:p>
    <w:p>
      <w:pPr>
        <w:pStyle w:val="6"/>
        <w:numPr>
          <w:ilvl w:val="0"/>
          <w:numId w:val="2"/>
        </w:numPr>
        <w:spacing w:line="360" w:lineRule="auto"/>
        <w:ind w:firstLineChars="0"/>
        <w:rPr>
          <w:rFonts w:hint="eastAsia" w:ascii="宋体" w:hAnsi="宋体" w:eastAsia="宋体" w:cs="宋体"/>
          <w:sz w:val="24"/>
          <w:highlight w:val="none"/>
        </w:rPr>
      </w:pPr>
      <w:r>
        <w:rPr>
          <w:rFonts w:hint="eastAsia" w:ascii="宋体" w:hAnsi="宋体" w:eastAsia="宋体" w:cs="宋体"/>
          <w:sz w:val="24"/>
          <w:highlight w:val="none"/>
          <w:lang w:val="en-US" w:eastAsia="zh-CN"/>
        </w:rPr>
        <w:t>呼叫器</w:t>
      </w:r>
      <w:r>
        <w:rPr>
          <w:rFonts w:hint="eastAsia" w:ascii="宋体" w:hAnsi="宋体" w:eastAsia="宋体" w:cs="宋体"/>
          <w:sz w:val="24"/>
          <w:highlight w:val="none"/>
        </w:rPr>
        <w:t>设备要求：</w:t>
      </w:r>
      <w:r>
        <w:rPr>
          <w:rFonts w:hint="eastAsia" w:ascii="宋体" w:hAnsi="宋体" w:eastAsia="宋体" w:cs="宋体"/>
          <w:sz w:val="24"/>
          <w:highlight w:val="none"/>
          <w:lang w:eastAsia="zh-CN"/>
        </w:rPr>
        <w:t>呼叫器</w:t>
      </w:r>
      <w:r>
        <w:rPr>
          <w:rFonts w:hint="eastAsia" w:ascii="宋体" w:hAnsi="宋体" w:eastAsia="宋体" w:cs="宋体"/>
          <w:sz w:val="24"/>
          <w:highlight w:val="none"/>
        </w:rPr>
        <w:t>内置SIM卡，全语音提醒功能，辅助定位功能，防水功能，防骚扰配置功能，呼叫分组功能</w:t>
      </w:r>
      <w:r>
        <w:rPr>
          <w:rFonts w:hint="eastAsia" w:ascii="宋体" w:hAnsi="宋体" w:eastAsia="宋体" w:cs="宋体"/>
          <w:sz w:val="24"/>
          <w:highlight w:val="none"/>
          <w:lang w:eastAsia="zh-CN"/>
        </w:rPr>
        <w:t>，能</w:t>
      </w:r>
      <w:r>
        <w:rPr>
          <w:rFonts w:hint="eastAsia" w:ascii="宋体" w:hAnsi="宋体" w:eastAsia="宋体" w:cs="宋体"/>
          <w:sz w:val="24"/>
          <w:highlight w:val="none"/>
          <w:lang w:val="en-US" w:eastAsia="zh-CN"/>
        </w:rPr>
        <w:t>与</w:t>
      </w:r>
      <w:r>
        <w:rPr>
          <w:rFonts w:hint="eastAsia" w:ascii="宋体" w:hAnsi="宋体" w:eastAsia="宋体" w:cs="宋体"/>
          <w:sz w:val="24"/>
          <w:highlight w:val="none"/>
          <w:lang w:eastAsia="zh-CN"/>
        </w:rPr>
        <w:t>呼叫平台对接。</w:t>
      </w:r>
      <w:r>
        <w:rPr>
          <w:rFonts w:hint="eastAsia" w:ascii="宋体" w:hAnsi="宋体" w:eastAsia="宋体" w:cs="宋体"/>
          <w:sz w:val="24"/>
          <w:highlight w:val="none"/>
        </w:rPr>
        <w:t>电池3,7V/700mAh 聚合物锂电池，待机时间长，通话电流&lt;250mA，待机状态&lt;2.5mA。</w:t>
      </w:r>
    </w:p>
    <w:p>
      <w:pPr>
        <w:pStyle w:val="6"/>
        <w:numPr>
          <w:ilvl w:val="0"/>
          <w:numId w:val="2"/>
        </w:numPr>
        <w:spacing w:line="360" w:lineRule="auto"/>
        <w:ind w:firstLineChars="0"/>
        <w:rPr>
          <w:rFonts w:hint="eastAsia" w:ascii="宋体" w:hAnsi="宋体" w:eastAsia="宋体" w:cs="宋体"/>
          <w:sz w:val="24"/>
          <w:highlight w:val="none"/>
        </w:rPr>
      </w:pPr>
      <w:r>
        <w:rPr>
          <w:rFonts w:hint="eastAsia" w:ascii="宋体" w:hAnsi="宋体" w:eastAsia="宋体" w:cs="宋体"/>
          <w:sz w:val="24"/>
          <w:highlight w:val="none"/>
          <w:lang w:val="en-US" w:eastAsia="zh-CN"/>
        </w:rPr>
        <w:t>呼叫系统</w:t>
      </w:r>
      <w:r>
        <w:rPr>
          <w:rFonts w:hint="eastAsia" w:ascii="宋体" w:hAnsi="宋体" w:eastAsia="宋体" w:cs="宋体"/>
          <w:sz w:val="24"/>
          <w:highlight w:val="none"/>
        </w:rPr>
        <w:t>平台要求：</w:t>
      </w:r>
      <w:r>
        <w:rPr>
          <w:rFonts w:hint="eastAsia" w:ascii="宋体" w:hAnsi="宋体" w:eastAsia="宋体" w:cs="宋体"/>
          <w:sz w:val="24"/>
          <w:highlight w:val="none"/>
          <w:lang w:eastAsia="zh-CN"/>
        </w:rPr>
        <w:t>自建呼叫系统平台，</w:t>
      </w:r>
      <w:r>
        <w:rPr>
          <w:rFonts w:hint="eastAsia" w:ascii="宋体" w:hAnsi="宋体" w:eastAsia="宋体" w:cs="宋体"/>
          <w:sz w:val="24"/>
          <w:highlight w:val="none"/>
        </w:rPr>
        <w:t>自建机房，高性能服务器（包括数据服务器和语音电话服务器），能备份所有数据，备用电源配备UPS不间断电源，24小时保障服务，平台有呼叫服务录音功能</w:t>
      </w:r>
      <w:r>
        <w:rPr>
          <w:rFonts w:hint="eastAsia" w:ascii="宋体" w:hAnsi="宋体" w:eastAsia="宋体" w:cs="宋体"/>
          <w:sz w:val="24"/>
          <w:highlight w:val="none"/>
          <w:lang w:eastAsia="zh-CN"/>
        </w:rPr>
        <w:t>，输入老人详细信息建立信息库。</w:t>
      </w:r>
    </w:p>
    <w:p>
      <w:pPr>
        <w:pStyle w:val="6"/>
        <w:numPr>
          <w:ilvl w:val="0"/>
          <w:numId w:val="2"/>
        </w:numPr>
        <w:spacing w:line="360" w:lineRule="auto"/>
        <w:ind w:firstLineChars="0"/>
        <w:rPr>
          <w:rFonts w:hint="eastAsia" w:ascii="宋体" w:hAnsi="宋体" w:eastAsia="宋体" w:cs="宋体"/>
          <w:sz w:val="24"/>
          <w:highlight w:val="none"/>
        </w:rPr>
      </w:pPr>
      <w:r>
        <w:rPr>
          <w:rFonts w:hint="eastAsia" w:ascii="宋体" w:hAnsi="宋体" w:eastAsia="宋体" w:cs="宋体"/>
          <w:sz w:val="24"/>
          <w:highlight w:val="none"/>
          <w:lang w:eastAsia="zh-CN"/>
        </w:rPr>
        <w:t>人员要求：</w:t>
      </w:r>
      <w:r>
        <w:rPr>
          <w:rFonts w:hint="eastAsia" w:ascii="宋体" w:hAnsi="宋体" w:eastAsia="宋体" w:cs="宋体"/>
          <w:sz w:val="24"/>
          <w:highlight w:val="none"/>
        </w:rPr>
        <w:t>入户安装不少于两名工作人员，其中一名为持证的社会工作者。</w:t>
      </w:r>
    </w:p>
    <w:p>
      <w:pPr>
        <w:pStyle w:val="6"/>
        <w:numPr>
          <w:ilvl w:val="0"/>
          <w:numId w:val="2"/>
        </w:numPr>
        <w:spacing w:line="360" w:lineRule="auto"/>
        <w:ind w:firstLineChars="0"/>
        <w:rPr>
          <w:rFonts w:hint="eastAsia" w:ascii="宋体" w:hAnsi="宋体" w:eastAsia="宋体" w:cs="宋体"/>
          <w:sz w:val="24"/>
          <w:highlight w:val="none"/>
        </w:rPr>
      </w:pPr>
      <w:r>
        <w:rPr>
          <w:rFonts w:hint="eastAsia" w:ascii="宋体" w:hAnsi="宋体" w:eastAsia="宋体" w:cs="宋体"/>
          <w:sz w:val="24"/>
          <w:highlight w:val="none"/>
        </w:rPr>
        <w:t>服务要求：</w:t>
      </w:r>
    </w:p>
    <w:p>
      <w:pPr>
        <w:pStyle w:val="6"/>
        <w:numPr>
          <w:ilvl w:val="0"/>
          <w:numId w:val="3"/>
        </w:numPr>
        <w:spacing w:line="360" w:lineRule="auto"/>
        <w:ind w:leftChars="0"/>
        <w:rPr>
          <w:rFonts w:hint="eastAsia" w:ascii="宋体" w:hAnsi="宋体" w:eastAsia="宋体" w:cs="宋体"/>
          <w:sz w:val="24"/>
          <w:highlight w:val="none"/>
          <w:lang w:eastAsia="zh-CN"/>
        </w:rPr>
      </w:pPr>
      <w:r>
        <w:rPr>
          <w:rFonts w:hint="eastAsia" w:ascii="宋体" w:hAnsi="宋体" w:eastAsia="宋体" w:cs="宋体"/>
          <w:sz w:val="24"/>
          <w:highlight w:val="none"/>
          <w:lang w:eastAsia="zh-CN"/>
        </w:rPr>
        <w:t>工作人员入户到服务对象家中进行健康评估，登记老人详细信息（包括子女的联系电话），并将老人信息输入呼叫平台，建立老人健康档案；</w:t>
      </w:r>
    </w:p>
    <w:p>
      <w:pPr>
        <w:pStyle w:val="6"/>
        <w:numPr>
          <w:ilvl w:val="0"/>
          <w:numId w:val="3"/>
        </w:numPr>
        <w:spacing w:line="360" w:lineRule="auto"/>
        <w:ind w:leftChars="0"/>
        <w:rPr>
          <w:rFonts w:hint="eastAsia" w:ascii="宋体" w:hAnsi="宋体" w:eastAsia="宋体" w:cs="宋体"/>
          <w:sz w:val="24"/>
          <w:highlight w:val="none"/>
        </w:rPr>
      </w:pPr>
      <w:r>
        <w:rPr>
          <w:rFonts w:hint="eastAsia" w:ascii="宋体" w:hAnsi="宋体" w:eastAsia="宋体" w:cs="宋体"/>
          <w:sz w:val="24"/>
          <w:highlight w:val="none"/>
          <w:lang w:eastAsia="zh-CN"/>
        </w:rPr>
        <w:t>工作人员集中入户发放、安装呼叫器；</w:t>
      </w:r>
    </w:p>
    <w:p>
      <w:pPr>
        <w:pStyle w:val="6"/>
        <w:numPr>
          <w:ilvl w:val="0"/>
          <w:numId w:val="3"/>
        </w:numPr>
        <w:spacing w:line="360" w:lineRule="auto"/>
        <w:ind w:leftChars="0"/>
        <w:rPr>
          <w:rFonts w:hint="eastAsia" w:ascii="宋体" w:hAnsi="宋体" w:eastAsia="宋体" w:cs="宋体"/>
          <w:sz w:val="24"/>
          <w:highlight w:val="none"/>
        </w:rPr>
      </w:pPr>
      <w:r>
        <w:rPr>
          <w:rFonts w:hint="eastAsia" w:ascii="宋体" w:hAnsi="宋体" w:eastAsia="宋体" w:cs="宋体"/>
          <w:sz w:val="24"/>
          <w:highlight w:val="none"/>
          <w:lang w:eastAsia="zh-CN"/>
        </w:rPr>
        <w:t>工作人员协助老人设置呼叫器功能，调试设备到最佳运行状态；</w:t>
      </w:r>
    </w:p>
    <w:p>
      <w:pPr>
        <w:pStyle w:val="6"/>
        <w:numPr>
          <w:ilvl w:val="0"/>
          <w:numId w:val="3"/>
        </w:numPr>
        <w:spacing w:line="360" w:lineRule="auto"/>
        <w:ind w:leftChars="0"/>
        <w:rPr>
          <w:rFonts w:hint="eastAsia" w:ascii="宋体" w:hAnsi="宋体" w:eastAsia="宋体" w:cs="宋体"/>
          <w:sz w:val="24"/>
          <w:highlight w:val="none"/>
        </w:rPr>
      </w:pPr>
      <w:r>
        <w:rPr>
          <w:rFonts w:hint="eastAsia" w:ascii="宋体" w:hAnsi="宋体" w:eastAsia="宋体" w:cs="宋体"/>
          <w:sz w:val="24"/>
          <w:highlight w:val="none"/>
          <w:lang w:eastAsia="zh-CN"/>
        </w:rPr>
        <w:t>通过使用操作呼叫器培训活动，老人熟悉掌握呼叫器操作技能；</w:t>
      </w:r>
    </w:p>
    <w:p>
      <w:pPr>
        <w:pStyle w:val="6"/>
        <w:numPr>
          <w:ilvl w:val="0"/>
          <w:numId w:val="3"/>
        </w:numPr>
        <w:spacing w:line="360" w:lineRule="auto"/>
        <w:ind w:leftChars="0"/>
        <w:rPr>
          <w:rFonts w:hint="eastAsia" w:ascii="宋体" w:hAnsi="宋体" w:eastAsia="宋体" w:cs="宋体"/>
          <w:sz w:val="24"/>
          <w:highlight w:val="none"/>
        </w:rPr>
      </w:pPr>
      <w:r>
        <w:rPr>
          <w:rFonts w:hint="eastAsia" w:ascii="宋体" w:hAnsi="宋体" w:eastAsia="宋体" w:cs="宋体"/>
          <w:sz w:val="24"/>
          <w:highlight w:val="none"/>
          <w:lang w:eastAsia="zh-CN"/>
        </w:rPr>
        <w:t>呼叫平台</w:t>
      </w:r>
      <w:r>
        <w:rPr>
          <w:rFonts w:hint="eastAsia" w:ascii="宋体" w:hAnsi="宋体" w:eastAsia="宋体" w:cs="宋体"/>
          <w:sz w:val="24"/>
          <w:highlight w:val="none"/>
        </w:rPr>
        <w:t>接到</w:t>
      </w:r>
      <w:r>
        <w:rPr>
          <w:rFonts w:hint="eastAsia" w:ascii="宋体" w:hAnsi="宋体" w:eastAsia="宋体" w:cs="宋体"/>
          <w:sz w:val="24"/>
          <w:highlight w:val="none"/>
          <w:lang w:eastAsia="zh-CN"/>
        </w:rPr>
        <w:t>老人</w:t>
      </w:r>
      <w:r>
        <w:rPr>
          <w:rFonts w:hint="eastAsia" w:ascii="宋体" w:hAnsi="宋体" w:eastAsia="宋体" w:cs="宋体"/>
          <w:sz w:val="24"/>
          <w:highlight w:val="none"/>
        </w:rPr>
        <w:t>报警</w:t>
      </w:r>
      <w:r>
        <w:rPr>
          <w:rFonts w:hint="eastAsia" w:ascii="宋体" w:hAnsi="宋体" w:eastAsia="宋体" w:cs="宋体"/>
          <w:sz w:val="24"/>
          <w:highlight w:val="none"/>
          <w:lang w:eastAsia="zh-CN"/>
        </w:rPr>
        <w:t>电话</w:t>
      </w:r>
      <w:r>
        <w:rPr>
          <w:rFonts w:hint="eastAsia" w:ascii="宋体" w:hAnsi="宋体" w:eastAsia="宋体" w:cs="宋体"/>
          <w:sz w:val="24"/>
          <w:highlight w:val="none"/>
        </w:rPr>
        <w:t>后，平台</w:t>
      </w:r>
      <w:r>
        <w:rPr>
          <w:rFonts w:hint="eastAsia" w:ascii="宋体" w:hAnsi="宋体" w:eastAsia="宋体" w:cs="宋体"/>
          <w:sz w:val="24"/>
          <w:highlight w:val="none"/>
          <w:lang w:eastAsia="zh-CN"/>
        </w:rPr>
        <w:t>值班客服根据系统弹屏老人信息通知</w:t>
      </w:r>
      <w:r>
        <w:rPr>
          <w:rFonts w:hint="eastAsia" w:ascii="宋体" w:hAnsi="宋体" w:eastAsia="宋体" w:cs="宋体"/>
          <w:sz w:val="24"/>
          <w:highlight w:val="none"/>
          <w:lang w:val="en-US" w:eastAsia="zh-CN"/>
        </w:rPr>
        <w:t>120急救中心赶往老人出事地点救助；</w:t>
      </w:r>
    </w:p>
    <w:p>
      <w:pPr>
        <w:pStyle w:val="6"/>
        <w:numPr>
          <w:ilvl w:val="0"/>
          <w:numId w:val="3"/>
        </w:numPr>
        <w:spacing w:line="360" w:lineRule="auto"/>
        <w:ind w:leftChars="0"/>
        <w:rPr>
          <w:rFonts w:hint="eastAsia" w:ascii="宋体" w:hAnsi="宋体" w:eastAsia="宋体" w:cs="宋体"/>
          <w:sz w:val="24"/>
          <w:highlight w:val="none"/>
        </w:rPr>
      </w:pPr>
      <w:r>
        <w:rPr>
          <w:rFonts w:hint="eastAsia" w:ascii="宋体" w:hAnsi="宋体" w:eastAsia="宋体" w:cs="宋体"/>
          <w:sz w:val="24"/>
          <w:highlight w:val="none"/>
          <w:lang w:val="en-US" w:eastAsia="zh-CN"/>
        </w:rPr>
        <w:t>工作人员</w:t>
      </w:r>
      <w:r>
        <w:rPr>
          <w:rFonts w:hint="eastAsia" w:ascii="宋体" w:hAnsi="宋体" w:eastAsia="宋体" w:cs="宋体"/>
          <w:sz w:val="24"/>
          <w:highlight w:val="none"/>
        </w:rPr>
        <w:t>30分钟内入户核实情况，并与老年人家属取得二次联系，确定家属接到报警</w:t>
      </w:r>
      <w:r>
        <w:rPr>
          <w:rFonts w:hint="eastAsia" w:ascii="宋体" w:hAnsi="宋体" w:eastAsia="宋体" w:cs="宋体"/>
          <w:sz w:val="24"/>
          <w:highlight w:val="none"/>
          <w:lang w:eastAsia="zh-CN"/>
        </w:rPr>
        <w:t>；</w:t>
      </w:r>
    </w:p>
    <w:p>
      <w:pPr>
        <w:pStyle w:val="6"/>
        <w:numPr>
          <w:ilvl w:val="0"/>
          <w:numId w:val="3"/>
        </w:numPr>
        <w:spacing w:line="360" w:lineRule="auto"/>
        <w:ind w:leftChars="0"/>
        <w:rPr>
          <w:rFonts w:hint="eastAsia" w:ascii="宋体" w:hAnsi="宋体" w:eastAsia="宋体" w:cs="宋体"/>
          <w:sz w:val="24"/>
          <w:highlight w:val="none"/>
        </w:rPr>
      </w:pPr>
      <w:r>
        <w:rPr>
          <w:rFonts w:hint="eastAsia" w:ascii="宋体" w:hAnsi="宋体" w:eastAsia="宋体" w:cs="宋体"/>
          <w:sz w:val="24"/>
          <w:highlight w:val="none"/>
          <w:lang w:eastAsia="zh-CN"/>
        </w:rPr>
        <w:t>工作人员根据呼叫器辅助定位功能，告知</w:t>
      </w:r>
      <w:r>
        <w:rPr>
          <w:rFonts w:hint="eastAsia" w:ascii="宋体" w:hAnsi="宋体" w:eastAsia="宋体" w:cs="宋体"/>
          <w:sz w:val="24"/>
          <w:highlight w:val="none"/>
          <w:lang w:val="en-US" w:eastAsia="zh-CN"/>
        </w:rPr>
        <w:t>120及老人的子女，老人报警的地点范围（除老人在自己家以外的地点出现突发状况）</w:t>
      </w:r>
      <w:bookmarkStart w:id="8" w:name="_Toc471395775"/>
      <w:bookmarkStart w:id="9" w:name="_Toc472944910"/>
      <w:bookmarkStart w:id="10" w:name="_Toc471473667"/>
      <w:bookmarkStart w:id="11" w:name="_Toc471396074"/>
      <w:r>
        <w:rPr>
          <w:rFonts w:hint="eastAsia" w:ascii="宋体" w:hAnsi="宋体" w:eastAsia="宋体" w:cs="宋体"/>
          <w:sz w:val="24"/>
          <w:highlight w:val="none"/>
          <w:lang w:val="en-US" w:eastAsia="zh-CN"/>
        </w:rPr>
        <w:t>；</w:t>
      </w:r>
    </w:p>
    <w:p>
      <w:pPr>
        <w:pStyle w:val="6"/>
        <w:numPr>
          <w:ilvl w:val="0"/>
          <w:numId w:val="2"/>
        </w:numPr>
        <w:spacing w:line="360" w:lineRule="auto"/>
        <w:ind w:firstLineChars="0"/>
        <w:rPr>
          <w:rFonts w:hint="eastAsia" w:ascii="宋体" w:hAnsi="宋体" w:eastAsia="宋体" w:cs="宋体"/>
          <w:sz w:val="24"/>
          <w:szCs w:val="22"/>
          <w:highlight w:val="none"/>
        </w:rPr>
      </w:pPr>
      <w:bookmarkStart w:id="12" w:name="_Toc471395773"/>
      <w:bookmarkStart w:id="13" w:name="_Toc471473665"/>
      <w:bookmarkStart w:id="14" w:name="_Toc471396072"/>
      <w:bookmarkStart w:id="15" w:name="_Toc472944908"/>
      <w:r>
        <w:rPr>
          <w:rFonts w:hint="eastAsia" w:ascii="宋体" w:hAnsi="宋体" w:eastAsia="宋体" w:cs="宋体"/>
          <w:sz w:val="24"/>
          <w:szCs w:val="22"/>
          <w:highlight w:val="none"/>
          <w:lang w:val="en-US" w:eastAsia="zh-CN"/>
        </w:rPr>
        <w:t>其他</w:t>
      </w:r>
      <w:r>
        <w:rPr>
          <w:rFonts w:hint="eastAsia" w:ascii="宋体" w:hAnsi="宋体" w:eastAsia="宋体" w:cs="宋体"/>
          <w:sz w:val="24"/>
          <w:szCs w:val="22"/>
          <w:highlight w:val="none"/>
        </w:rPr>
        <w:t>要求</w:t>
      </w:r>
      <w:bookmarkEnd w:id="12"/>
      <w:bookmarkEnd w:id="13"/>
      <w:bookmarkEnd w:id="14"/>
      <w:bookmarkEnd w:id="15"/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highlight w:val="none"/>
        </w:rPr>
      </w:pPr>
      <w:r>
        <w:rPr>
          <w:rFonts w:hint="eastAsia" w:ascii="宋体" w:hAnsi="宋体" w:eastAsia="宋体" w:cs="宋体"/>
          <w:sz w:val="24"/>
          <w:highlight w:val="none"/>
          <w:lang w:eastAsia="zh-CN"/>
        </w:rPr>
        <w:t>（</w:t>
      </w:r>
      <w:r>
        <w:rPr>
          <w:rFonts w:hint="eastAsia" w:ascii="宋体" w:hAnsi="宋体" w:eastAsia="宋体" w:cs="宋体"/>
          <w:sz w:val="24"/>
          <w:highlight w:val="none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highlight w:val="none"/>
          <w:lang w:eastAsia="zh-CN"/>
        </w:rPr>
        <w:t>）</w:t>
      </w:r>
      <w:r>
        <w:rPr>
          <w:rFonts w:hint="eastAsia" w:ascii="宋体" w:hAnsi="宋体" w:eastAsia="宋体" w:cs="宋体"/>
          <w:sz w:val="24"/>
          <w:highlight w:val="none"/>
        </w:rPr>
        <w:t>拥有一支专业的丰富经验的为老服务团队；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highlight w:val="none"/>
        </w:rPr>
      </w:pPr>
      <w:r>
        <w:rPr>
          <w:rFonts w:hint="eastAsia" w:ascii="宋体" w:hAnsi="宋体" w:eastAsia="宋体" w:cs="宋体"/>
          <w:sz w:val="24"/>
          <w:highlight w:val="none"/>
          <w:lang w:eastAsia="zh-CN"/>
        </w:rPr>
        <w:t>（</w:t>
      </w:r>
      <w:r>
        <w:rPr>
          <w:rFonts w:hint="eastAsia" w:ascii="宋体" w:hAnsi="宋体" w:eastAsia="宋体" w:cs="宋体"/>
          <w:sz w:val="24"/>
          <w:highlight w:val="none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highlight w:val="none"/>
          <w:lang w:eastAsia="zh-CN"/>
        </w:rPr>
        <w:t>）</w:t>
      </w:r>
      <w:r>
        <w:rPr>
          <w:rFonts w:hint="eastAsia" w:ascii="宋体" w:hAnsi="宋体" w:eastAsia="宋体" w:cs="宋体"/>
          <w:sz w:val="24"/>
          <w:highlight w:val="none"/>
        </w:rPr>
        <w:t>拥有专业的信息化管理平台及紧急救助服务方案；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highlight w:val="none"/>
        </w:rPr>
      </w:pPr>
      <w:r>
        <w:rPr>
          <w:rFonts w:hint="eastAsia" w:ascii="宋体" w:hAnsi="宋体" w:eastAsia="宋体" w:cs="宋体"/>
          <w:sz w:val="24"/>
          <w:highlight w:val="none"/>
          <w:lang w:eastAsia="zh-CN"/>
        </w:rPr>
        <w:t>（</w:t>
      </w:r>
      <w:r>
        <w:rPr>
          <w:rFonts w:hint="eastAsia" w:ascii="宋体" w:hAnsi="宋体" w:eastAsia="宋体" w:cs="宋体"/>
          <w:sz w:val="24"/>
          <w:highlight w:val="none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highlight w:val="none"/>
          <w:lang w:eastAsia="zh-CN"/>
        </w:rPr>
        <w:t>）</w:t>
      </w:r>
      <w:r>
        <w:rPr>
          <w:rFonts w:hint="eastAsia" w:ascii="宋体" w:hAnsi="宋体" w:eastAsia="宋体" w:cs="宋体"/>
          <w:sz w:val="24"/>
          <w:highlight w:val="none"/>
        </w:rPr>
        <w:t>具有科学、合理的培训方案，严谨务实的实施计划及进度安排和人员安排，还有配套的售后服务方案</w:t>
      </w:r>
      <w:r>
        <w:rPr>
          <w:rFonts w:hint="eastAsia" w:ascii="宋体" w:hAnsi="宋体" w:eastAsia="宋体" w:cs="宋体"/>
          <w:sz w:val="24"/>
          <w:highlight w:val="none"/>
          <w:lang w:val="en-US" w:eastAsia="zh-CN"/>
        </w:rPr>
        <w:t>以及</w:t>
      </w:r>
      <w:r>
        <w:rPr>
          <w:rFonts w:hint="eastAsia" w:ascii="宋体" w:hAnsi="宋体" w:eastAsia="宋体" w:cs="宋体"/>
          <w:sz w:val="24"/>
          <w:highlight w:val="none"/>
        </w:rPr>
        <w:t>完善的应急预案；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highlight w:val="none"/>
          <w:lang w:eastAsia="zh-CN"/>
        </w:rPr>
      </w:pPr>
      <w:r>
        <w:rPr>
          <w:rFonts w:hint="eastAsia" w:ascii="宋体" w:hAnsi="宋体" w:eastAsia="宋体" w:cs="宋体"/>
          <w:sz w:val="24"/>
          <w:highlight w:val="none"/>
          <w:lang w:eastAsia="zh-CN"/>
        </w:rPr>
        <w:t>（</w:t>
      </w:r>
      <w:r>
        <w:rPr>
          <w:rFonts w:hint="eastAsia" w:ascii="宋体" w:hAnsi="宋体" w:eastAsia="宋体" w:cs="宋体"/>
          <w:sz w:val="24"/>
          <w:highlight w:val="none"/>
          <w:lang w:val="en-US" w:eastAsia="zh-CN"/>
        </w:rPr>
        <w:t>4</w:t>
      </w:r>
      <w:r>
        <w:rPr>
          <w:rFonts w:hint="eastAsia" w:ascii="宋体" w:hAnsi="宋体" w:eastAsia="宋体" w:cs="宋体"/>
          <w:sz w:val="24"/>
          <w:highlight w:val="none"/>
          <w:lang w:eastAsia="zh-CN"/>
        </w:rPr>
        <w:t>）</w:t>
      </w:r>
      <w:r>
        <w:rPr>
          <w:rFonts w:hint="eastAsia" w:ascii="宋体" w:hAnsi="宋体" w:cs="宋体"/>
          <w:sz w:val="24"/>
          <w:highlight w:val="none"/>
          <w:lang w:val="en-US" w:eastAsia="zh-CN"/>
        </w:rPr>
        <w:t>中标单位与被服务对象签订服务合同，明确权利义务。</w:t>
      </w:r>
    </w:p>
    <w:bookmarkEnd w:id="8"/>
    <w:bookmarkEnd w:id="9"/>
    <w:bookmarkEnd w:id="10"/>
    <w:bookmarkEnd w:id="11"/>
    <w:p>
      <w:pPr>
        <w:spacing w:before="100" w:beforeAutospacing="1" w:after="100" w:afterAutospacing="1" w:line="360" w:lineRule="auto"/>
        <w:outlineLvl w:val="1"/>
        <w:rPr>
          <w:rFonts w:hint="eastAsia" w:ascii="宋体" w:hAnsi="宋体" w:eastAsia="宋体" w:cs="宋体"/>
          <w:b/>
          <w:sz w:val="24"/>
          <w:highlight w:val="none"/>
        </w:rPr>
      </w:pPr>
      <w:bookmarkStart w:id="16" w:name="_Toc472944914"/>
      <w:bookmarkStart w:id="17" w:name="_Toc471396078"/>
      <w:bookmarkStart w:id="18" w:name="_Toc471395779"/>
      <w:bookmarkStart w:id="19" w:name="_Toc471473671"/>
      <w:r>
        <w:rPr>
          <w:rFonts w:hint="eastAsia" w:ascii="宋体" w:hAnsi="宋体" w:eastAsia="宋体" w:cs="宋体"/>
          <w:b/>
          <w:sz w:val="24"/>
          <w:highlight w:val="none"/>
          <w:lang w:val="en-US" w:eastAsia="zh-CN"/>
        </w:rPr>
        <w:t>三</w:t>
      </w:r>
      <w:r>
        <w:rPr>
          <w:rFonts w:hint="eastAsia" w:ascii="宋体" w:hAnsi="宋体" w:eastAsia="宋体" w:cs="宋体"/>
          <w:b/>
          <w:sz w:val="24"/>
          <w:highlight w:val="none"/>
        </w:rPr>
        <w:t>、投标报价</w:t>
      </w:r>
      <w:bookmarkEnd w:id="16"/>
      <w:bookmarkEnd w:id="17"/>
      <w:bookmarkEnd w:id="18"/>
      <w:bookmarkEnd w:id="19"/>
      <w:r>
        <w:rPr>
          <w:rFonts w:hint="eastAsia" w:ascii="宋体" w:hAnsi="宋体" w:eastAsia="宋体" w:cs="宋体"/>
          <w:b/>
          <w:sz w:val="24"/>
          <w:highlight w:val="none"/>
          <w:lang w:val="en-US" w:eastAsia="zh-CN"/>
        </w:rPr>
        <w:t>要求</w:t>
      </w:r>
    </w:p>
    <w:p>
      <w:pPr>
        <w:snapToGrid w:val="0"/>
        <w:spacing w:line="500" w:lineRule="exact"/>
        <w:ind w:right="-313" w:rightChars="-149"/>
        <w:rPr>
          <w:rFonts w:hint="eastAsia" w:ascii="宋体" w:hAnsi="宋体" w:eastAsia="宋体" w:cs="宋体"/>
          <w:sz w:val="24"/>
          <w:highlight w:val="none"/>
        </w:rPr>
      </w:pPr>
      <w:r>
        <w:rPr>
          <w:rFonts w:hint="eastAsia" w:ascii="宋体" w:hAnsi="宋体" w:eastAsia="宋体" w:cs="宋体"/>
          <w:sz w:val="24"/>
          <w:highlight w:val="none"/>
          <w:lang w:val="en-US" w:eastAsia="zh-CN"/>
        </w:rPr>
        <w:t>1、</w:t>
      </w:r>
      <w:r>
        <w:rPr>
          <w:rFonts w:hint="eastAsia" w:ascii="宋体" w:hAnsi="宋体" w:eastAsia="宋体" w:cs="宋体"/>
          <w:sz w:val="24"/>
          <w:highlight w:val="none"/>
        </w:rPr>
        <w:t>投标报价中包括项目实施过程中所产生的一切费用，包括但不限于项目宣传推广费、设备采购及安装费、运输费、交通费和通讯费、培训费、紧急呼救服务费、评估费、办公费等其他一切费用，不再追加其他任何形式的费用。</w:t>
      </w:r>
    </w:p>
    <w:p>
      <w:pPr>
        <w:pStyle w:val="2"/>
        <w:rPr>
          <w:highlight w:val="none"/>
        </w:rPr>
      </w:pPr>
    </w:p>
    <w:p>
      <w:pPr>
        <w:rPr>
          <w:highlight w:val="no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badi MT Condensed Light">
    <w:altName w:val="MS PGothic"/>
    <w:panose1 w:val="020B0306030101010103"/>
    <w:charset w:val="00"/>
    <w:family w:val="swiss"/>
    <w:pitch w:val="default"/>
    <w:sig w:usb0="00000000" w:usb1="00000000" w:usb2="00000000" w:usb3="00000000" w:csb0="0000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.......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8105D"/>
    <w:multiLevelType w:val="multilevel"/>
    <w:tmpl w:val="2F08105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AA1040"/>
    <w:multiLevelType w:val="singleLevel"/>
    <w:tmpl w:val="59AA1040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9B7E2ED"/>
    <w:multiLevelType w:val="singleLevel"/>
    <w:tmpl w:val="59B7E2E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9E342A"/>
    <w:rsid w:val="2D9E34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adjustRightInd w:val="0"/>
      <w:spacing w:line="360" w:lineRule="atLeast"/>
      <w:jc w:val="left"/>
      <w:textAlignment w:val="baseline"/>
    </w:pPr>
    <w:rPr>
      <w:kern w:val="0"/>
      <w:sz w:val="24"/>
    </w:rPr>
  </w:style>
  <w:style w:type="paragraph" w:customStyle="1" w:styleId="5">
    <w:name w:val="Default"/>
    <w:qFormat/>
    <w:uiPriority w:val="0"/>
    <w:pPr>
      <w:widowControl w:val="0"/>
      <w:autoSpaceDE w:val="0"/>
      <w:autoSpaceDN w:val="0"/>
      <w:adjustRightInd w:val="0"/>
    </w:pPr>
    <w:rPr>
      <w:rFonts w:ascii="......." w:hAnsi="......." w:eastAsia="......." w:cs="......."/>
      <w:color w:val="000000"/>
      <w:sz w:val="24"/>
      <w:szCs w:val="24"/>
      <w:lang w:val="en-US" w:eastAsia="zh-CN" w:bidi="ar-SA"/>
    </w:rPr>
  </w:style>
  <w:style w:type="paragraph" w:customStyle="1" w:styleId="6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2017-09-27T08:47:00Z</dcterms:created>
  <dc:creator>ThinkPad</dc:creator>
  <cp:lastModifiedBy>ThinkPad</cp:lastModifiedBy>
  <cp:lastPrinted>2017-09-27T08:47:42Z</cp:lastPrinted>
  <dcterms:modified xsi:type="dcterms:W3CDTF">2017-09-27T08:48:44Z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