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firstLine="562" w:firstLineChars="200"/>
        <w:jc w:val="center"/>
        <w:rPr>
          <w:rFonts w:hint="eastAsia" w:ascii="Times New Roman" w:hAnsi="Times New Roman" w:eastAsia="宋体" w:cs="Times New Roman"/>
          <w:b/>
          <w:bCs/>
          <w:color w:val="auto"/>
          <w:kern w:val="2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2"/>
          <w:sz w:val="28"/>
          <w:szCs w:val="28"/>
          <w:highlight w:val="none"/>
        </w:rPr>
        <w:t>项目需求书</w:t>
      </w:r>
    </w:p>
    <w:p>
      <w:pPr>
        <w:pStyle w:val="5"/>
        <w:numPr>
          <w:ilvl w:val="0"/>
          <w:numId w:val="1"/>
        </w:numPr>
        <w:spacing w:before="100" w:beforeAutospacing="1" w:after="100" w:afterAutospacing="1" w:line="360" w:lineRule="auto"/>
        <w:ind w:firstLineChars="0"/>
        <w:outlineLvl w:val="1"/>
        <w:rPr>
          <w:rFonts w:ascii="宋体" w:hAnsi="宋体"/>
          <w:b/>
          <w:sz w:val="24"/>
          <w:szCs w:val="24"/>
          <w:highlight w:val="none"/>
        </w:rPr>
      </w:pPr>
      <w:bookmarkStart w:id="0" w:name="_Toc472944907"/>
      <w:bookmarkStart w:id="1" w:name="_Toc471395772"/>
      <w:bookmarkStart w:id="2" w:name="_Toc471473664"/>
      <w:bookmarkStart w:id="3" w:name="_Toc471396071"/>
      <w:r>
        <w:rPr>
          <w:rFonts w:hint="eastAsia" w:ascii="宋体" w:hAnsi="宋体"/>
          <w:b/>
          <w:sz w:val="24"/>
          <w:szCs w:val="24"/>
          <w:highlight w:val="none"/>
        </w:rPr>
        <w:t>项目背景</w:t>
      </w:r>
      <w:bookmarkEnd w:id="0"/>
      <w:bookmarkEnd w:id="1"/>
      <w:bookmarkEnd w:id="2"/>
      <w:bookmarkEnd w:id="3"/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泰达开发区共有60-79岁老人6871人，80-89岁473人，90-100岁21人。三个层次的老人有不同层次的养老需要。老人的养老需求包括三个方面：经济供养、生活照料、精神慰藉。精神慰藉指关心老年人心理或精神上的需求，并尽量给予慰藉和满足。精神慰藉的性质不同于物质供养，这一需求是否得到满足，直接关系到老人的价值感、生活幸福感和家庭幸福。但是由于中国人的养老观念是衣食无忧，这就忽略了老人的精神需求。泰达开发区是国家级重点开发区，居民普遍具有学历高，收入高的特点，对精神生活的追求普遍高于其他地区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项目运用社会工作的优势视角理论，从老年人的优势出发，发掘老年人自身优势，充分激发老年人的能量，并且引入专业心理手法，“以老助老”的思维模式，激发老人价值感。</w:t>
      </w:r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/>
          <w:b/>
          <w:sz w:val="24"/>
          <w:szCs w:val="24"/>
          <w:highlight w:val="none"/>
        </w:rPr>
      </w:pPr>
      <w:bookmarkStart w:id="4" w:name="_Toc471395774"/>
      <w:bookmarkStart w:id="5" w:name="_Toc471473666"/>
      <w:bookmarkStart w:id="6" w:name="_Toc471396073"/>
      <w:bookmarkStart w:id="7" w:name="_Toc472944909"/>
      <w:r>
        <w:rPr>
          <w:rFonts w:hint="eastAsia" w:ascii="宋体" w:hAnsi="宋体"/>
          <w:b/>
          <w:sz w:val="24"/>
          <w:szCs w:val="24"/>
          <w:highlight w:val="none"/>
        </w:rPr>
        <w:t>二、服务工作内容</w:t>
      </w:r>
      <w:bookmarkEnd w:id="4"/>
      <w:bookmarkEnd w:id="5"/>
      <w:bookmarkEnd w:id="6"/>
      <w:bookmarkEnd w:id="7"/>
      <w:r>
        <w:rPr>
          <w:rFonts w:hint="eastAsia" w:ascii="宋体" w:hAnsi="宋体"/>
          <w:b/>
          <w:sz w:val="24"/>
          <w:szCs w:val="24"/>
          <w:highlight w:val="none"/>
        </w:rPr>
        <w:t>及要求</w:t>
      </w:r>
      <w:r>
        <w:rPr>
          <w:rFonts w:hint="eastAsia" w:ascii="宋体" w:hAnsi="宋体"/>
          <w:b/>
          <w:sz w:val="24"/>
          <w:szCs w:val="24"/>
          <w:highlight w:val="none"/>
          <w:lang w:eastAsia="zh-CN"/>
        </w:rPr>
        <w:t>（</w:t>
      </w:r>
      <w:r>
        <w:rPr>
          <w:rFonts w:hint="eastAsia" w:ascii="宋体" w:hAnsi="宋体"/>
          <w:b/>
          <w:sz w:val="24"/>
          <w:szCs w:val="24"/>
          <w:highlight w:val="none"/>
          <w:lang w:val="en-US" w:eastAsia="zh-CN"/>
        </w:rPr>
        <w:t>以下内容实质性要求</w:t>
      </w:r>
      <w:r>
        <w:rPr>
          <w:rFonts w:hint="eastAsia" w:ascii="宋体" w:hAnsi="宋体"/>
          <w:b/>
          <w:sz w:val="24"/>
          <w:szCs w:val="24"/>
          <w:highlight w:val="none"/>
          <w:lang w:eastAsia="zh-CN"/>
        </w:rPr>
        <w:t>）</w:t>
      </w:r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/>
          <w:b/>
          <w:sz w:val="24"/>
          <w:szCs w:val="24"/>
          <w:highlight w:val="none"/>
        </w:rPr>
      </w:pPr>
      <w:r>
        <w:rPr>
          <w:rFonts w:hint="eastAsia" w:ascii="宋体" w:hAnsi="宋体"/>
          <w:b/>
          <w:sz w:val="24"/>
          <w:szCs w:val="24"/>
          <w:highlight w:val="none"/>
        </w:rPr>
        <w:t>1、开展开发区老年人心理状况评估工作</w:t>
      </w:r>
    </w:p>
    <w:p>
      <w:pPr>
        <w:spacing w:before="100" w:beforeAutospacing="1" w:after="100" w:afterAutospacing="1" w:line="360" w:lineRule="auto"/>
        <w:outlineLvl w:val="1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要求：</w:t>
      </w:r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1）1000份以上老年人心理评估表（社会工作抽样方法，范围涵盖全区）；</w:t>
      </w:r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2）绘制开发区老年人心理状况量表：包括老年人精神状态、日常照料需求、精神慰藉需求、设计开发区为老服务精准体系；</w:t>
      </w:r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3）整理数据，建立开发区老年人心理基础数据库</w:t>
      </w:r>
      <w:r>
        <w:rPr>
          <w:rFonts w:hint="eastAsia" w:ascii="宋体" w:hAnsi="宋体"/>
          <w:sz w:val="24"/>
          <w:szCs w:val="24"/>
          <w:highlight w:val="none"/>
        </w:rPr>
        <w:t>：包括</w:t>
      </w: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全开发区数据库和九个社区子</w:t>
      </w:r>
      <w:r>
        <w:rPr>
          <w:rFonts w:hint="eastAsia" w:ascii="宋体" w:hAnsi="宋体"/>
          <w:sz w:val="24"/>
          <w:szCs w:val="24"/>
          <w:highlight w:val="none"/>
        </w:rPr>
        <w:t>数据库；</w:t>
      </w:r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4）评估人</w:t>
      </w:r>
      <w:r>
        <w:rPr>
          <w:rFonts w:hint="eastAsia" w:ascii="宋体" w:hAnsi="宋体"/>
          <w:sz w:val="24"/>
          <w:szCs w:val="24"/>
          <w:highlight w:val="none"/>
        </w:rPr>
        <w:t>员要求：国家心理咨询师二级、入</w:t>
      </w:r>
      <w:r>
        <w:rPr>
          <w:rFonts w:hint="eastAsia" w:ascii="宋体" w:hAnsi="宋体"/>
          <w:sz w:val="24"/>
          <w:szCs w:val="24"/>
          <w:highlight w:val="none"/>
        </w:rPr>
        <w:t>户要求两名以上工作人员（其中一人为持证的社会工作师）</w:t>
      </w:r>
    </w:p>
    <w:p>
      <w:pPr>
        <w:spacing w:before="100" w:beforeAutospacing="1" w:after="100" w:afterAutospacing="1" w:line="360" w:lineRule="auto"/>
        <w:outlineLvl w:val="1"/>
        <w:rPr>
          <w:rFonts w:ascii="宋体" w:hAnsi="宋体"/>
          <w:b/>
          <w:sz w:val="24"/>
          <w:szCs w:val="24"/>
          <w:highlight w:val="none"/>
        </w:rPr>
      </w:pPr>
      <w:r>
        <w:rPr>
          <w:rFonts w:hint="eastAsia" w:ascii="宋体" w:hAnsi="宋体"/>
          <w:b/>
          <w:sz w:val="24"/>
          <w:szCs w:val="24"/>
          <w:highlight w:val="none"/>
        </w:rPr>
        <w:t>2、开展开发区老年人心理讲座</w:t>
      </w:r>
      <w:bookmarkStart w:id="8" w:name="_Toc471396078"/>
      <w:bookmarkStart w:id="9" w:name="_Toc472944914"/>
      <w:bookmarkStart w:id="10" w:name="_Toc471395779"/>
      <w:bookmarkStart w:id="11" w:name="_Toc471473671"/>
    </w:p>
    <w:p>
      <w:pPr>
        <w:spacing w:before="100" w:beforeAutospacing="1" w:after="100" w:afterAutospacing="1" w:line="360" w:lineRule="auto"/>
        <w:outlineLvl w:val="1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要求：</w:t>
      </w:r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1）10场讲座，每场时长不少于2小时，分布开发区4个以上社区服务中心；</w:t>
      </w:r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2）直接受益人数300人；</w:t>
      </w:r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3）内容为老年人心理健康知识；</w:t>
      </w:r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4）授课人员</w:t>
      </w: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要求</w:t>
      </w:r>
      <w:r>
        <w:rPr>
          <w:rFonts w:hint="eastAsia" w:ascii="宋体" w:hAnsi="宋体"/>
          <w:sz w:val="24"/>
          <w:szCs w:val="24"/>
          <w:highlight w:val="none"/>
        </w:rPr>
        <w:t>：</w:t>
      </w:r>
      <w:r>
        <w:rPr>
          <w:rFonts w:hint="eastAsia" w:ascii="宋体" w:hAnsi="宋体"/>
          <w:sz w:val="24"/>
          <w:szCs w:val="24"/>
          <w:highlight w:val="none"/>
        </w:rPr>
        <w:t>国家二级心理咨询师</w:t>
      </w:r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5）组织工作人员</w:t>
      </w: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要求</w:t>
      </w:r>
      <w:r>
        <w:rPr>
          <w:rFonts w:hint="eastAsia" w:ascii="宋体" w:hAnsi="宋体"/>
          <w:sz w:val="24"/>
          <w:szCs w:val="24"/>
          <w:highlight w:val="none"/>
        </w:rPr>
        <w:t>：社工师、助理社工师、国家二级心理咨询师、国家三级心理咨询师。</w:t>
      </w:r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6）授课形式：会议讲座。</w:t>
      </w:r>
    </w:p>
    <w:p>
      <w:pPr>
        <w:spacing w:before="100" w:beforeAutospacing="1" w:after="100" w:afterAutospacing="1" w:line="360" w:lineRule="auto"/>
        <w:outlineLvl w:val="1"/>
        <w:rPr>
          <w:rFonts w:ascii="宋体" w:hAnsi="宋体"/>
          <w:b/>
          <w:sz w:val="24"/>
          <w:szCs w:val="24"/>
          <w:highlight w:val="none"/>
        </w:rPr>
      </w:pPr>
      <w:r>
        <w:rPr>
          <w:rFonts w:hint="eastAsia" w:ascii="宋体" w:hAnsi="宋体"/>
          <w:b/>
          <w:sz w:val="24"/>
          <w:szCs w:val="24"/>
          <w:highlight w:val="none"/>
        </w:rPr>
        <w:t>3、开展开发区老年人团队辅导活动</w:t>
      </w:r>
    </w:p>
    <w:p>
      <w:pPr>
        <w:spacing w:before="100" w:beforeAutospacing="1" w:after="100" w:afterAutospacing="1" w:line="360" w:lineRule="auto"/>
        <w:outlineLvl w:val="1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要求：</w:t>
      </w:r>
    </w:p>
    <w:p>
      <w:pPr>
        <w:spacing w:before="100" w:beforeAutospacing="1" w:after="100" w:afterAutospacing="1" w:line="360" w:lineRule="auto"/>
        <w:outlineLvl w:val="1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1）落地4个社区、组织10场团队辅导活动，通过心理学知识激发老年人对生活的热情积极性，提高社会价值感。</w:t>
      </w:r>
    </w:p>
    <w:p>
      <w:pPr>
        <w:spacing w:before="100" w:beforeAutospacing="1" w:after="100" w:afterAutospacing="1" w:line="360" w:lineRule="auto"/>
        <w:outlineLvl w:val="1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2）直接覆盖人群不少于200人。</w:t>
      </w:r>
    </w:p>
    <w:p>
      <w:pPr>
        <w:spacing w:before="100" w:beforeAutospacing="1" w:after="100" w:afterAutospacing="1" w:line="360" w:lineRule="auto"/>
        <w:outlineLvl w:val="1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3）内容为如何促进身心健康、促进邻里关系和谐。</w:t>
      </w:r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4）授课人员</w:t>
      </w: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要求</w:t>
      </w:r>
      <w:r>
        <w:rPr>
          <w:rFonts w:hint="eastAsia" w:ascii="宋体" w:hAnsi="宋体"/>
          <w:sz w:val="24"/>
          <w:szCs w:val="24"/>
          <w:highlight w:val="none"/>
        </w:rPr>
        <w:t>：国家二级心理咨询师</w:t>
      </w:r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5）组织工作人员</w:t>
      </w: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要求</w:t>
      </w:r>
      <w:r>
        <w:rPr>
          <w:rFonts w:hint="eastAsia" w:ascii="宋体" w:hAnsi="宋体"/>
          <w:sz w:val="24"/>
          <w:szCs w:val="24"/>
          <w:highlight w:val="none"/>
        </w:rPr>
        <w:t>：社工师、助理社工师、国家二级心理咨询师、国家三级心理咨询师。</w:t>
      </w:r>
    </w:p>
    <w:p>
      <w:pPr>
        <w:spacing w:line="360" w:lineRule="auto"/>
        <w:rPr>
          <w:rFonts w:ascii="宋体" w:hAnsi="宋体"/>
          <w:b/>
          <w:sz w:val="24"/>
          <w:szCs w:val="24"/>
          <w:highlight w:val="none"/>
        </w:rPr>
      </w:pPr>
      <w:r>
        <w:rPr>
          <w:rFonts w:hint="eastAsia" w:ascii="宋体" w:hAnsi="宋体"/>
          <w:b/>
          <w:sz w:val="24"/>
          <w:szCs w:val="24"/>
          <w:highlight w:val="none"/>
        </w:rPr>
        <w:t>4、通过专业社工手法开展小组活动</w:t>
      </w:r>
    </w:p>
    <w:p>
      <w:pPr>
        <w:spacing w:before="100" w:beforeAutospacing="1" w:after="100" w:afterAutospacing="1" w:line="360" w:lineRule="auto"/>
        <w:outlineLvl w:val="1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要求：</w:t>
      </w:r>
    </w:p>
    <w:p>
      <w:pPr>
        <w:spacing w:line="360" w:lineRule="auto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1）组织不少于10场主题小组活动，鼓励老年人倾诉心声，解决心灵的烦恼，享受愉快的晚年。</w:t>
      </w:r>
    </w:p>
    <w:p>
      <w:pPr>
        <w:spacing w:line="360" w:lineRule="auto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2）直接收益人群不少于100人。</w:t>
      </w:r>
    </w:p>
    <w:p>
      <w:pPr>
        <w:spacing w:line="360" w:lineRule="auto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3）目的是帮助老年人治愈“心灵感冒”。</w:t>
      </w:r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4）授课人员</w:t>
      </w: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要求</w:t>
      </w:r>
      <w:r>
        <w:rPr>
          <w:rFonts w:hint="eastAsia" w:ascii="宋体" w:hAnsi="宋体"/>
          <w:sz w:val="24"/>
          <w:szCs w:val="24"/>
          <w:highlight w:val="none"/>
        </w:rPr>
        <w:t>：国家二级心理咨询师</w:t>
      </w:r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5）组织工作人员</w:t>
      </w: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要求</w:t>
      </w:r>
      <w:r>
        <w:rPr>
          <w:rFonts w:hint="eastAsia" w:ascii="宋体" w:hAnsi="宋体"/>
          <w:sz w:val="24"/>
          <w:szCs w:val="24"/>
          <w:highlight w:val="none"/>
        </w:rPr>
        <w:t>：社工师、助理社工师、国家二级心理咨询师、国家三级心理咨询师。</w:t>
      </w:r>
    </w:p>
    <w:p>
      <w:pPr>
        <w:spacing w:line="360" w:lineRule="auto"/>
        <w:rPr>
          <w:rFonts w:ascii="宋体" w:hAnsi="宋体"/>
          <w:b/>
          <w:sz w:val="24"/>
          <w:szCs w:val="24"/>
          <w:highlight w:val="none"/>
        </w:rPr>
      </w:pPr>
      <w:r>
        <w:rPr>
          <w:rFonts w:hint="eastAsia" w:ascii="宋体" w:hAnsi="宋体"/>
          <w:b/>
          <w:sz w:val="24"/>
          <w:szCs w:val="24"/>
          <w:highlight w:val="none"/>
        </w:rPr>
        <w:t>5、开通“泰达老人心理咨询专线”</w:t>
      </w:r>
    </w:p>
    <w:p>
      <w:pPr>
        <w:spacing w:before="100" w:beforeAutospacing="1" w:after="100" w:afterAutospacing="1" w:line="360" w:lineRule="auto"/>
        <w:outlineLvl w:val="1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要求：</w:t>
      </w:r>
    </w:p>
    <w:p>
      <w:pPr>
        <w:spacing w:line="360" w:lineRule="auto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1）开设不少于100小时的一对一心理热线咨询服务。</w:t>
      </w:r>
      <w:bookmarkStart w:id="12" w:name="_GoBack"/>
      <w:bookmarkEnd w:id="12"/>
    </w:p>
    <w:p>
      <w:pPr>
        <w:spacing w:line="360" w:lineRule="auto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2）针对个别刚刚遇到重大情绪挫折的老年人，拟以社工主动介入的个案解决模式，开展不少于20人次的 一对一咨询。</w:t>
      </w:r>
    </w:p>
    <w:p>
      <w:pPr>
        <w:spacing w:line="360" w:lineRule="auto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3）目的是帮助老年人解决突发心理问题并及时干预。</w:t>
      </w:r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4）咨询人员</w:t>
      </w: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要求</w:t>
      </w:r>
      <w:r>
        <w:rPr>
          <w:rFonts w:hint="eastAsia" w:ascii="宋体" w:hAnsi="宋体"/>
          <w:sz w:val="24"/>
          <w:szCs w:val="24"/>
          <w:highlight w:val="none"/>
        </w:rPr>
        <w:t>：国家三级心理咨询师、二级心理咨询师。</w:t>
      </w:r>
    </w:p>
    <w:p>
      <w:pPr>
        <w:spacing w:before="100" w:beforeAutospacing="1" w:after="100" w:afterAutospacing="1" w:line="360" w:lineRule="auto"/>
        <w:outlineLvl w:val="1"/>
        <w:rPr>
          <w:rFonts w:ascii="宋体" w:hAnsi="宋体"/>
          <w:b/>
          <w:sz w:val="24"/>
          <w:szCs w:val="24"/>
          <w:highlight w:val="none"/>
        </w:rPr>
      </w:pPr>
      <w:r>
        <w:rPr>
          <w:rFonts w:hint="eastAsia" w:ascii="宋体" w:hAnsi="宋体"/>
          <w:b/>
          <w:sz w:val="24"/>
          <w:szCs w:val="24"/>
          <w:highlight w:val="none"/>
          <w:lang w:val="en-US" w:eastAsia="zh-CN"/>
        </w:rPr>
        <w:t>三</w:t>
      </w:r>
      <w:r>
        <w:rPr>
          <w:rFonts w:hint="eastAsia" w:ascii="宋体" w:hAnsi="宋体"/>
          <w:b/>
          <w:sz w:val="24"/>
          <w:szCs w:val="24"/>
          <w:highlight w:val="none"/>
        </w:rPr>
        <w:t>、报价</w:t>
      </w:r>
      <w:bookmarkEnd w:id="8"/>
      <w:bookmarkEnd w:id="9"/>
      <w:bookmarkEnd w:id="10"/>
      <w:bookmarkEnd w:id="11"/>
      <w:r>
        <w:rPr>
          <w:rFonts w:hint="eastAsia" w:ascii="宋体" w:hAnsi="宋体"/>
          <w:b/>
          <w:sz w:val="24"/>
          <w:szCs w:val="24"/>
          <w:highlight w:val="none"/>
          <w:lang w:val="en-US" w:eastAsia="zh-CN"/>
        </w:rPr>
        <w:t>要求</w:t>
      </w:r>
    </w:p>
    <w:p>
      <w:pPr>
        <w:spacing w:before="100" w:beforeAutospacing="1" w:after="100" w:afterAutospacing="1" w:line="360" w:lineRule="auto"/>
        <w:ind w:firstLine="480" w:firstLineChars="200"/>
        <w:outlineLvl w:val="1"/>
        <w:rPr>
          <w:rStyle w:val="6"/>
          <w:rFonts w:ascii="宋体" w:hAnsi="宋体"/>
          <w:bCs/>
          <w:sz w:val="24"/>
          <w:szCs w:val="24"/>
          <w:highlight w:val="none"/>
        </w:rPr>
      </w:pPr>
      <w:r>
        <w:rPr>
          <w:rStyle w:val="6"/>
          <w:rFonts w:hint="eastAsia" w:ascii="宋体" w:hAnsi="宋体"/>
          <w:bCs/>
          <w:sz w:val="24"/>
          <w:szCs w:val="24"/>
          <w:highlight w:val="none"/>
        </w:rPr>
        <w:t>投标人各部分投标报价中应包括项目实施过程中所产生的一切费用，包括但不限于项目宣传推广费、项目受理评审费、项目指导、督促、监管、评估费、办公费、人员劳务费等其他一切费用，投标人中标后将不</w:t>
      </w:r>
      <w:r>
        <w:rPr>
          <w:rStyle w:val="6"/>
          <w:rFonts w:hint="eastAsia" w:ascii="宋体" w:hAnsi="宋体"/>
          <w:bCs/>
          <w:sz w:val="24"/>
          <w:szCs w:val="24"/>
          <w:highlight w:val="none"/>
          <w:lang w:val="en-US" w:eastAsia="zh-CN"/>
        </w:rPr>
        <w:t>得</w:t>
      </w:r>
      <w:r>
        <w:rPr>
          <w:rStyle w:val="6"/>
          <w:rFonts w:hint="eastAsia" w:ascii="宋体" w:hAnsi="宋体"/>
          <w:bCs/>
          <w:sz w:val="24"/>
          <w:szCs w:val="24"/>
          <w:highlight w:val="none"/>
        </w:rPr>
        <w:t>追加其他任何形式的费用。</w:t>
      </w: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badi MT Condensed Light">
    <w:altName w:val="MS PGothic"/>
    <w:panose1 w:val="020B0306030101010103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.....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宋体-18030">
    <w:altName w:val="宋体"/>
    <w:panose1 w:val="00000000000000000000"/>
    <w:charset w:val="86"/>
    <w:family w:val="modern"/>
    <w:pitch w:val="default"/>
    <w:sig w:usb0="00000000" w:usb1="00000000" w:usb2="0000005E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0377A"/>
    <w:rsid w:val="75D03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widowControl w:val="0"/>
      <w:autoSpaceDE w:val="0"/>
      <w:autoSpaceDN w:val="0"/>
      <w:adjustRightInd w:val="0"/>
    </w:pPr>
    <w:rPr>
      <w:rFonts w:ascii="......." w:hAnsi="......." w:eastAsia="......." w:cs="......."/>
      <w:color w:val="000000"/>
      <w:sz w:val="24"/>
      <w:szCs w:val="24"/>
      <w:lang w:val="en-US" w:eastAsia="zh-CN" w:bidi="ar-SA"/>
    </w:rPr>
  </w:style>
  <w:style w:type="paragraph" w:customStyle="1" w:styleId="5">
    <w:name w:val="List Paragraph_2dee5881-1664-48c1-81c0-bc7e6a117a72"/>
    <w:basedOn w:val="1"/>
    <w:qFormat/>
    <w:uiPriority w:val="34"/>
    <w:pPr>
      <w:ind w:firstLine="420" w:firstLineChars="200"/>
    </w:pPr>
  </w:style>
  <w:style w:type="character" w:customStyle="1" w:styleId="6">
    <w:name w:val="weby11"/>
    <w:qFormat/>
    <w:uiPriority w:val="99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2017-09-27T08:56:00Z</dcterms:created>
  <dc:creator>ThinkPad</dc:creator>
  <cp:lastModifiedBy>ThinkPad</cp:lastModifiedBy>
  <dcterms:modified xsi:type="dcterms:W3CDTF">2017-09-27T08:57:02Z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