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7C1" w:rsidRDefault="00AD17C1">
      <w:pPr>
        <w:rPr>
          <w:rFonts w:hint="eastAsia"/>
          <w:sz w:val="20"/>
          <w:szCs w:val="20"/>
        </w:rPr>
      </w:pPr>
      <w:proofErr w:type="gramStart"/>
      <w:r w:rsidRPr="00AD17C1">
        <w:rPr>
          <w:rFonts w:hint="eastAsia"/>
          <w:sz w:val="20"/>
          <w:szCs w:val="20"/>
        </w:rPr>
        <w:t>致有关</w:t>
      </w:r>
      <w:proofErr w:type="gramEnd"/>
      <w:r w:rsidRPr="00AD17C1">
        <w:rPr>
          <w:rFonts w:hint="eastAsia"/>
          <w:sz w:val="20"/>
          <w:szCs w:val="20"/>
        </w:rPr>
        <w:t>采购当事人：</w:t>
      </w:r>
    </w:p>
    <w:p w:rsidR="00AD17C1" w:rsidRDefault="00AD17C1">
      <w:pPr>
        <w:rPr>
          <w:rFonts w:hint="eastAsia"/>
          <w:sz w:val="20"/>
          <w:szCs w:val="20"/>
        </w:rPr>
      </w:pPr>
      <w:r>
        <w:rPr>
          <w:sz w:val="20"/>
          <w:szCs w:val="20"/>
        </w:rPr>
        <w:t>为了保障政府采购各方当事人合法权益和采购程序的公开、公平、公正，</w:t>
      </w:r>
      <w:r>
        <w:rPr>
          <w:rFonts w:hint="eastAsia"/>
          <w:sz w:val="20"/>
          <w:szCs w:val="20"/>
        </w:rPr>
        <w:t>我公司</w:t>
      </w:r>
      <w:r>
        <w:rPr>
          <w:sz w:val="20"/>
          <w:szCs w:val="20"/>
        </w:rPr>
        <w:t>受采购人委托将天津市公安局东丽分局物业服务项目的采购需求原文转发（详细需求见附件</w:t>
      </w:r>
      <w:r>
        <w:rPr>
          <w:sz w:val="20"/>
          <w:szCs w:val="20"/>
        </w:rPr>
        <w:t>——</w:t>
      </w:r>
      <w:r>
        <w:rPr>
          <w:sz w:val="20"/>
          <w:szCs w:val="20"/>
        </w:rPr>
        <w:t>项目需求书），广泛征求各方意见，诚请相关采购当事人提出项目需求书中存在的问题。</w:t>
      </w:r>
      <w:r>
        <w:rPr>
          <w:rFonts w:hint="eastAsia"/>
          <w:sz w:val="20"/>
          <w:szCs w:val="20"/>
        </w:rPr>
        <w:t>我公司</w:t>
      </w:r>
      <w:r>
        <w:rPr>
          <w:sz w:val="20"/>
          <w:szCs w:val="20"/>
        </w:rPr>
        <w:t>将提出的意见及时转交采购人，并请采购人依据相关法律法规完善修改</w:t>
      </w:r>
      <w:r>
        <w:rPr>
          <w:rFonts w:hint="eastAsia"/>
          <w:sz w:val="20"/>
          <w:szCs w:val="20"/>
        </w:rPr>
        <w:t>项目</w:t>
      </w:r>
      <w:r>
        <w:rPr>
          <w:sz w:val="20"/>
          <w:szCs w:val="20"/>
        </w:rPr>
        <w:t>需求。征求意见时间</w:t>
      </w:r>
      <w:r>
        <w:rPr>
          <w:rFonts w:hint="eastAsia"/>
          <w:sz w:val="20"/>
          <w:szCs w:val="20"/>
        </w:rPr>
        <w:t>及</w:t>
      </w:r>
      <w:r>
        <w:rPr>
          <w:sz w:val="20"/>
          <w:szCs w:val="20"/>
        </w:rPr>
        <w:t>征求意见受理时限自</w:t>
      </w:r>
      <w:r>
        <w:rPr>
          <w:sz w:val="20"/>
          <w:szCs w:val="20"/>
        </w:rPr>
        <w:t>2017</w:t>
      </w:r>
      <w:r>
        <w:rPr>
          <w:sz w:val="20"/>
          <w:szCs w:val="20"/>
        </w:rPr>
        <w:t>年</w:t>
      </w:r>
      <w:r>
        <w:rPr>
          <w:sz w:val="20"/>
          <w:szCs w:val="20"/>
        </w:rPr>
        <w:t>11</w:t>
      </w:r>
      <w:r>
        <w:rPr>
          <w:sz w:val="20"/>
          <w:szCs w:val="20"/>
        </w:rPr>
        <w:t>月</w:t>
      </w:r>
      <w:r>
        <w:rPr>
          <w:sz w:val="20"/>
          <w:szCs w:val="20"/>
        </w:rPr>
        <w:t>8</w:t>
      </w:r>
      <w:r>
        <w:rPr>
          <w:sz w:val="20"/>
          <w:szCs w:val="20"/>
        </w:rPr>
        <w:t>日至</w:t>
      </w:r>
      <w:r>
        <w:rPr>
          <w:sz w:val="20"/>
          <w:szCs w:val="20"/>
        </w:rPr>
        <w:t>2017</w:t>
      </w:r>
      <w:r>
        <w:rPr>
          <w:sz w:val="20"/>
          <w:szCs w:val="20"/>
        </w:rPr>
        <w:t>年</w:t>
      </w:r>
      <w:r>
        <w:rPr>
          <w:sz w:val="20"/>
          <w:szCs w:val="20"/>
        </w:rPr>
        <w:t>11</w:t>
      </w:r>
      <w:r>
        <w:rPr>
          <w:sz w:val="20"/>
          <w:szCs w:val="20"/>
        </w:rPr>
        <w:t>月</w:t>
      </w:r>
      <w:r>
        <w:rPr>
          <w:rFonts w:hint="eastAsia"/>
          <w:sz w:val="20"/>
          <w:szCs w:val="20"/>
        </w:rPr>
        <w:t>9</w:t>
      </w:r>
      <w:r>
        <w:rPr>
          <w:sz w:val="20"/>
          <w:szCs w:val="20"/>
        </w:rPr>
        <w:t>日</w:t>
      </w:r>
      <w:r>
        <w:rPr>
          <w:sz w:val="20"/>
          <w:szCs w:val="20"/>
        </w:rPr>
        <w:t>16:00</w:t>
      </w:r>
      <w:r>
        <w:rPr>
          <w:sz w:val="20"/>
          <w:szCs w:val="20"/>
        </w:rPr>
        <w:t>。</w:t>
      </w:r>
      <w:r>
        <w:rPr>
          <w:sz w:val="20"/>
          <w:szCs w:val="20"/>
        </w:rPr>
        <w:t xml:space="preserve"> </w:t>
      </w:r>
    </w:p>
    <w:p w:rsidR="00AD17C1" w:rsidRDefault="00AD17C1">
      <w:pPr>
        <w:rPr>
          <w:rFonts w:hint="eastAsia"/>
          <w:sz w:val="20"/>
          <w:szCs w:val="20"/>
        </w:rPr>
      </w:pPr>
      <w:r>
        <w:rPr>
          <w:sz w:val="20"/>
          <w:szCs w:val="20"/>
        </w:rPr>
        <w:t>采购当事人提出的</w:t>
      </w:r>
      <w:proofErr w:type="gramStart"/>
      <w:r>
        <w:rPr>
          <w:sz w:val="20"/>
          <w:szCs w:val="20"/>
        </w:rPr>
        <w:t>意见函应符合</w:t>
      </w:r>
      <w:proofErr w:type="gramEnd"/>
      <w:r>
        <w:rPr>
          <w:sz w:val="20"/>
          <w:szCs w:val="20"/>
        </w:rPr>
        <w:t>以下条件：</w:t>
      </w:r>
      <w:r>
        <w:rPr>
          <w:sz w:val="20"/>
          <w:szCs w:val="20"/>
        </w:rPr>
        <w:t xml:space="preserve"> 1</w:t>
      </w:r>
      <w:r>
        <w:rPr>
          <w:sz w:val="20"/>
          <w:szCs w:val="20"/>
        </w:rPr>
        <w:t>、在征求意见有效期内提出。</w:t>
      </w:r>
      <w:r>
        <w:rPr>
          <w:sz w:val="20"/>
          <w:szCs w:val="20"/>
        </w:rPr>
        <w:t>2</w:t>
      </w:r>
      <w:r>
        <w:rPr>
          <w:sz w:val="20"/>
          <w:szCs w:val="20"/>
        </w:rPr>
        <w:t>、对于项目整体需求不满足三个品牌产品或三家供应商的；需求中个别条款的描述具有倾向性或排斥性提出意见的，采购当事人应明确指出可能涉及的品牌或供应商。</w:t>
      </w:r>
      <w:r>
        <w:rPr>
          <w:sz w:val="20"/>
          <w:szCs w:val="20"/>
        </w:rPr>
        <w:t xml:space="preserve"> 3</w:t>
      </w:r>
      <w:r>
        <w:rPr>
          <w:sz w:val="20"/>
          <w:szCs w:val="20"/>
        </w:rPr>
        <w:t>、</w:t>
      </w:r>
      <w:proofErr w:type="gramStart"/>
      <w:r>
        <w:rPr>
          <w:sz w:val="20"/>
          <w:szCs w:val="20"/>
        </w:rPr>
        <w:t>意见函应注明</w:t>
      </w:r>
      <w:proofErr w:type="gramEnd"/>
      <w:r>
        <w:rPr>
          <w:sz w:val="20"/>
          <w:szCs w:val="20"/>
        </w:rPr>
        <w:t>联系人和联系方式。</w:t>
      </w:r>
      <w:r>
        <w:rPr>
          <w:sz w:val="20"/>
          <w:szCs w:val="20"/>
        </w:rPr>
        <w:t>4</w:t>
      </w:r>
      <w:r>
        <w:rPr>
          <w:sz w:val="20"/>
          <w:szCs w:val="20"/>
        </w:rPr>
        <w:t>、将加盖公章的书面原件方式送达我</w:t>
      </w:r>
      <w:r>
        <w:rPr>
          <w:rFonts w:hint="eastAsia"/>
          <w:sz w:val="20"/>
          <w:szCs w:val="20"/>
        </w:rPr>
        <w:t>公司</w:t>
      </w:r>
      <w:r>
        <w:rPr>
          <w:sz w:val="20"/>
          <w:szCs w:val="20"/>
        </w:rPr>
        <w:t>，并携带企业营业执照副本复印件并加盖公章一份，经办人身份证原件及复印件并加盖公章一份。同时将意见函电子版发送到我</w:t>
      </w:r>
      <w:r>
        <w:rPr>
          <w:rFonts w:hint="eastAsia"/>
          <w:sz w:val="20"/>
          <w:szCs w:val="20"/>
        </w:rPr>
        <w:t>公司</w:t>
      </w:r>
      <w:r>
        <w:rPr>
          <w:sz w:val="20"/>
          <w:szCs w:val="20"/>
        </w:rPr>
        <w:t>邮箱。逾期送达、匿名送达以及其他不符合上述条件的意见函件我</w:t>
      </w:r>
      <w:r>
        <w:rPr>
          <w:rFonts w:hint="eastAsia"/>
          <w:sz w:val="20"/>
          <w:szCs w:val="20"/>
        </w:rPr>
        <w:t>公司</w:t>
      </w:r>
      <w:r>
        <w:rPr>
          <w:sz w:val="20"/>
          <w:szCs w:val="20"/>
        </w:rPr>
        <w:t>不予受理。</w:t>
      </w:r>
      <w:r>
        <w:rPr>
          <w:sz w:val="20"/>
          <w:szCs w:val="20"/>
        </w:rPr>
        <w:t xml:space="preserve"> </w:t>
      </w:r>
      <w:r>
        <w:rPr>
          <w:sz w:val="20"/>
          <w:szCs w:val="20"/>
        </w:rPr>
        <w:t>感谢您的参与。</w:t>
      </w:r>
    </w:p>
    <w:p w:rsidR="00AD17C1" w:rsidRDefault="00AD17C1">
      <w:pPr>
        <w:rPr>
          <w:rFonts w:hint="eastAsia"/>
          <w:sz w:val="20"/>
          <w:szCs w:val="20"/>
        </w:rPr>
      </w:pPr>
      <w:r>
        <w:rPr>
          <w:sz w:val="20"/>
          <w:szCs w:val="20"/>
        </w:rPr>
        <w:t>联系电话：</w:t>
      </w:r>
      <w:r>
        <w:rPr>
          <w:sz w:val="20"/>
          <w:szCs w:val="20"/>
        </w:rPr>
        <w:t>022-</w:t>
      </w:r>
      <w:r>
        <w:rPr>
          <w:rFonts w:hint="eastAsia"/>
          <w:sz w:val="20"/>
          <w:szCs w:val="20"/>
        </w:rPr>
        <w:t>23395019</w:t>
      </w:r>
      <w:r>
        <w:rPr>
          <w:sz w:val="20"/>
          <w:szCs w:val="20"/>
        </w:rPr>
        <w:t xml:space="preserve"> </w:t>
      </w:r>
      <w:r>
        <w:rPr>
          <w:sz w:val="20"/>
          <w:szCs w:val="20"/>
        </w:rPr>
        <w:t>邮箱：</w:t>
      </w:r>
      <w:r>
        <w:rPr>
          <w:rFonts w:hint="eastAsia"/>
          <w:sz w:val="20"/>
          <w:szCs w:val="20"/>
        </w:rPr>
        <w:t>ytzj2602</w:t>
      </w:r>
      <w:r>
        <w:rPr>
          <w:sz w:val="20"/>
          <w:szCs w:val="20"/>
        </w:rPr>
        <w:t xml:space="preserve">@126.com </w:t>
      </w:r>
      <w:r>
        <w:rPr>
          <w:sz w:val="20"/>
          <w:szCs w:val="20"/>
        </w:rPr>
        <w:t>地址：</w:t>
      </w:r>
      <w:r>
        <w:rPr>
          <w:rFonts w:hint="eastAsia"/>
          <w:sz w:val="20"/>
          <w:szCs w:val="20"/>
        </w:rPr>
        <w:t>天津市和平区大沽北路</w:t>
      </w:r>
      <w:r>
        <w:rPr>
          <w:rFonts w:hint="eastAsia"/>
          <w:sz w:val="20"/>
          <w:szCs w:val="20"/>
        </w:rPr>
        <w:t>157</w:t>
      </w:r>
      <w:r>
        <w:rPr>
          <w:rFonts w:hint="eastAsia"/>
          <w:sz w:val="20"/>
          <w:szCs w:val="20"/>
        </w:rPr>
        <w:t>号国投大厦</w:t>
      </w:r>
      <w:r>
        <w:rPr>
          <w:rFonts w:hint="eastAsia"/>
          <w:sz w:val="20"/>
          <w:szCs w:val="20"/>
        </w:rPr>
        <w:t>708</w:t>
      </w:r>
      <w:r>
        <w:rPr>
          <w:rFonts w:hint="eastAsia"/>
          <w:sz w:val="20"/>
          <w:szCs w:val="20"/>
        </w:rPr>
        <w:t>室</w:t>
      </w:r>
      <w:r>
        <w:rPr>
          <w:sz w:val="20"/>
          <w:szCs w:val="20"/>
        </w:rPr>
        <w:t>。</w:t>
      </w:r>
      <w:r>
        <w:rPr>
          <w:sz w:val="20"/>
          <w:szCs w:val="20"/>
        </w:rPr>
        <w:t xml:space="preserve"> </w:t>
      </w:r>
    </w:p>
    <w:p w:rsidR="00AD17C1" w:rsidRDefault="00AD17C1">
      <w:pPr>
        <w:rPr>
          <w:rFonts w:hint="eastAsia"/>
          <w:sz w:val="20"/>
          <w:szCs w:val="20"/>
        </w:rPr>
      </w:pPr>
    </w:p>
    <w:p w:rsidR="00AD17C1" w:rsidRDefault="00AD17C1">
      <w:pPr>
        <w:rPr>
          <w:sz w:val="20"/>
          <w:szCs w:val="20"/>
        </w:rPr>
      </w:pPr>
      <w:r>
        <w:rPr>
          <w:rFonts w:hint="eastAsia"/>
          <w:sz w:val="20"/>
          <w:szCs w:val="20"/>
        </w:rPr>
        <w:t>附件：项目需求书</w:t>
      </w:r>
    </w:p>
    <w:p w:rsidR="00AD17C1" w:rsidRDefault="00AD17C1">
      <w:pPr>
        <w:widowControl/>
        <w:jc w:val="left"/>
        <w:rPr>
          <w:sz w:val="20"/>
          <w:szCs w:val="20"/>
        </w:rPr>
      </w:pPr>
      <w:r>
        <w:rPr>
          <w:sz w:val="20"/>
          <w:szCs w:val="20"/>
        </w:rPr>
        <w:br w:type="page"/>
      </w:r>
    </w:p>
    <w:p w:rsidR="00AD17C1" w:rsidRPr="00AB679F" w:rsidRDefault="00AD17C1" w:rsidP="00AD17C1">
      <w:pPr>
        <w:spacing w:line="360" w:lineRule="auto"/>
        <w:jc w:val="center"/>
        <w:rPr>
          <w:rFonts w:ascii="宋体" w:hAnsi="宋体" w:cs="宋体"/>
          <w:b/>
          <w:sz w:val="32"/>
          <w:szCs w:val="32"/>
        </w:rPr>
      </w:pPr>
      <w:r>
        <w:rPr>
          <w:rFonts w:ascii="宋体" w:hAnsi="宋体" w:cs="宋体" w:hint="eastAsia"/>
          <w:b/>
          <w:sz w:val="32"/>
          <w:szCs w:val="32"/>
        </w:rPr>
        <w:lastRenderedPageBreak/>
        <w:t>附件：</w:t>
      </w:r>
      <w:r w:rsidRPr="00AB679F">
        <w:rPr>
          <w:rFonts w:ascii="宋体" w:hAnsi="宋体" w:cs="宋体" w:hint="eastAsia"/>
          <w:b/>
          <w:sz w:val="32"/>
          <w:szCs w:val="32"/>
        </w:rPr>
        <w:t>项目需求书</w:t>
      </w:r>
      <w:r>
        <w:rPr>
          <w:rFonts w:ascii="宋体" w:hAnsi="宋体" w:cs="宋体" w:hint="eastAsia"/>
          <w:b/>
          <w:sz w:val="32"/>
          <w:szCs w:val="32"/>
        </w:rPr>
        <w:t>（以下均为实质性要求）</w:t>
      </w:r>
    </w:p>
    <w:p w:rsidR="00AD17C1" w:rsidRPr="008836BC" w:rsidRDefault="00AD17C1" w:rsidP="00AD17C1">
      <w:pPr>
        <w:pStyle w:val="a3"/>
        <w:numPr>
          <w:ilvl w:val="0"/>
          <w:numId w:val="1"/>
        </w:numPr>
        <w:spacing w:line="360" w:lineRule="auto"/>
        <w:ind w:firstLineChars="0"/>
        <w:rPr>
          <w:rFonts w:ascii="宋体" w:hAnsi="宋体" w:cs="宋体"/>
          <w:b/>
          <w:bCs/>
          <w:sz w:val="24"/>
          <w:szCs w:val="24"/>
        </w:rPr>
      </w:pPr>
      <w:r w:rsidRPr="008836BC">
        <w:rPr>
          <w:rFonts w:ascii="宋体" w:hAnsi="宋体" w:cs="宋体" w:hint="eastAsia"/>
          <w:b/>
          <w:bCs/>
          <w:sz w:val="24"/>
          <w:szCs w:val="24"/>
        </w:rPr>
        <w:t>项目背景</w:t>
      </w:r>
    </w:p>
    <w:p w:rsidR="00AD17C1" w:rsidRPr="00297095" w:rsidRDefault="00AD17C1" w:rsidP="00AD17C1">
      <w:pPr>
        <w:spacing w:line="360" w:lineRule="auto"/>
        <w:ind w:firstLineChars="200" w:firstLine="480"/>
        <w:rPr>
          <w:rFonts w:ascii="宋体" w:hAnsi="宋体" w:cs="仿宋"/>
          <w:sz w:val="24"/>
          <w:szCs w:val="24"/>
        </w:rPr>
      </w:pPr>
      <w:r w:rsidRPr="00297095">
        <w:rPr>
          <w:rFonts w:ascii="宋体" w:hAnsi="宋体" w:cs="仿宋" w:hint="eastAsia"/>
          <w:sz w:val="24"/>
          <w:szCs w:val="24"/>
        </w:rPr>
        <w:t>为进一步提升东丽区城市规划、管理和服务工作，加快推进东丽区生活垃圾基础设施建设，按照市政府总体规划和部署，我区拟采用PPP模式在东丽区建设东丽区生活垃圾综合处理</w:t>
      </w:r>
      <w:proofErr w:type="gramStart"/>
      <w:r w:rsidRPr="00297095">
        <w:rPr>
          <w:rFonts w:ascii="宋体" w:hAnsi="宋体" w:cs="仿宋" w:hint="eastAsia"/>
          <w:sz w:val="24"/>
          <w:szCs w:val="24"/>
        </w:rPr>
        <w:t>厂启动</w:t>
      </w:r>
      <w:proofErr w:type="gramEnd"/>
      <w:r>
        <w:rPr>
          <w:rFonts w:ascii="宋体" w:hAnsi="宋体" w:cs="仿宋" w:hint="eastAsia"/>
          <w:sz w:val="24"/>
          <w:szCs w:val="24"/>
        </w:rPr>
        <w:t>东丽区生活垃圾综合处理厂</w:t>
      </w:r>
      <w:r w:rsidRPr="00297095">
        <w:rPr>
          <w:rFonts w:ascii="宋体" w:hAnsi="宋体" w:cs="仿宋" w:hint="eastAsia"/>
          <w:sz w:val="24"/>
          <w:szCs w:val="24"/>
        </w:rPr>
        <w:t>项目。东丽区生活垃圾综合处理厂</w:t>
      </w:r>
      <w:proofErr w:type="gramStart"/>
      <w:r w:rsidRPr="00297095">
        <w:rPr>
          <w:rFonts w:ascii="宋体" w:hAnsi="宋体" w:cs="仿宋" w:hint="eastAsia"/>
          <w:sz w:val="24"/>
          <w:szCs w:val="24"/>
        </w:rPr>
        <w:t>选址于贯庄</w:t>
      </w:r>
      <w:proofErr w:type="gramEnd"/>
      <w:r w:rsidRPr="00297095">
        <w:rPr>
          <w:rFonts w:ascii="宋体" w:hAnsi="宋体" w:cs="仿宋" w:hint="eastAsia"/>
          <w:sz w:val="24"/>
          <w:szCs w:val="24"/>
        </w:rPr>
        <w:t>垃圾焚烧发电厂西侧，占地352亩，总投资24亿元。规划建设生活垃圾焚烧处理设施1座，处理能力2000吨/日，餐厨垃圾无害化处理设施1座，处理能力200吨/日，粪便无害化处理设施1座，处理能力600吨/日，同步配套建设与生活垃圾处理相关附属设施。结合现有贯庄垃圾焚烧发电厂，处理覆盖东丽区、河东区产生的全部垃圾，以及北辰区、河北区就近产生的部分垃圾。</w:t>
      </w:r>
    </w:p>
    <w:p w:rsidR="00AD17C1" w:rsidRDefault="00AD17C1" w:rsidP="00AD17C1">
      <w:pPr>
        <w:spacing w:line="360" w:lineRule="auto"/>
        <w:ind w:firstLineChars="200" w:firstLine="480"/>
        <w:rPr>
          <w:rFonts w:ascii="宋体" w:hAnsi="宋体" w:cs="仿宋"/>
          <w:sz w:val="24"/>
          <w:szCs w:val="24"/>
        </w:rPr>
      </w:pPr>
      <w:r w:rsidRPr="00297095">
        <w:rPr>
          <w:rFonts w:ascii="宋体" w:hAnsi="宋体" w:cs="仿宋" w:hint="eastAsia"/>
          <w:sz w:val="24"/>
          <w:szCs w:val="24"/>
        </w:rPr>
        <w:t>在做好项目建设前期工作的同时，根据“政府引导、市场化运作”的模式，严格依照相关文件规定，采用PPP模式开展项目建设工作。根据PPP项目规范运作要求，拟通过政府采购方式选聘业内知名工程咨询公司，对</w:t>
      </w:r>
      <w:r>
        <w:rPr>
          <w:rFonts w:ascii="宋体" w:hAnsi="宋体" w:cs="仿宋" w:hint="eastAsia"/>
          <w:sz w:val="24"/>
          <w:szCs w:val="24"/>
        </w:rPr>
        <w:t>东丽区生活垃圾综合处理厂</w:t>
      </w:r>
      <w:r w:rsidRPr="00297095">
        <w:rPr>
          <w:rFonts w:ascii="宋体" w:hAnsi="宋体" w:cs="仿宋" w:hint="eastAsia"/>
          <w:sz w:val="24"/>
          <w:szCs w:val="24"/>
        </w:rPr>
        <w:t>PPP项目进行包含项目建议书、可行性研究报告、物有所值评价、财政承受能力论证、实施方案、社会资本采购等多项技术咨询服务，确保PPP项目建设有章可寻、有</w:t>
      </w:r>
      <w:proofErr w:type="gramStart"/>
      <w:r w:rsidRPr="00297095">
        <w:rPr>
          <w:rFonts w:ascii="宋体" w:hAnsi="宋体" w:cs="仿宋" w:hint="eastAsia"/>
          <w:sz w:val="24"/>
          <w:szCs w:val="24"/>
        </w:rPr>
        <w:t>规</w:t>
      </w:r>
      <w:proofErr w:type="gramEnd"/>
      <w:r w:rsidRPr="00297095">
        <w:rPr>
          <w:rFonts w:ascii="宋体" w:hAnsi="宋体" w:cs="仿宋" w:hint="eastAsia"/>
          <w:sz w:val="24"/>
          <w:szCs w:val="24"/>
        </w:rPr>
        <w:t>可依。</w:t>
      </w:r>
    </w:p>
    <w:p w:rsidR="00AD17C1" w:rsidRPr="00297095" w:rsidRDefault="00AD17C1" w:rsidP="00AD17C1">
      <w:pPr>
        <w:pStyle w:val="a3"/>
        <w:numPr>
          <w:ilvl w:val="0"/>
          <w:numId w:val="1"/>
        </w:numPr>
        <w:spacing w:line="360" w:lineRule="auto"/>
        <w:ind w:firstLineChars="0"/>
        <w:rPr>
          <w:rFonts w:ascii="宋体" w:hAnsi="宋体" w:cs="宋体"/>
          <w:b/>
          <w:bCs/>
          <w:sz w:val="24"/>
          <w:szCs w:val="24"/>
        </w:rPr>
      </w:pPr>
      <w:r w:rsidRPr="00297095">
        <w:rPr>
          <w:rFonts w:ascii="宋体" w:hAnsi="宋体" w:cs="宋体" w:hint="eastAsia"/>
          <w:b/>
          <w:bCs/>
          <w:sz w:val="24"/>
          <w:szCs w:val="24"/>
        </w:rPr>
        <w:t xml:space="preserve">服务内容 </w:t>
      </w:r>
    </w:p>
    <w:p w:rsidR="00AD17C1" w:rsidRPr="00970FCF" w:rsidRDefault="00AD17C1" w:rsidP="00AD17C1">
      <w:pPr>
        <w:spacing w:line="360" w:lineRule="auto"/>
        <w:ind w:firstLineChars="200" w:firstLine="480"/>
        <w:rPr>
          <w:rFonts w:ascii="宋体" w:hAnsi="宋体" w:cs="仿宋"/>
          <w:sz w:val="24"/>
          <w:szCs w:val="24"/>
        </w:rPr>
      </w:pPr>
      <w:r w:rsidRPr="00970FCF">
        <w:rPr>
          <w:rFonts w:ascii="宋体" w:hAnsi="宋体" w:cs="仿宋" w:hint="eastAsia"/>
          <w:sz w:val="24"/>
          <w:szCs w:val="24"/>
        </w:rPr>
        <w:t>（1）对东丽区生活垃圾综合处理厂开展尽职调查。调研项目背景、</w:t>
      </w:r>
      <w:r>
        <w:rPr>
          <w:rFonts w:ascii="宋体" w:hAnsi="宋体" w:cs="仿宋" w:hint="eastAsia"/>
          <w:sz w:val="24"/>
          <w:szCs w:val="24"/>
        </w:rPr>
        <w:t>了解</w:t>
      </w:r>
      <w:r w:rsidRPr="00970FCF">
        <w:rPr>
          <w:rFonts w:ascii="宋体" w:hAnsi="宋体" w:cs="仿宋" w:hint="eastAsia"/>
          <w:sz w:val="24"/>
          <w:szCs w:val="24"/>
        </w:rPr>
        <w:t>各项审批文件、规划手续及进展、项目进度计划</w:t>
      </w:r>
      <w:r>
        <w:rPr>
          <w:rFonts w:ascii="宋体" w:hAnsi="宋体" w:cs="仿宋" w:hint="eastAsia"/>
          <w:sz w:val="24"/>
          <w:szCs w:val="24"/>
        </w:rPr>
        <w:t>和</w:t>
      </w:r>
      <w:r w:rsidRPr="00970FCF">
        <w:rPr>
          <w:rFonts w:ascii="宋体" w:hAnsi="宋体" w:cs="仿宋" w:hint="eastAsia"/>
          <w:sz w:val="24"/>
          <w:szCs w:val="24"/>
        </w:rPr>
        <w:t>政府项目投资计划，全面收集项目相关资料和基础数据，了解项目各相关方的思路和想法；</w:t>
      </w:r>
    </w:p>
    <w:p w:rsidR="00AD17C1" w:rsidRPr="00970FCF" w:rsidRDefault="00AD17C1" w:rsidP="00AD17C1">
      <w:pPr>
        <w:spacing w:line="360" w:lineRule="auto"/>
        <w:ind w:firstLineChars="200" w:firstLine="480"/>
        <w:rPr>
          <w:rFonts w:ascii="宋体" w:hAnsi="宋体" w:cs="仿宋"/>
          <w:sz w:val="24"/>
          <w:szCs w:val="24"/>
        </w:rPr>
      </w:pPr>
      <w:r w:rsidRPr="00970FCF">
        <w:rPr>
          <w:rFonts w:ascii="宋体" w:hAnsi="宋体" w:cs="仿宋" w:hint="eastAsia"/>
          <w:sz w:val="24"/>
          <w:szCs w:val="24"/>
        </w:rPr>
        <w:t>（2）协助完成东丽区生活垃圾综合处理厂项目的各项前期</w:t>
      </w:r>
      <w:r>
        <w:rPr>
          <w:rFonts w:ascii="宋体" w:hAnsi="宋体" w:cs="仿宋" w:hint="eastAsia"/>
          <w:sz w:val="24"/>
          <w:szCs w:val="24"/>
        </w:rPr>
        <w:t>含报批报建等</w:t>
      </w:r>
      <w:r w:rsidRPr="00970FCF">
        <w:rPr>
          <w:rFonts w:ascii="宋体" w:hAnsi="宋体" w:cs="仿宋" w:hint="eastAsia"/>
          <w:sz w:val="24"/>
          <w:szCs w:val="24"/>
        </w:rPr>
        <w:t>工作；</w:t>
      </w:r>
    </w:p>
    <w:p w:rsidR="00AD17C1" w:rsidRPr="00970FCF" w:rsidRDefault="00AD17C1" w:rsidP="00AD17C1">
      <w:pPr>
        <w:spacing w:line="360" w:lineRule="auto"/>
        <w:ind w:firstLineChars="200" w:firstLine="480"/>
        <w:rPr>
          <w:rFonts w:ascii="宋体" w:hAnsi="宋体" w:cs="仿宋"/>
          <w:sz w:val="24"/>
          <w:szCs w:val="24"/>
        </w:rPr>
      </w:pPr>
      <w:r w:rsidRPr="00970FCF">
        <w:rPr>
          <w:rFonts w:ascii="宋体" w:hAnsi="宋体" w:cs="仿宋" w:hint="eastAsia"/>
          <w:sz w:val="24"/>
          <w:szCs w:val="24"/>
        </w:rPr>
        <w:t>（3）根据东丽区生活垃圾综合处理厂项目实际情况，编制《项目建议书》、《可行性研究报告》、《项目产出说明》和初步实施方案；</w:t>
      </w:r>
    </w:p>
    <w:p w:rsidR="00AD17C1" w:rsidRPr="00970FCF" w:rsidRDefault="00AD17C1" w:rsidP="00AD17C1">
      <w:pPr>
        <w:spacing w:line="360" w:lineRule="auto"/>
        <w:ind w:firstLineChars="200" w:firstLine="480"/>
        <w:rPr>
          <w:rFonts w:ascii="宋体" w:hAnsi="宋体" w:cs="仿宋"/>
          <w:sz w:val="24"/>
          <w:szCs w:val="24"/>
        </w:rPr>
      </w:pPr>
      <w:r w:rsidRPr="00970FCF">
        <w:rPr>
          <w:rFonts w:ascii="宋体" w:hAnsi="宋体" w:cs="仿宋" w:hint="eastAsia"/>
          <w:sz w:val="24"/>
          <w:szCs w:val="24"/>
        </w:rPr>
        <w:t>（4）编制本项目《物有所值评价报告》，组织专家评审会并通过论证；</w:t>
      </w:r>
    </w:p>
    <w:p w:rsidR="00AD17C1" w:rsidRPr="00970FCF" w:rsidRDefault="00AD17C1" w:rsidP="00AD17C1">
      <w:pPr>
        <w:spacing w:line="360" w:lineRule="auto"/>
        <w:ind w:firstLineChars="200" w:firstLine="480"/>
        <w:rPr>
          <w:rFonts w:ascii="宋体" w:hAnsi="宋体" w:cs="仿宋"/>
          <w:sz w:val="24"/>
          <w:szCs w:val="24"/>
        </w:rPr>
      </w:pPr>
      <w:r w:rsidRPr="00970FCF">
        <w:rPr>
          <w:rFonts w:ascii="宋体" w:hAnsi="宋体" w:cs="仿宋" w:hint="eastAsia"/>
          <w:sz w:val="24"/>
          <w:szCs w:val="24"/>
        </w:rPr>
        <w:t>（5）编制本项目《财政承受能力论证评价报告》，组织专家评审会并通过论证；</w:t>
      </w:r>
    </w:p>
    <w:p w:rsidR="00AD17C1" w:rsidRPr="00970FCF" w:rsidRDefault="00AD17C1" w:rsidP="00AD17C1">
      <w:pPr>
        <w:spacing w:line="360" w:lineRule="auto"/>
        <w:ind w:firstLineChars="200" w:firstLine="480"/>
        <w:rPr>
          <w:rFonts w:ascii="宋体" w:hAnsi="宋体" w:cs="仿宋"/>
          <w:sz w:val="24"/>
          <w:szCs w:val="24"/>
        </w:rPr>
      </w:pPr>
      <w:r w:rsidRPr="00970FCF">
        <w:rPr>
          <w:rFonts w:ascii="宋体" w:hAnsi="宋体" w:cs="仿宋" w:hint="eastAsia"/>
          <w:sz w:val="24"/>
          <w:szCs w:val="24"/>
        </w:rPr>
        <w:t>（6）根据前期调查、初步实施方案和经济可行性分析测算结果，结合PPP</w:t>
      </w:r>
      <w:r w:rsidRPr="00970FCF">
        <w:rPr>
          <w:rFonts w:ascii="宋体" w:hAnsi="宋体" w:cs="仿宋" w:hint="eastAsia"/>
          <w:sz w:val="24"/>
          <w:szCs w:val="24"/>
        </w:rPr>
        <w:lastRenderedPageBreak/>
        <w:t>项目合作模式的构思，编制本项目《实施方案》，组织专家评审会并通过论证；</w:t>
      </w:r>
    </w:p>
    <w:p w:rsidR="00AD17C1" w:rsidRPr="00970FCF" w:rsidRDefault="00AD17C1" w:rsidP="00AD17C1">
      <w:pPr>
        <w:spacing w:line="360" w:lineRule="auto"/>
        <w:ind w:firstLineChars="200" w:firstLine="480"/>
        <w:rPr>
          <w:rFonts w:ascii="宋体" w:hAnsi="宋体" w:cs="仿宋"/>
          <w:sz w:val="24"/>
          <w:szCs w:val="24"/>
        </w:rPr>
      </w:pPr>
      <w:r w:rsidRPr="00970FCF">
        <w:rPr>
          <w:rFonts w:ascii="宋体" w:hAnsi="宋体" w:cs="仿宋" w:hint="eastAsia"/>
          <w:sz w:val="24"/>
          <w:szCs w:val="24"/>
        </w:rPr>
        <w:t>（7）协助完成PPP项目入库相关工作；</w:t>
      </w:r>
    </w:p>
    <w:p w:rsidR="00AD17C1" w:rsidRPr="00970FCF" w:rsidRDefault="00AD17C1" w:rsidP="00AD17C1">
      <w:pPr>
        <w:spacing w:line="360" w:lineRule="auto"/>
        <w:ind w:firstLineChars="200" w:firstLine="480"/>
        <w:rPr>
          <w:rFonts w:ascii="宋体" w:hAnsi="宋体" w:cs="仿宋"/>
          <w:sz w:val="24"/>
          <w:szCs w:val="24"/>
        </w:rPr>
      </w:pPr>
      <w:r w:rsidRPr="00970FCF">
        <w:rPr>
          <w:rFonts w:ascii="宋体" w:hAnsi="宋体" w:cs="仿宋" w:hint="eastAsia"/>
          <w:sz w:val="24"/>
          <w:szCs w:val="24"/>
        </w:rPr>
        <w:t>（8）在上述工作基础上，深入研究项目的投融资结构，并进行相关沟通、汇报，协助确定适合东丽区生活垃圾综合处理厂项目实际情况、可操作的投融资模式；</w:t>
      </w:r>
    </w:p>
    <w:p w:rsidR="00AD17C1" w:rsidRPr="00970FCF" w:rsidRDefault="00AD17C1" w:rsidP="00AD17C1">
      <w:pPr>
        <w:spacing w:line="360" w:lineRule="auto"/>
        <w:ind w:firstLineChars="200" w:firstLine="480"/>
        <w:rPr>
          <w:rFonts w:ascii="宋体" w:hAnsi="宋体" w:cs="仿宋"/>
          <w:sz w:val="24"/>
          <w:szCs w:val="24"/>
        </w:rPr>
      </w:pPr>
      <w:r w:rsidRPr="00970FCF">
        <w:rPr>
          <w:rFonts w:ascii="宋体" w:hAnsi="宋体" w:cs="仿宋" w:hint="eastAsia"/>
          <w:sz w:val="24"/>
          <w:szCs w:val="24"/>
        </w:rPr>
        <w:t>（9）在确定项目投融资模式基础上，研究项目重要边界条件，风险分担机制、绩效考核机制，编制财务测算报告；</w:t>
      </w:r>
    </w:p>
    <w:p w:rsidR="00AD17C1" w:rsidRPr="00970FCF" w:rsidRDefault="00AD17C1" w:rsidP="00AD17C1">
      <w:pPr>
        <w:spacing w:line="360" w:lineRule="auto"/>
        <w:ind w:firstLineChars="200" w:firstLine="480"/>
        <w:rPr>
          <w:rFonts w:ascii="宋体" w:hAnsi="宋体" w:cs="仿宋"/>
          <w:sz w:val="24"/>
          <w:szCs w:val="24"/>
        </w:rPr>
      </w:pPr>
      <w:r w:rsidRPr="00970FCF">
        <w:rPr>
          <w:rFonts w:ascii="宋体" w:hAnsi="宋体" w:cs="仿宋" w:hint="eastAsia"/>
          <w:sz w:val="24"/>
          <w:szCs w:val="24"/>
        </w:rPr>
        <w:t>（10</w:t>
      </w:r>
      <w:r>
        <w:rPr>
          <w:rFonts w:ascii="宋体" w:hAnsi="宋体" w:cs="仿宋" w:hint="eastAsia"/>
          <w:sz w:val="24"/>
          <w:szCs w:val="24"/>
        </w:rPr>
        <w:t>）协助进行社会资本采购</w:t>
      </w:r>
      <w:r w:rsidRPr="00970FCF">
        <w:rPr>
          <w:rFonts w:ascii="宋体" w:hAnsi="宋体" w:cs="仿宋" w:hint="eastAsia"/>
          <w:sz w:val="24"/>
          <w:szCs w:val="24"/>
        </w:rPr>
        <w:t>，协助政府方与社会资本方就PPP</w:t>
      </w:r>
      <w:r>
        <w:rPr>
          <w:rFonts w:ascii="宋体" w:hAnsi="宋体" w:cs="仿宋" w:hint="eastAsia"/>
          <w:sz w:val="24"/>
          <w:szCs w:val="24"/>
        </w:rPr>
        <w:t>项目协议进行沟通、谈判，</w:t>
      </w:r>
      <w:r w:rsidRPr="00306516">
        <w:rPr>
          <w:rFonts w:ascii="宋体" w:hAnsi="宋体" w:cs="仿宋" w:hint="eastAsia"/>
          <w:sz w:val="24"/>
          <w:szCs w:val="24"/>
        </w:rPr>
        <w:t>编制完成《PPP项目合同》；</w:t>
      </w:r>
      <w:r>
        <w:rPr>
          <w:rFonts w:ascii="宋体" w:hAnsi="宋体" w:cs="仿宋" w:hint="eastAsia"/>
          <w:sz w:val="24"/>
          <w:szCs w:val="24"/>
        </w:rPr>
        <w:t>协助相关</w:t>
      </w:r>
      <w:r w:rsidRPr="00970FCF">
        <w:rPr>
          <w:rFonts w:ascii="宋体" w:hAnsi="宋体" w:cs="仿宋" w:hint="eastAsia"/>
          <w:sz w:val="24"/>
          <w:szCs w:val="24"/>
        </w:rPr>
        <w:t>项目协议文件编制及签署；</w:t>
      </w:r>
    </w:p>
    <w:p w:rsidR="00AD17C1" w:rsidRPr="00970FCF" w:rsidRDefault="00AD17C1" w:rsidP="00AD17C1">
      <w:pPr>
        <w:spacing w:line="360" w:lineRule="auto"/>
        <w:ind w:firstLineChars="200" w:firstLine="480"/>
        <w:rPr>
          <w:rFonts w:ascii="宋体" w:hAnsi="宋体" w:cs="仿宋"/>
          <w:sz w:val="24"/>
          <w:szCs w:val="24"/>
        </w:rPr>
      </w:pPr>
      <w:r w:rsidRPr="00970FCF">
        <w:rPr>
          <w:rFonts w:ascii="宋体" w:hAnsi="宋体" w:cs="仿宋" w:hint="eastAsia"/>
          <w:sz w:val="24"/>
          <w:szCs w:val="24"/>
        </w:rPr>
        <w:t>（1</w:t>
      </w:r>
      <w:r>
        <w:rPr>
          <w:rFonts w:ascii="宋体" w:hAnsi="宋体" w:cs="仿宋" w:hint="eastAsia"/>
          <w:sz w:val="24"/>
          <w:szCs w:val="24"/>
        </w:rPr>
        <w:t>1</w:t>
      </w:r>
      <w:r w:rsidRPr="00970FCF">
        <w:rPr>
          <w:rFonts w:ascii="宋体" w:hAnsi="宋体" w:cs="仿宋" w:hint="eastAsia"/>
          <w:sz w:val="24"/>
          <w:szCs w:val="24"/>
        </w:rPr>
        <w:t>）就本项目所涉及的其它商务、财务、法律问题提供专业咨询意见与建议。</w:t>
      </w:r>
    </w:p>
    <w:p w:rsidR="00896000" w:rsidRPr="00AD17C1" w:rsidRDefault="00896000"/>
    <w:sectPr w:rsidR="00896000" w:rsidRPr="00AD17C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B6874"/>
    <w:multiLevelType w:val="hybridMultilevel"/>
    <w:tmpl w:val="89388C56"/>
    <w:lvl w:ilvl="0" w:tplc="3216E00C">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D17C1"/>
    <w:rsid w:val="00896000"/>
    <w:rsid w:val="00AD17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AD17C1"/>
    <w:pPr>
      <w:ind w:firstLineChars="200" w:firstLine="420"/>
    </w:pPr>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243</Words>
  <Characters>1390</Characters>
  <Application>Microsoft Office Word</Application>
  <DocSecurity>0</DocSecurity>
  <Lines>11</Lines>
  <Paragraphs>3</Paragraphs>
  <ScaleCrop>false</ScaleCrop>
  <Company>微软中国</Company>
  <LinksUpToDate>false</LinksUpToDate>
  <CharactersWithSpaces>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刘蔓洋</dc:creator>
  <cp:keywords/>
  <dc:description/>
  <cp:lastModifiedBy>刘蔓洋</cp:lastModifiedBy>
  <cp:revision>2</cp:revision>
  <dcterms:created xsi:type="dcterms:W3CDTF">2017-11-08T08:11:00Z</dcterms:created>
  <dcterms:modified xsi:type="dcterms:W3CDTF">2017-11-08T08:20:00Z</dcterms:modified>
</cp:coreProperties>
</file>