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612" w:rsidRDefault="006B7612" w:rsidP="006B7612">
      <w:pPr>
        <w:pStyle w:val="1"/>
        <w:spacing w:before="0" w:after="0" w:line="360" w:lineRule="auto"/>
        <w:jc w:val="center"/>
        <w:rPr>
          <w:rFonts w:ascii="宋体" w:hAnsi="宋体" w:hint="eastAsia"/>
          <w:bCs w:val="0"/>
          <w:sz w:val="32"/>
          <w:szCs w:val="32"/>
          <w:lang w:eastAsia="zh-CN"/>
        </w:rPr>
      </w:pPr>
      <w:bookmarkStart w:id="0" w:name="_Toc504134513"/>
      <w:proofErr w:type="spellStart"/>
      <w:r w:rsidRPr="006B7E3B">
        <w:rPr>
          <w:rFonts w:ascii="宋体" w:hAnsi="宋体" w:hint="eastAsia"/>
          <w:bCs w:val="0"/>
          <w:sz w:val="32"/>
          <w:szCs w:val="32"/>
        </w:rPr>
        <w:t>采购技术需求书</w:t>
      </w:r>
      <w:bookmarkEnd w:id="0"/>
      <w:proofErr w:type="spellEnd"/>
    </w:p>
    <w:p w:rsidR="006B7612" w:rsidRPr="006B7612" w:rsidRDefault="006B7612" w:rsidP="006B7612">
      <w:pPr>
        <w:widowControl/>
        <w:shd w:val="clear" w:color="auto" w:fill="FFFFFF"/>
        <w:spacing w:before="100" w:beforeAutospacing="1" w:after="100" w:afterAutospacing="1" w:line="357" w:lineRule="atLeast"/>
        <w:ind w:firstLine="594"/>
        <w:rPr>
          <w:rFonts w:ascii="宋体" w:hAnsi="宋体" w:cs="Arial"/>
          <w:color w:val="000000"/>
          <w:kern w:val="0"/>
          <w:szCs w:val="21"/>
        </w:rPr>
      </w:pPr>
      <w:r w:rsidRPr="006B7612">
        <w:rPr>
          <w:rFonts w:ascii="宋体" w:hAnsi="宋体" w:cs="Arial" w:hint="eastAsia"/>
          <w:color w:val="000000"/>
          <w:kern w:val="0"/>
          <w:szCs w:val="21"/>
        </w:rPr>
        <w:t>我市现有生活垃圾处理设施座，其中生活垃圾焚烧发电厂2座，生活垃圾填埋场2座，生活垃圾转运站2座。依据《天津市生活垃圾处理设施运行状况和无害化处理效果考核评价管理办法》（试行）中有关规定，需要对上述生活垃圾处理设施进行定期监测，监测频率原则为每月1次，监测类别包括大气环境监测、外排水质监测、地下水监测、焚</w:t>
      </w:r>
      <w:bookmarkStart w:id="1" w:name="_GoBack"/>
      <w:bookmarkEnd w:id="1"/>
      <w:r w:rsidRPr="006B7612">
        <w:rPr>
          <w:rFonts w:ascii="宋体" w:hAnsi="宋体" w:cs="Arial" w:hint="eastAsia"/>
          <w:color w:val="000000"/>
          <w:kern w:val="0"/>
          <w:szCs w:val="21"/>
        </w:rPr>
        <w:t>烧烟气监测等。</w:t>
      </w:r>
    </w:p>
    <w:p w:rsidR="006B7612" w:rsidRPr="006B7612" w:rsidRDefault="006B7612" w:rsidP="006B7612">
      <w:pPr>
        <w:widowControl/>
        <w:shd w:val="clear" w:color="auto" w:fill="FFFFFF"/>
        <w:spacing w:before="100" w:beforeAutospacing="1" w:after="100" w:afterAutospacing="1" w:line="357" w:lineRule="atLeast"/>
        <w:ind w:firstLine="594"/>
        <w:rPr>
          <w:rFonts w:ascii="宋体" w:hAnsi="宋体" w:cs="Arial" w:hint="eastAsia"/>
          <w:color w:val="000000"/>
          <w:kern w:val="0"/>
          <w:szCs w:val="21"/>
        </w:rPr>
      </w:pPr>
      <w:r w:rsidRPr="006B7612">
        <w:rPr>
          <w:rFonts w:ascii="宋体" w:hAnsi="宋体" w:cs="Arial" w:hint="eastAsia"/>
          <w:color w:val="000000"/>
          <w:kern w:val="0"/>
          <w:szCs w:val="21"/>
        </w:rPr>
        <w:t>监测方法依据GB16889-2008《生活垃圾填埋场污染控制标准》、 GB18485-2014《生活垃圾焚烧污染控制标准》有关规定执行。</w:t>
      </w:r>
    </w:p>
    <w:p w:rsidR="006B7612" w:rsidRPr="006B7612" w:rsidRDefault="006B7612" w:rsidP="006B7612">
      <w:pPr>
        <w:rPr>
          <w:rFonts w:hint="eastAsia"/>
        </w:rPr>
      </w:pPr>
    </w:p>
    <w:tbl>
      <w:tblPr>
        <w:tblW w:w="8040" w:type="dxa"/>
        <w:tblInd w:w="93" w:type="dxa"/>
        <w:tblLook w:val="04A0" w:firstRow="1" w:lastRow="0" w:firstColumn="1" w:lastColumn="0" w:noHBand="0" w:noVBand="1"/>
      </w:tblPr>
      <w:tblGrid>
        <w:gridCol w:w="555"/>
        <w:gridCol w:w="3680"/>
        <w:gridCol w:w="680"/>
        <w:gridCol w:w="1040"/>
        <w:gridCol w:w="1045"/>
        <w:gridCol w:w="1040"/>
      </w:tblGrid>
      <w:tr w:rsidR="006B7612" w:rsidRPr="00043EC0" w:rsidTr="00813514">
        <w:trPr>
          <w:trHeight w:val="402"/>
        </w:trPr>
        <w:tc>
          <w:tcPr>
            <w:tcW w:w="7000" w:type="dxa"/>
            <w:gridSpan w:val="5"/>
            <w:tcBorders>
              <w:top w:val="nil"/>
              <w:left w:val="nil"/>
              <w:bottom w:val="single" w:sz="4" w:space="0" w:color="auto"/>
              <w:right w:val="nil"/>
            </w:tcBorders>
            <w:shd w:val="clear" w:color="auto" w:fill="auto"/>
            <w:vAlign w:val="center"/>
            <w:hideMark/>
          </w:tcPr>
          <w:p w:rsidR="006B7612" w:rsidRPr="00043EC0" w:rsidRDefault="006B7612" w:rsidP="00813514">
            <w:pPr>
              <w:widowControl/>
              <w:jc w:val="left"/>
              <w:rPr>
                <w:rFonts w:ascii="宋体" w:hAnsi="宋体" w:cs="宋体"/>
                <w:b/>
                <w:bCs/>
                <w:kern w:val="0"/>
                <w:sz w:val="20"/>
              </w:rPr>
            </w:pPr>
            <w:r w:rsidRPr="00043EC0">
              <w:rPr>
                <w:rFonts w:ascii="宋体" w:hAnsi="宋体" w:cs="宋体" w:hint="eastAsia"/>
                <w:b/>
                <w:bCs/>
                <w:kern w:val="0"/>
                <w:sz w:val="20"/>
              </w:rPr>
              <w:t>一、垃圾焚烧发电厂检测</w:t>
            </w:r>
            <w:r>
              <w:rPr>
                <w:rFonts w:ascii="宋体" w:hAnsi="宋体" w:cs="宋体" w:hint="eastAsia"/>
                <w:b/>
                <w:bCs/>
                <w:kern w:val="0"/>
                <w:sz w:val="20"/>
              </w:rPr>
              <w:t>明细</w:t>
            </w:r>
          </w:p>
        </w:tc>
        <w:tc>
          <w:tcPr>
            <w:tcW w:w="1040" w:type="dxa"/>
            <w:tcBorders>
              <w:top w:val="nil"/>
              <w:left w:val="nil"/>
              <w:bottom w:val="single" w:sz="4" w:space="0" w:color="auto"/>
              <w:right w:val="nil"/>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单位:元</w:t>
            </w:r>
          </w:p>
        </w:tc>
      </w:tr>
      <w:tr w:rsidR="006B7612" w:rsidRPr="00043EC0" w:rsidTr="00813514">
        <w:trPr>
          <w:trHeight w:val="814"/>
        </w:trPr>
        <w:tc>
          <w:tcPr>
            <w:tcW w:w="5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序号</w:t>
            </w:r>
          </w:p>
        </w:tc>
        <w:tc>
          <w:tcPr>
            <w:tcW w:w="3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工 程 项 目</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单位</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left"/>
              <w:rPr>
                <w:rFonts w:ascii="宋体" w:hAnsi="宋体" w:cs="宋体"/>
                <w:b/>
                <w:bCs/>
                <w:kern w:val="0"/>
                <w:sz w:val="20"/>
              </w:rPr>
            </w:pPr>
            <w:r w:rsidRPr="00043EC0">
              <w:rPr>
                <w:rFonts w:ascii="宋体" w:hAnsi="宋体" w:cs="宋体" w:hint="eastAsia"/>
                <w:b/>
                <w:bCs/>
                <w:kern w:val="0"/>
                <w:sz w:val="20"/>
              </w:rPr>
              <w:t>工程数量</w:t>
            </w:r>
          </w:p>
        </w:tc>
        <w:tc>
          <w:tcPr>
            <w:tcW w:w="1045" w:type="dxa"/>
            <w:tcBorders>
              <w:top w:val="single" w:sz="4" w:space="0" w:color="auto"/>
              <w:left w:val="single" w:sz="4" w:space="0" w:color="auto"/>
              <w:bottom w:val="single" w:sz="4" w:space="0" w:color="auto"/>
              <w:right w:val="single" w:sz="4" w:space="0" w:color="auto"/>
            </w:tcBorders>
            <w:shd w:val="clear" w:color="auto" w:fill="auto"/>
            <w:vAlign w:val="center"/>
          </w:tcPr>
          <w:p w:rsidR="006B7612" w:rsidRPr="00043EC0" w:rsidRDefault="006B7612" w:rsidP="00813514">
            <w:pPr>
              <w:jc w:val="center"/>
              <w:rPr>
                <w:rFonts w:ascii="宋体" w:hAnsi="宋体" w:cs="宋体"/>
                <w:b/>
                <w:bCs/>
                <w:kern w:val="0"/>
                <w:sz w:val="20"/>
              </w:rPr>
            </w:pPr>
            <w:r>
              <w:rPr>
                <w:rFonts w:ascii="宋体" w:hAnsi="宋体" w:cs="宋体" w:hint="eastAsia"/>
                <w:b/>
                <w:bCs/>
                <w:kern w:val="0"/>
                <w:sz w:val="20"/>
              </w:rPr>
              <w:t>单价</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left"/>
              <w:rPr>
                <w:rFonts w:ascii="宋体" w:hAnsi="宋体" w:cs="宋体"/>
                <w:b/>
                <w:bCs/>
                <w:kern w:val="0"/>
                <w:sz w:val="20"/>
              </w:rPr>
            </w:pPr>
            <w:r w:rsidRPr="00043EC0">
              <w:rPr>
                <w:rFonts w:ascii="宋体" w:hAnsi="宋体" w:cs="宋体" w:hint="eastAsia"/>
                <w:b/>
                <w:bCs/>
                <w:kern w:val="0"/>
                <w:sz w:val="20"/>
              </w:rPr>
              <w:t>金额合计</w:t>
            </w: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w:t>
            </w:r>
          </w:p>
        </w:tc>
        <w:tc>
          <w:tcPr>
            <w:tcW w:w="7485" w:type="dxa"/>
            <w:gridSpan w:val="5"/>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一、外排水（渗滤液）</w:t>
            </w: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采样与保存费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色度分析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4</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化学需氧量分析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5</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生化需氧量分析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6</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悬浮物分析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7</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总氮分析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8</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氢氦分析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9</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总磷分析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10</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粪大肠菌值分析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11</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w:t>
            </w:r>
            <w:proofErr w:type="gramStart"/>
            <w:r w:rsidRPr="00043EC0">
              <w:rPr>
                <w:rFonts w:ascii="宋体" w:hAnsi="宋体" w:cs="宋体" w:hint="eastAsia"/>
                <w:kern w:val="0"/>
                <w:sz w:val="20"/>
              </w:rPr>
              <w:t>汞分析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12</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总铬分析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13</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总锡分析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14</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六价</w:t>
            </w:r>
            <w:proofErr w:type="gramStart"/>
            <w:r w:rsidRPr="00043EC0">
              <w:rPr>
                <w:rFonts w:ascii="宋体" w:hAnsi="宋体" w:cs="宋体" w:hint="eastAsia"/>
                <w:kern w:val="0"/>
                <w:sz w:val="20"/>
              </w:rPr>
              <w:t>铬分析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15</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w:t>
            </w:r>
            <w:proofErr w:type="gramStart"/>
            <w:r w:rsidRPr="00043EC0">
              <w:rPr>
                <w:rFonts w:ascii="宋体" w:hAnsi="宋体" w:cs="宋体" w:hint="eastAsia"/>
                <w:kern w:val="0"/>
                <w:sz w:val="20"/>
              </w:rPr>
              <w:t>砷分析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16</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总铅分析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17</w:t>
            </w:r>
          </w:p>
        </w:tc>
        <w:tc>
          <w:tcPr>
            <w:tcW w:w="7485" w:type="dxa"/>
            <w:gridSpan w:val="5"/>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二、厂界气体</w:t>
            </w: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18</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恶臭采样费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19</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氢、硫化氢、甲硫醇采样费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72.00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20</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恶臭分析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21</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氢分析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lastRenderedPageBreak/>
              <w:t>22</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硫化氢分析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23</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甲硫醇分析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24</w:t>
            </w:r>
          </w:p>
        </w:tc>
        <w:tc>
          <w:tcPr>
            <w:tcW w:w="7485" w:type="dxa"/>
            <w:gridSpan w:val="5"/>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三、焚烧炉大气</w:t>
            </w: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25</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重金属采样费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96.00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26</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烟尘等采样费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120.00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27</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烟尘分析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28</w:t>
            </w:r>
          </w:p>
        </w:tc>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烟气黑堵分析</w:t>
            </w:r>
            <w:proofErr w:type="gramEnd"/>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29</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一氧化碳分析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30</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氮氧化物分析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31</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二氧化硫分析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32</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氯化氢分析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33</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汞分析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34</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锡分析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35</w:t>
            </w: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铅分析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5"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55" w:type="dxa"/>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p>
        </w:tc>
        <w:tc>
          <w:tcPr>
            <w:tcW w:w="3680" w:type="dxa"/>
            <w:tcBorders>
              <w:top w:val="nil"/>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合计</w:t>
            </w:r>
          </w:p>
        </w:tc>
        <w:tc>
          <w:tcPr>
            <w:tcW w:w="3805" w:type="dxa"/>
            <w:gridSpan w:val="4"/>
            <w:tcBorders>
              <w:top w:val="nil"/>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right"/>
              <w:rPr>
                <w:rFonts w:ascii="宋体" w:hAnsi="宋体" w:cs="宋体"/>
                <w:kern w:val="0"/>
                <w:sz w:val="20"/>
              </w:rPr>
            </w:pPr>
          </w:p>
        </w:tc>
      </w:tr>
    </w:tbl>
    <w:p w:rsidR="006B7612" w:rsidRDefault="006B7612" w:rsidP="006B7612"/>
    <w:p w:rsidR="006B7612" w:rsidRPr="00043EC0" w:rsidRDefault="006B7612" w:rsidP="006B7612">
      <w:r>
        <w:br w:type="page"/>
      </w:r>
    </w:p>
    <w:tbl>
      <w:tblPr>
        <w:tblW w:w="8040" w:type="dxa"/>
        <w:tblInd w:w="93" w:type="dxa"/>
        <w:tblLook w:val="04A0" w:firstRow="1" w:lastRow="0" w:firstColumn="1" w:lastColumn="0" w:noHBand="0" w:noVBand="1"/>
      </w:tblPr>
      <w:tblGrid>
        <w:gridCol w:w="560"/>
        <w:gridCol w:w="3680"/>
        <w:gridCol w:w="680"/>
        <w:gridCol w:w="1040"/>
        <w:gridCol w:w="1040"/>
        <w:gridCol w:w="1040"/>
      </w:tblGrid>
      <w:tr w:rsidR="006B7612" w:rsidRPr="00043EC0" w:rsidTr="00813514">
        <w:trPr>
          <w:trHeight w:val="402"/>
        </w:trPr>
        <w:tc>
          <w:tcPr>
            <w:tcW w:w="7000" w:type="dxa"/>
            <w:gridSpan w:val="5"/>
            <w:tcBorders>
              <w:top w:val="nil"/>
              <w:left w:val="nil"/>
              <w:bottom w:val="single" w:sz="4" w:space="0" w:color="auto"/>
              <w:right w:val="nil"/>
            </w:tcBorders>
            <w:shd w:val="clear" w:color="auto" w:fill="auto"/>
            <w:vAlign w:val="center"/>
            <w:hideMark/>
          </w:tcPr>
          <w:p w:rsidR="006B7612" w:rsidRPr="00043EC0" w:rsidRDefault="006B7612" w:rsidP="00813514">
            <w:pPr>
              <w:widowControl/>
              <w:jc w:val="left"/>
              <w:rPr>
                <w:rFonts w:ascii="宋体" w:hAnsi="宋体" w:cs="宋体"/>
                <w:b/>
                <w:bCs/>
                <w:kern w:val="0"/>
                <w:sz w:val="20"/>
              </w:rPr>
            </w:pPr>
            <w:r w:rsidRPr="00043EC0">
              <w:rPr>
                <w:rFonts w:ascii="宋体" w:hAnsi="宋体" w:cs="宋体" w:hint="eastAsia"/>
                <w:b/>
                <w:bCs/>
                <w:kern w:val="0"/>
                <w:sz w:val="20"/>
              </w:rPr>
              <w:lastRenderedPageBreak/>
              <w:t>二、垃圾填埋场检测明细</w:t>
            </w:r>
          </w:p>
        </w:tc>
        <w:tc>
          <w:tcPr>
            <w:tcW w:w="1040" w:type="dxa"/>
            <w:tcBorders>
              <w:top w:val="nil"/>
              <w:left w:val="nil"/>
              <w:bottom w:val="single" w:sz="4" w:space="0" w:color="auto"/>
              <w:right w:val="nil"/>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单位:元</w:t>
            </w:r>
          </w:p>
        </w:tc>
      </w:tr>
      <w:tr w:rsidR="006B7612" w:rsidRPr="00043EC0" w:rsidTr="00813514">
        <w:trPr>
          <w:trHeight w:val="402"/>
        </w:trPr>
        <w:tc>
          <w:tcPr>
            <w:tcW w:w="560" w:type="dxa"/>
            <w:vMerge w:val="restart"/>
            <w:tcBorders>
              <w:top w:val="nil"/>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序号</w:t>
            </w:r>
          </w:p>
        </w:tc>
        <w:tc>
          <w:tcPr>
            <w:tcW w:w="36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工 程 项 目</w:t>
            </w:r>
          </w:p>
        </w:tc>
        <w:tc>
          <w:tcPr>
            <w:tcW w:w="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单位</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工程数量</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单价</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金额合计</w:t>
            </w:r>
          </w:p>
        </w:tc>
      </w:tr>
      <w:tr w:rsidR="006B7612" w:rsidRPr="00043EC0" w:rsidTr="00813514">
        <w:trPr>
          <w:trHeight w:val="402"/>
        </w:trPr>
        <w:tc>
          <w:tcPr>
            <w:tcW w:w="560" w:type="dxa"/>
            <w:vMerge/>
            <w:tcBorders>
              <w:top w:val="nil"/>
              <w:left w:val="single" w:sz="4" w:space="0" w:color="auto"/>
              <w:bottom w:val="single" w:sz="4" w:space="0" w:color="auto"/>
              <w:right w:val="single" w:sz="4" w:space="0" w:color="auto"/>
            </w:tcBorders>
            <w:vAlign w:val="center"/>
            <w:hideMark/>
          </w:tcPr>
          <w:p w:rsidR="006B7612" w:rsidRPr="00043EC0" w:rsidRDefault="006B7612" w:rsidP="00813514">
            <w:pPr>
              <w:widowControl/>
              <w:jc w:val="left"/>
              <w:rPr>
                <w:rFonts w:ascii="宋体" w:hAnsi="宋体" w:cs="宋体"/>
                <w:b/>
                <w:bCs/>
                <w:kern w:val="0"/>
                <w:sz w:val="20"/>
              </w:rPr>
            </w:pPr>
          </w:p>
        </w:tc>
        <w:tc>
          <w:tcPr>
            <w:tcW w:w="3680" w:type="dxa"/>
            <w:vMerge/>
            <w:tcBorders>
              <w:top w:val="nil"/>
              <w:left w:val="single" w:sz="4" w:space="0" w:color="auto"/>
              <w:bottom w:val="single" w:sz="4" w:space="0" w:color="auto"/>
              <w:right w:val="single" w:sz="4" w:space="0" w:color="auto"/>
            </w:tcBorders>
            <w:vAlign w:val="center"/>
            <w:hideMark/>
          </w:tcPr>
          <w:p w:rsidR="006B7612" w:rsidRPr="00043EC0" w:rsidRDefault="006B7612" w:rsidP="00813514">
            <w:pPr>
              <w:widowControl/>
              <w:jc w:val="left"/>
              <w:rPr>
                <w:rFonts w:ascii="宋体" w:hAnsi="宋体" w:cs="宋体"/>
                <w:b/>
                <w:bCs/>
                <w:kern w:val="0"/>
                <w:sz w:val="20"/>
              </w:rPr>
            </w:pPr>
          </w:p>
        </w:tc>
        <w:tc>
          <w:tcPr>
            <w:tcW w:w="680" w:type="dxa"/>
            <w:vMerge/>
            <w:tcBorders>
              <w:top w:val="single" w:sz="4" w:space="0" w:color="auto"/>
              <w:left w:val="single" w:sz="4" w:space="0" w:color="auto"/>
              <w:bottom w:val="single" w:sz="4" w:space="0" w:color="auto"/>
              <w:right w:val="single" w:sz="4" w:space="0" w:color="auto"/>
            </w:tcBorders>
            <w:vAlign w:val="center"/>
            <w:hideMark/>
          </w:tcPr>
          <w:p w:rsidR="006B7612" w:rsidRPr="00043EC0" w:rsidRDefault="006B7612" w:rsidP="00813514">
            <w:pPr>
              <w:widowControl/>
              <w:jc w:val="left"/>
              <w:rPr>
                <w:rFonts w:ascii="宋体" w:hAnsi="宋体" w:cs="宋体"/>
                <w:b/>
                <w:bCs/>
                <w:kern w:val="0"/>
                <w:sz w:val="20"/>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6B7612" w:rsidRPr="00043EC0" w:rsidRDefault="006B7612" w:rsidP="00813514">
            <w:pPr>
              <w:widowControl/>
              <w:jc w:val="left"/>
              <w:rPr>
                <w:rFonts w:ascii="宋体" w:hAnsi="宋体" w:cs="宋体"/>
                <w:b/>
                <w:bCs/>
                <w:kern w:val="0"/>
                <w:sz w:val="20"/>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6B7612" w:rsidRPr="00043EC0" w:rsidRDefault="006B7612" w:rsidP="00813514">
            <w:pPr>
              <w:widowControl/>
              <w:jc w:val="left"/>
              <w:rPr>
                <w:rFonts w:ascii="宋体" w:hAnsi="宋体" w:cs="宋体"/>
                <w:b/>
                <w:bCs/>
                <w:kern w:val="0"/>
                <w:sz w:val="20"/>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6B7612" w:rsidRPr="00043EC0" w:rsidRDefault="006B7612" w:rsidP="00813514">
            <w:pPr>
              <w:widowControl/>
              <w:jc w:val="left"/>
              <w:rPr>
                <w:rFonts w:ascii="宋体" w:hAnsi="宋体" w:cs="宋体"/>
                <w:b/>
                <w:bCs/>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w:t>
            </w:r>
          </w:p>
        </w:tc>
        <w:tc>
          <w:tcPr>
            <w:tcW w:w="7480" w:type="dxa"/>
            <w:gridSpan w:val="5"/>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一、外排水（渗滤液）</w:t>
            </w: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采样与保存费</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色度分析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4</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化学需氧量分析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5</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生化需氧量分析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6</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悬浮物分析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7</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总氮分析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8</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氢氦分析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9</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总磷分析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10</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粪大肠菌值分析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11</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w:t>
            </w:r>
            <w:proofErr w:type="gramStart"/>
            <w:r w:rsidRPr="00043EC0">
              <w:rPr>
                <w:rFonts w:ascii="宋体" w:hAnsi="宋体" w:cs="宋体" w:hint="eastAsia"/>
                <w:kern w:val="0"/>
                <w:sz w:val="20"/>
              </w:rPr>
              <w:t>汞分析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12</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总铬分析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13</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总锡分析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14</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六价</w:t>
            </w:r>
            <w:proofErr w:type="gramStart"/>
            <w:r w:rsidRPr="00043EC0">
              <w:rPr>
                <w:rFonts w:ascii="宋体" w:hAnsi="宋体" w:cs="宋体" w:hint="eastAsia"/>
                <w:kern w:val="0"/>
                <w:sz w:val="20"/>
              </w:rPr>
              <w:t>铬分析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15</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w:t>
            </w:r>
            <w:proofErr w:type="gramStart"/>
            <w:r w:rsidRPr="00043EC0">
              <w:rPr>
                <w:rFonts w:ascii="宋体" w:hAnsi="宋体" w:cs="宋体" w:hint="eastAsia"/>
                <w:kern w:val="0"/>
                <w:sz w:val="20"/>
              </w:rPr>
              <w:t>砷分析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16</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总铅分析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17</w:t>
            </w:r>
          </w:p>
        </w:tc>
        <w:tc>
          <w:tcPr>
            <w:tcW w:w="7480" w:type="dxa"/>
            <w:gridSpan w:val="5"/>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二、地下水</w:t>
            </w: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18</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采样与保存费</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19</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PH分析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20</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总硬度分析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21</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溶解性总固体分析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22</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高锰酸盐指</w:t>
            </w:r>
            <w:proofErr w:type="gramStart"/>
            <w:r w:rsidRPr="00043EC0">
              <w:rPr>
                <w:rFonts w:ascii="宋体" w:hAnsi="宋体" w:cs="宋体" w:hint="eastAsia"/>
                <w:kern w:val="0"/>
                <w:sz w:val="20"/>
              </w:rPr>
              <w:t>数分析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23</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氢</w:t>
            </w:r>
            <w:proofErr w:type="gramStart"/>
            <w:r w:rsidRPr="00043EC0">
              <w:rPr>
                <w:rFonts w:ascii="宋体" w:hAnsi="宋体" w:cs="宋体" w:hint="eastAsia"/>
                <w:kern w:val="0"/>
                <w:sz w:val="20"/>
              </w:rPr>
              <w:t>氮分析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24</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硝酸盐分析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25</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亚硝酸</w:t>
            </w:r>
            <w:proofErr w:type="gramStart"/>
            <w:r w:rsidRPr="00043EC0">
              <w:rPr>
                <w:rFonts w:ascii="宋体" w:hAnsi="宋体" w:cs="宋体" w:hint="eastAsia"/>
                <w:kern w:val="0"/>
                <w:sz w:val="20"/>
              </w:rPr>
              <w:t>盐分析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26</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硫酸盐分析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27</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氢化物分析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28</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挥发性酚类分析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29</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氟化物分析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30</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砷</w:t>
            </w:r>
            <w:proofErr w:type="gramEnd"/>
            <w:r w:rsidRPr="00043EC0">
              <w:rPr>
                <w:rFonts w:ascii="宋体" w:hAnsi="宋体" w:cs="宋体" w:hint="eastAsia"/>
                <w:kern w:val="0"/>
                <w:sz w:val="20"/>
              </w:rPr>
              <w:t>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lastRenderedPageBreak/>
              <w:t>31</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汞分析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32</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六价</w:t>
            </w:r>
            <w:proofErr w:type="gramStart"/>
            <w:r w:rsidRPr="00043EC0">
              <w:rPr>
                <w:rFonts w:ascii="宋体" w:hAnsi="宋体" w:cs="宋体" w:hint="eastAsia"/>
                <w:kern w:val="0"/>
                <w:sz w:val="20"/>
              </w:rPr>
              <w:t>铬分析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33</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铅分析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34</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氰</w:t>
            </w:r>
            <w:proofErr w:type="gramEnd"/>
            <w:r w:rsidRPr="00043EC0">
              <w:rPr>
                <w:rFonts w:ascii="宋体" w:hAnsi="宋体" w:cs="宋体" w:hint="eastAsia"/>
                <w:kern w:val="0"/>
                <w:sz w:val="20"/>
              </w:rPr>
              <w:t>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35</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proofErr w:type="gramStart"/>
            <w:r w:rsidRPr="00043EC0">
              <w:rPr>
                <w:rFonts w:ascii="宋体" w:hAnsi="宋体" w:cs="宋体" w:hint="eastAsia"/>
                <w:kern w:val="0"/>
                <w:sz w:val="20"/>
              </w:rPr>
              <w:t>锡分析</w:t>
            </w:r>
            <w:proofErr w:type="gram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36</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粪大肠菌群分析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48.00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37</w:t>
            </w:r>
          </w:p>
        </w:tc>
        <w:tc>
          <w:tcPr>
            <w:tcW w:w="7480" w:type="dxa"/>
            <w:gridSpan w:val="5"/>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三、气体</w:t>
            </w: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38</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恶臭采样费</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39</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甲烷采样费</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96.00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40</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甲烷分析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96.00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558"/>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r w:rsidRPr="00043EC0">
              <w:rPr>
                <w:rFonts w:ascii="宋体" w:hAnsi="宋体" w:cs="宋体" w:hint="eastAsia"/>
                <w:kern w:val="0"/>
                <w:sz w:val="20"/>
              </w:rPr>
              <w:t>41</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left"/>
              <w:rPr>
                <w:rFonts w:ascii="宋体" w:hAnsi="宋体" w:cs="宋体"/>
                <w:kern w:val="0"/>
                <w:sz w:val="20"/>
              </w:rPr>
            </w:pPr>
            <w:r w:rsidRPr="00043EC0">
              <w:rPr>
                <w:rFonts w:ascii="宋体" w:hAnsi="宋体" w:cs="宋体" w:hint="eastAsia"/>
                <w:kern w:val="0"/>
                <w:sz w:val="20"/>
              </w:rPr>
              <w:t>恶臭分析</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kern w:val="0"/>
                <w:sz w:val="20"/>
              </w:rPr>
            </w:pPr>
            <w:proofErr w:type="gramStart"/>
            <w:r w:rsidRPr="00043EC0">
              <w:rPr>
                <w:rFonts w:ascii="宋体" w:hAnsi="宋体" w:cs="宋体" w:hint="eastAsia"/>
                <w:kern w:val="0"/>
                <w:sz w:val="20"/>
              </w:rPr>
              <w:t>个</w:t>
            </w:r>
            <w:proofErr w:type="gram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r w:rsidRPr="00043EC0">
              <w:rPr>
                <w:rFonts w:ascii="宋体" w:hAnsi="宋体" w:cs="宋体" w:hint="eastAsia"/>
                <w:kern w:val="0"/>
                <w:sz w:val="20"/>
              </w:rPr>
              <w:t xml:space="preserve">24.00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right"/>
              <w:rPr>
                <w:rFonts w:ascii="宋体" w:hAnsi="宋体" w:cs="宋体"/>
                <w:kern w:val="0"/>
                <w:sz w:val="20"/>
              </w:rPr>
            </w:pPr>
          </w:p>
        </w:tc>
      </w:tr>
      <w:tr w:rsidR="006B7612" w:rsidRPr="00043EC0" w:rsidTr="00813514">
        <w:trPr>
          <w:trHeight w:val="402"/>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kern w:val="0"/>
                <w:sz w:val="20"/>
              </w:rPr>
            </w:pP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6B7612" w:rsidRPr="00043EC0" w:rsidRDefault="006B7612" w:rsidP="00813514">
            <w:pPr>
              <w:widowControl/>
              <w:jc w:val="center"/>
              <w:rPr>
                <w:rFonts w:ascii="宋体" w:hAnsi="宋体" w:cs="宋体"/>
                <w:b/>
                <w:bCs/>
                <w:kern w:val="0"/>
                <w:sz w:val="20"/>
              </w:rPr>
            </w:pPr>
            <w:r w:rsidRPr="00043EC0">
              <w:rPr>
                <w:rFonts w:ascii="宋体" w:hAnsi="宋体" w:cs="宋体" w:hint="eastAsia"/>
                <w:b/>
                <w:bCs/>
                <w:kern w:val="0"/>
                <w:sz w:val="20"/>
              </w:rPr>
              <w:t>合计</w:t>
            </w:r>
          </w:p>
        </w:tc>
        <w:tc>
          <w:tcPr>
            <w:tcW w:w="3800" w:type="dxa"/>
            <w:gridSpan w:val="4"/>
            <w:tcBorders>
              <w:top w:val="single" w:sz="4" w:space="0" w:color="auto"/>
              <w:left w:val="nil"/>
              <w:bottom w:val="single" w:sz="4" w:space="0" w:color="auto"/>
              <w:right w:val="single" w:sz="4" w:space="0" w:color="auto"/>
            </w:tcBorders>
            <w:shd w:val="clear" w:color="auto" w:fill="auto"/>
            <w:noWrap/>
            <w:vAlign w:val="center"/>
            <w:hideMark/>
          </w:tcPr>
          <w:p w:rsidR="006B7612" w:rsidRPr="00043EC0" w:rsidRDefault="006B7612" w:rsidP="00813514">
            <w:pPr>
              <w:widowControl/>
              <w:jc w:val="center"/>
              <w:rPr>
                <w:rFonts w:ascii="宋体" w:hAnsi="宋体" w:cs="宋体"/>
                <w:b/>
                <w:bCs/>
                <w:kern w:val="0"/>
                <w:sz w:val="20"/>
              </w:rPr>
            </w:pPr>
          </w:p>
        </w:tc>
      </w:tr>
    </w:tbl>
    <w:p w:rsidR="006B7612" w:rsidRDefault="006B7612" w:rsidP="006B7612"/>
    <w:p w:rsidR="006B7612" w:rsidRPr="00043EC0" w:rsidRDefault="006B7612" w:rsidP="006B7612">
      <w:r>
        <w:br w:type="page"/>
      </w:r>
    </w:p>
    <w:tbl>
      <w:tblPr>
        <w:tblW w:w="8040" w:type="dxa"/>
        <w:tblInd w:w="93" w:type="dxa"/>
        <w:tblLook w:val="04A0" w:firstRow="1" w:lastRow="0" w:firstColumn="1" w:lastColumn="0" w:noHBand="0" w:noVBand="1"/>
      </w:tblPr>
      <w:tblGrid>
        <w:gridCol w:w="560"/>
        <w:gridCol w:w="3680"/>
        <w:gridCol w:w="680"/>
        <w:gridCol w:w="1040"/>
        <w:gridCol w:w="1040"/>
        <w:gridCol w:w="1040"/>
      </w:tblGrid>
      <w:tr w:rsidR="006B7612" w:rsidRPr="00C70849" w:rsidTr="00813514">
        <w:trPr>
          <w:trHeight w:val="402"/>
        </w:trPr>
        <w:tc>
          <w:tcPr>
            <w:tcW w:w="7000" w:type="dxa"/>
            <w:gridSpan w:val="5"/>
            <w:tcBorders>
              <w:top w:val="nil"/>
              <w:left w:val="nil"/>
              <w:bottom w:val="single" w:sz="4" w:space="0" w:color="auto"/>
              <w:right w:val="nil"/>
            </w:tcBorders>
            <w:shd w:val="clear" w:color="auto" w:fill="auto"/>
            <w:vAlign w:val="center"/>
            <w:hideMark/>
          </w:tcPr>
          <w:p w:rsidR="006B7612" w:rsidRPr="00C70849" w:rsidRDefault="006B7612" w:rsidP="00813514">
            <w:pPr>
              <w:widowControl/>
              <w:jc w:val="left"/>
              <w:rPr>
                <w:rFonts w:ascii="宋体" w:hAnsi="宋体" w:cs="宋体"/>
                <w:b/>
                <w:bCs/>
                <w:kern w:val="0"/>
                <w:sz w:val="20"/>
              </w:rPr>
            </w:pPr>
            <w:r w:rsidRPr="00C70849">
              <w:rPr>
                <w:rFonts w:ascii="宋体" w:hAnsi="宋体" w:cs="宋体" w:hint="eastAsia"/>
                <w:b/>
                <w:bCs/>
                <w:kern w:val="0"/>
                <w:sz w:val="20"/>
              </w:rPr>
              <w:lastRenderedPageBreak/>
              <w:t>三、垃圾转运站检测经费</w:t>
            </w:r>
          </w:p>
        </w:tc>
        <w:tc>
          <w:tcPr>
            <w:tcW w:w="1040" w:type="dxa"/>
            <w:tcBorders>
              <w:top w:val="nil"/>
              <w:left w:val="nil"/>
              <w:bottom w:val="single" w:sz="4" w:space="0" w:color="auto"/>
              <w:right w:val="nil"/>
            </w:tcBorders>
            <w:shd w:val="clear" w:color="auto" w:fill="auto"/>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单位:元</w:t>
            </w:r>
          </w:p>
        </w:tc>
      </w:tr>
      <w:tr w:rsidR="006B7612" w:rsidRPr="00C70849" w:rsidTr="00813514">
        <w:trPr>
          <w:trHeight w:val="402"/>
        </w:trPr>
        <w:tc>
          <w:tcPr>
            <w:tcW w:w="560" w:type="dxa"/>
            <w:vMerge w:val="restart"/>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序号</w:t>
            </w:r>
          </w:p>
        </w:tc>
        <w:tc>
          <w:tcPr>
            <w:tcW w:w="36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工 程 项 目</w:t>
            </w:r>
          </w:p>
        </w:tc>
        <w:tc>
          <w:tcPr>
            <w:tcW w:w="680" w:type="dxa"/>
            <w:vMerge w:val="restart"/>
            <w:tcBorders>
              <w:top w:val="nil"/>
              <w:left w:val="single" w:sz="4" w:space="0" w:color="auto"/>
              <w:bottom w:val="single" w:sz="4" w:space="0" w:color="000000"/>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单位</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工程数量</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单价</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金额合计</w:t>
            </w:r>
          </w:p>
        </w:tc>
      </w:tr>
      <w:tr w:rsidR="006B7612" w:rsidRPr="00C70849" w:rsidTr="00813514">
        <w:trPr>
          <w:trHeight w:val="402"/>
        </w:trPr>
        <w:tc>
          <w:tcPr>
            <w:tcW w:w="560" w:type="dxa"/>
            <w:vMerge/>
            <w:tcBorders>
              <w:top w:val="nil"/>
              <w:left w:val="single" w:sz="4" w:space="0" w:color="auto"/>
              <w:bottom w:val="single" w:sz="4" w:space="0" w:color="auto"/>
              <w:right w:val="single" w:sz="4" w:space="0" w:color="auto"/>
            </w:tcBorders>
            <w:vAlign w:val="center"/>
            <w:hideMark/>
          </w:tcPr>
          <w:p w:rsidR="006B7612" w:rsidRPr="00C70849" w:rsidRDefault="006B7612" w:rsidP="00813514">
            <w:pPr>
              <w:widowControl/>
              <w:jc w:val="left"/>
              <w:rPr>
                <w:rFonts w:ascii="宋体" w:hAnsi="宋体" w:cs="宋体"/>
                <w:b/>
                <w:bCs/>
                <w:kern w:val="0"/>
                <w:sz w:val="20"/>
              </w:rPr>
            </w:pPr>
          </w:p>
        </w:tc>
        <w:tc>
          <w:tcPr>
            <w:tcW w:w="3680" w:type="dxa"/>
            <w:vMerge/>
            <w:tcBorders>
              <w:top w:val="nil"/>
              <w:left w:val="single" w:sz="4" w:space="0" w:color="auto"/>
              <w:bottom w:val="single" w:sz="4" w:space="0" w:color="auto"/>
              <w:right w:val="single" w:sz="4" w:space="0" w:color="auto"/>
            </w:tcBorders>
            <w:vAlign w:val="center"/>
            <w:hideMark/>
          </w:tcPr>
          <w:p w:rsidR="006B7612" w:rsidRPr="00C70849" w:rsidRDefault="006B7612" w:rsidP="00813514">
            <w:pPr>
              <w:widowControl/>
              <w:jc w:val="left"/>
              <w:rPr>
                <w:rFonts w:ascii="宋体" w:hAnsi="宋体" w:cs="宋体"/>
                <w:b/>
                <w:bCs/>
                <w:kern w:val="0"/>
                <w:sz w:val="20"/>
              </w:rPr>
            </w:pPr>
          </w:p>
        </w:tc>
        <w:tc>
          <w:tcPr>
            <w:tcW w:w="680" w:type="dxa"/>
            <w:vMerge/>
            <w:tcBorders>
              <w:top w:val="nil"/>
              <w:left w:val="single" w:sz="4" w:space="0" w:color="auto"/>
              <w:bottom w:val="single" w:sz="4" w:space="0" w:color="000000"/>
              <w:right w:val="single" w:sz="4" w:space="0" w:color="auto"/>
            </w:tcBorders>
            <w:vAlign w:val="center"/>
            <w:hideMark/>
          </w:tcPr>
          <w:p w:rsidR="006B7612" w:rsidRPr="00C70849" w:rsidRDefault="006B7612" w:rsidP="00813514">
            <w:pPr>
              <w:widowControl/>
              <w:jc w:val="left"/>
              <w:rPr>
                <w:rFonts w:ascii="宋体" w:hAnsi="宋体" w:cs="宋体"/>
                <w:b/>
                <w:bCs/>
                <w:kern w:val="0"/>
                <w:sz w:val="20"/>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6B7612" w:rsidRPr="00C70849" w:rsidRDefault="006B7612" w:rsidP="00813514">
            <w:pPr>
              <w:widowControl/>
              <w:jc w:val="left"/>
              <w:rPr>
                <w:rFonts w:ascii="宋体" w:hAnsi="宋体" w:cs="宋体"/>
                <w:b/>
                <w:bCs/>
                <w:kern w:val="0"/>
                <w:sz w:val="20"/>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6B7612" w:rsidRPr="00C70849" w:rsidRDefault="006B7612" w:rsidP="00813514">
            <w:pPr>
              <w:widowControl/>
              <w:jc w:val="left"/>
              <w:rPr>
                <w:rFonts w:ascii="宋体" w:hAnsi="宋体" w:cs="宋体"/>
                <w:b/>
                <w:bCs/>
                <w:kern w:val="0"/>
                <w:sz w:val="20"/>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6B7612" w:rsidRPr="00C70849" w:rsidRDefault="006B7612" w:rsidP="00813514">
            <w:pPr>
              <w:widowControl/>
              <w:jc w:val="left"/>
              <w:rPr>
                <w:rFonts w:ascii="宋体" w:hAnsi="宋体" w:cs="宋体"/>
                <w:b/>
                <w:bCs/>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w:t>
            </w:r>
          </w:p>
        </w:tc>
        <w:tc>
          <w:tcPr>
            <w:tcW w:w="7480" w:type="dxa"/>
            <w:gridSpan w:val="5"/>
            <w:tcBorders>
              <w:top w:val="single" w:sz="4" w:space="0" w:color="auto"/>
              <w:left w:val="nil"/>
              <w:bottom w:val="single" w:sz="4" w:space="0" w:color="auto"/>
              <w:right w:val="single" w:sz="4" w:space="0" w:color="000000"/>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一、外排水（渗滤液）</w:t>
            </w: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2</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采样与保存费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3</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色度分析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4</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化学需氧量分析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5</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生化需氧量分析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6</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悬浮物分析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7</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总氮分析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8</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proofErr w:type="gramStart"/>
            <w:r w:rsidRPr="00C70849">
              <w:rPr>
                <w:rFonts w:ascii="宋体" w:hAnsi="宋体" w:cs="宋体" w:hint="eastAsia"/>
                <w:kern w:val="0"/>
                <w:sz w:val="20"/>
              </w:rPr>
              <w:t>氢氦分析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9</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总磷分析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10</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粪大肠菌值分析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11</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总</w:t>
            </w:r>
            <w:proofErr w:type="gramStart"/>
            <w:r w:rsidRPr="00C70849">
              <w:rPr>
                <w:rFonts w:ascii="宋体" w:hAnsi="宋体" w:cs="宋体" w:hint="eastAsia"/>
                <w:kern w:val="0"/>
                <w:sz w:val="20"/>
              </w:rPr>
              <w:t>汞分析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12</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proofErr w:type="gramStart"/>
            <w:r w:rsidRPr="00C70849">
              <w:rPr>
                <w:rFonts w:ascii="宋体" w:hAnsi="宋体" w:cs="宋体" w:hint="eastAsia"/>
                <w:kern w:val="0"/>
                <w:sz w:val="20"/>
              </w:rPr>
              <w:t>总铬分析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13</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proofErr w:type="gramStart"/>
            <w:r w:rsidRPr="00C70849">
              <w:rPr>
                <w:rFonts w:ascii="宋体" w:hAnsi="宋体" w:cs="宋体" w:hint="eastAsia"/>
                <w:kern w:val="0"/>
                <w:sz w:val="20"/>
              </w:rPr>
              <w:t>总锡分析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14</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六价</w:t>
            </w:r>
            <w:proofErr w:type="gramStart"/>
            <w:r w:rsidRPr="00C70849">
              <w:rPr>
                <w:rFonts w:ascii="宋体" w:hAnsi="宋体" w:cs="宋体" w:hint="eastAsia"/>
                <w:kern w:val="0"/>
                <w:sz w:val="20"/>
              </w:rPr>
              <w:t>铬分析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15</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总</w:t>
            </w:r>
            <w:proofErr w:type="gramStart"/>
            <w:r w:rsidRPr="00C70849">
              <w:rPr>
                <w:rFonts w:ascii="宋体" w:hAnsi="宋体" w:cs="宋体" w:hint="eastAsia"/>
                <w:kern w:val="0"/>
                <w:sz w:val="20"/>
              </w:rPr>
              <w:t>砷分析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16</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proofErr w:type="gramStart"/>
            <w:r w:rsidRPr="00C70849">
              <w:rPr>
                <w:rFonts w:ascii="宋体" w:hAnsi="宋体" w:cs="宋体" w:hint="eastAsia"/>
                <w:kern w:val="0"/>
                <w:sz w:val="20"/>
              </w:rPr>
              <w:t>总铅分析</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17</w:t>
            </w:r>
          </w:p>
        </w:tc>
        <w:tc>
          <w:tcPr>
            <w:tcW w:w="7480" w:type="dxa"/>
            <w:gridSpan w:val="5"/>
            <w:tcBorders>
              <w:top w:val="single" w:sz="4" w:space="0" w:color="auto"/>
              <w:left w:val="nil"/>
              <w:bottom w:val="single" w:sz="4" w:space="0" w:color="auto"/>
              <w:right w:val="single" w:sz="4" w:space="0" w:color="000000"/>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二、厂界气体</w:t>
            </w: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18</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恶臭采样费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19</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甲烷采样费</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96.00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20</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甲烷分析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96.00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r w:rsidRPr="00C70849">
              <w:rPr>
                <w:rFonts w:ascii="宋体" w:hAnsi="宋体" w:cs="宋体" w:hint="eastAsia"/>
                <w:kern w:val="0"/>
                <w:sz w:val="20"/>
              </w:rPr>
              <w:t>21</w:t>
            </w: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left"/>
              <w:rPr>
                <w:rFonts w:ascii="宋体" w:hAnsi="宋体" w:cs="宋体"/>
                <w:kern w:val="0"/>
                <w:sz w:val="20"/>
              </w:rPr>
            </w:pPr>
            <w:r w:rsidRPr="00C70849">
              <w:rPr>
                <w:rFonts w:ascii="宋体" w:hAnsi="宋体" w:cs="宋体" w:hint="eastAsia"/>
                <w:kern w:val="0"/>
                <w:sz w:val="20"/>
              </w:rPr>
              <w:t>恶臭分析</w:t>
            </w:r>
          </w:p>
        </w:tc>
        <w:tc>
          <w:tcPr>
            <w:tcW w:w="680" w:type="dxa"/>
            <w:tcBorders>
              <w:top w:val="nil"/>
              <w:left w:val="nil"/>
              <w:bottom w:val="single" w:sz="4" w:space="0" w:color="auto"/>
              <w:right w:val="single" w:sz="4" w:space="0" w:color="auto"/>
            </w:tcBorders>
            <w:shd w:val="clear" w:color="auto" w:fill="auto"/>
            <w:noWrap/>
            <w:vAlign w:val="center"/>
            <w:hideMark/>
          </w:tcPr>
          <w:p w:rsidR="006B7612" w:rsidRPr="00C70849" w:rsidRDefault="006B7612" w:rsidP="00813514">
            <w:pPr>
              <w:widowControl/>
              <w:jc w:val="center"/>
              <w:rPr>
                <w:rFonts w:ascii="宋体" w:hAnsi="宋体" w:cs="宋体"/>
                <w:kern w:val="0"/>
                <w:sz w:val="20"/>
              </w:rPr>
            </w:pPr>
            <w:proofErr w:type="gramStart"/>
            <w:r w:rsidRPr="00C70849">
              <w:rPr>
                <w:rFonts w:ascii="宋体" w:hAnsi="宋体" w:cs="宋体" w:hint="eastAsia"/>
                <w:kern w:val="0"/>
                <w:sz w:val="20"/>
              </w:rPr>
              <w:t>个</w:t>
            </w:r>
            <w:proofErr w:type="gramEnd"/>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r w:rsidRPr="00C70849">
              <w:rPr>
                <w:rFonts w:ascii="宋体" w:hAnsi="宋体" w:cs="宋体" w:hint="eastAsia"/>
                <w:kern w:val="0"/>
                <w:sz w:val="20"/>
              </w:rPr>
              <w:t xml:space="preserve">24.00 </w:t>
            </w: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c>
          <w:tcPr>
            <w:tcW w:w="104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right"/>
              <w:rPr>
                <w:rFonts w:ascii="宋体" w:hAnsi="宋体" w:cs="宋体"/>
                <w:kern w:val="0"/>
                <w:sz w:val="20"/>
              </w:rPr>
            </w:pPr>
          </w:p>
        </w:tc>
      </w:tr>
      <w:tr w:rsidR="006B7612" w:rsidRPr="00C70849" w:rsidTr="00813514">
        <w:trPr>
          <w:trHeight w:val="402"/>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kern w:val="0"/>
                <w:sz w:val="20"/>
              </w:rPr>
            </w:pPr>
          </w:p>
        </w:tc>
        <w:tc>
          <w:tcPr>
            <w:tcW w:w="3680" w:type="dxa"/>
            <w:tcBorders>
              <w:top w:val="nil"/>
              <w:left w:val="nil"/>
              <w:bottom w:val="single" w:sz="4" w:space="0" w:color="auto"/>
              <w:right w:val="single" w:sz="4" w:space="0" w:color="auto"/>
            </w:tcBorders>
            <w:shd w:val="clear" w:color="auto" w:fill="auto"/>
            <w:vAlign w:val="center"/>
            <w:hideMark/>
          </w:tcPr>
          <w:p w:rsidR="006B7612" w:rsidRPr="00C70849" w:rsidRDefault="006B7612" w:rsidP="00813514">
            <w:pPr>
              <w:widowControl/>
              <w:jc w:val="center"/>
              <w:rPr>
                <w:rFonts w:ascii="宋体" w:hAnsi="宋体" w:cs="宋体"/>
                <w:b/>
                <w:bCs/>
                <w:kern w:val="0"/>
                <w:sz w:val="20"/>
              </w:rPr>
            </w:pPr>
            <w:r w:rsidRPr="00C70849">
              <w:rPr>
                <w:rFonts w:ascii="宋体" w:hAnsi="宋体" w:cs="宋体" w:hint="eastAsia"/>
                <w:b/>
                <w:bCs/>
                <w:kern w:val="0"/>
                <w:sz w:val="20"/>
              </w:rPr>
              <w:t>合计</w:t>
            </w:r>
          </w:p>
        </w:tc>
        <w:tc>
          <w:tcPr>
            <w:tcW w:w="38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6B7612" w:rsidRPr="00C70849" w:rsidRDefault="006B7612" w:rsidP="00813514">
            <w:pPr>
              <w:widowControl/>
              <w:jc w:val="center"/>
              <w:rPr>
                <w:rFonts w:ascii="宋体" w:hAnsi="宋体" w:cs="宋体"/>
                <w:b/>
                <w:bCs/>
                <w:kern w:val="0"/>
                <w:sz w:val="20"/>
              </w:rPr>
            </w:pPr>
          </w:p>
        </w:tc>
      </w:tr>
    </w:tbl>
    <w:p w:rsidR="006B7612" w:rsidRPr="00043EC0" w:rsidRDefault="006B7612" w:rsidP="006B7612">
      <w:pPr>
        <w:rPr>
          <w:rFonts w:hint="eastAsia"/>
        </w:rPr>
      </w:pPr>
    </w:p>
    <w:p w:rsidR="00B23607" w:rsidRDefault="00B23607"/>
    <w:sectPr w:rsidR="00B23607" w:rsidSect="009D115F">
      <w:pgSz w:w="11906" w:h="16838"/>
      <w:pgMar w:top="1440" w:right="1644" w:bottom="1440" w:left="1440"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B52" w:rsidRDefault="00CB6B52" w:rsidP="006B7612">
      <w:r>
        <w:separator/>
      </w:r>
    </w:p>
  </w:endnote>
  <w:endnote w:type="continuationSeparator" w:id="0">
    <w:p w:rsidR="00CB6B52" w:rsidRDefault="00CB6B52" w:rsidP="006B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B52" w:rsidRDefault="00CB6B52" w:rsidP="006B7612">
      <w:r>
        <w:separator/>
      </w:r>
    </w:p>
  </w:footnote>
  <w:footnote w:type="continuationSeparator" w:id="0">
    <w:p w:rsidR="00CB6B52" w:rsidRDefault="00CB6B52" w:rsidP="006B7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9F6"/>
    <w:rsid w:val="006B7612"/>
    <w:rsid w:val="00B23607"/>
    <w:rsid w:val="00CB6B52"/>
    <w:rsid w:val="00D96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612"/>
    <w:pPr>
      <w:widowControl w:val="0"/>
      <w:jc w:val="both"/>
    </w:pPr>
    <w:rPr>
      <w:rFonts w:ascii="Times New Roman" w:eastAsia="宋体" w:hAnsi="Times New Roman" w:cs="Times New Roman"/>
      <w:szCs w:val="20"/>
    </w:rPr>
  </w:style>
  <w:style w:type="paragraph" w:styleId="1">
    <w:name w:val="heading 1"/>
    <w:basedOn w:val="a"/>
    <w:next w:val="a"/>
    <w:link w:val="1Char"/>
    <w:qFormat/>
    <w:rsid w:val="006B7612"/>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61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B7612"/>
    <w:rPr>
      <w:sz w:val="18"/>
      <w:szCs w:val="18"/>
    </w:rPr>
  </w:style>
  <w:style w:type="paragraph" w:styleId="a4">
    <w:name w:val="footer"/>
    <w:basedOn w:val="a"/>
    <w:link w:val="Char0"/>
    <w:uiPriority w:val="99"/>
    <w:unhideWhenUsed/>
    <w:rsid w:val="006B76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B7612"/>
    <w:rPr>
      <w:sz w:val="18"/>
      <w:szCs w:val="18"/>
    </w:rPr>
  </w:style>
  <w:style w:type="character" w:customStyle="1" w:styleId="1Char">
    <w:name w:val="标题 1 Char"/>
    <w:basedOn w:val="a0"/>
    <w:link w:val="1"/>
    <w:rsid w:val="006B7612"/>
    <w:rPr>
      <w:rFonts w:ascii="Times New Roman" w:eastAsia="宋体" w:hAnsi="Times New Roman" w:cs="Times New Roman"/>
      <w:b/>
      <w:bCs/>
      <w:kern w:val="44"/>
      <w:sz w:val="44"/>
      <w:szCs w:val="4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612"/>
    <w:pPr>
      <w:widowControl w:val="0"/>
      <w:jc w:val="both"/>
    </w:pPr>
    <w:rPr>
      <w:rFonts w:ascii="Times New Roman" w:eastAsia="宋体" w:hAnsi="Times New Roman" w:cs="Times New Roman"/>
      <w:szCs w:val="20"/>
    </w:rPr>
  </w:style>
  <w:style w:type="paragraph" w:styleId="1">
    <w:name w:val="heading 1"/>
    <w:basedOn w:val="a"/>
    <w:next w:val="a"/>
    <w:link w:val="1Char"/>
    <w:qFormat/>
    <w:rsid w:val="006B7612"/>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61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B7612"/>
    <w:rPr>
      <w:sz w:val="18"/>
      <w:szCs w:val="18"/>
    </w:rPr>
  </w:style>
  <w:style w:type="paragraph" w:styleId="a4">
    <w:name w:val="footer"/>
    <w:basedOn w:val="a"/>
    <w:link w:val="Char0"/>
    <w:uiPriority w:val="99"/>
    <w:unhideWhenUsed/>
    <w:rsid w:val="006B76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B7612"/>
    <w:rPr>
      <w:sz w:val="18"/>
      <w:szCs w:val="18"/>
    </w:rPr>
  </w:style>
  <w:style w:type="character" w:customStyle="1" w:styleId="1Char">
    <w:name w:val="标题 1 Char"/>
    <w:basedOn w:val="a0"/>
    <w:link w:val="1"/>
    <w:rsid w:val="006B7612"/>
    <w:rPr>
      <w:rFonts w:ascii="Times New Roman" w:eastAsia="宋体" w:hAnsi="Times New Roman" w:cs="Times New Roman"/>
      <w:b/>
      <w:bCs/>
      <w:kern w:val="44"/>
      <w:sz w:val="44"/>
      <w:szCs w:val="4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39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351</Words>
  <Characters>2001</Characters>
  <Application>Microsoft Office Word</Application>
  <DocSecurity>0</DocSecurity>
  <Lines>16</Lines>
  <Paragraphs>4</Paragraphs>
  <ScaleCrop>false</ScaleCrop>
  <Company>china</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刘昭君</dc:creator>
  <cp:keywords/>
  <dc:description/>
  <cp:lastModifiedBy>刘昭君</cp:lastModifiedBy>
  <cp:revision>2</cp:revision>
  <dcterms:created xsi:type="dcterms:W3CDTF">2018-05-08T02:11:00Z</dcterms:created>
  <dcterms:modified xsi:type="dcterms:W3CDTF">2018-05-08T02:13:00Z</dcterms:modified>
</cp:coreProperties>
</file>