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3FC2DF5D" w14:textId="62EF2AA6" w:rsidR="002D54AA" w:rsidRPr="00706329" w:rsidRDefault="004A7703" w:rsidP="002D54AA">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31FFD504" w14:textId="77777777" w:rsidR="002D54AA" w:rsidRPr="00EF7DD5" w:rsidRDefault="002D54AA" w:rsidP="002D54AA">
      <w:pPr>
        <w:pStyle w:val="AUBody"/>
      </w:pPr>
    </w:p>
    <w:p w14:paraId="3E9BD950" w14:textId="77777777" w:rsidR="002D54AA" w:rsidRPr="008A07F3" w:rsidRDefault="002D54AA" w:rsidP="002D54AA">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YOUR ANSWERS.</w:t>
      </w:r>
    </w:p>
    <w:p w14:paraId="7BECAA40" w14:textId="77777777" w:rsidR="002D54AA" w:rsidRPr="008A07F3" w:rsidRDefault="002D54AA" w:rsidP="002D54AA">
      <w:pPr>
        <w:pStyle w:val="AUBody"/>
      </w:pPr>
    </w:p>
    <w:p w14:paraId="414C516F" w14:textId="77777777" w:rsidR="002D54AA" w:rsidRDefault="002D54AA" w:rsidP="002D54AA">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27DCF6A7" w14:textId="77777777" w:rsidR="002D54AA" w:rsidRPr="006C675A" w:rsidRDefault="002D54AA" w:rsidP="002D54AA">
      <w:pPr>
        <w:pStyle w:val="AUBody"/>
        <w:numPr>
          <w:ilvl w:val="0"/>
          <w:numId w:val="25"/>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41A706F6" w14:textId="77777777" w:rsidR="002D54AA" w:rsidRDefault="002D54AA" w:rsidP="002D54AA">
      <w:pPr>
        <w:pStyle w:val="AUBody"/>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13860FD4" w:rsidR="0041124D" w:rsidRDefault="00711007" w:rsidP="00500964">
      <w:pPr>
        <w:pStyle w:val="AUH4"/>
        <w:rPr>
          <w:color w:val="7F7F7F" w:themeColor="text1" w:themeTint="80"/>
        </w:rPr>
      </w:pPr>
      <w:r>
        <w:rPr>
          <w:color w:val="7F7F7F" w:themeColor="text1" w:themeTint="80"/>
        </w:rPr>
        <w:lastRenderedPageBreak/>
        <w:t>Problem</w:t>
      </w:r>
      <w:r w:rsidR="00A160D8">
        <w:rPr>
          <w:color w:val="7F7F7F" w:themeColor="text1" w:themeTint="80"/>
        </w:rPr>
        <w:t xml:space="preserve"> </w:t>
      </w:r>
      <w:r>
        <w:rPr>
          <w:color w:val="7F7F7F" w:themeColor="text1" w:themeTint="80"/>
        </w:rPr>
        <w:t>(100</w:t>
      </w:r>
      <w:r w:rsidR="00C96D07" w:rsidRPr="007B78C5">
        <w:rPr>
          <w:color w:val="7F7F7F" w:themeColor="text1" w:themeTint="80"/>
        </w:rPr>
        <w:t xml:space="preserve"> points) </w:t>
      </w:r>
    </w:p>
    <w:p w14:paraId="57874CA2" w14:textId="77777777" w:rsidR="00711007" w:rsidRDefault="00711007" w:rsidP="00711007">
      <w:pPr>
        <w:rPr>
          <w:rFonts w:ascii="Times New Roman" w:hAnsi="Times New Roman" w:cs="Times New Roman"/>
          <w:color w:val="7F7F7F" w:themeColor="text1" w:themeTint="80"/>
        </w:rPr>
      </w:pPr>
      <w:r>
        <w:rPr>
          <w:rFonts w:ascii="Times New Roman" w:hAnsi="Times New Roman" w:cs="Times New Roman"/>
          <w:color w:val="7F7F7F" w:themeColor="text1" w:themeTint="80"/>
        </w:rPr>
        <w:tab/>
        <w:t>The objective is to determine whether the Knapsack problem is NP-complete.</w:t>
      </w:r>
    </w:p>
    <w:p w14:paraId="4DFC7CAD" w14:textId="187DF62E" w:rsidR="00711007"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(5 points) </w:t>
      </w:r>
      <w:r w:rsidR="00711007" w:rsidRPr="00711007">
        <w:rPr>
          <w:rFonts w:ascii="Times New Roman" w:hAnsi="Times New Roman" w:cs="Times New Roman"/>
          <w:color w:val="7F7F7F" w:themeColor="text1" w:themeTint="80"/>
        </w:rPr>
        <w:t xml:space="preserve">Research the </w:t>
      </w:r>
      <w:r w:rsidR="00711007" w:rsidRPr="00711007">
        <w:rPr>
          <w:rFonts w:ascii="Times New Roman" w:hAnsi="Times New Roman" w:cs="Times New Roman"/>
          <w:i/>
          <w:color w:val="7F7F7F" w:themeColor="text1" w:themeTint="80"/>
        </w:rPr>
        <w:t>Knapsack</w:t>
      </w:r>
      <w:r w:rsidR="00711007" w:rsidRPr="00711007">
        <w:rPr>
          <w:rFonts w:ascii="Times New Roman" w:hAnsi="Times New Roman" w:cs="Times New Roman"/>
          <w:color w:val="7F7F7F" w:themeColor="text1" w:themeTint="80"/>
        </w:rPr>
        <w:t xml:space="preserve"> problem and </w:t>
      </w:r>
      <w:r w:rsidR="00711007" w:rsidRPr="005C621F">
        <w:rPr>
          <w:rFonts w:ascii="Times New Roman" w:hAnsi="Times New Roman" w:cs="Times New Roman"/>
          <w:b/>
          <w:color w:val="00B0F0"/>
        </w:rPr>
        <w:t>state</w:t>
      </w:r>
      <w:r w:rsidR="00711007" w:rsidRPr="005C621F">
        <w:rPr>
          <w:rFonts w:ascii="Times New Roman" w:hAnsi="Times New Roman" w:cs="Times New Roman"/>
          <w:color w:val="00B0F0"/>
        </w:rPr>
        <w:t xml:space="preserve"> </w:t>
      </w:r>
      <w:r w:rsidR="00711007" w:rsidRPr="00711007">
        <w:rPr>
          <w:rFonts w:ascii="Times New Roman" w:hAnsi="Times New Roman" w:cs="Times New Roman"/>
          <w:color w:val="7F7F7F" w:themeColor="text1" w:themeTint="80"/>
        </w:rPr>
        <w:t>it formally</w:t>
      </w:r>
    </w:p>
    <w:p w14:paraId="335A0433" w14:textId="26E76899" w:rsidR="00AF677D" w:rsidRPr="00711007" w:rsidRDefault="00AF677D" w:rsidP="00AF677D">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Given a knapsack of weight capacity </w:t>
      </w:r>
      <m:oMath>
        <m:r>
          <w:rPr>
            <w:rFonts w:ascii="Cambria Math" w:hAnsi="Cambria Math" w:cs="Times New Roman"/>
            <w:color w:val="7F7F7F" w:themeColor="text1" w:themeTint="80"/>
          </w:rPr>
          <m:t>b</m:t>
        </m:r>
        <m:r>
          <w:rPr>
            <w:rFonts w:ascii="Cambria Math" w:hAnsi="Cambria Math" w:cs="Times New Roman"/>
            <w:color w:val="7F7F7F" w:themeColor="text1" w:themeTint="80"/>
          </w:rPr>
          <m:t>&gt;0</m:t>
        </m:r>
      </m:oMath>
      <w:r>
        <w:rPr>
          <w:rFonts w:ascii="Times New Roman" w:eastAsiaTheme="minorEastAsia" w:hAnsi="Times New Roman" w:cs="Times New Roman"/>
          <w:color w:val="7F7F7F" w:themeColor="text1" w:themeTint="80"/>
        </w:rPr>
        <w:t xml:space="preserve"> and </w:t>
      </w:r>
      <m:oMath>
        <m:r>
          <w:rPr>
            <w:rFonts w:ascii="Cambria Math" w:eastAsiaTheme="minorEastAsia" w:hAnsi="Cambria Math" w:cs="Times New Roman"/>
            <w:color w:val="7F7F7F" w:themeColor="text1" w:themeTint="80"/>
          </w:rPr>
          <m:t xml:space="preserve">n </m:t>
        </m:r>
      </m:oMath>
      <w:r>
        <w:rPr>
          <w:rFonts w:ascii="Times New Roman" w:eastAsiaTheme="minorEastAsia" w:hAnsi="Times New Roman" w:cs="Times New Roman"/>
          <w:color w:val="7F7F7F" w:themeColor="text1" w:themeTint="80"/>
        </w:rPr>
        <w:t xml:space="preserve">items, each item with a weight </w:t>
      </w:r>
      <m:oMath>
        <m:sSub>
          <m:sSubPr>
            <m:ctrlPr>
              <w:rPr>
                <w:rFonts w:ascii="Cambria Math" w:eastAsiaTheme="minorEastAsia" w:hAnsi="Cambria Math" w:cs="Times New Roman"/>
                <w:i/>
                <w:color w:val="7F7F7F" w:themeColor="text1" w:themeTint="80"/>
              </w:rPr>
            </m:ctrlPr>
          </m:sSubPr>
          <m:e>
            <m:r>
              <w:rPr>
                <w:rFonts w:ascii="Cambria Math" w:eastAsiaTheme="minorEastAsia" w:hAnsi="Cambria Math" w:cs="Times New Roman"/>
                <w:color w:val="7F7F7F" w:themeColor="text1" w:themeTint="80"/>
              </w:rPr>
              <m:t>w</m:t>
            </m:r>
          </m:e>
          <m:sub>
            <m:r>
              <w:rPr>
                <w:rFonts w:ascii="Cambria Math" w:eastAsiaTheme="minorEastAsia" w:hAnsi="Cambria Math" w:cs="Times New Roman"/>
                <w:color w:val="7F7F7F" w:themeColor="text1" w:themeTint="80"/>
              </w:rPr>
              <m:t>i</m:t>
            </m:r>
          </m:sub>
        </m:sSub>
        <m:r>
          <w:rPr>
            <w:rFonts w:ascii="Cambria Math" w:eastAsiaTheme="minorEastAsia" w:hAnsi="Cambria Math" w:cs="Times New Roman"/>
            <w:color w:val="7F7F7F" w:themeColor="text1" w:themeTint="80"/>
          </w:rPr>
          <m:t>&gt;0</m:t>
        </m:r>
      </m:oMath>
      <w:r>
        <w:rPr>
          <w:rFonts w:ascii="Times New Roman" w:eastAsiaTheme="minorEastAsia" w:hAnsi="Times New Roman" w:cs="Times New Roman"/>
          <w:color w:val="7F7F7F" w:themeColor="text1" w:themeTint="80"/>
        </w:rPr>
        <w:t xml:space="preserve"> and a value </w:t>
      </w:r>
      <m:oMath>
        <m:sSub>
          <m:sSubPr>
            <m:ctrlPr>
              <w:rPr>
                <w:rFonts w:ascii="Cambria Math" w:eastAsiaTheme="minorEastAsia" w:hAnsi="Cambria Math" w:cs="Times New Roman"/>
                <w:i/>
                <w:color w:val="7F7F7F" w:themeColor="text1" w:themeTint="80"/>
              </w:rPr>
            </m:ctrlPr>
          </m:sSubPr>
          <m:e>
            <m:r>
              <w:rPr>
                <w:rFonts w:ascii="Cambria Math" w:eastAsiaTheme="minorEastAsia" w:hAnsi="Cambria Math" w:cs="Times New Roman"/>
                <w:color w:val="7F7F7F" w:themeColor="text1" w:themeTint="80"/>
              </w:rPr>
              <m:t>v</m:t>
            </m:r>
          </m:e>
          <m:sub>
            <m:r>
              <w:rPr>
                <w:rFonts w:ascii="Cambria Math" w:eastAsiaTheme="minorEastAsia" w:hAnsi="Cambria Math" w:cs="Times New Roman"/>
                <w:color w:val="7F7F7F" w:themeColor="text1" w:themeTint="80"/>
              </w:rPr>
              <m:t>i</m:t>
            </m:r>
          </m:sub>
        </m:sSub>
        <m:r>
          <w:rPr>
            <w:rFonts w:ascii="Cambria Math" w:eastAsiaTheme="minorEastAsia" w:hAnsi="Cambria Math" w:cs="Times New Roman"/>
            <w:color w:val="7F7F7F" w:themeColor="text1" w:themeTint="80"/>
          </w:rPr>
          <m:t>&gt;0.</m:t>
        </m:r>
      </m:oMath>
      <w:r>
        <w:rPr>
          <w:rFonts w:ascii="Times New Roman" w:eastAsiaTheme="minorEastAsia" w:hAnsi="Times New Roman" w:cs="Times New Roman"/>
          <w:color w:val="7F7F7F" w:themeColor="text1" w:themeTint="80"/>
        </w:rPr>
        <w:t xml:space="preserve"> </w:t>
      </w:r>
      <w:r w:rsidR="00AB228F">
        <w:rPr>
          <w:rFonts w:ascii="Times New Roman" w:eastAsiaTheme="minorEastAsia" w:hAnsi="Times New Roman" w:cs="Times New Roman"/>
          <w:color w:val="7F7F7F" w:themeColor="text1" w:themeTint="80"/>
        </w:rPr>
        <w:t xml:space="preserve">Determine the number of each item to include in the collection so that the total weight </w:t>
      </w:r>
      <m:oMath>
        <m:r>
          <w:rPr>
            <w:rFonts w:ascii="Cambria Math" w:eastAsiaTheme="minorEastAsia" w:hAnsi="Cambria Math" w:cs="Times New Roman"/>
            <w:color w:val="7F7F7F" w:themeColor="text1" w:themeTint="80"/>
          </w:rPr>
          <m:t>w≤</m:t>
        </m:r>
        <m:r>
          <w:rPr>
            <w:rFonts w:ascii="Cambria Math" w:eastAsiaTheme="minorEastAsia" w:hAnsi="Cambria Math" w:cs="Times New Roman"/>
            <w:color w:val="7F7F7F" w:themeColor="text1" w:themeTint="80"/>
          </w:rPr>
          <m:t>b</m:t>
        </m:r>
      </m:oMath>
      <w:r w:rsidR="00AB228F">
        <w:rPr>
          <w:rFonts w:ascii="Times New Roman" w:eastAsiaTheme="minorEastAsia" w:hAnsi="Times New Roman" w:cs="Times New Roman"/>
          <w:color w:val="7F7F7F" w:themeColor="text1" w:themeTint="80"/>
        </w:rPr>
        <w:t xml:space="preserve"> and the value </w:t>
      </w:r>
      <m:oMath>
        <m:r>
          <w:rPr>
            <w:rFonts w:ascii="Cambria Math" w:eastAsiaTheme="minorEastAsia" w:hAnsi="Cambria Math" w:cs="Times New Roman"/>
            <w:color w:val="7F7F7F" w:themeColor="text1" w:themeTint="80"/>
          </w:rPr>
          <m:t>v</m:t>
        </m:r>
      </m:oMath>
      <w:r w:rsidR="00AB228F">
        <w:rPr>
          <w:rFonts w:ascii="Times New Roman" w:eastAsiaTheme="minorEastAsia" w:hAnsi="Times New Roman" w:cs="Times New Roman"/>
          <w:color w:val="7F7F7F" w:themeColor="text1" w:themeTint="80"/>
        </w:rPr>
        <w:t xml:space="preserve"> is as large as possible. </w:t>
      </w:r>
    </w:p>
    <w:p w14:paraId="4C195432" w14:textId="410CBAE5" w:rsidR="00711007"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(10 points) </w:t>
      </w:r>
      <w:r w:rsidR="00711007" w:rsidRPr="005C621F">
        <w:rPr>
          <w:rFonts w:ascii="Times New Roman" w:hAnsi="Times New Roman" w:cs="Times New Roman"/>
          <w:b/>
          <w:color w:val="00B0F0"/>
        </w:rPr>
        <w:t>Which</w:t>
      </w:r>
      <w:r w:rsidR="00711007" w:rsidRPr="005C621F">
        <w:rPr>
          <w:rFonts w:ascii="Times New Roman" w:hAnsi="Times New Roman" w:cs="Times New Roman"/>
          <w:color w:val="00B0F0"/>
        </w:rPr>
        <w:t xml:space="preserve"> </w:t>
      </w:r>
      <w:r w:rsidR="00711007">
        <w:rPr>
          <w:rFonts w:ascii="Times New Roman" w:hAnsi="Times New Roman" w:cs="Times New Roman"/>
          <w:color w:val="7F7F7F" w:themeColor="text1" w:themeTint="80"/>
        </w:rPr>
        <w:t>NP-complete problem among the ones presented in Chapter 34 is the closest to Knapsack (</w:t>
      </w:r>
      <w:r w:rsidR="00711007" w:rsidRPr="00711007">
        <w:rPr>
          <w:rFonts w:ascii="Times New Roman" w:hAnsi="Times New Roman" w:cs="Times New Roman"/>
          <w:b/>
          <w:color w:val="7F7F7F" w:themeColor="text1" w:themeTint="80"/>
        </w:rPr>
        <w:t>Hint</w:t>
      </w:r>
      <w:r w:rsidR="00711007">
        <w:rPr>
          <w:rFonts w:ascii="Times New Roman" w:hAnsi="Times New Roman" w:cs="Times New Roman"/>
          <w:color w:val="7F7F7F" w:themeColor="text1" w:themeTint="80"/>
        </w:rPr>
        <w:t xml:space="preserve">: see the map of NP-complete problems shown on the slides and in the textbook). Let us call this problem </w:t>
      </w:r>
      <w:proofErr w:type="spellStart"/>
      <w:r w:rsidR="00711007" w:rsidRPr="005C621F">
        <w:rPr>
          <w:rFonts w:ascii="Times New Roman" w:hAnsi="Times New Roman" w:cs="Times New Roman"/>
          <w:b/>
          <w:i/>
          <w:color w:val="00B0F0"/>
        </w:rPr>
        <w:t>Problem</w:t>
      </w:r>
      <w:proofErr w:type="spellEnd"/>
      <w:r w:rsidR="00711007" w:rsidRPr="005C621F">
        <w:rPr>
          <w:rFonts w:ascii="Times New Roman" w:hAnsi="Times New Roman" w:cs="Times New Roman"/>
          <w:b/>
          <w:i/>
          <w:color w:val="00B0F0"/>
        </w:rPr>
        <w:t xml:space="preserve"> B</w:t>
      </w:r>
      <w:r w:rsidR="00711007">
        <w:rPr>
          <w:rFonts w:ascii="Times New Roman" w:hAnsi="Times New Roman" w:cs="Times New Roman"/>
          <w:color w:val="7F7F7F" w:themeColor="text1" w:themeTint="80"/>
        </w:rPr>
        <w:t>.</w:t>
      </w:r>
    </w:p>
    <w:p w14:paraId="206AAB46" w14:textId="6D2F17BC" w:rsidR="00AB228F" w:rsidRDefault="00AB228F" w:rsidP="00AB228F">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If </w:t>
      </w:r>
      <w:r>
        <w:rPr>
          <w:rFonts w:ascii="Times New Roman" w:hAnsi="Times New Roman" w:cs="Times New Roman"/>
          <w:b/>
          <w:bCs/>
          <w:color w:val="7F7F7F" w:themeColor="text1" w:themeTint="80"/>
        </w:rPr>
        <w:t>Problem A</w:t>
      </w:r>
      <w:r>
        <w:rPr>
          <w:rFonts w:ascii="Times New Roman" w:hAnsi="Times New Roman" w:cs="Times New Roman"/>
          <w:color w:val="7F7F7F" w:themeColor="text1" w:themeTint="80"/>
        </w:rPr>
        <w:t xml:space="preserve"> is the Knapsack problem listed above, then the closest </w:t>
      </w:r>
      <w:r>
        <w:rPr>
          <w:rFonts w:ascii="Times New Roman" w:hAnsi="Times New Roman" w:cs="Times New Roman"/>
          <w:b/>
          <w:bCs/>
          <w:color w:val="7F7F7F" w:themeColor="text1" w:themeTint="80"/>
        </w:rPr>
        <w:t>Problem B</w:t>
      </w:r>
      <w:r>
        <w:rPr>
          <w:rFonts w:ascii="Times New Roman" w:hAnsi="Times New Roman" w:cs="Times New Roman"/>
          <w:color w:val="7F7F7F" w:themeColor="text1" w:themeTint="80"/>
        </w:rPr>
        <w:t xml:space="preserve"> would be the SUBSET-SUM problem. </w:t>
      </w:r>
    </w:p>
    <w:p w14:paraId="42AE7644" w14:textId="4C5C33AE" w:rsidR="00AB228F" w:rsidRDefault="00AB228F" w:rsidP="00AB228F">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The SUBSET-SUM problem is discussed on page 1097 of the textbook</w:t>
      </w:r>
      <w:r w:rsidR="008749B4">
        <w:rPr>
          <w:rFonts w:ascii="Times New Roman" w:hAnsi="Times New Roman" w:cs="Times New Roman"/>
          <w:color w:val="7F7F7F" w:themeColor="text1" w:themeTint="80"/>
        </w:rPr>
        <w:t xml:space="preserve"> and is stated:</w:t>
      </w:r>
    </w:p>
    <w:p w14:paraId="083780B7" w14:textId="7CBB476D" w:rsidR="008749B4" w:rsidRPr="008749B4" w:rsidRDefault="008749B4" w:rsidP="008749B4">
      <w:pPr>
        <w:pStyle w:val="ListParagraph"/>
        <w:numPr>
          <w:ilvl w:val="2"/>
          <w:numId w:val="42"/>
        </w:numPr>
        <w:rPr>
          <w:rFonts w:ascii="Times New Roman" w:hAnsi="Times New Roman" w:cs="Times New Roman"/>
          <w:color w:val="7F7F7F" w:themeColor="text1" w:themeTint="80"/>
        </w:rPr>
      </w:pPr>
      <w:commentRangeStart w:id="0"/>
      <m:oMath>
        <m:r>
          <w:rPr>
            <w:rFonts w:ascii="Cambria Math" w:hAnsi="Cambria Math" w:cs="Times New Roman"/>
            <w:color w:val="7F7F7F" w:themeColor="text1" w:themeTint="80"/>
          </w:rPr>
          <m:t>SUBSET_SUM={</m:t>
        </m:r>
        <m:d>
          <m:dPr>
            <m:begChr m:val="⟨"/>
            <m:endChr m:val=""/>
            <m:ctrlPr>
              <w:rPr>
                <w:rFonts w:ascii="Cambria Math" w:hAnsi="Cambria Math" w:cs="Times New Roman"/>
                <w:i/>
                <w:color w:val="7F7F7F" w:themeColor="text1" w:themeTint="80"/>
              </w:rPr>
            </m:ctrlPr>
          </m:dPr>
          <m:e>
            <m:r>
              <w:rPr>
                <w:rFonts w:ascii="Cambria Math" w:hAnsi="Cambria Math" w:cs="Times New Roman"/>
                <w:color w:val="7F7F7F" w:themeColor="text1" w:themeTint="80"/>
              </w:rPr>
              <m:t xml:space="preserve">S ,  </m:t>
            </m:r>
          </m:e>
        </m:d>
        <m:r>
          <w:rPr>
            <w:rFonts w:ascii="Cambria Math" w:hAnsi="Cambria Math" w:cs="Times New Roman"/>
            <w:color w:val="7F7F7F" w:themeColor="text1" w:themeTint="80"/>
          </w:rPr>
          <m:t xml:space="preserve"> </m:t>
        </m:r>
        <m:d>
          <m:dPr>
            <m:begChr m:val=""/>
            <m:endChr m:val="⟩"/>
            <m:ctrlPr>
              <w:rPr>
                <w:rFonts w:ascii="Cambria Math" w:hAnsi="Cambria Math" w:cs="Times New Roman"/>
                <w:i/>
                <w:color w:val="7F7F7F" w:themeColor="text1" w:themeTint="80"/>
              </w:rPr>
            </m:ctrlPr>
          </m:dPr>
          <m:e>
            <m:r>
              <w:rPr>
                <w:rFonts w:ascii="Cambria Math" w:hAnsi="Cambria Math" w:cs="Times New Roman"/>
                <w:color w:val="7F7F7F" w:themeColor="text1" w:themeTint="80"/>
              </w:rPr>
              <m:t xml:space="preserve">t </m:t>
            </m:r>
          </m:e>
        </m:d>
        <m:r>
          <w:rPr>
            <w:rFonts w:ascii="Cambria Math" w:hAnsi="Cambria Math" w:cs="Times New Roman"/>
            <w:color w:val="7F7F7F" w:themeColor="text1" w:themeTint="80"/>
          </w:rPr>
          <m:t xml:space="preserve"> :there exists a subset </m:t>
        </m:r>
        <m:sSup>
          <m:sSupPr>
            <m:ctrlPr>
              <w:rPr>
                <w:rFonts w:ascii="Cambria Math" w:hAnsi="Cambria Math" w:cs="Times New Roman"/>
                <w:i/>
                <w:color w:val="7F7F7F" w:themeColor="text1" w:themeTint="80"/>
              </w:rPr>
            </m:ctrlPr>
          </m:sSupPr>
          <m:e>
            <m:r>
              <w:rPr>
                <w:rFonts w:ascii="Cambria Math" w:hAnsi="Cambria Math" w:cs="Times New Roman"/>
                <w:color w:val="7F7F7F" w:themeColor="text1" w:themeTint="80"/>
              </w:rPr>
              <m:t>S</m:t>
            </m:r>
          </m:e>
          <m:sup>
            <m:r>
              <w:rPr>
                <w:rFonts w:ascii="Cambria Math" w:hAnsi="Cambria Math" w:cs="Times New Roman"/>
                <w:color w:val="7F7F7F" w:themeColor="text1" w:themeTint="80"/>
              </w:rPr>
              <m:t>'</m:t>
            </m:r>
          </m:sup>
        </m:sSup>
        <m:r>
          <w:rPr>
            <w:rFonts w:ascii="Cambria Math" w:hAnsi="Cambria Math" w:cs="Times New Roman"/>
            <w:color w:val="7F7F7F" w:themeColor="text1" w:themeTint="80"/>
          </w:rPr>
          <m:t xml:space="preserve">⊆ S such that t= </m:t>
        </m:r>
        <m:nary>
          <m:naryPr>
            <m:chr m:val="∑"/>
            <m:limLoc m:val="subSup"/>
            <m:supHide m:val="1"/>
            <m:ctrlPr>
              <w:rPr>
                <w:rFonts w:ascii="Cambria Math" w:hAnsi="Cambria Math" w:cs="Times New Roman"/>
                <w:i/>
                <w:color w:val="7F7F7F" w:themeColor="text1" w:themeTint="80"/>
              </w:rPr>
            </m:ctrlPr>
          </m:naryPr>
          <m:sub>
            <m:r>
              <w:rPr>
                <w:rFonts w:ascii="Cambria Math" w:hAnsi="Cambria Math" w:cs="Times New Roman"/>
                <w:color w:val="7F7F7F" w:themeColor="text1" w:themeTint="80"/>
              </w:rPr>
              <m:t xml:space="preserve">s ϵ </m:t>
            </m:r>
            <m:sSup>
              <m:sSupPr>
                <m:ctrlPr>
                  <w:rPr>
                    <w:rFonts w:ascii="Cambria Math" w:hAnsi="Cambria Math" w:cs="Times New Roman"/>
                    <w:i/>
                    <w:color w:val="7F7F7F" w:themeColor="text1" w:themeTint="80"/>
                  </w:rPr>
                </m:ctrlPr>
              </m:sSupPr>
              <m:e>
                <m:r>
                  <w:rPr>
                    <w:rFonts w:ascii="Cambria Math" w:hAnsi="Cambria Math" w:cs="Times New Roman"/>
                    <w:color w:val="7F7F7F" w:themeColor="text1" w:themeTint="80"/>
                  </w:rPr>
                  <m:t>S</m:t>
                </m:r>
              </m:e>
              <m:sup>
                <m:r>
                  <w:rPr>
                    <w:rFonts w:ascii="Cambria Math" w:hAnsi="Cambria Math" w:cs="Times New Roman"/>
                    <w:color w:val="7F7F7F" w:themeColor="text1" w:themeTint="80"/>
                  </w:rPr>
                  <m:t>'</m:t>
                </m:r>
              </m:sup>
            </m:sSup>
          </m:sub>
          <m:sup/>
          <m:e>
            <m:r>
              <w:rPr>
                <w:rFonts w:ascii="Cambria Math" w:hAnsi="Cambria Math" w:cs="Times New Roman"/>
                <w:color w:val="7F7F7F" w:themeColor="text1" w:themeTint="80"/>
              </w:rPr>
              <m:t>S</m:t>
            </m:r>
          </m:e>
        </m:nary>
        <m:r>
          <w:rPr>
            <w:rFonts w:ascii="Cambria Math" w:hAnsi="Cambria Math" w:cs="Times New Roman"/>
            <w:color w:val="7F7F7F" w:themeColor="text1" w:themeTint="80"/>
          </w:rPr>
          <m:t>}</m:t>
        </m:r>
        <w:commentRangeEnd w:id="0"/>
        <m:r>
          <m:rPr>
            <m:sty m:val="p"/>
          </m:rPr>
          <w:rPr>
            <w:rStyle w:val="CommentReference"/>
            <w:rFonts w:ascii="Arial" w:hAnsi="Arial" w:cs="Arial"/>
          </w:rPr>
          <w:commentReference w:id="0"/>
        </m:r>
      </m:oMath>
    </w:p>
    <w:p w14:paraId="7196609E" w14:textId="4EF9C71E" w:rsidR="00154641"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(5 </w:t>
      </w:r>
      <w:proofErr w:type="gramStart"/>
      <w:r>
        <w:rPr>
          <w:rFonts w:ascii="Times New Roman" w:hAnsi="Times New Roman" w:cs="Times New Roman"/>
          <w:color w:val="7F7F7F" w:themeColor="text1" w:themeTint="80"/>
        </w:rPr>
        <w:t xml:space="preserve">points)  </w:t>
      </w:r>
      <w:r w:rsidRPr="005C621F">
        <w:rPr>
          <w:rFonts w:ascii="Times New Roman" w:hAnsi="Times New Roman" w:cs="Times New Roman"/>
          <w:b/>
          <w:color w:val="00B0F0"/>
        </w:rPr>
        <w:t>Describe</w:t>
      </w:r>
      <w:proofErr w:type="gramEnd"/>
      <w:r w:rsidRPr="005C621F">
        <w:rPr>
          <w:rFonts w:ascii="Times New Roman" w:hAnsi="Times New Roman" w:cs="Times New Roman"/>
          <w:color w:val="00B0F0"/>
        </w:rPr>
        <w:t xml:space="preserve"> </w:t>
      </w:r>
      <w:r>
        <w:rPr>
          <w:rFonts w:ascii="Times New Roman" w:hAnsi="Times New Roman" w:cs="Times New Roman"/>
          <w:color w:val="7F7F7F" w:themeColor="text1" w:themeTint="80"/>
        </w:rPr>
        <w:t>an instance for the Knapsack problem</w:t>
      </w:r>
      <w:r w:rsidR="00A44121">
        <w:rPr>
          <w:rFonts w:ascii="Times New Roman" w:hAnsi="Times New Roman" w:cs="Times New Roman"/>
          <w:color w:val="7F7F7F" w:themeColor="text1" w:themeTint="80"/>
        </w:rPr>
        <w:t>.</w:t>
      </w:r>
      <w:r>
        <w:rPr>
          <w:rFonts w:ascii="Times New Roman" w:hAnsi="Times New Roman" w:cs="Times New Roman"/>
          <w:color w:val="7F7F7F" w:themeColor="text1" w:themeTint="80"/>
        </w:rPr>
        <w:t xml:space="preserve"> </w:t>
      </w:r>
    </w:p>
    <w:p w14:paraId="24612E96" w14:textId="6ED1BD4B" w:rsidR="008749B4" w:rsidRDefault="00A44121" w:rsidP="008749B4">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A set </w:t>
      </w:r>
      <m:oMath>
        <m:r>
          <w:rPr>
            <w:rFonts w:ascii="Cambria Math" w:hAnsi="Cambria Math" w:cs="Times New Roman"/>
            <w:color w:val="7F7F7F" w:themeColor="text1" w:themeTint="80"/>
          </w:rPr>
          <m:t xml:space="preserve">S </m:t>
        </m:r>
      </m:oMath>
      <w:r>
        <w:rPr>
          <w:rFonts w:ascii="Times New Roman" w:hAnsi="Times New Roman" w:cs="Times New Roman"/>
          <w:color w:val="7F7F7F" w:themeColor="text1" w:themeTint="80"/>
        </w:rPr>
        <w:t xml:space="preserve">of </w:t>
      </w:r>
      <m:oMath>
        <m:r>
          <w:rPr>
            <w:rFonts w:ascii="Cambria Math" w:hAnsi="Cambria Math" w:cs="Times New Roman"/>
            <w:color w:val="7F7F7F" w:themeColor="text1" w:themeTint="80"/>
          </w:rPr>
          <m:t>n</m:t>
        </m:r>
      </m:oMath>
      <w:r w:rsidR="008749B4">
        <w:rPr>
          <w:rFonts w:ascii="Times New Roman" w:hAnsi="Times New Roman" w:cs="Times New Roman"/>
          <w:color w:val="7F7F7F" w:themeColor="text1" w:themeTint="80"/>
        </w:rPr>
        <w:t xml:space="preserve"> items with non-negative weights</w:t>
      </w:r>
      <m:oMath>
        <m:r>
          <w:rPr>
            <w:rFonts w:ascii="Cambria Math" w:hAnsi="Cambria Math" w:cs="Times New Roman"/>
            <w:color w:val="7F7F7F" w:themeColor="text1" w:themeTint="80"/>
          </w:rPr>
          <m:t xml:space="preserve"> {</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1</m:t>
            </m:r>
          </m:sub>
        </m:sSub>
        <m:r>
          <w:rPr>
            <w:rFonts w:ascii="Cambria Math" w:hAnsi="Cambria Math" w:cs="Times New Roman"/>
            <w:color w:val="7F7F7F" w:themeColor="text1" w:themeTint="80"/>
          </w:rPr>
          <m:t xml:space="preserve">, </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2</m:t>
            </m:r>
          </m:sub>
        </m:sSub>
        <m:r>
          <w:rPr>
            <w:rFonts w:ascii="Cambria Math" w:hAnsi="Cambria Math" w:cs="Times New Roman"/>
            <w:color w:val="7F7F7F" w:themeColor="text1" w:themeTint="80"/>
          </w:rPr>
          <m:t xml:space="preserve">, …, </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n</m:t>
            </m:r>
          </m:sub>
        </m:sSub>
        <m:r>
          <w:rPr>
            <w:rFonts w:ascii="Cambria Math" w:hAnsi="Cambria Math" w:cs="Times New Roman"/>
            <w:color w:val="7F7F7F" w:themeColor="text1" w:themeTint="80"/>
          </w:rPr>
          <m:t>}</m:t>
        </m:r>
      </m:oMath>
      <w:r w:rsidR="008749B4">
        <w:rPr>
          <w:rFonts w:ascii="Times New Roman" w:eastAsiaTheme="minorEastAsia" w:hAnsi="Times New Roman" w:cs="Times New Roman"/>
          <w:color w:val="7F7F7F" w:themeColor="text1" w:themeTint="80"/>
        </w:rPr>
        <w:t xml:space="preserve">, a maximum weight </w:t>
      </w:r>
      <m:oMath>
        <m:r>
          <w:rPr>
            <w:rFonts w:ascii="Cambria Math" w:eastAsiaTheme="minorEastAsia" w:hAnsi="Cambria Math" w:cs="Times New Roman"/>
            <w:color w:val="7F7F7F" w:themeColor="text1" w:themeTint="80"/>
          </w:rPr>
          <m:t xml:space="preserve">b, </m:t>
        </m:r>
      </m:oMath>
      <w:r w:rsidR="008749B4">
        <w:rPr>
          <w:rFonts w:ascii="Times New Roman" w:eastAsiaTheme="minorEastAsia" w:hAnsi="Times New Roman" w:cs="Times New Roman"/>
          <w:color w:val="7F7F7F" w:themeColor="text1" w:themeTint="80"/>
        </w:rPr>
        <w:t xml:space="preserve">values </w:t>
      </w:r>
      <m:oMath>
        <m:r>
          <w:rPr>
            <w:rFonts w:ascii="Cambria Math" w:eastAsiaTheme="minorEastAsia" w:hAnsi="Cambria Math" w:cs="Times New Roman"/>
            <w:color w:val="7F7F7F" w:themeColor="text1" w:themeTint="80"/>
          </w:rPr>
          <m:t xml:space="preserve"> </m:t>
        </m:r>
        <m:r>
          <w:rPr>
            <w:rFonts w:ascii="Cambria Math" w:hAnsi="Cambria Math" w:cs="Times New Roman"/>
            <w:color w:val="7F7F7F" w:themeColor="text1" w:themeTint="80"/>
          </w:rPr>
          <m:t>{</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c</m:t>
            </m:r>
          </m:e>
          <m:sub>
            <m:r>
              <w:rPr>
                <w:rFonts w:ascii="Cambria Math" w:hAnsi="Cambria Math" w:cs="Times New Roman"/>
                <w:color w:val="7F7F7F" w:themeColor="text1" w:themeTint="80"/>
              </w:rPr>
              <m:t>1</m:t>
            </m:r>
          </m:sub>
        </m:sSub>
        <m:r>
          <w:rPr>
            <w:rFonts w:ascii="Cambria Math" w:hAnsi="Cambria Math" w:cs="Times New Roman"/>
            <w:color w:val="7F7F7F" w:themeColor="text1" w:themeTint="80"/>
          </w:rPr>
          <m:t xml:space="preserve">, </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c</m:t>
            </m:r>
          </m:e>
          <m:sub>
            <m:r>
              <w:rPr>
                <w:rFonts w:ascii="Cambria Math" w:hAnsi="Cambria Math" w:cs="Times New Roman"/>
                <w:color w:val="7F7F7F" w:themeColor="text1" w:themeTint="80"/>
              </w:rPr>
              <m:t>2</m:t>
            </m:r>
          </m:sub>
        </m:sSub>
        <m:r>
          <w:rPr>
            <w:rFonts w:ascii="Cambria Math" w:hAnsi="Cambria Math" w:cs="Times New Roman"/>
            <w:color w:val="7F7F7F" w:themeColor="text1" w:themeTint="80"/>
          </w:rPr>
          <m:t xml:space="preserve">, …, </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c</m:t>
            </m:r>
          </m:e>
          <m:sub>
            <m:r>
              <w:rPr>
                <w:rFonts w:ascii="Cambria Math" w:hAnsi="Cambria Math" w:cs="Times New Roman"/>
                <w:color w:val="7F7F7F" w:themeColor="text1" w:themeTint="80"/>
              </w:rPr>
              <m:t>n</m:t>
            </m:r>
          </m:sub>
        </m:sSub>
        <m:r>
          <w:rPr>
            <w:rFonts w:ascii="Cambria Math" w:hAnsi="Cambria Math" w:cs="Times New Roman"/>
            <w:color w:val="7F7F7F" w:themeColor="text1" w:themeTint="80"/>
          </w:rPr>
          <m:t>}</m:t>
        </m:r>
      </m:oMath>
      <w:r w:rsidR="008749B4">
        <w:rPr>
          <w:rFonts w:ascii="Times New Roman" w:eastAsiaTheme="minorEastAsia" w:hAnsi="Times New Roman" w:cs="Times New Roman"/>
          <w:color w:val="7F7F7F" w:themeColor="text1" w:themeTint="80"/>
        </w:rPr>
        <w:t xml:space="preserve">, and minimum total value </w:t>
      </w:r>
      <m:oMath>
        <m:r>
          <w:rPr>
            <w:rFonts w:ascii="Cambria Math" w:eastAsiaTheme="minorEastAsia" w:hAnsi="Cambria Math" w:cs="Times New Roman"/>
            <w:color w:val="7F7F7F" w:themeColor="text1" w:themeTint="80"/>
          </w:rPr>
          <m:t>k</m:t>
        </m:r>
      </m:oMath>
      <w:r w:rsidR="008749B4">
        <w:rPr>
          <w:rFonts w:ascii="Times New Roman" w:eastAsiaTheme="minorEastAsia" w:hAnsi="Times New Roman" w:cs="Times New Roman"/>
          <w:color w:val="7F7F7F" w:themeColor="text1" w:themeTint="80"/>
        </w:rPr>
        <w:t>.</w:t>
      </w:r>
    </w:p>
    <w:p w14:paraId="2BF1B74B" w14:textId="6651DF4F" w:rsidR="00711007"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(5 </w:t>
      </w:r>
      <w:proofErr w:type="gramStart"/>
      <w:r>
        <w:rPr>
          <w:rFonts w:ascii="Times New Roman" w:hAnsi="Times New Roman" w:cs="Times New Roman"/>
          <w:color w:val="7F7F7F" w:themeColor="text1" w:themeTint="80"/>
        </w:rPr>
        <w:t xml:space="preserve">points)  </w:t>
      </w:r>
      <w:r w:rsidR="00711007" w:rsidRPr="005C621F">
        <w:rPr>
          <w:rFonts w:ascii="Times New Roman" w:hAnsi="Times New Roman" w:cs="Times New Roman"/>
          <w:b/>
          <w:color w:val="00B0F0"/>
        </w:rPr>
        <w:t>Cast</w:t>
      </w:r>
      <w:proofErr w:type="gramEnd"/>
      <w:r w:rsidR="00711007" w:rsidRPr="005C621F">
        <w:rPr>
          <w:rFonts w:ascii="Times New Roman" w:hAnsi="Times New Roman" w:cs="Times New Roman"/>
          <w:color w:val="00B0F0"/>
        </w:rPr>
        <w:t xml:space="preserve"> </w:t>
      </w:r>
      <w:r w:rsidR="00711007">
        <w:rPr>
          <w:rFonts w:ascii="Times New Roman" w:hAnsi="Times New Roman" w:cs="Times New Roman"/>
          <w:color w:val="7F7F7F" w:themeColor="text1" w:themeTint="80"/>
        </w:rPr>
        <w:t>the Kn</w:t>
      </w:r>
      <w:r>
        <w:rPr>
          <w:rFonts w:ascii="Times New Roman" w:hAnsi="Times New Roman" w:cs="Times New Roman"/>
          <w:color w:val="7F7F7F" w:themeColor="text1" w:themeTint="80"/>
        </w:rPr>
        <w:t xml:space="preserve">apsack problem as a </w:t>
      </w:r>
      <w:r w:rsidRPr="005C621F">
        <w:rPr>
          <w:rFonts w:ascii="Times New Roman" w:hAnsi="Times New Roman" w:cs="Times New Roman"/>
          <w:color w:val="00B0F0"/>
        </w:rPr>
        <w:t>decision problem</w:t>
      </w:r>
      <w:r>
        <w:rPr>
          <w:rFonts w:ascii="Times New Roman" w:hAnsi="Times New Roman" w:cs="Times New Roman"/>
          <w:color w:val="7F7F7F" w:themeColor="text1" w:themeTint="80"/>
        </w:rPr>
        <w:t>.</w:t>
      </w:r>
    </w:p>
    <w:p w14:paraId="6DF0BEA0" w14:textId="71477762" w:rsidR="008749B4" w:rsidRDefault="00A44121" w:rsidP="008749B4">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Does there exists a subset of weights </w:t>
      </w:r>
      <m:oMath>
        <m:sSup>
          <m:sSupPr>
            <m:ctrlPr>
              <w:rPr>
                <w:rFonts w:ascii="Cambria Math" w:hAnsi="Cambria Math" w:cs="Times New Roman"/>
                <w:i/>
                <w:color w:val="7F7F7F" w:themeColor="text1" w:themeTint="80"/>
              </w:rPr>
            </m:ctrlPr>
          </m:sSupPr>
          <m:e>
            <m:r>
              <w:rPr>
                <w:rFonts w:ascii="Cambria Math" w:hAnsi="Cambria Math" w:cs="Times New Roman"/>
                <w:color w:val="7F7F7F" w:themeColor="text1" w:themeTint="80"/>
              </w:rPr>
              <m:t>S</m:t>
            </m:r>
          </m:e>
          <m:sup>
            <m:r>
              <w:rPr>
                <w:rFonts w:ascii="Cambria Math" w:hAnsi="Cambria Math" w:cs="Times New Roman"/>
                <w:color w:val="7F7F7F" w:themeColor="text1" w:themeTint="80"/>
              </w:rPr>
              <m:t>'</m:t>
            </m:r>
          </m:sup>
        </m:sSup>
        <m:r>
          <w:rPr>
            <w:rFonts w:ascii="Cambria Math" w:hAnsi="Cambria Math" w:cs="Times New Roman"/>
            <w:color w:val="7F7F7F" w:themeColor="text1" w:themeTint="80"/>
          </w:rPr>
          <m:t>⊆S</m:t>
        </m:r>
      </m:oMath>
      <w:r>
        <w:rPr>
          <w:rFonts w:ascii="Times New Roman" w:eastAsiaTheme="minorEastAsia" w:hAnsi="Times New Roman" w:cs="Times New Roman"/>
          <w:color w:val="7F7F7F" w:themeColor="text1" w:themeTint="80"/>
        </w:rPr>
        <w:t xml:space="preserve"> with total weight </w:t>
      </w:r>
      <m:oMath>
        <m:r>
          <w:rPr>
            <w:rFonts w:ascii="Cambria Math" w:eastAsiaTheme="minorEastAsia" w:hAnsi="Cambria Math" w:cs="Times New Roman"/>
            <w:color w:val="7F7F7F" w:themeColor="text1" w:themeTint="80"/>
          </w:rPr>
          <m:t>W≤b</m:t>
        </m:r>
      </m:oMath>
      <w:r>
        <w:rPr>
          <w:rFonts w:ascii="Times New Roman" w:eastAsiaTheme="minorEastAsia" w:hAnsi="Times New Roman" w:cs="Times New Roman"/>
          <w:color w:val="7F7F7F" w:themeColor="text1" w:themeTint="80"/>
        </w:rPr>
        <w:t xml:space="preserve">, such that the total value </w:t>
      </w:r>
      <m:oMath>
        <m:r>
          <w:rPr>
            <w:rFonts w:ascii="Cambria Math" w:eastAsiaTheme="minorEastAsia" w:hAnsi="Cambria Math" w:cs="Times New Roman"/>
            <w:color w:val="7F7F7F" w:themeColor="text1" w:themeTint="80"/>
          </w:rPr>
          <m:t>V≥k</m:t>
        </m:r>
      </m:oMath>
      <w:r>
        <w:rPr>
          <w:rFonts w:ascii="Times New Roman" w:eastAsiaTheme="minorEastAsia" w:hAnsi="Times New Roman" w:cs="Times New Roman"/>
          <w:color w:val="7F7F7F" w:themeColor="text1" w:themeTint="80"/>
        </w:rPr>
        <w:t>.</w:t>
      </w:r>
    </w:p>
    <w:p w14:paraId="641613EC" w14:textId="152E7F19" w:rsidR="00154641" w:rsidRPr="00A44121" w:rsidRDefault="00154641" w:rsidP="00154641">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(5 </w:t>
      </w:r>
      <w:proofErr w:type="gramStart"/>
      <w:r>
        <w:rPr>
          <w:rFonts w:ascii="Times New Roman" w:hAnsi="Times New Roman" w:cs="Times New Roman"/>
          <w:color w:val="7F7F7F" w:themeColor="text1" w:themeTint="80"/>
        </w:rPr>
        <w:t xml:space="preserve">points)  </w:t>
      </w:r>
      <w:r w:rsidRPr="005C621F">
        <w:rPr>
          <w:rFonts w:ascii="Times New Roman" w:hAnsi="Times New Roman" w:cs="Times New Roman"/>
          <w:b/>
          <w:color w:val="00B0F0"/>
        </w:rPr>
        <w:t>Describe</w:t>
      </w:r>
      <w:proofErr w:type="gramEnd"/>
      <w:r w:rsidRPr="005C621F">
        <w:rPr>
          <w:rFonts w:ascii="Times New Roman" w:hAnsi="Times New Roman" w:cs="Times New Roman"/>
          <w:color w:val="00B0F0"/>
        </w:rPr>
        <w:t xml:space="preserve"> </w:t>
      </w:r>
      <w:r>
        <w:rPr>
          <w:rFonts w:ascii="Times New Roman" w:hAnsi="Times New Roman" w:cs="Times New Roman"/>
          <w:color w:val="7F7F7F" w:themeColor="text1" w:themeTint="80"/>
        </w:rPr>
        <w:t xml:space="preserve">an instance for </w:t>
      </w:r>
      <w:r w:rsidRPr="00154641">
        <w:rPr>
          <w:rFonts w:ascii="Times New Roman" w:hAnsi="Times New Roman" w:cs="Times New Roman"/>
          <w:i/>
          <w:color w:val="7F7F7F" w:themeColor="text1" w:themeTint="80"/>
        </w:rPr>
        <w:t>Problem B</w:t>
      </w:r>
    </w:p>
    <w:p w14:paraId="33CEB1CF" w14:textId="0A317CE8" w:rsidR="00A44121" w:rsidRDefault="00A44121" w:rsidP="00A44121">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iCs/>
          <w:color w:val="7F7F7F" w:themeColor="text1" w:themeTint="80"/>
        </w:rPr>
        <w:t xml:space="preserve">A set </w:t>
      </w:r>
      <m:oMath>
        <m:r>
          <w:rPr>
            <w:rFonts w:ascii="Cambria Math" w:hAnsi="Cambria Math" w:cs="Times New Roman"/>
            <w:color w:val="7F7F7F" w:themeColor="text1" w:themeTint="80"/>
          </w:rPr>
          <m:t xml:space="preserve">S </m:t>
        </m:r>
      </m:oMath>
      <w:r>
        <w:rPr>
          <w:rFonts w:ascii="Times New Roman" w:hAnsi="Times New Roman" w:cs="Times New Roman"/>
          <w:iCs/>
          <w:color w:val="7F7F7F" w:themeColor="text1" w:themeTint="80"/>
        </w:rPr>
        <w:t xml:space="preserve">of </w:t>
      </w:r>
      <m:oMath>
        <m:r>
          <w:rPr>
            <w:rFonts w:ascii="Cambria Math" w:hAnsi="Cambria Math" w:cs="Times New Roman"/>
            <w:color w:val="7F7F7F" w:themeColor="text1" w:themeTint="80"/>
          </w:rPr>
          <m:t>n</m:t>
        </m:r>
      </m:oMath>
      <w:r>
        <w:rPr>
          <w:rFonts w:ascii="Times New Roman" w:hAnsi="Times New Roman" w:cs="Times New Roman"/>
          <w:iCs/>
          <w:color w:val="7F7F7F" w:themeColor="text1" w:themeTint="80"/>
        </w:rPr>
        <w:t xml:space="preserve"> non-negative integers </w:t>
      </w:r>
      <m:oMath>
        <m:d>
          <m:dPr>
            <m:begChr m:val="{"/>
            <m:endChr m:val="}"/>
            <m:ctrlPr>
              <w:rPr>
                <w:rFonts w:ascii="Cambria Math" w:hAnsi="Cambria Math" w:cs="Times New Roman"/>
                <w:i/>
                <w:color w:val="7F7F7F" w:themeColor="text1" w:themeTint="80"/>
              </w:rPr>
            </m:ctrlPr>
          </m:dPr>
          <m:e>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s</m:t>
                </m:r>
              </m:e>
              <m:sub>
                <m:r>
                  <w:rPr>
                    <w:rFonts w:ascii="Cambria Math" w:hAnsi="Cambria Math" w:cs="Times New Roman"/>
                    <w:color w:val="7F7F7F" w:themeColor="text1" w:themeTint="80"/>
                  </w:rPr>
                  <m:t>1</m:t>
                </m:r>
              </m:sub>
            </m:sSub>
            <m:r>
              <w:rPr>
                <w:rFonts w:ascii="Cambria Math" w:hAnsi="Cambria Math" w:cs="Times New Roman"/>
                <w:color w:val="7F7F7F" w:themeColor="text1" w:themeTint="80"/>
              </w:rPr>
              <m:t xml:space="preserve">, </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s</m:t>
                </m:r>
              </m:e>
              <m:sub>
                <m:r>
                  <w:rPr>
                    <w:rFonts w:ascii="Cambria Math" w:hAnsi="Cambria Math" w:cs="Times New Roman"/>
                    <w:color w:val="7F7F7F" w:themeColor="text1" w:themeTint="80"/>
                  </w:rPr>
                  <m:t>2</m:t>
                </m:r>
              </m:sub>
            </m:sSub>
            <m:r>
              <w:rPr>
                <w:rFonts w:ascii="Cambria Math" w:hAnsi="Cambria Math" w:cs="Times New Roman"/>
                <w:color w:val="7F7F7F" w:themeColor="text1" w:themeTint="80"/>
              </w:rPr>
              <m:t xml:space="preserve">, …, </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s</m:t>
                </m:r>
              </m:e>
              <m:sub>
                <m:r>
                  <w:rPr>
                    <w:rFonts w:ascii="Cambria Math" w:hAnsi="Cambria Math" w:cs="Times New Roman"/>
                    <w:color w:val="7F7F7F" w:themeColor="text1" w:themeTint="80"/>
                  </w:rPr>
                  <m:t>n</m:t>
                </m:r>
              </m:sub>
            </m:sSub>
          </m:e>
        </m:d>
      </m:oMath>
      <w:r>
        <w:rPr>
          <w:rFonts w:ascii="Times New Roman" w:eastAsiaTheme="minorEastAsia" w:hAnsi="Times New Roman" w:cs="Times New Roman"/>
          <w:color w:val="7F7F7F" w:themeColor="text1" w:themeTint="80"/>
        </w:rPr>
        <w:t xml:space="preserve"> and total sum </w:t>
      </w:r>
      <m:oMath>
        <m:r>
          <w:rPr>
            <w:rFonts w:ascii="Cambria Math" w:eastAsiaTheme="minorEastAsia" w:hAnsi="Cambria Math" w:cs="Times New Roman"/>
            <w:color w:val="7F7F7F" w:themeColor="text1" w:themeTint="80"/>
          </w:rPr>
          <m:t>t.</m:t>
        </m:r>
      </m:oMath>
    </w:p>
    <w:p w14:paraId="3E072D56" w14:textId="34E35AFF" w:rsidR="00154641" w:rsidRDefault="00154641" w:rsidP="00154641">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(5 points) </w:t>
      </w:r>
      <w:r w:rsidRPr="005C621F">
        <w:rPr>
          <w:rFonts w:ascii="Times New Roman" w:hAnsi="Times New Roman" w:cs="Times New Roman"/>
          <w:b/>
          <w:color w:val="00B0F0"/>
        </w:rPr>
        <w:t>Cast</w:t>
      </w:r>
      <w:r w:rsidRPr="005C621F">
        <w:rPr>
          <w:rFonts w:ascii="Times New Roman" w:hAnsi="Times New Roman" w:cs="Times New Roman"/>
          <w:color w:val="00B0F0"/>
        </w:rPr>
        <w:t xml:space="preserve"> </w:t>
      </w:r>
      <w:r w:rsidRPr="00154641">
        <w:rPr>
          <w:rFonts w:ascii="Times New Roman" w:hAnsi="Times New Roman" w:cs="Times New Roman"/>
          <w:i/>
          <w:color w:val="7F7F7F" w:themeColor="text1" w:themeTint="80"/>
        </w:rPr>
        <w:t>Problem B</w:t>
      </w:r>
      <w:r>
        <w:rPr>
          <w:rFonts w:ascii="Times New Roman" w:hAnsi="Times New Roman" w:cs="Times New Roman"/>
          <w:color w:val="7F7F7F" w:themeColor="text1" w:themeTint="80"/>
        </w:rPr>
        <w:t xml:space="preserve"> as a </w:t>
      </w:r>
      <w:r w:rsidRPr="005C621F">
        <w:rPr>
          <w:rFonts w:ascii="Times New Roman" w:hAnsi="Times New Roman" w:cs="Times New Roman"/>
          <w:color w:val="00B0F0"/>
        </w:rPr>
        <w:t>decision problem</w:t>
      </w:r>
      <w:r>
        <w:rPr>
          <w:rFonts w:ascii="Times New Roman" w:hAnsi="Times New Roman" w:cs="Times New Roman"/>
          <w:color w:val="7F7F7F" w:themeColor="text1" w:themeTint="80"/>
        </w:rPr>
        <w:t>.</w:t>
      </w:r>
    </w:p>
    <w:p w14:paraId="1126AE2C" w14:textId="0C30E8FC" w:rsidR="00145A65" w:rsidRDefault="00A44121" w:rsidP="00145A65">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Does there exists a subset of numbers </w:t>
      </w:r>
      <m:oMath>
        <m:sSup>
          <m:sSupPr>
            <m:ctrlPr>
              <w:rPr>
                <w:rFonts w:ascii="Cambria Math" w:hAnsi="Cambria Math" w:cs="Times New Roman"/>
                <w:i/>
                <w:color w:val="7F7F7F" w:themeColor="text1" w:themeTint="80"/>
              </w:rPr>
            </m:ctrlPr>
          </m:sSupPr>
          <m:e>
            <m:r>
              <w:rPr>
                <w:rFonts w:ascii="Cambria Math" w:hAnsi="Cambria Math" w:cs="Times New Roman"/>
                <w:color w:val="7F7F7F" w:themeColor="text1" w:themeTint="80"/>
              </w:rPr>
              <m:t>S</m:t>
            </m:r>
          </m:e>
          <m:sup>
            <m:r>
              <w:rPr>
                <w:rFonts w:ascii="Cambria Math" w:hAnsi="Cambria Math" w:cs="Times New Roman"/>
                <w:color w:val="7F7F7F" w:themeColor="text1" w:themeTint="80"/>
              </w:rPr>
              <m:t>'</m:t>
            </m:r>
          </m:sup>
        </m:sSup>
        <m:r>
          <w:rPr>
            <w:rFonts w:ascii="Cambria Math" w:hAnsi="Cambria Math" w:cs="Times New Roman"/>
            <w:color w:val="7F7F7F" w:themeColor="text1" w:themeTint="80"/>
          </w:rPr>
          <m:t>⊆S</m:t>
        </m:r>
      </m:oMath>
      <w:r>
        <w:rPr>
          <w:rFonts w:ascii="Times New Roman" w:eastAsiaTheme="minorEastAsia" w:hAnsi="Times New Roman" w:cs="Times New Roman"/>
          <w:color w:val="7F7F7F" w:themeColor="text1" w:themeTint="80"/>
        </w:rPr>
        <w:t xml:space="preserve"> where the total sum of </w:t>
      </w:r>
      <m:oMath>
        <m:sSup>
          <m:sSupPr>
            <m:ctrlPr>
              <w:rPr>
                <w:rFonts w:ascii="Cambria Math" w:eastAsiaTheme="minorEastAsia" w:hAnsi="Cambria Math" w:cs="Times New Roman"/>
                <w:i/>
                <w:color w:val="7F7F7F" w:themeColor="text1" w:themeTint="80"/>
              </w:rPr>
            </m:ctrlPr>
          </m:sSupPr>
          <m:e>
            <m:r>
              <w:rPr>
                <w:rFonts w:ascii="Cambria Math" w:eastAsiaTheme="minorEastAsia" w:hAnsi="Cambria Math" w:cs="Times New Roman"/>
                <w:color w:val="7F7F7F" w:themeColor="text1" w:themeTint="80"/>
              </w:rPr>
              <m:t>S</m:t>
            </m:r>
          </m:e>
          <m:sup>
            <m:r>
              <w:rPr>
                <w:rFonts w:ascii="Cambria Math" w:eastAsiaTheme="minorEastAsia" w:hAnsi="Cambria Math" w:cs="Times New Roman"/>
                <w:color w:val="7F7F7F" w:themeColor="text1" w:themeTint="80"/>
              </w:rPr>
              <m:t>'</m:t>
            </m:r>
          </m:sup>
        </m:sSup>
        <m:r>
          <w:rPr>
            <w:rFonts w:ascii="Cambria Math" w:eastAsiaTheme="minorEastAsia" w:hAnsi="Cambria Math" w:cs="Times New Roman"/>
            <w:color w:val="7F7F7F" w:themeColor="text1" w:themeTint="80"/>
          </w:rPr>
          <m:t>==t</m:t>
        </m:r>
      </m:oMath>
    </w:p>
    <w:p w14:paraId="0FF3B9C9" w14:textId="2F86179F" w:rsidR="00154641"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(15 points) Propose a </w:t>
      </w:r>
      <w:r w:rsidRPr="005C621F">
        <w:rPr>
          <w:rFonts w:ascii="Times New Roman" w:hAnsi="Times New Roman" w:cs="Times New Roman"/>
          <w:b/>
          <w:color w:val="00B0F0"/>
        </w:rPr>
        <w:t>reduction algorithm</w:t>
      </w:r>
      <w:r>
        <w:rPr>
          <w:rFonts w:ascii="Times New Roman" w:hAnsi="Times New Roman" w:cs="Times New Roman"/>
          <w:color w:val="7F7F7F" w:themeColor="text1" w:themeTint="80"/>
        </w:rPr>
        <w:t xml:space="preserve"> to reduce </w:t>
      </w:r>
      <w:r w:rsidRPr="00154641">
        <w:rPr>
          <w:rFonts w:ascii="Times New Roman" w:hAnsi="Times New Roman" w:cs="Times New Roman"/>
          <w:i/>
          <w:color w:val="7F7F7F" w:themeColor="text1" w:themeTint="80"/>
        </w:rPr>
        <w:t>Problem B</w:t>
      </w:r>
      <w:r>
        <w:rPr>
          <w:rFonts w:ascii="Times New Roman" w:hAnsi="Times New Roman" w:cs="Times New Roman"/>
          <w:color w:val="7F7F7F" w:themeColor="text1" w:themeTint="80"/>
        </w:rPr>
        <w:t xml:space="preserve"> to the Knapsack problem. </w:t>
      </w:r>
      <w:r w:rsidR="00A44121">
        <w:rPr>
          <w:rFonts w:ascii="Times New Roman" w:hAnsi="Times New Roman" w:cs="Times New Roman"/>
          <w:color w:val="7F7F7F" w:themeColor="text1" w:themeTint="80"/>
        </w:rPr>
        <w:t>Ensure</w:t>
      </w:r>
      <w:r>
        <w:rPr>
          <w:rFonts w:ascii="Times New Roman" w:hAnsi="Times New Roman" w:cs="Times New Roman"/>
          <w:color w:val="7F7F7F" w:themeColor="text1" w:themeTint="80"/>
        </w:rPr>
        <w:t xml:space="preserve"> </w:t>
      </w:r>
      <w:r w:rsidR="005C621F">
        <w:rPr>
          <w:rFonts w:ascii="Times New Roman" w:hAnsi="Times New Roman" w:cs="Times New Roman"/>
          <w:color w:val="7F7F7F" w:themeColor="text1" w:themeTint="80"/>
        </w:rPr>
        <w:t>that the reduction algorithm</w:t>
      </w:r>
      <w:r>
        <w:rPr>
          <w:rFonts w:ascii="Times New Roman" w:hAnsi="Times New Roman" w:cs="Times New Roman"/>
          <w:color w:val="7F7F7F" w:themeColor="text1" w:themeTint="80"/>
        </w:rPr>
        <w:t xml:space="preserve"> runs in proportional time</w:t>
      </w:r>
    </w:p>
    <w:p w14:paraId="001784FF" w14:textId="431B92D5" w:rsidR="008749B4" w:rsidRPr="000E280B" w:rsidRDefault="000E280B" w:rsidP="008749B4">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A reduction algorithm would take the </w:t>
      </w:r>
      <w:r w:rsidR="00BE7CD1">
        <w:rPr>
          <w:rFonts w:ascii="Times New Roman" w:hAnsi="Times New Roman" w:cs="Times New Roman"/>
          <w:color w:val="7F7F7F" w:themeColor="text1" w:themeTint="80"/>
        </w:rPr>
        <w:t xml:space="preserve">set S in the subset sum problem and use that as S in the knapsack problem. Then, another set would be created with the same entries as S to be used as the set of values </w:t>
      </w:r>
      <w:proofErr w:type="gramStart"/>
      <w:r w:rsidR="00BE7CD1">
        <w:rPr>
          <w:rFonts w:ascii="Times New Roman" w:hAnsi="Times New Roman" w:cs="Times New Roman"/>
          <w:color w:val="7F7F7F" w:themeColor="text1" w:themeTint="80"/>
        </w:rPr>
        <w:t>V</w:t>
      </w:r>
      <w:proofErr w:type="gramEnd"/>
      <w:r w:rsidR="00BE7CD1">
        <w:rPr>
          <w:rFonts w:ascii="Times New Roman" w:hAnsi="Times New Roman" w:cs="Times New Roman"/>
          <w:color w:val="7F7F7F" w:themeColor="text1" w:themeTint="80"/>
        </w:rPr>
        <w:t xml:space="preserve"> in </w:t>
      </w:r>
      <w:r w:rsidR="00C92BE4">
        <w:rPr>
          <w:rFonts w:ascii="Times New Roman" w:hAnsi="Times New Roman" w:cs="Times New Roman"/>
          <w:color w:val="7F7F7F" w:themeColor="text1" w:themeTint="80"/>
        </w:rPr>
        <w:t>the knapsack problem. Finally, the sum t in the subset problem would be used as both the maximum weight b and the minimum value goal k. This reduction algorithm will take linear time, since it is simply copying a set and making a few assignments. Linear time is polynomial time, so the reduction algorithm runs in polynomial time.</w:t>
      </w:r>
    </w:p>
    <w:p w14:paraId="03692635" w14:textId="13DCDB6F" w:rsidR="00154641"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(10 points) Show that the Knapsack problem is in NP</w:t>
      </w:r>
    </w:p>
    <w:p w14:paraId="1ADAF3F0" w14:textId="78A922F6" w:rsidR="00C92BE4" w:rsidRDefault="00C92BE4" w:rsidP="00C92BE4">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To show that a problem is in NP, it must be shown that the solution to the problem can be checked in polynomial time. </w:t>
      </w:r>
      <w:r w:rsidR="00B953B6">
        <w:rPr>
          <w:rFonts w:ascii="Times New Roman" w:hAnsi="Times New Roman" w:cs="Times New Roman"/>
          <w:color w:val="7F7F7F" w:themeColor="text1" w:themeTint="80"/>
        </w:rPr>
        <w:t>The knapsack problem can be checked simply by adding up the weights and the values separately in the set that holds the solution to the problem. Then, compare the sum of the weights to b. If the sum of weights is greater than b, the answer is not a solution. If the sum of the values is less than k, the answer is not a solution. Otherwise, the answer is a solution</w:t>
      </w:r>
      <w:r w:rsidR="008E3383">
        <w:rPr>
          <w:rFonts w:ascii="Times New Roman" w:hAnsi="Times New Roman" w:cs="Times New Roman"/>
          <w:color w:val="7F7F7F" w:themeColor="text1" w:themeTint="80"/>
        </w:rPr>
        <w:t>.</w:t>
      </w:r>
      <w:r w:rsidR="00B953B6">
        <w:rPr>
          <w:rFonts w:ascii="Times New Roman" w:hAnsi="Times New Roman" w:cs="Times New Roman"/>
          <w:color w:val="7F7F7F" w:themeColor="text1" w:themeTint="80"/>
        </w:rPr>
        <w:t xml:space="preserve"> This can also be done in linear time, since at most the number of additions performed will be equal to the number of entries in the original set minus 1.</w:t>
      </w:r>
    </w:p>
    <w:p w14:paraId="58838953" w14:textId="4D9B27B9" w:rsidR="00154641"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(30 points) Show that the answers for both problems are the same</w:t>
      </w:r>
    </w:p>
    <w:p w14:paraId="544FBFC5" w14:textId="3E791B10" w:rsidR="00B953B6" w:rsidRDefault="00290A75" w:rsidP="00B953B6">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The subset sum problem will return true if there is some sum of the entries in its set that gives the value t, otherwise it will return false. For the knapsack problem, the algorithm will return true if the sum of some of the entries in the set of weights has a weight less than or equal to b, and the corresponding values sum to greater than or equal to k. The reduction algorithm makes the sets the same across all problems, and </w:t>
      </w:r>
      <w:r w:rsidR="00397B01">
        <w:rPr>
          <w:rFonts w:ascii="Times New Roman" w:hAnsi="Times New Roman" w:cs="Times New Roman"/>
          <w:color w:val="7F7F7F" w:themeColor="text1" w:themeTint="80"/>
        </w:rPr>
        <w:lastRenderedPageBreak/>
        <w:t xml:space="preserve">makes t = k = b. The entries are the same in both sets in the knapsack problem, so the sums for both will end up being the same number, which of course is the same number as the subset sum problem since that set is the same as well. This means that the sum of the weights = the sum of the values, so they are interchangeable. Thus, the sum of the weights must be less than or equal to b, as well as be greater than or equal to k. Since k = b, </w:t>
      </w:r>
      <w:r w:rsidR="00CF5DD5">
        <w:rPr>
          <w:rFonts w:ascii="Times New Roman" w:hAnsi="Times New Roman" w:cs="Times New Roman"/>
          <w:color w:val="7F7F7F" w:themeColor="text1" w:themeTint="80"/>
        </w:rPr>
        <w:t>the sum of the weights must be exactly equal to k, which is also equal to t. In this way, the knapsack problem will only return true if there is some sum of the numbers in the subset sum problem that equals t. Otherwise, it will return false, as will the subset sum problem.</w:t>
      </w:r>
    </w:p>
    <w:p w14:paraId="53747249" w14:textId="47100523" w:rsidR="00154641"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(10 points) Is the Knapsack problem NP-complete?</w:t>
      </w:r>
    </w:p>
    <w:p w14:paraId="4CA1DEC4" w14:textId="02AA410F" w:rsidR="00CF5DD5" w:rsidRPr="00711007" w:rsidRDefault="00CF5DD5" w:rsidP="00CF5DD5">
      <w:pPr>
        <w:pStyle w:val="ListParagraph"/>
        <w:numPr>
          <w:ilvl w:val="1"/>
          <w:numId w:val="42"/>
        </w:numPr>
        <w:rPr>
          <w:rFonts w:ascii="Times New Roman" w:hAnsi="Times New Roman" w:cs="Times New Roman"/>
          <w:color w:val="7F7F7F" w:themeColor="text1" w:themeTint="80"/>
        </w:rPr>
      </w:pPr>
      <w:proofErr w:type="gramStart"/>
      <w:r>
        <w:rPr>
          <w:rFonts w:ascii="Times New Roman" w:hAnsi="Times New Roman" w:cs="Times New Roman"/>
          <w:color w:val="7F7F7F" w:themeColor="text1" w:themeTint="80"/>
        </w:rPr>
        <w:t>In order to</w:t>
      </w:r>
      <w:proofErr w:type="gramEnd"/>
      <w:r>
        <w:rPr>
          <w:rFonts w:ascii="Times New Roman" w:hAnsi="Times New Roman" w:cs="Times New Roman"/>
          <w:color w:val="7F7F7F" w:themeColor="text1" w:themeTint="80"/>
        </w:rPr>
        <w:t xml:space="preserve"> show that a problem is NP-complete, it must be shown that the problem is in NP, and that an already NP-complete problem can be reduced to it. By answering these </w:t>
      </w:r>
      <w:proofErr w:type="gramStart"/>
      <w:r>
        <w:rPr>
          <w:rFonts w:ascii="Times New Roman" w:hAnsi="Times New Roman" w:cs="Times New Roman"/>
          <w:color w:val="7F7F7F" w:themeColor="text1" w:themeTint="80"/>
        </w:rPr>
        <w:t>questions</w:t>
      </w:r>
      <w:proofErr w:type="gramEnd"/>
      <w:r>
        <w:rPr>
          <w:rFonts w:ascii="Times New Roman" w:hAnsi="Times New Roman" w:cs="Times New Roman"/>
          <w:color w:val="7F7F7F" w:themeColor="text1" w:themeTint="80"/>
        </w:rPr>
        <w:t xml:space="preserve"> it has been shown that the knapsack problem is in fact NP-complete!</w:t>
      </w:r>
    </w:p>
    <w:p w14:paraId="1262C1A9" w14:textId="773882BD" w:rsidR="00C861B0" w:rsidRPr="00711007" w:rsidRDefault="00C861B0" w:rsidP="00711007">
      <w:pPr>
        <w:rPr>
          <w:rFonts w:ascii="Times New Roman" w:hAnsi="Times New Roman" w:cs="Times New Roman"/>
          <w:color w:val="7F7F7F" w:themeColor="text1" w:themeTint="80"/>
        </w:rPr>
      </w:pPr>
      <w:r w:rsidRPr="00711007">
        <w:rPr>
          <w:color w:val="7F7F7F" w:themeColor="text1" w:themeTint="80"/>
        </w:rPr>
        <w:br w:type="page"/>
      </w:r>
    </w:p>
    <w:p w14:paraId="7BA5CCEE" w14:textId="4812C029" w:rsidR="002C6A7E" w:rsidRPr="0006152D" w:rsidRDefault="002C6A7E" w:rsidP="00C861B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A149B0">
      <w:pPr>
        <w:pStyle w:val="AUNumberedList"/>
        <w:numPr>
          <w:ilvl w:val="0"/>
          <w:numId w:val="0"/>
        </w:numPr>
        <w:ind w:left="720"/>
      </w:pPr>
    </w:p>
    <w:sectPr w:rsidR="002C6A7E" w:rsidRPr="00984575" w:rsidSect="00894C5E">
      <w:headerReference w:type="even" r:id="rId12"/>
      <w:headerReference w:type="default" r:id="rId13"/>
      <w:footerReference w:type="even" r:id="rId14"/>
      <w:footerReference w:type="default" r:id="rId15"/>
      <w:headerReference w:type="first" r:id="rId16"/>
      <w:footerReference w:type="first" r:id="rId17"/>
      <w:pgSz w:w="12240" w:h="15840"/>
      <w:pgMar w:top="1440" w:right="720" w:bottom="720" w:left="720" w:header="0" w:footer="36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lin McA" w:date="2020-12-02T22:00:00Z" w:initials="CM">
    <w:p w14:paraId="5F589A38" w14:textId="009CA9E6" w:rsidR="00A44121" w:rsidRDefault="00A44121">
      <w:pPr>
        <w:pStyle w:val="CommentText"/>
      </w:pPr>
      <w:r>
        <w:rPr>
          <w:rStyle w:val="CommentReference"/>
        </w:rPr>
        <w:annotationRef/>
      </w:r>
      <w:r>
        <w:t xml:space="preserve">I </w:t>
      </w:r>
      <w:proofErr w:type="gramStart"/>
      <w:r>
        <w:t>don’t</w:t>
      </w:r>
      <w:proofErr w:type="gramEnd"/>
      <w:r>
        <w:t xml:space="preserve"> really understand this enough to write the Knapsack problem in this notation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589A3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28D05" w16cex:dateUtc="2020-12-03T0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589A38" w16cid:durableId="23728D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57D52" w14:textId="77777777" w:rsidR="004A6EFB" w:rsidRDefault="004A6EFB" w:rsidP="002A0533">
      <w:r>
        <w:separator/>
      </w:r>
    </w:p>
  </w:endnote>
  <w:endnote w:type="continuationSeparator" w:id="0">
    <w:p w14:paraId="7CFA5C20" w14:textId="77777777" w:rsidR="004A6EFB" w:rsidRDefault="004A6EFB"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73F82" w14:textId="77777777" w:rsidR="000F3C80" w:rsidRDefault="000F3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FAE60" w14:textId="77777777" w:rsidR="000F3C80" w:rsidRDefault="000F3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E3B24" w14:textId="77777777" w:rsidR="004A6EFB" w:rsidRDefault="004A6EFB" w:rsidP="002A0533">
      <w:r>
        <w:separator/>
      </w:r>
    </w:p>
  </w:footnote>
  <w:footnote w:type="continuationSeparator" w:id="0">
    <w:p w14:paraId="43C5B697" w14:textId="77777777" w:rsidR="004A6EFB" w:rsidRDefault="004A6EFB"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DD69B" w14:textId="77777777" w:rsidR="000F3C80" w:rsidRDefault="000F3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48C1DE93" w:rsidR="009B57E1" w:rsidRPr="003F35BC" w:rsidRDefault="009B57E1" w:rsidP="002D1518">
                          <w:pPr>
                            <w:pStyle w:val="AUH1"/>
                            <w:spacing w:before="0" w:after="0" w:line="240" w:lineRule="auto"/>
                          </w:pPr>
                          <w:r>
                            <w:t>C</w:t>
                          </w:r>
                          <w:r w:rsidR="00E85696">
                            <w:t>PSC 328</w:t>
                          </w:r>
                          <w:r w:rsidR="00AB2ED9">
                            <w:t>3 M</w:t>
                          </w:r>
                          <w:r w:rsidR="000F3C80">
                            <w:t>7:</w:t>
                          </w:r>
                          <w:r w:rsidR="00AB2ED9">
                            <w:t xml:space="preserve">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" filled="f" stroked="f" strokeweight=".5pt">
              <v:textbox>
                <w:txbxContent>
                  <w:p w14:paraId="6D3368D0" w14:textId="48C1DE93" w:rsidR="009B57E1" w:rsidRPr="003F35BC" w:rsidRDefault="009B57E1" w:rsidP="002D1518">
                    <w:pPr>
                      <w:pStyle w:val="AUH1"/>
                      <w:spacing w:before="0" w:after="0" w:line="240" w:lineRule="auto"/>
                    </w:pPr>
                    <w:r>
                      <w:t>C</w:t>
                    </w:r>
                    <w:r w:rsidR="00E85696">
                      <w:t>PSC 328</w:t>
                    </w:r>
                    <w:r w:rsidR="00AB2ED9">
                      <w:t>3 M</w:t>
                    </w:r>
                    <w:r w:rsidR="000F3C80">
                      <w:t>7:</w:t>
                    </w:r>
                    <w:r w:rsidR="00AB2ED9">
                      <w:t xml:space="preserve">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33117E3E">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E9C0F" w14:textId="77777777" w:rsidR="000F3C80" w:rsidRDefault="000F3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9553D"/>
    <w:multiLevelType w:val="hybridMultilevel"/>
    <w:tmpl w:val="6B646512"/>
    <w:lvl w:ilvl="0" w:tplc="57EA487E">
      <w:start w:val="1"/>
      <w:numFmt w:val="decimal"/>
      <w:lvlText w:val="%1)"/>
      <w:lvlJc w:val="left"/>
      <w:pPr>
        <w:ind w:left="1080" w:hanging="360"/>
      </w:pPr>
      <w:rPr>
        <w:rFonts w:ascii="Arial" w:hAnsi="Arial"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8039C"/>
    <w:multiLevelType w:val="hybridMultilevel"/>
    <w:tmpl w:val="BB8EB09A"/>
    <w:lvl w:ilvl="0" w:tplc="BE6C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F7DBB"/>
    <w:multiLevelType w:val="hybridMultilevel"/>
    <w:tmpl w:val="95C4E6D4"/>
    <w:lvl w:ilvl="0" w:tplc="92CC1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30" w15:restartNumberingAfterBreak="0">
    <w:nsid w:val="62BC1EDB"/>
    <w:multiLevelType w:val="hybridMultilevel"/>
    <w:tmpl w:val="BD68EB82"/>
    <w:lvl w:ilvl="0" w:tplc="E54AE35A">
      <w:start w:val="1"/>
      <w:numFmt w:val="decimal"/>
      <w:lvlText w:val="%1)"/>
      <w:lvlJc w:val="left"/>
      <w:pPr>
        <w:ind w:left="720" w:hanging="360"/>
      </w:pPr>
      <w:rPr>
        <w:rFonts w:ascii="Arial" w:hAnsi="Arial" w:cs="Arial"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47639A"/>
    <w:multiLevelType w:val="hybridMultilevel"/>
    <w:tmpl w:val="8C622BCC"/>
    <w:lvl w:ilvl="0" w:tplc="E54AE35A">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B93642"/>
    <w:multiLevelType w:val="hybridMultilevel"/>
    <w:tmpl w:val="8514F16C"/>
    <w:lvl w:ilvl="0" w:tplc="5604533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D3F231F"/>
    <w:multiLevelType w:val="hybridMultilevel"/>
    <w:tmpl w:val="6E8ECC0C"/>
    <w:lvl w:ilvl="0" w:tplc="E54AE35A">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9"/>
  </w:num>
  <w:num w:numId="4">
    <w:abstractNumId w:val="0"/>
  </w:num>
  <w:num w:numId="5">
    <w:abstractNumId w:val="20"/>
  </w:num>
  <w:num w:numId="6">
    <w:abstractNumId w:val="18"/>
  </w:num>
  <w:num w:numId="7">
    <w:abstractNumId w:val="23"/>
  </w:num>
  <w:num w:numId="8">
    <w:abstractNumId w:val="8"/>
  </w:num>
  <w:num w:numId="9">
    <w:abstractNumId w:val="6"/>
  </w:num>
  <w:num w:numId="10">
    <w:abstractNumId w:val="16"/>
  </w:num>
  <w:num w:numId="11">
    <w:abstractNumId w:val="1"/>
  </w:num>
  <w:num w:numId="12">
    <w:abstractNumId w:val="4"/>
  </w:num>
  <w:num w:numId="13">
    <w:abstractNumId w:val="2"/>
  </w:num>
  <w:num w:numId="14">
    <w:abstractNumId w:val="7"/>
  </w:num>
  <w:num w:numId="15">
    <w:abstractNumId w:val="29"/>
  </w:num>
  <w:num w:numId="16">
    <w:abstractNumId w:val="15"/>
  </w:num>
  <w:num w:numId="17">
    <w:abstractNumId w:val="28"/>
  </w:num>
  <w:num w:numId="18">
    <w:abstractNumId w:val="41"/>
  </w:num>
  <w:num w:numId="19">
    <w:abstractNumId w:val="31"/>
  </w:num>
  <w:num w:numId="20">
    <w:abstractNumId w:val="39"/>
  </w:num>
  <w:num w:numId="21">
    <w:abstractNumId w:val="32"/>
  </w:num>
  <w:num w:numId="22">
    <w:abstractNumId w:val="34"/>
  </w:num>
  <w:num w:numId="23">
    <w:abstractNumId w:val="36"/>
  </w:num>
  <w:num w:numId="24">
    <w:abstractNumId w:val="12"/>
  </w:num>
  <w:num w:numId="25">
    <w:abstractNumId w:val="37"/>
  </w:num>
  <w:num w:numId="26">
    <w:abstractNumId w:val="26"/>
  </w:num>
  <w:num w:numId="27">
    <w:abstractNumId w:val="17"/>
  </w:num>
  <w:num w:numId="28">
    <w:abstractNumId w:val="33"/>
  </w:num>
  <w:num w:numId="29">
    <w:abstractNumId w:val="25"/>
  </w:num>
  <w:num w:numId="30">
    <w:abstractNumId w:val="14"/>
  </w:num>
  <w:num w:numId="31">
    <w:abstractNumId w:val="10"/>
  </w:num>
  <w:num w:numId="32">
    <w:abstractNumId w:val="13"/>
  </w:num>
  <w:num w:numId="33">
    <w:abstractNumId w:val="22"/>
  </w:num>
  <w:num w:numId="34">
    <w:abstractNumId w:val="21"/>
  </w:num>
  <w:num w:numId="35">
    <w:abstractNumId w:val="19"/>
  </w:num>
  <w:num w:numId="36">
    <w:abstractNumId w:val="3"/>
  </w:num>
  <w:num w:numId="37">
    <w:abstractNumId w:val="24"/>
  </w:num>
  <w:num w:numId="38">
    <w:abstractNumId w:val="5"/>
  </w:num>
  <w:num w:numId="39">
    <w:abstractNumId w:val="38"/>
  </w:num>
  <w:num w:numId="40">
    <w:abstractNumId w:val="40"/>
  </w:num>
  <w:num w:numId="41">
    <w:abstractNumId w:val="35"/>
  </w:num>
  <w:num w:numId="42">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in McA">
    <w15:presenceInfo w15:providerId="Windows Live" w15:userId="8eb9995b3f50c7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41BF8"/>
    <w:rsid w:val="00042B48"/>
    <w:rsid w:val="000445E8"/>
    <w:rsid w:val="00046659"/>
    <w:rsid w:val="00052327"/>
    <w:rsid w:val="0006152D"/>
    <w:rsid w:val="00064CF4"/>
    <w:rsid w:val="00070B92"/>
    <w:rsid w:val="00071299"/>
    <w:rsid w:val="00086729"/>
    <w:rsid w:val="000918D7"/>
    <w:rsid w:val="000A3742"/>
    <w:rsid w:val="000B6F22"/>
    <w:rsid w:val="000E280B"/>
    <w:rsid w:val="000E28E4"/>
    <w:rsid w:val="000F188D"/>
    <w:rsid w:val="000F3C80"/>
    <w:rsid w:val="000F3EEC"/>
    <w:rsid w:val="000F7EE9"/>
    <w:rsid w:val="00101969"/>
    <w:rsid w:val="0011349E"/>
    <w:rsid w:val="0011359A"/>
    <w:rsid w:val="00115A81"/>
    <w:rsid w:val="0013036D"/>
    <w:rsid w:val="00131ECE"/>
    <w:rsid w:val="00140E06"/>
    <w:rsid w:val="00144CCB"/>
    <w:rsid w:val="00145A65"/>
    <w:rsid w:val="00145D47"/>
    <w:rsid w:val="00154641"/>
    <w:rsid w:val="0017350C"/>
    <w:rsid w:val="0017417E"/>
    <w:rsid w:val="0017575B"/>
    <w:rsid w:val="001833EA"/>
    <w:rsid w:val="00185029"/>
    <w:rsid w:val="001862DA"/>
    <w:rsid w:val="00192711"/>
    <w:rsid w:val="001A6904"/>
    <w:rsid w:val="001D708D"/>
    <w:rsid w:val="001D7B1A"/>
    <w:rsid w:val="002129ED"/>
    <w:rsid w:val="002149CE"/>
    <w:rsid w:val="00224BC4"/>
    <w:rsid w:val="00232B00"/>
    <w:rsid w:val="00245CE7"/>
    <w:rsid w:val="00254740"/>
    <w:rsid w:val="002720A6"/>
    <w:rsid w:val="002905A1"/>
    <w:rsid w:val="00290A75"/>
    <w:rsid w:val="002A0533"/>
    <w:rsid w:val="002A2DB2"/>
    <w:rsid w:val="002C3935"/>
    <w:rsid w:val="002C3C3E"/>
    <w:rsid w:val="002C6A7E"/>
    <w:rsid w:val="002D1518"/>
    <w:rsid w:val="002D54AA"/>
    <w:rsid w:val="002E24C8"/>
    <w:rsid w:val="002E29AB"/>
    <w:rsid w:val="002E67AA"/>
    <w:rsid w:val="003063EC"/>
    <w:rsid w:val="0030723C"/>
    <w:rsid w:val="00312353"/>
    <w:rsid w:val="00313057"/>
    <w:rsid w:val="00324781"/>
    <w:rsid w:val="00324FA1"/>
    <w:rsid w:val="003401DA"/>
    <w:rsid w:val="0034270A"/>
    <w:rsid w:val="0035384C"/>
    <w:rsid w:val="00354902"/>
    <w:rsid w:val="00355A73"/>
    <w:rsid w:val="00366842"/>
    <w:rsid w:val="00376504"/>
    <w:rsid w:val="00380B04"/>
    <w:rsid w:val="0038421C"/>
    <w:rsid w:val="00390842"/>
    <w:rsid w:val="003941CD"/>
    <w:rsid w:val="003942C9"/>
    <w:rsid w:val="00397B01"/>
    <w:rsid w:val="003A1A18"/>
    <w:rsid w:val="003B72FC"/>
    <w:rsid w:val="003C3E0F"/>
    <w:rsid w:val="003C74FF"/>
    <w:rsid w:val="003F0628"/>
    <w:rsid w:val="003F2BD7"/>
    <w:rsid w:val="003F35BC"/>
    <w:rsid w:val="0040001F"/>
    <w:rsid w:val="00406108"/>
    <w:rsid w:val="00410638"/>
    <w:rsid w:val="0041124D"/>
    <w:rsid w:val="00415067"/>
    <w:rsid w:val="004208AD"/>
    <w:rsid w:val="00422896"/>
    <w:rsid w:val="00423C7C"/>
    <w:rsid w:val="00424E30"/>
    <w:rsid w:val="00431B29"/>
    <w:rsid w:val="00444EF2"/>
    <w:rsid w:val="00454511"/>
    <w:rsid w:val="004776D0"/>
    <w:rsid w:val="00480FDF"/>
    <w:rsid w:val="0048197B"/>
    <w:rsid w:val="0048540B"/>
    <w:rsid w:val="00490C32"/>
    <w:rsid w:val="004A2426"/>
    <w:rsid w:val="004A6EFB"/>
    <w:rsid w:val="004A7703"/>
    <w:rsid w:val="004C42E9"/>
    <w:rsid w:val="004D3974"/>
    <w:rsid w:val="004F42AD"/>
    <w:rsid w:val="00500964"/>
    <w:rsid w:val="00510B5B"/>
    <w:rsid w:val="00511D58"/>
    <w:rsid w:val="0053083D"/>
    <w:rsid w:val="005339CF"/>
    <w:rsid w:val="00534C51"/>
    <w:rsid w:val="00544E16"/>
    <w:rsid w:val="005472DE"/>
    <w:rsid w:val="005526C2"/>
    <w:rsid w:val="00553C02"/>
    <w:rsid w:val="005644B6"/>
    <w:rsid w:val="00571A33"/>
    <w:rsid w:val="005825AC"/>
    <w:rsid w:val="00583BD1"/>
    <w:rsid w:val="00595BB3"/>
    <w:rsid w:val="00596040"/>
    <w:rsid w:val="005976DC"/>
    <w:rsid w:val="005A0F6B"/>
    <w:rsid w:val="005A7C8F"/>
    <w:rsid w:val="005B61B6"/>
    <w:rsid w:val="005C0C46"/>
    <w:rsid w:val="005C3335"/>
    <w:rsid w:val="005C50CD"/>
    <w:rsid w:val="005C5846"/>
    <w:rsid w:val="005C621F"/>
    <w:rsid w:val="005C6AED"/>
    <w:rsid w:val="005D16C0"/>
    <w:rsid w:val="005D5062"/>
    <w:rsid w:val="005E0AB4"/>
    <w:rsid w:val="005F6FB2"/>
    <w:rsid w:val="00603101"/>
    <w:rsid w:val="00606471"/>
    <w:rsid w:val="00611418"/>
    <w:rsid w:val="00611D68"/>
    <w:rsid w:val="00612363"/>
    <w:rsid w:val="00627A3D"/>
    <w:rsid w:val="00630029"/>
    <w:rsid w:val="006411C8"/>
    <w:rsid w:val="00642F01"/>
    <w:rsid w:val="00643E77"/>
    <w:rsid w:val="00652D6E"/>
    <w:rsid w:val="006538A6"/>
    <w:rsid w:val="00663AC0"/>
    <w:rsid w:val="00664F86"/>
    <w:rsid w:val="006734AD"/>
    <w:rsid w:val="00691FFC"/>
    <w:rsid w:val="006A235B"/>
    <w:rsid w:val="006A5776"/>
    <w:rsid w:val="006B4628"/>
    <w:rsid w:val="006B561A"/>
    <w:rsid w:val="006C3B68"/>
    <w:rsid w:val="006D0431"/>
    <w:rsid w:val="006D3A68"/>
    <w:rsid w:val="006D512E"/>
    <w:rsid w:val="006D5A43"/>
    <w:rsid w:val="006F6366"/>
    <w:rsid w:val="00704F09"/>
    <w:rsid w:val="00706329"/>
    <w:rsid w:val="00711007"/>
    <w:rsid w:val="0072667B"/>
    <w:rsid w:val="0072725B"/>
    <w:rsid w:val="00740DB9"/>
    <w:rsid w:val="00746658"/>
    <w:rsid w:val="0076013D"/>
    <w:rsid w:val="00762050"/>
    <w:rsid w:val="00763719"/>
    <w:rsid w:val="00771B55"/>
    <w:rsid w:val="00773C94"/>
    <w:rsid w:val="007752EA"/>
    <w:rsid w:val="00780373"/>
    <w:rsid w:val="00781AF5"/>
    <w:rsid w:val="007939DA"/>
    <w:rsid w:val="007A2A4B"/>
    <w:rsid w:val="007A767F"/>
    <w:rsid w:val="007B2987"/>
    <w:rsid w:val="007B78C5"/>
    <w:rsid w:val="007D2DCA"/>
    <w:rsid w:val="007D44F7"/>
    <w:rsid w:val="007F3BFB"/>
    <w:rsid w:val="007F502A"/>
    <w:rsid w:val="007F78FB"/>
    <w:rsid w:val="007F7A8B"/>
    <w:rsid w:val="00801555"/>
    <w:rsid w:val="00803D0B"/>
    <w:rsid w:val="00822CDB"/>
    <w:rsid w:val="008411DE"/>
    <w:rsid w:val="00850C90"/>
    <w:rsid w:val="00857187"/>
    <w:rsid w:val="00861BAE"/>
    <w:rsid w:val="008749B4"/>
    <w:rsid w:val="0089122D"/>
    <w:rsid w:val="00894C5E"/>
    <w:rsid w:val="008A07F3"/>
    <w:rsid w:val="008A0E5F"/>
    <w:rsid w:val="008B2753"/>
    <w:rsid w:val="008C1440"/>
    <w:rsid w:val="008C20D3"/>
    <w:rsid w:val="008C3043"/>
    <w:rsid w:val="008C48EF"/>
    <w:rsid w:val="008D48C2"/>
    <w:rsid w:val="008D4C43"/>
    <w:rsid w:val="008E0E44"/>
    <w:rsid w:val="008E3383"/>
    <w:rsid w:val="008E4AAA"/>
    <w:rsid w:val="008E64AF"/>
    <w:rsid w:val="008F3474"/>
    <w:rsid w:val="00906775"/>
    <w:rsid w:val="00913BC2"/>
    <w:rsid w:val="0092424B"/>
    <w:rsid w:val="0095109E"/>
    <w:rsid w:val="00951E25"/>
    <w:rsid w:val="009612EA"/>
    <w:rsid w:val="00963388"/>
    <w:rsid w:val="00967348"/>
    <w:rsid w:val="00975633"/>
    <w:rsid w:val="00984575"/>
    <w:rsid w:val="009A1E67"/>
    <w:rsid w:val="009A3CBC"/>
    <w:rsid w:val="009B4D2F"/>
    <w:rsid w:val="009B57E1"/>
    <w:rsid w:val="009C0652"/>
    <w:rsid w:val="009C2E2B"/>
    <w:rsid w:val="009D790D"/>
    <w:rsid w:val="009E35D9"/>
    <w:rsid w:val="009E4E4A"/>
    <w:rsid w:val="00A032D6"/>
    <w:rsid w:val="00A039B3"/>
    <w:rsid w:val="00A149B0"/>
    <w:rsid w:val="00A160D8"/>
    <w:rsid w:val="00A366A7"/>
    <w:rsid w:val="00A41914"/>
    <w:rsid w:val="00A44121"/>
    <w:rsid w:val="00A54538"/>
    <w:rsid w:val="00A72CC3"/>
    <w:rsid w:val="00A9370B"/>
    <w:rsid w:val="00AA3A0C"/>
    <w:rsid w:val="00AA55F6"/>
    <w:rsid w:val="00AB228F"/>
    <w:rsid w:val="00AB2ED9"/>
    <w:rsid w:val="00AB4CC7"/>
    <w:rsid w:val="00AB5502"/>
    <w:rsid w:val="00AD22AF"/>
    <w:rsid w:val="00AF677D"/>
    <w:rsid w:val="00B109CE"/>
    <w:rsid w:val="00B13BBF"/>
    <w:rsid w:val="00B15F8A"/>
    <w:rsid w:val="00B20D20"/>
    <w:rsid w:val="00B217F3"/>
    <w:rsid w:val="00B21BEE"/>
    <w:rsid w:val="00B24A48"/>
    <w:rsid w:val="00B42735"/>
    <w:rsid w:val="00B44B53"/>
    <w:rsid w:val="00B47545"/>
    <w:rsid w:val="00B47A0A"/>
    <w:rsid w:val="00B7582C"/>
    <w:rsid w:val="00B914B9"/>
    <w:rsid w:val="00B92694"/>
    <w:rsid w:val="00B953B6"/>
    <w:rsid w:val="00B95943"/>
    <w:rsid w:val="00BA0807"/>
    <w:rsid w:val="00BB3E4C"/>
    <w:rsid w:val="00BC3888"/>
    <w:rsid w:val="00BE249B"/>
    <w:rsid w:val="00BE7CD1"/>
    <w:rsid w:val="00BF1591"/>
    <w:rsid w:val="00C06B4B"/>
    <w:rsid w:val="00C06E9A"/>
    <w:rsid w:val="00C24C82"/>
    <w:rsid w:val="00C35AFB"/>
    <w:rsid w:val="00C6021C"/>
    <w:rsid w:val="00C73265"/>
    <w:rsid w:val="00C861B0"/>
    <w:rsid w:val="00C9054C"/>
    <w:rsid w:val="00C90B32"/>
    <w:rsid w:val="00C92BE4"/>
    <w:rsid w:val="00C96D07"/>
    <w:rsid w:val="00CE5844"/>
    <w:rsid w:val="00CF4690"/>
    <w:rsid w:val="00CF5DD5"/>
    <w:rsid w:val="00D04A62"/>
    <w:rsid w:val="00D106E2"/>
    <w:rsid w:val="00D154C9"/>
    <w:rsid w:val="00D179ED"/>
    <w:rsid w:val="00D251BE"/>
    <w:rsid w:val="00D60960"/>
    <w:rsid w:val="00D70074"/>
    <w:rsid w:val="00D701EA"/>
    <w:rsid w:val="00D7430C"/>
    <w:rsid w:val="00D75913"/>
    <w:rsid w:val="00D9235B"/>
    <w:rsid w:val="00DA5AC8"/>
    <w:rsid w:val="00DB6880"/>
    <w:rsid w:val="00DE0814"/>
    <w:rsid w:val="00DE6F68"/>
    <w:rsid w:val="00DF279D"/>
    <w:rsid w:val="00E117E4"/>
    <w:rsid w:val="00E168A6"/>
    <w:rsid w:val="00E20311"/>
    <w:rsid w:val="00E21DD7"/>
    <w:rsid w:val="00E24339"/>
    <w:rsid w:val="00E30D00"/>
    <w:rsid w:val="00E32E08"/>
    <w:rsid w:val="00E3382E"/>
    <w:rsid w:val="00E351B8"/>
    <w:rsid w:val="00E73804"/>
    <w:rsid w:val="00E76D69"/>
    <w:rsid w:val="00E85696"/>
    <w:rsid w:val="00E91A3B"/>
    <w:rsid w:val="00E9432C"/>
    <w:rsid w:val="00EA2EAD"/>
    <w:rsid w:val="00EB1DCE"/>
    <w:rsid w:val="00EB2E11"/>
    <w:rsid w:val="00EC0F52"/>
    <w:rsid w:val="00ED1935"/>
    <w:rsid w:val="00ED3685"/>
    <w:rsid w:val="00ED5A86"/>
    <w:rsid w:val="00ED78E1"/>
    <w:rsid w:val="00F03304"/>
    <w:rsid w:val="00F14A05"/>
    <w:rsid w:val="00F237B9"/>
    <w:rsid w:val="00F30EEB"/>
    <w:rsid w:val="00F4336C"/>
    <w:rsid w:val="00F44FEE"/>
    <w:rsid w:val="00F462A0"/>
    <w:rsid w:val="00F5391C"/>
    <w:rsid w:val="00F720E6"/>
    <w:rsid w:val="00F77CFC"/>
    <w:rsid w:val="00F93B82"/>
    <w:rsid w:val="00F9597E"/>
    <w:rsid w:val="00FB5052"/>
    <w:rsid w:val="00FB717B"/>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031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 w:type="character" w:styleId="CommentReference">
    <w:name w:val="annotation reference"/>
    <w:basedOn w:val="DefaultParagraphFont"/>
    <w:uiPriority w:val="99"/>
    <w:semiHidden/>
    <w:unhideWhenUsed/>
    <w:rsid w:val="003C3E0F"/>
    <w:rPr>
      <w:sz w:val="16"/>
      <w:szCs w:val="16"/>
    </w:rPr>
  </w:style>
  <w:style w:type="paragraph" w:styleId="CommentText">
    <w:name w:val="annotation text"/>
    <w:basedOn w:val="Normal"/>
    <w:link w:val="CommentTextChar"/>
    <w:uiPriority w:val="99"/>
    <w:semiHidden/>
    <w:unhideWhenUsed/>
    <w:rsid w:val="003C3E0F"/>
    <w:pPr>
      <w:spacing w:line="240" w:lineRule="auto"/>
    </w:pPr>
    <w:rPr>
      <w:sz w:val="20"/>
      <w:szCs w:val="20"/>
    </w:rPr>
  </w:style>
  <w:style w:type="character" w:customStyle="1" w:styleId="CommentTextChar">
    <w:name w:val="Comment Text Char"/>
    <w:basedOn w:val="DefaultParagraphFont"/>
    <w:link w:val="CommentText"/>
    <w:uiPriority w:val="99"/>
    <w:semiHidden/>
    <w:rsid w:val="003C3E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3C3E0F"/>
    <w:rPr>
      <w:b/>
      <w:bCs/>
    </w:rPr>
  </w:style>
  <w:style w:type="character" w:customStyle="1" w:styleId="CommentSubjectChar">
    <w:name w:val="Comment Subject Char"/>
    <w:basedOn w:val="CommentTextChar"/>
    <w:link w:val="CommentSubject"/>
    <w:uiPriority w:val="99"/>
    <w:semiHidden/>
    <w:rsid w:val="003C3E0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78769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201CA7-544E-7E47-8414-2912FD49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Collin Smith</cp:lastModifiedBy>
  <cp:revision>7</cp:revision>
  <cp:lastPrinted>2016-09-27T21:37:00Z</cp:lastPrinted>
  <dcterms:created xsi:type="dcterms:W3CDTF">2020-11-03T15:02:00Z</dcterms:created>
  <dcterms:modified xsi:type="dcterms:W3CDTF">2020-12-03T18:07:00Z</dcterms:modified>
</cp:coreProperties>
</file>