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5E8" w:rsidRDefault="009305E8" w:rsidP="00226DF1">
      <w:pPr>
        <w:pStyle w:val="Heading3"/>
      </w:pPr>
      <w:r>
        <w:t>Yapay Sinir Ağları Midterm – Önder Şevki SÜT - 254329023</w:t>
      </w:r>
    </w:p>
    <w:p w:rsidR="00226DF1" w:rsidRDefault="00226DF1" w:rsidP="00226DF1">
      <w:pPr>
        <w:pStyle w:val="Heading3"/>
      </w:pPr>
      <w:r>
        <w:t>1. Veri Setinin Yüklenmesi</w:t>
      </w:r>
    </w:p>
    <w:p w:rsidR="00226DF1" w:rsidRDefault="00226DF1" w:rsidP="00226DF1">
      <w:pPr>
        <w:pStyle w:val="NormalWeb"/>
      </w:pPr>
      <w:r>
        <w:rPr>
          <w:b/>
          <w:bCs/>
        </w:rPr>
        <w:t>1.1 scikit-learn’den Veri Seti Yükleme</w:t>
      </w:r>
      <w:r>
        <w:t xml:space="preserve"> </w:t>
      </w:r>
      <w:r>
        <w:rPr>
          <w:rStyle w:val="citation-257"/>
        </w:rPr>
        <w:t xml:space="preserve">Proje kapsamında, biyomedikal sınıflandırma problemlerinde sıkça kullanılan ve </w:t>
      </w:r>
      <w:r>
        <w:rPr>
          <w:rStyle w:val="citation-257"/>
          <w:rFonts w:ascii="Courier New" w:hAnsi="Courier New" w:cs="Courier New"/>
          <w:sz w:val="20"/>
          <w:szCs w:val="20"/>
        </w:rPr>
        <w:t>scikit-learn</w:t>
      </w:r>
      <w:r>
        <w:rPr>
          <w:rStyle w:val="citation-257"/>
        </w:rPr>
        <w:t xml:space="preserve"> kütüphanesi bünyesinde hazır bulunan </w:t>
      </w:r>
      <w:r>
        <w:rPr>
          <w:rStyle w:val="citation-257"/>
          <w:b/>
          <w:bCs/>
        </w:rPr>
        <w:t>Breast Cancer Wisconsin</w:t>
      </w:r>
      <w:r>
        <w:rPr>
          <w:rStyle w:val="citation-257"/>
        </w:rPr>
        <w:t xml:space="preserve"> veri seti tercih edilmiştir</w:t>
      </w:r>
      <w:r>
        <w:t>. Bu veri seti, meme kanseri teşhisi (iyi huylu/kötü huylu) üzerine bir sınıflandırma problemi içermektedir.</w:t>
      </w:r>
    </w:p>
    <w:p w:rsidR="00226DF1" w:rsidRDefault="00226DF1" w:rsidP="00226DF1">
      <w:pPr>
        <w:pStyle w:val="NormalWeb"/>
      </w:pPr>
      <w:r>
        <w:rPr>
          <w:b/>
          <w:bCs/>
        </w:rPr>
        <w:t>1.2 Veri Çerçevesi (DataFrame) Oluşturma</w:t>
      </w:r>
      <w:r>
        <w:t xml:space="preserve"> Ham veri seti yüklendikten sonra, analiz süreçlerinin daha verimli yürütülebilmesi için şu işlemler uygulanmıştır:</w:t>
      </w:r>
    </w:p>
    <w:p w:rsidR="00226DF1" w:rsidRDefault="00226DF1" w:rsidP="00226DF1">
      <w:pPr>
        <w:pStyle w:val="NormalWeb"/>
        <w:numPr>
          <w:ilvl w:val="0"/>
          <w:numId w:val="17"/>
        </w:numPr>
      </w:pPr>
      <w:r>
        <w:rPr>
          <w:rStyle w:val="citation-256"/>
        </w:rPr>
        <w:t xml:space="preserve">Veri seti, </w:t>
      </w:r>
      <w:r>
        <w:rPr>
          <w:rStyle w:val="citation-256"/>
          <w:b/>
          <w:bCs/>
        </w:rPr>
        <w:t>Özellikler (X)</w:t>
      </w:r>
      <w:r>
        <w:rPr>
          <w:rStyle w:val="citation-256"/>
        </w:rPr>
        <w:t xml:space="preserve"> ve </w:t>
      </w:r>
      <w:r>
        <w:rPr>
          <w:rStyle w:val="citation-256"/>
          <w:b/>
          <w:bCs/>
        </w:rPr>
        <w:t>Hedef Değişken (y)</w:t>
      </w:r>
      <w:r>
        <w:rPr>
          <w:rStyle w:val="citation-256"/>
        </w:rPr>
        <w:t xml:space="preserve"> olmak üzere iki parçaya ayrılmıştır</w:t>
      </w:r>
      <w:r>
        <w:t>.</w:t>
      </w:r>
    </w:p>
    <w:p w:rsidR="00226DF1" w:rsidRDefault="00226DF1" w:rsidP="00226DF1">
      <w:pPr>
        <w:pStyle w:val="NormalWeb"/>
        <w:numPr>
          <w:ilvl w:val="0"/>
          <w:numId w:val="17"/>
        </w:numPr>
      </w:pPr>
      <w:r>
        <w:rPr>
          <w:rStyle w:val="citation-255"/>
        </w:rPr>
        <w:t xml:space="preserve">Veriler, Python </w:t>
      </w:r>
      <w:proofErr w:type="gramStart"/>
      <w:r>
        <w:rPr>
          <w:rStyle w:val="citation-255"/>
          <w:rFonts w:ascii="Courier New" w:hAnsi="Courier New" w:cs="Courier New"/>
          <w:sz w:val="20"/>
          <w:szCs w:val="20"/>
        </w:rPr>
        <w:t>pandas</w:t>
      </w:r>
      <w:proofErr w:type="gramEnd"/>
      <w:r>
        <w:rPr>
          <w:rStyle w:val="citation-255"/>
        </w:rPr>
        <w:t xml:space="preserve"> kütüphanesi kullanılarak okunabilir bir </w:t>
      </w:r>
      <w:r>
        <w:rPr>
          <w:rStyle w:val="citation-255"/>
          <w:b/>
          <w:bCs/>
        </w:rPr>
        <w:t>DataFrame</w:t>
      </w:r>
      <w:r>
        <w:rPr>
          <w:rStyle w:val="citation-255"/>
        </w:rPr>
        <w:t xml:space="preserve"> formatına dönüştürülmüştür</w:t>
      </w:r>
      <w:r>
        <w:t>.</w:t>
      </w:r>
    </w:p>
    <w:p w:rsidR="00226DF1" w:rsidRDefault="00226DF1" w:rsidP="00226DF1">
      <w:pPr>
        <w:pStyle w:val="NormalWeb"/>
        <w:numPr>
          <w:ilvl w:val="0"/>
          <w:numId w:val="17"/>
        </w:numPr>
      </w:pPr>
      <w:r>
        <w:rPr>
          <w:rStyle w:val="citation-254"/>
        </w:rPr>
        <w:t>Verinin yapısını ve içeriğini kontrol etmek amacıyla ilk 5 satırı ve boyut bilgisi görüntülenmiştir</w:t>
      </w:r>
      <w:r>
        <w:t>.</w:t>
      </w:r>
    </w:p>
    <w:p w:rsidR="00226DF1" w:rsidRDefault="00226DF1" w:rsidP="00226DF1">
      <w:pPr>
        <w:pStyle w:val="NormalWeb"/>
        <w:rPr>
          <w:b/>
          <w:bCs/>
        </w:rPr>
      </w:pPr>
      <w:r>
        <w:rPr>
          <w:noProof/>
        </w:rPr>
        <w:drawing>
          <wp:inline distT="0" distB="0" distL="0" distR="0" wp14:anchorId="3379B1A8" wp14:editId="484EE671">
            <wp:extent cx="6401195" cy="148113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42730" cy="1513887"/>
                    </a:xfrm>
                    <a:prstGeom prst="rect">
                      <a:avLst/>
                    </a:prstGeom>
                  </pic:spPr>
                </pic:pic>
              </a:graphicData>
            </a:graphic>
          </wp:inline>
        </w:drawing>
      </w:r>
    </w:p>
    <w:p w:rsidR="00226DF1" w:rsidRDefault="00226DF1" w:rsidP="00226DF1">
      <w:pPr>
        <w:pStyle w:val="NormalWeb"/>
      </w:pPr>
      <w:r>
        <w:t xml:space="preserve">Yukarıdaki çıktı incelendiğinde; veri setinin </w:t>
      </w:r>
      <w:r>
        <w:rPr>
          <w:b/>
          <w:bCs/>
        </w:rPr>
        <w:t>569 örnek (satır)</w:t>
      </w:r>
      <w:r>
        <w:t xml:space="preserve"> ve </w:t>
      </w:r>
      <w:r>
        <w:rPr>
          <w:b/>
          <w:bCs/>
        </w:rPr>
        <w:t>31 sütundan</w:t>
      </w:r>
      <w:r>
        <w:t xml:space="preserve"> (30 özellik + 1 hedef) oluştuğu görülmektedir. Özelliklerin (</w:t>
      </w:r>
      <w:r>
        <w:rPr>
          <w:rStyle w:val="HTMLCode"/>
        </w:rPr>
        <w:t>mean radius</w:t>
      </w:r>
      <w:r>
        <w:t xml:space="preserve">, </w:t>
      </w:r>
      <w:r>
        <w:rPr>
          <w:rStyle w:val="HTMLCode"/>
        </w:rPr>
        <w:t>mean texture</w:t>
      </w:r>
      <w:r>
        <w:t xml:space="preserve"> vb.) sayısal değerlerden oluştuğu ve veri yükleme işleminin başarıyla tamamlandığı doğrulanmıştır.</w:t>
      </w:r>
    </w:p>
    <w:p w:rsidR="0059008F" w:rsidRDefault="0059008F" w:rsidP="00226DF1">
      <w:pPr>
        <w:pStyle w:val="NormalWeb"/>
      </w:pPr>
      <w:r>
        <w:pict>
          <v:rect id="_x0000_i1057" style="width:0;height:1.5pt" o:hralign="center" o:hrstd="t" o:hr="t" fillcolor="#a0a0a0" stroked="f"/>
        </w:pict>
      </w:r>
    </w:p>
    <w:p w:rsidR="00226DF1" w:rsidRDefault="00226DF1" w:rsidP="00226DF1">
      <w:pPr>
        <w:pStyle w:val="Heading3"/>
      </w:pPr>
      <w:r>
        <w:t>2. Veri Seti Kalite Kontrolleri</w:t>
      </w:r>
    </w:p>
    <w:p w:rsidR="00226DF1" w:rsidRDefault="00226DF1" w:rsidP="00226DF1">
      <w:pPr>
        <w:pStyle w:val="NormalWeb"/>
      </w:pPr>
      <w:r>
        <w:rPr>
          <w:b/>
          <w:bCs/>
        </w:rPr>
        <w:t>2.1 Eksik Değer Analizi</w:t>
      </w:r>
      <w:r>
        <w:t xml:space="preserve"> Veri setinin tutarlılığını sağlamak amacıyla her bir sütunda eksik veri (missing value) kontrolü yapılmıştır.</w:t>
      </w:r>
    </w:p>
    <w:p w:rsidR="00226DF1" w:rsidRDefault="00226DF1" w:rsidP="00226DF1">
      <w:pPr>
        <w:pStyle w:val="NormalWeb"/>
        <w:numPr>
          <w:ilvl w:val="0"/>
          <w:numId w:val="18"/>
        </w:numPr>
      </w:pPr>
      <w:r>
        <w:rPr>
          <w:b/>
          <w:bCs/>
        </w:rPr>
        <w:t>İşlem:</w:t>
      </w:r>
      <w:r>
        <w:t xml:space="preserve"> </w:t>
      </w:r>
      <w:proofErr w:type="gramStart"/>
      <w:r>
        <w:rPr>
          <w:rStyle w:val="HTMLCode"/>
        </w:rPr>
        <w:t>isnull(</w:t>
      </w:r>
      <w:proofErr w:type="gramEnd"/>
      <w:r>
        <w:rPr>
          <w:rStyle w:val="HTMLCode"/>
        </w:rPr>
        <w:t>).sum()</w:t>
      </w:r>
      <w:r>
        <w:t xml:space="preserve"> fonksiyonu ile tüm hücreler taranmıştır.</w:t>
      </w:r>
    </w:p>
    <w:p w:rsidR="00226DF1" w:rsidRDefault="00226DF1" w:rsidP="00226DF1">
      <w:pPr>
        <w:pStyle w:val="NormalWeb"/>
        <w:numPr>
          <w:ilvl w:val="0"/>
          <w:numId w:val="18"/>
        </w:numPr>
      </w:pPr>
      <w:r>
        <w:rPr>
          <w:rStyle w:val="citation-265"/>
          <w:b/>
          <w:bCs/>
        </w:rPr>
        <w:t>Sonuç:</w:t>
      </w:r>
      <w:r>
        <w:rPr>
          <w:rStyle w:val="citation-265"/>
        </w:rPr>
        <w:t xml:space="preserve"> Veri setinde </w:t>
      </w:r>
      <w:r>
        <w:rPr>
          <w:rStyle w:val="citation-265"/>
          <w:b/>
          <w:bCs/>
        </w:rPr>
        <w:t>toplam 0 adet eksik değer</w:t>
      </w:r>
      <w:r>
        <w:rPr>
          <w:rStyle w:val="citation-265"/>
        </w:rPr>
        <w:t xml:space="preserve"> </w:t>
      </w:r>
      <w:proofErr w:type="gramStart"/>
      <w:r>
        <w:rPr>
          <w:rStyle w:val="citation-265"/>
        </w:rPr>
        <w:t xml:space="preserve">bulunmuştur </w:t>
      </w:r>
      <w:r>
        <w:t>.</w:t>
      </w:r>
      <w:proofErr w:type="gramEnd"/>
      <w:r>
        <w:t xml:space="preserve"> </w:t>
      </w:r>
      <w:r>
        <w:rPr>
          <w:rStyle w:val="citation-264"/>
        </w:rPr>
        <w:t>Veri seti eksiksiz olduğu için herhangi bir veri doldurma (imputation) işlemi uygulanmasına gerek kalmamıştır</w:t>
      </w:r>
      <w:r>
        <w:t>.</w:t>
      </w:r>
    </w:p>
    <w:p w:rsidR="00226DF1" w:rsidRDefault="00226DF1" w:rsidP="00226DF1">
      <w:pPr>
        <w:pStyle w:val="NormalWeb"/>
      </w:pPr>
    </w:p>
    <w:p w:rsidR="00226DF1" w:rsidRDefault="00226DF1" w:rsidP="00226DF1">
      <w:pPr>
        <w:pStyle w:val="NormalWeb"/>
      </w:pPr>
    </w:p>
    <w:p w:rsidR="00226DF1" w:rsidRDefault="00226DF1" w:rsidP="00226DF1">
      <w:pPr>
        <w:pStyle w:val="NormalWeb"/>
      </w:pPr>
    </w:p>
    <w:p w:rsidR="00226DF1" w:rsidRDefault="00226DF1" w:rsidP="00226DF1">
      <w:pPr>
        <w:pStyle w:val="NormalWeb"/>
      </w:pPr>
      <w:r>
        <w:rPr>
          <w:b/>
          <w:bCs/>
        </w:rPr>
        <w:t>2.2 Aykırı Değer (Outlier) Analizi</w:t>
      </w:r>
      <w:r>
        <w:t xml:space="preserve"> </w:t>
      </w:r>
    </w:p>
    <w:p w:rsidR="00226DF1" w:rsidRDefault="00226DF1" w:rsidP="00226DF1">
      <w:pPr>
        <w:pStyle w:val="NormalWeb"/>
      </w:pPr>
      <w:r>
        <w:rPr>
          <w:rStyle w:val="citation-263"/>
        </w:rPr>
        <w:t xml:space="preserve">Özelliklerin dağılımını ve uç değerleri gözlemlemek için </w:t>
      </w:r>
      <w:r>
        <w:rPr>
          <w:rStyle w:val="citation-263"/>
          <w:b/>
          <w:bCs/>
        </w:rPr>
        <w:t>Boxplot (Kutu Grafiği)</w:t>
      </w:r>
      <w:r>
        <w:rPr>
          <w:rStyle w:val="citation-263"/>
        </w:rPr>
        <w:t xml:space="preserve"> yöntemi uygulanmıştır</w:t>
      </w:r>
      <w:r>
        <w:t>.</w:t>
      </w:r>
    </w:p>
    <w:p w:rsidR="00226DF1" w:rsidRDefault="00226DF1" w:rsidP="00226DF1">
      <w:pPr>
        <w:pStyle w:val="NormalWeb"/>
      </w:pPr>
      <w:r w:rsidRPr="00226DF1">
        <w:rPr>
          <w:b/>
          <w:bCs/>
        </w:rPr>
        <w:drawing>
          <wp:inline distT="0" distB="0" distL="0" distR="0" wp14:anchorId="354522D7" wp14:editId="5A7F12B3">
            <wp:extent cx="5943600" cy="29216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21635"/>
                    </a:xfrm>
                    <a:prstGeom prst="rect">
                      <a:avLst/>
                    </a:prstGeom>
                  </pic:spPr>
                </pic:pic>
              </a:graphicData>
            </a:graphic>
          </wp:inline>
        </w:drawing>
      </w:r>
      <w:r>
        <w:t xml:space="preserve"> Grafikte görüldüğü üzere, özellikle </w:t>
      </w:r>
      <w:r>
        <w:rPr>
          <w:rStyle w:val="HTMLCode"/>
          <w:b/>
          <w:bCs/>
        </w:rPr>
        <w:t>mean area</w:t>
      </w:r>
      <w:r>
        <w:t xml:space="preserve"> (ortalama </w:t>
      </w:r>
      <w:proofErr w:type="gramStart"/>
      <w:r>
        <w:t>alan</w:t>
      </w:r>
      <w:proofErr w:type="gramEnd"/>
      <w:r>
        <w:t xml:space="preserve">) sütununda kutu sınırlarının (whisker) çok üzerinde kalan noktalar mevcuttur. Bu noktalar </w:t>
      </w:r>
      <w:proofErr w:type="gramStart"/>
      <w:r>
        <w:t>istatistiksel</w:t>
      </w:r>
      <w:proofErr w:type="gramEnd"/>
      <w:r>
        <w:t xml:space="preserve"> olarak </w:t>
      </w:r>
      <w:r>
        <w:rPr>
          <w:b/>
          <w:bCs/>
        </w:rPr>
        <w:t>aykırı değerdir</w:t>
      </w:r>
      <w:r>
        <w:t>. Ayrıca özelliklerin ölçekleri birbirinden çok farklıdır (biri 2500 iken diğeri 0.05). Bu tablo, modelin sağlıklı öğrenmesi için verilerin ölçeklendirilmesi (Scaling) gerektiğini kanıtlamaktadır.</w:t>
      </w:r>
    </w:p>
    <w:p w:rsidR="00226DF1" w:rsidRDefault="00226DF1" w:rsidP="00226DF1">
      <w:pPr>
        <w:pStyle w:val="NormalWeb"/>
      </w:pPr>
      <w:r>
        <w:rPr>
          <w:b/>
          <w:bCs/>
        </w:rPr>
        <w:t>2.3 Veri Tipi ve Dağılım İncelemesi</w:t>
      </w:r>
      <w:r>
        <w:t xml:space="preserve"> </w:t>
      </w:r>
      <w:r>
        <w:rPr>
          <w:rStyle w:val="citation-262"/>
        </w:rPr>
        <w:t xml:space="preserve">Veri tiplerinin modellemeye uygunluğu ve hedef değişkenin sınıf dağılımı </w:t>
      </w:r>
      <w:proofErr w:type="gramStart"/>
      <w:r>
        <w:rPr>
          <w:rStyle w:val="citation-262"/>
        </w:rPr>
        <w:t xml:space="preserve">incelenmiştir </w:t>
      </w:r>
      <w:r>
        <w:t>.</w:t>
      </w:r>
      <w:proofErr w:type="gramEnd"/>
    </w:p>
    <w:p w:rsidR="00226DF1" w:rsidRDefault="00226DF1" w:rsidP="00226DF1">
      <w:pPr>
        <w:pStyle w:val="NormalWeb"/>
        <w:rPr>
          <w:b/>
          <w:bCs/>
        </w:rPr>
      </w:pPr>
      <w:r>
        <w:rPr>
          <w:noProof/>
        </w:rPr>
        <w:drawing>
          <wp:inline distT="0" distB="0" distL="0" distR="0" wp14:anchorId="2D4BCFD1" wp14:editId="023B1384">
            <wp:extent cx="3638550" cy="211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550" cy="2114550"/>
                    </a:xfrm>
                    <a:prstGeom prst="rect">
                      <a:avLst/>
                    </a:prstGeom>
                  </pic:spPr>
                </pic:pic>
              </a:graphicData>
            </a:graphic>
          </wp:inline>
        </w:drawing>
      </w:r>
    </w:p>
    <w:p w:rsidR="00226DF1" w:rsidRDefault="00226DF1" w:rsidP="00226DF1">
      <w:pPr>
        <w:pStyle w:val="NormalWeb"/>
      </w:pPr>
      <w:r>
        <w:rPr>
          <w:b/>
          <w:bCs/>
        </w:rPr>
        <w:lastRenderedPageBreak/>
        <w:t>Veri Tipleri:</w:t>
      </w:r>
      <w:r>
        <w:t xml:space="preserve"> Veri seti 30 adet </w:t>
      </w:r>
      <w:r>
        <w:rPr>
          <w:rStyle w:val="HTMLCode"/>
        </w:rPr>
        <w:t>float64</w:t>
      </w:r>
      <w:r>
        <w:t xml:space="preserve"> (ondalıklı sayı) ve 1 adet </w:t>
      </w:r>
      <w:r>
        <w:rPr>
          <w:rStyle w:val="HTMLCode"/>
        </w:rPr>
        <w:t>int64</w:t>
      </w:r>
      <w:r>
        <w:t xml:space="preserve"> (hedef) değişkenden oluşmaktadır. Kategorik (string) veri bulunmamaktadır, bu nedenle kodlama (encoding) işlemine gerek yoktur.</w:t>
      </w:r>
    </w:p>
    <w:p w:rsidR="00226DF1" w:rsidRDefault="00226DF1" w:rsidP="00226DF1">
      <w:pPr>
        <w:pStyle w:val="NormalWeb"/>
      </w:pPr>
      <w:r>
        <w:rPr>
          <w:b/>
          <w:bCs/>
        </w:rPr>
        <w:t>Sınıf Dağılımı:</w:t>
      </w:r>
      <w:r>
        <w:t xml:space="preserve"> Hedef değişken (Target) incelendiğinde; </w:t>
      </w:r>
      <w:r>
        <w:rPr>
          <w:b/>
          <w:bCs/>
        </w:rPr>
        <w:t>357 adet Sınıf 1 (Benign)</w:t>
      </w:r>
      <w:r>
        <w:t xml:space="preserve"> ve </w:t>
      </w:r>
      <w:r>
        <w:rPr>
          <w:b/>
          <w:bCs/>
        </w:rPr>
        <w:t>212 adet Sınıf 0 (Malignant)</w:t>
      </w:r>
      <w:r>
        <w:t xml:space="preserve"> olduğu görülmüştür. Sınıflar arasında aşırı bir dengesizlik yoktur.</w:t>
      </w:r>
    </w:p>
    <w:p w:rsidR="00226DF1" w:rsidRDefault="00226DF1" w:rsidP="00226DF1">
      <w:r>
        <w:pict>
          <v:rect id="_x0000_i1049" style="width:0;height:1.5pt" o:hralign="center" o:hrstd="t" o:hr="t" fillcolor="#a0a0a0" stroked="f"/>
        </w:pict>
      </w:r>
    </w:p>
    <w:p w:rsidR="00226DF1" w:rsidRDefault="00226DF1" w:rsidP="00226DF1">
      <w:pPr>
        <w:pStyle w:val="Heading3"/>
      </w:pPr>
      <w:r>
        <w:t>3. Keşifsel Veri Analizi (EDA)</w:t>
      </w:r>
    </w:p>
    <w:p w:rsidR="00226DF1" w:rsidRDefault="00226DF1" w:rsidP="00226DF1">
      <w:pPr>
        <w:pStyle w:val="NormalWeb"/>
      </w:pPr>
      <w:r>
        <w:t>Veri setindeki değişkenlerin istatistiksel özelliklerini anlamak ve aralarındaki ilişkileri keşfetmek amacıyla kapsamlı analizler yapılmıştır.</w:t>
      </w:r>
    </w:p>
    <w:p w:rsidR="00226DF1" w:rsidRDefault="00226DF1" w:rsidP="00226DF1">
      <w:pPr>
        <w:pStyle w:val="NormalWeb"/>
      </w:pPr>
      <w:r>
        <w:rPr>
          <w:b/>
          <w:bCs/>
        </w:rPr>
        <w:t>3.1 İstatistiksel Özellikler</w:t>
      </w:r>
      <w:r>
        <w:t xml:space="preserve"> </w:t>
      </w:r>
      <w:r>
        <w:rPr>
          <w:rStyle w:val="citation-275"/>
        </w:rPr>
        <w:t xml:space="preserve">Tüm sayısal sütunlar için Ortalama (Mean), Standart Sapma (Std), Min-Max ve Çeyreklik değerleri (Q1-Q3) </w:t>
      </w:r>
      <w:proofErr w:type="gramStart"/>
      <w:r>
        <w:rPr>
          <w:rStyle w:val="citation-275"/>
        </w:rPr>
        <w:t xml:space="preserve">hesaplanmıştır </w:t>
      </w:r>
      <w:r>
        <w:t>.</w:t>
      </w:r>
      <w:proofErr w:type="gramEnd"/>
    </w:p>
    <w:p w:rsidR="00226DF1" w:rsidRDefault="00226DF1" w:rsidP="00226DF1">
      <w:pPr>
        <w:pStyle w:val="NormalWeb"/>
      </w:pPr>
      <w:r>
        <w:rPr>
          <w:noProof/>
        </w:rPr>
        <w:drawing>
          <wp:inline distT="0" distB="0" distL="0" distR="0" wp14:anchorId="383C9468" wp14:editId="06FD31F5">
            <wp:extent cx="5943600" cy="2496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96820"/>
                    </a:xfrm>
                    <a:prstGeom prst="rect">
                      <a:avLst/>
                    </a:prstGeom>
                  </pic:spPr>
                </pic:pic>
              </a:graphicData>
            </a:graphic>
          </wp:inline>
        </w:drawing>
      </w:r>
      <w:r>
        <w:t xml:space="preserve"> Tablo incelendiğinde, özelliklerin ölçeklerinin birbirinden çok farklı olduğu görülmüştür. Örneğin; </w:t>
      </w:r>
      <w:r>
        <w:rPr>
          <w:rStyle w:val="HTMLCode"/>
          <w:b/>
          <w:bCs/>
        </w:rPr>
        <w:t>mean area</w:t>
      </w:r>
      <w:r>
        <w:t xml:space="preserve"> özelliği ortalama </w:t>
      </w:r>
      <w:r>
        <w:rPr>
          <w:b/>
          <w:bCs/>
        </w:rPr>
        <w:t>654</w:t>
      </w:r>
      <w:r>
        <w:t xml:space="preserve"> ve maksimum </w:t>
      </w:r>
      <w:r>
        <w:rPr>
          <w:b/>
          <w:bCs/>
        </w:rPr>
        <w:t>2501</w:t>
      </w:r>
      <w:r>
        <w:t xml:space="preserve"> değerine sahipken, </w:t>
      </w:r>
      <w:r>
        <w:rPr>
          <w:rStyle w:val="HTMLCode"/>
          <w:b/>
          <w:bCs/>
        </w:rPr>
        <w:t>mean fractal dimension</w:t>
      </w:r>
      <w:r>
        <w:t xml:space="preserve"> özelliği ortalama </w:t>
      </w:r>
      <w:r>
        <w:rPr>
          <w:b/>
          <w:bCs/>
        </w:rPr>
        <w:t>0.06</w:t>
      </w:r>
      <w:r>
        <w:t xml:space="preserve"> değerindedir. Bu durum, büyük sayısal değere sahip özelliklerin modeli domine etmesini engellemek için </w:t>
      </w:r>
      <w:r>
        <w:rPr>
          <w:b/>
          <w:bCs/>
        </w:rPr>
        <w:t>Standardizasyon</w:t>
      </w:r>
      <w:r>
        <w:t xml:space="preserve"> işleminin gerekliliğini doğrular.</w:t>
      </w:r>
    </w:p>
    <w:p w:rsidR="0059008F" w:rsidRDefault="0059008F" w:rsidP="00226DF1">
      <w:pPr>
        <w:pStyle w:val="NormalWeb"/>
      </w:pPr>
    </w:p>
    <w:p w:rsidR="0059008F" w:rsidRDefault="0059008F" w:rsidP="00226DF1">
      <w:pPr>
        <w:pStyle w:val="NormalWeb"/>
      </w:pPr>
    </w:p>
    <w:p w:rsidR="0059008F" w:rsidRDefault="0059008F" w:rsidP="00226DF1">
      <w:pPr>
        <w:pStyle w:val="NormalWeb"/>
      </w:pPr>
    </w:p>
    <w:p w:rsidR="0059008F" w:rsidRDefault="0059008F" w:rsidP="00226DF1">
      <w:pPr>
        <w:pStyle w:val="NormalWeb"/>
      </w:pPr>
    </w:p>
    <w:p w:rsidR="0059008F" w:rsidRDefault="0059008F" w:rsidP="00226DF1">
      <w:pPr>
        <w:pStyle w:val="NormalWeb"/>
      </w:pPr>
    </w:p>
    <w:p w:rsidR="0059008F" w:rsidRDefault="0059008F" w:rsidP="00226DF1">
      <w:pPr>
        <w:pStyle w:val="NormalWeb"/>
      </w:pPr>
    </w:p>
    <w:p w:rsidR="00226DF1" w:rsidRDefault="00226DF1" w:rsidP="00226DF1">
      <w:pPr>
        <w:pStyle w:val="NormalWeb"/>
      </w:pPr>
      <w:r>
        <w:rPr>
          <w:b/>
          <w:bCs/>
        </w:rPr>
        <w:t>3.2 Korelasyon Matrisi</w:t>
      </w:r>
      <w:r>
        <w:t xml:space="preserve"> </w:t>
      </w:r>
      <w:r>
        <w:rPr>
          <w:rStyle w:val="citation-274"/>
        </w:rPr>
        <w:t xml:space="preserve">Değişkenler arasındaki doğrusal ilişki Pearson Korelasyon Katsayısı ile ölçülmüş ve Isı Haritası (Heatmap) ile </w:t>
      </w:r>
      <w:proofErr w:type="gramStart"/>
      <w:r>
        <w:rPr>
          <w:rStyle w:val="citation-274"/>
        </w:rPr>
        <w:t xml:space="preserve">görselleştirilmiştir </w:t>
      </w:r>
      <w:r>
        <w:t>.</w:t>
      </w:r>
      <w:proofErr w:type="gramEnd"/>
    </w:p>
    <w:p w:rsidR="00226DF1" w:rsidRDefault="00226DF1" w:rsidP="00226DF1">
      <w:pPr>
        <w:pStyle w:val="NormalWeb"/>
      </w:pPr>
      <w:r w:rsidRPr="00226DF1">
        <w:drawing>
          <wp:inline distT="0" distB="0" distL="0" distR="0" wp14:anchorId="0C626DE9" wp14:editId="32129F80">
            <wp:extent cx="5943600" cy="5862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62955"/>
                    </a:xfrm>
                    <a:prstGeom prst="rect">
                      <a:avLst/>
                    </a:prstGeom>
                  </pic:spPr>
                </pic:pic>
              </a:graphicData>
            </a:graphic>
          </wp:inline>
        </w:drawing>
      </w:r>
    </w:p>
    <w:p w:rsidR="00226DF1" w:rsidRDefault="00226DF1" w:rsidP="00226DF1">
      <w:pPr>
        <w:pStyle w:val="NormalWeb"/>
        <w:ind w:left="720"/>
      </w:pPr>
      <w:r>
        <w:t xml:space="preserve">Harita üzerindeki koyu kırmızı alanlar güçlü pozitif ilişkiyi gösterir. </w:t>
      </w:r>
      <w:r>
        <w:rPr>
          <w:rStyle w:val="citation-273"/>
        </w:rPr>
        <w:t>En yüksek korelasyona sahip 3 çift şöyledir</w:t>
      </w:r>
      <w:r>
        <w:t>:</w:t>
      </w:r>
    </w:p>
    <w:p w:rsidR="00226DF1" w:rsidRDefault="00226DF1" w:rsidP="00226DF1">
      <w:pPr>
        <w:pStyle w:val="NormalWeb"/>
        <w:numPr>
          <w:ilvl w:val="1"/>
          <w:numId w:val="22"/>
        </w:numPr>
      </w:pPr>
      <w:proofErr w:type="gramStart"/>
      <w:r>
        <w:rPr>
          <w:rStyle w:val="HTMLCode"/>
          <w:b/>
          <w:bCs/>
        </w:rPr>
        <w:t>radius</w:t>
      </w:r>
      <w:proofErr w:type="gramEnd"/>
      <w:r>
        <w:rPr>
          <w:b/>
          <w:bCs/>
        </w:rPr>
        <w:t xml:space="preserve"> - </w:t>
      </w:r>
      <w:r>
        <w:rPr>
          <w:rStyle w:val="HTMLCode"/>
          <w:b/>
          <w:bCs/>
        </w:rPr>
        <w:t>perimeter</w:t>
      </w:r>
      <w:r>
        <w:rPr>
          <w:b/>
          <w:bCs/>
        </w:rPr>
        <w:t xml:space="preserve"> (~1.0):</w:t>
      </w:r>
      <w:r>
        <w:t xml:space="preserve"> Yarıçap ve çevre matematiksel olarak birbirine bağlıdır.</w:t>
      </w:r>
    </w:p>
    <w:p w:rsidR="00226DF1" w:rsidRDefault="00226DF1" w:rsidP="00226DF1">
      <w:pPr>
        <w:pStyle w:val="NormalWeb"/>
        <w:numPr>
          <w:ilvl w:val="1"/>
          <w:numId w:val="22"/>
        </w:numPr>
      </w:pPr>
      <w:proofErr w:type="gramStart"/>
      <w:r>
        <w:rPr>
          <w:rStyle w:val="HTMLCode"/>
          <w:b/>
          <w:bCs/>
        </w:rPr>
        <w:t>radius</w:t>
      </w:r>
      <w:proofErr w:type="gramEnd"/>
      <w:r>
        <w:rPr>
          <w:b/>
          <w:bCs/>
        </w:rPr>
        <w:t xml:space="preserve"> - </w:t>
      </w:r>
      <w:r>
        <w:rPr>
          <w:rStyle w:val="HTMLCode"/>
          <w:b/>
          <w:bCs/>
        </w:rPr>
        <w:t>area</w:t>
      </w:r>
      <w:r>
        <w:rPr>
          <w:b/>
          <w:bCs/>
        </w:rPr>
        <w:t xml:space="preserve"> (~0.99):</w:t>
      </w:r>
      <w:r>
        <w:t xml:space="preserve"> Yarıçap arttıkça alan da artmaktadır.</w:t>
      </w:r>
    </w:p>
    <w:p w:rsidR="00226DF1" w:rsidRDefault="00226DF1" w:rsidP="00226DF1">
      <w:pPr>
        <w:pStyle w:val="NormalWeb"/>
        <w:numPr>
          <w:ilvl w:val="1"/>
          <w:numId w:val="22"/>
        </w:numPr>
      </w:pPr>
      <w:proofErr w:type="gramStart"/>
      <w:r>
        <w:rPr>
          <w:rStyle w:val="HTMLCode"/>
          <w:b/>
          <w:bCs/>
        </w:rPr>
        <w:t>perimeter</w:t>
      </w:r>
      <w:proofErr w:type="gramEnd"/>
      <w:r>
        <w:rPr>
          <w:b/>
          <w:bCs/>
        </w:rPr>
        <w:t xml:space="preserve"> - </w:t>
      </w:r>
      <w:r>
        <w:rPr>
          <w:rStyle w:val="HTMLCode"/>
          <w:b/>
          <w:bCs/>
        </w:rPr>
        <w:t>area</w:t>
      </w:r>
      <w:r>
        <w:rPr>
          <w:b/>
          <w:bCs/>
        </w:rPr>
        <w:t xml:space="preserve"> (~0.99):</w:t>
      </w:r>
      <w:r>
        <w:t xml:space="preserve"> Çevre ve alan doğrudan ilişkilidir.</w:t>
      </w:r>
    </w:p>
    <w:p w:rsidR="00226DF1" w:rsidRDefault="00226DF1" w:rsidP="00226DF1">
      <w:pPr>
        <w:pStyle w:val="NormalWeb"/>
        <w:numPr>
          <w:ilvl w:val="1"/>
          <w:numId w:val="23"/>
        </w:numPr>
      </w:pPr>
      <w:r>
        <w:lastRenderedPageBreak/>
        <w:t xml:space="preserve">Bu durum veri setinde </w:t>
      </w:r>
      <w:r>
        <w:rPr>
          <w:b/>
          <w:bCs/>
        </w:rPr>
        <w:t>Çoklu Doğrusallık (Multicollinearity)</w:t>
      </w:r>
      <w:r>
        <w:t xml:space="preserve"> olduğunu gösterir.</w:t>
      </w:r>
    </w:p>
    <w:p w:rsidR="00226DF1" w:rsidRDefault="00226DF1" w:rsidP="00226DF1">
      <w:pPr>
        <w:pStyle w:val="NormalWeb"/>
      </w:pPr>
      <w:r>
        <w:rPr>
          <w:b/>
          <w:bCs/>
        </w:rPr>
        <w:t>3.3 Geniş Kapsamlı Boxplot Analizi</w:t>
      </w:r>
      <w:r>
        <w:t xml:space="preserve"> </w:t>
      </w:r>
      <w:r>
        <w:rPr>
          <w:rStyle w:val="citation-272"/>
        </w:rPr>
        <w:t>Tüm özelliklerin dağılımı tek bir grafikte incelenmiştir</w:t>
      </w:r>
      <w:r>
        <w:t>.</w:t>
      </w:r>
    </w:p>
    <w:p w:rsidR="00226DF1" w:rsidRDefault="00226DF1" w:rsidP="00226DF1">
      <w:pPr>
        <w:pStyle w:val="NormalWeb"/>
      </w:pPr>
      <w:r w:rsidRPr="00226DF1">
        <w:rPr>
          <w:b/>
          <w:bCs/>
        </w:rPr>
        <w:drawing>
          <wp:inline distT="0" distB="0" distL="0" distR="0" wp14:anchorId="63AE98DE" wp14:editId="0818F11A">
            <wp:extent cx="5943600" cy="3641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41725"/>
                    </a:xfrm>
                    <a:prstGeom prst="rect">
                      <a:avLst/>
                    </a:prstGeom>
                  </pic:spPr>
                </pic:pic>
              </a:graphicData>
            </a:graphic>
          </wp:inline>
        </w:drawing>
      </w:r>
      <w:r>
        <w:rPr>
          <w:rStyle w:val="citation-271"/>
        </w:rPr>
        <w:t xml:space="preserve"> Grafikte, </w:t>
      </w:r>
      <w:r>
        <w:rPr>
          <w:rStyle w:val="citation-271"/>
          <w:rFonts w:ascii="Courier New" w:hAnsi="Courier New" w:cs="Courier New"/>
          <w:b/>
          <w:bCs/>
          <w:sz w:val="20"/>
          <w:szCs w:val="20"/>
        </w:rPr>
        <w:t>area</w:t>
      </w:r>
      <w:r>
        <w:rPr>
          <w:rStyle w:val="citation-271"/>
        </w:rPr>
        <w:t xml:space="preserve"> (</w:t>
      </w:r>
      <w:proofErr w:type="gramStart"/>
      <w:r>
        <w:rPr>
          <w:rStyle w:val="citation-271"/>
        </w:rPr>
        <w:t>alan</w:t>
      </w:r>
      <w:proofErr w:type="gramEnd"/>
      <w:r>
        <w:rPr>
          <w:rStyle w:val="citation-271"/>
        </w:rPr>
        <w:t>) ile ilgili sütunların (mean area, worst area) diğer tüm verileri baskıladığı ve grafiği domine ettiği görülmüştür</w:t>
      </w:r>
      <w:r>
        <w:t xml:space="preserve">. Özellikle </w:t>
      </w:r>
      <w:r>
        <w:rPr>
          <w:rStyle w:val="HTMLCode"/>
          <w:b/>
          <w:bCs/>
        </w:rPr>
        <w:t>worst area</w:t>
      </w:r>
      <w:r>
        <w:t xml:space="preserve"> (açık </w:t>
      </w:r>
      <w:proofErr w:type="gramStart"/>
      <w:r>
        <w:t>mor</w:t>
      </w:r>
      <w:proofErr w:type="gramEnd"/>
      <w:r>
        <w:t xml:space="preserve"> kutu) grafiğinde 4000 değerine yaklaşan çok sayıda </w:t>
      </w:r>
      <w:r>
        <w:rPr>
          <w:b/>
          <w:bCs/>
        </w:rPr>
        <w:t>aykırı değer (outlier)</w:t>
      </w:r>
      <w:r>
        <w:t xml:space="preserve"> tespit edilmiştir. Diğer özellikler 0-1 aralığında kaldığı için bu grafikte neredeyse görünmez hale gelmiştir.</w:t>
      </w:r>
    </w:p>
    <w:p w:rsidR="0059008F" w:rsidRDefault="0059008F" w:rsidP="00226DF1">
      <w:pPr>
        <w:pStyle w:val="NormalWeb"/>
      </w:pPr>
      <w:r>
        <w:pict>
          <v:rect id="_x0000_i1056" style="width:0;height:1.5pt" o:hralign="center" o:hrstd="t" o:hr="t" fillcolor="#a0a0a0" stroked="f"/>
        </w:pict>
      </w:r>
    </w:p>
    <w:p w:rsidR="00226DF1" w:rsidRDefault="00226DF1" w:rsidP="00226DF1">
      <w:pPr>
        <w:pStyle w:val="Heading3"/>
      </w:pPr>
      <w:r>
        <w:t>4. Veri Ölçeklendirme (Scaling)</w:t>
      </w:r>
    </w:p>
    <w:p w:rsidR="00226DF1" w:rsidRDefault="00226DF1" w:rsidP="00226DF1">
      <w:pPr>
        <w:pStyle w:val="NormalWeb"/>
      </w:pPr>
      <w:r>
        <w:rPr>
          <w:rStyle w:val="citation-293"/>
        </w:rPr>
        <w:t xml:space="preserve">Yapay Sinir Ağları (MLP), girdi özelliklerinin büyüklüklerine karşı hassas olduğu için ödevde önerilen </w:t>
      </w:r>
      <w:r>
        <w:rPr>
          <w:rStyle w:val="citation-293"/>
          <w:b/>
          <w:bCs/>
        </w:rPr>
        <w:t>StandardScaler</w:t>
      </w:r>
      <w:r>
        <w:rPr>
          <w:rStyle w:val="citation-293"/>
        </w:rPr>
        <w:t xml:space="preserve"> (Z-Score Normalizasyonu) yöntemi </w:t>
      </w:r>
      <w:proofErr w:type="gramStart"/>
      <w:r>
        <w:rPr>
          <w:rStyle w:val="citation-293"/>
        </w:rPr>
        <w:t xml:space="preserve">kullanılmıştır </w:t>
      </w:r>
      <w:r>
        <w:t>.</w:t>
      </w:r>
      <w:proofErr w:type="gramEnd"/>
    </w:p>
    <w:p w:rsidR="00226DF1" w:rsidRDefault="00226DF1" w:rsidP="00226DF1">
      <w:pPr>
        <w:pStyle w:val="NormalWeb"/>
      </w:pPr>
      <w:r>
        <w:rPr>
          <w:b/>
          <w:bCs/>
        </w:rPr>
        <w:t>İşlem Sonucu:</w:t>
      </w:r>
      <w:r>
        <w:t xml:space="preserve"> Tüm özellikler dönüştürülmüş ve </w:t>
      </w:r>
      <w:r>
        <w:rPr>
          <w:rStyle w:val="HTMLCode"/>
        </w:rPr>
        <w:t>X_scaled</w:t>
      </w:r>
      <w:r>
        <w:t xml:space="preserve"> olarak kaydedilmiştir. İşlemin doğruluğunu teyit etmek için dönüştürülen verinin istatistikleri incelenmiştir.</w:t>
      </w:r>
    </w:p>
    <w:p w:rsidR="00CE01F1" w:rsidRDefault="00226DF1" w:rsidP="00CE01F1">
      <w:pPr>
        <w:pStyle w:val="NormalWeb"/>
        <w:rPr>
          <w:b/>
          <w:bCs/>
        </w:rPr>
      </w:pPr>
      <w:r>
        <w:rPr>
          <w:noProof/>
        </w:rPr>
        <w:lastRenderedPageBreak/>
        <w:drawing>
          <wp:inline distT="0" distB="0" distL="0" distR="0" wp14:anchorId="31FB2D67" wp14:editId="6923E9D4">
            <wp:extent cx="3352800" cy="1752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2800" cy="1752600"/>
                    </a:xfrm>
                    <a:prstGeom prst="rect">
                      <a:avLst/>
                    </a:prstGeom>
                  </pic:spPr>
                </pic:pic>
              </a:graphicData>
            </a:graphic>
          </wp:inline>
        </w:drawing>
      </w:r>
    </w:p>
    <w:p w:rsidR="00226DF1" w:rsidRDefault="00226DF1" w:rsidP="00CE01F1">
      <w:pPr>
        <w:pStyle w:val="NormalWeb"/>
      </w:pPr>
      <w:r>
        <w:t>Tabloda görüldüğü üzere, ölçeklendirme işlemi sonrasında tüm özelliklerin ortalaması (</w:t>
      </w:r>
      <w:r>
        <w:rPr>
          <w:rStyle w:val="HTMLCode"/>
        </w:rPr>
        <w:t>mean</w:t>
      </w:r>
      <w:r>
        <w:t xml:space="preserve">) </w:t>
      </w:r>
      <w:r>
        <w:rPr>
          <w:b/>
          <w:bCs/>
        </w:rPr>
        <w:t>0</w:t>
      </w:r>
      <w:r>
        <w:t>'a (veya 0'a çok yakın ihmal edilebilir değerlere) ve standart sapması (</w:t>
      </w:r>
      <w:proofErr w:type="gramStart"/>
      <w:r>
        <w:rPr>
          <w:rStyle w:val="HTMLCode"/>
        </w:rPr>
        <w:t>std</w:t>
      </w:r>
      <w:proofErr w:type="gramEnd"/>
      <w:r>
        <w:t xml:space="preserve">) </w:t>
      </w:r>
      <w:r>
        <w:rPr>
          <w:b/>
          <w:bCs/>
        </w:rPr>
        <w:t>1</w:t>
      </w:r>
      <w:r>
        <w:t xml:space="preserve">'e eşitlenmiştir. Bu işlem, </w:t>
      </w:r>
      <w:r>
        <w:rPr>
          <w:rStyle w:val="HTMLCode"/>
        </w:rPr>
        <w:t>area</w:t>
      </w:r>
      <w:r>
        <w:t xml:space="preserve"> gibi büyük değerli özelliklerin eğitimi domine etmesini engelleyecektir.</w:t>
      </w:r>
    </w:p>
    <w:p w:rsidR="0059008F" w:rsidRDefault="0059008F" w:rsidP="00CE01F1">
      <w:pPr>
        <w:pStyle w:val="NormalWeb"/>
      </w:pPr>
      <w:r>
        <w:pict>
          <v:rect id="_x0000_i1055" style="width:0;height:1.5pt" o:hralign="center" o:hrstd="t" o:hr="t" fillcolor="#a0a0a0" stroked="f"/>
        </w:pict>
      </w:r>
    </w:p>
    <w:p w:rsidR="00226DF1" w:rsidRDefault="00226DF1" w:rsidP="00226DF1">
      <w:pPr>
        <w:pStyle w:val="Heading3"/>
      </w:pPr>
      <w:r>
        <w:t>5. Veri Setinin Bölünmesi</w:t>
      </w:r>
    </w:p>
    <w:p w:rsidR="00226DF1" w:rsidRDefault="00226DF1" w:rsidP="00226DF1">
      <w:pPr>
        <w:pStyle w:val="NormalWeb"/>
      </w:pPr>
      <w:r>
        <w:rPr>
          <w:rStyle w:val="citation-292"/>
        </w:rPr>
        <w:t>Modelin öğrenme performansını ve genelleme yeteneğini doğru ölçmek amacıyla veri seti üç parçaya ayrılmıştır</w:t>
      </w:r>
      <w:r>
        <w:t xml:space="preserve">. </w:t>
      </w:r>
      <w:r>
        <w:rPr>
          <w:rStyle w:val="citation-291"/>
        </w:rPr>
        <w:t xml:space="preserve">Scikit-learn kütüphanesi veriyi ikiye böldüğü için bu işlem iki aşamalı (zincirleme) </w:t>
      </w:r>
      <w:r>
        <w:rPr>
          <w:rStyle w:val="citation-291"/>
          <w:rFonts w:ascii="Courier New" w:hAnsi="Courier New" w:cs="Courier New"/>
          <w:sz w:val="20"/>
          <w:szCs w:val="20"/>
        </w:rPr>
        <w:t>train_test_split</w:t>
      </w:r>
      <w:r>
        <w:rPr>
          <w:rStyle w:val="citation-291"/>
        </w:rPr>
        <w:t xml:space="preserve"> kullanılarak yapılmıştır</w:t>
      </w:r>
      <w:r>
        <w:t>.</w:t>
      </w:r>
    </w:p>
    <w:p w:rsidR="00226DF1" w:rsidRDefault="00226DF1" w:rsidP="00226DF1">
      <w:pPr>
        <w:pStyle w:val="NormalWeb"/>
      </w:pPr>
      <w:r>
        <w:rPr>
          <w:b/>
          <w:bCs/>
        </w:rPr>
        <w:t>Bölme Oranları:</w:t>
      </w:r>
    </w:p>
    <w:p w:rsidR="00226DF1" w:rsidRDefault="00226DF1" w:rsidP="00226DF1">
      <w:pPr>
        <w:pStyle w:val="NormalWeb"/>
        <w:numPr>
          <w:ilvl w:val="0"/>
          <w:numId w:val="26"/>
        </w:numPr>
      </w:pPr>
      <w:r>
        <w:rPr>
          <w:rStyle w:val="citation-290"/>
          <w:b/>
          <w:bCs/>
        </w:rPr>
        <w:t>%20 Test:</w:t>
      </w:r>
      <w:r>
        <w:rPr>
          <w:rStyle w:val="citation-290"/>
        </w:rPr>
        <w:t xml:space="preserve"> Modelin en son başarısını ölçmek için</w:t>
      </w:r>
      <w:r>
        <w:t>.</w:t>
      </w:r>
    </w:p>
    <w:p w:rsidR="00226DF1" w:rsidRDefault="00226DF1" w:rsidP="00226DF1">
      <w:pPr>
        <w:pStyle w:val="NormalWeb"/>
        <w:numPr>
          <w:ilvl w:val="0"/>
          <w:numId w:val="26"/>
        </w:numPr>
      </w:pPr>
      <w:r>
        <w:rPr>
          <w:rStyle w:val="citation-289"/>
          <w:b/>
          <w:bCs/>
        </w:rPr>
        <w:t>%70 Eğitim (Train):</w:t>
      </w:r>
      <w:r>
        <w:rPr>
          <w:rStyle w:val="citation-289"/>
        </w:rPr>
        <w:t xml:space="preserve"> Modelin öğrenmesi için</w:t>
      </w:r>
      <w:r>
        <w:t>.</w:t>
      </w:r>
    </w:p>
    <w:p w:rsidR="00226DF1" w:rsidRDefault="00226DF1" w:rsidP="00226DF1">
      <w:pPr>
        <w:pStyle w:val="NormalWeb"/>
        <w:numPr>
          <w:ilvl w:val="0"/>
          <w:numId w:val="26"/>
        </w:numPr>
      </w:pPr>
      <w:r>
        <w:rPr>
          <w:rStyle w:val="citation-288"/>
          <w:b/>
          <w:bCs/>
        </w:rPr>
        <w:t>%10 Doğrulama (Validation):</w:t>
      </w:r>
      <w:r>
        <w:rPr>
          <w:rStyle w:val="citation-288"/>
        </w:rPr>
        <w:t xml:space="preserve"> Hiperparametre optimizasyonu ve model seçimi için</w:t>
      </w:r>
      <w:r>
        <w:t>.</w:t>
      </w:r>
    </w:p>
    <w:p w:rsidR="00CE01F1" w:rsidRPr="00CE01F1" w:rsidRDefault="00CE01F1" w:rsidP="00CE01F1">
      <w:pPr>
        <w:pStyle w:val="NormalWeb"/>
        <w:ind w:left="720"/>
      </w:pPr>
      <w:r>
        <w:rPr>
          <w:noProof/>
        </w:rPr>
        <w:drawing>
          <wp:inline distT="0" distB="0" distL="0" distR="0" wp14:anchorId="3800B8A8" wp14:editId="65A6DE8B">
            <wp:extent cx="4171950" cy="95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1950" cy="952500"/>
                    </a:xfrm>
                    <a:prstGeom prst="rect">
                      <a:avLst/>
                    </a:prstGeom>
                  </pic:spPr>
                </pic:pic>
              </a:graphicData>
            </a:graphic>
          </wp:inline>
        </w:drawing>
      </w:r>
    </w:p>
    <w:p w:rsidR="00226DF1" w:rsidRDefault="00226DF1" w:rsidP="00CE01F1">
      <w:pPr>
        <w:pStyle w:val="NormalWeb"/>
        <w:ind w:left="360"/>
      </w:pPr>
      <w:r>
        <w:t xml:space="preserve">Bölme işlemi sırasında </w:t>
      </w:r>
      <w:r>
        <w:rPr>
          <w:rStyle w:val="HTMLCode"/>
          <w:b/>
          <w:bCs/>
        </w:rPr>
        <w:t>stratify=y</w:t>
      </w:r>
      <w:r>
        <w:t xml:space="preserve"> parametresi kullanılarak, her bir alt kümedeki (Train/Val/Test) kanserli/sağlıklı oranının orijinal veri setiyle aynı kalması sağlanmıştır.</w:t>
      </w:r>
    </w:p>
    <w:p w:rsidR="00CE01F1" w:rsidRDefault="00CE01F1" w:rsidP="00CE01F1">
      <w:r>
        <w:pict>
          <v:rect id="_x0000_i1051" style="width:0;height:1.5pt" o:hralign="center" o:hrstd="t" o:hr="t" fillcolor="#a0a0a0" stroked="f"/>
        </w:pict>
      </w:r>
    </w:p>
    <w:p w:rsidR="00CE01F1" w:rsidRDefault="00CE01F1" w:rsidP="00CE01F1">
      <w:pPr>
        <w:pStyle w:val="Heading3"/>
      </w:pPr>
      <w:r>
        <w:t>6. Farklı MLP Modellerinin Kurulması</w:t>
      </w:r>
    </w:p>
    <w:p w:rsidR="00CE01F1" w:rsidRDefault="00CE01F1" w:rsidP="00CE01F1">
      <w:pPr>
        <w:pStyle w:val="NormalWeb"/>
      </w:pPr>
      <w:r>
        <w:rPr>
          <w:rStyle w:val="citation-307"/>
        </w:rPr>
        <w:t xml:space="preserve">Ödev dokümanında belirtilen parametre kombinasyonlarına sadık kalınarak, farklı derinlik, genişlik ve öğrenme hızlarına sahip 5 farklı Yapay Sinir Ağı (MLP) modeli </w:t>
      </w:r>
      <w:proofErr w:type="gramStart"/>
      <w:r>
        <w:rPr>
          <w:rStyle w:val="citation-307"/>
        </w:rPr>
        <w:t xml:space="preserve">oluşturulmuştur </w:t>
      </w:r>
      <w:r>
        <w:t>.</w:t>
      </w:r>
      <w:proofErr w:type="gramEnd"/>
    </w:p>
    <w:p w:rsidR="00CE01F1" w:rsidRDefault="00CE01F1" w:rsidP="00CE01F1">
      <w:pPr>
        <w:pStyle w:val="NormalWeb"/>
      </w:pPr>
      <w:r>
        <w:rPr>
          <w:b/>
          <w:bCs/>
        </w:rPr>
        <w:lastRenderedPageBreak/>
        <w:t>Oluşturulan Model Mimarileri:</w:t>
      </w:r>
    </w:p>
    <w:p w:rsidR="00CE01F1" w:rsidRDefault="00CE01F1" w:rsidP="00CE01F1">
      <w:pPr>
        <w:pStyle w:val="NormalWeb"/>
        <w:numPr>
          <w:ilvl w:val="0"/>
          <w:numId w:val="28"/>
        </w:numPr>
      </w:pPr>
      <w:r>
        <w:rPr>
          <w:rStyle w:val="citation-306"/>
          <w:b/>
          <w:bCs/>
        </w:rPr>
        <w:t>Model 1 (Basit):</w:t>
      </w:r>
      <w:r>
        <w:rPr>
          <w:rStyle w:val="citation-306"/>
        </w:rPr>
        <w:t xml:space="preserve"> Tek gizli katmanlı (16 nöron), standart öğrenme hızı (0.001) ve </w:t>
      </w:r>
      <w:r>
        <w:rPr>
          <w:rStyle w:val="citation-306"/>
          <w:rFonts w:ascii="Courier New" w:hAnsi="Courier New" w:cs="Courier New"/>
          <w:sz w:val="20"/>
          <w:szCs w:val="20"/>
        </w:rPr>
        <w:t>relu</w:t>
      </w:r>
      <w:r>
        <w:rPr>
          <w:rStyle w:val="citation-306"/>
        </w:rPr>
        <w:t xml:space="preserve"> aktivasyonu ile temel bir başlangıç </w:t>
      </w:r>
      <w:proofErr w:type="gramStart"/>
      <w:r>
        <w:rPr>
          <w:rStyle w:val="citation-306"/>
        </w:rPr>
        <w:t xml:space="preserve">modelidir </w:t>
      </w:r>
      <w:r>
        <w:t>.</w:t>
      </w:r>
      <w:proofErr w:type="gramEnd"/>
    </w:p>
    <w:p w:rsidR="00CE01F1" w:rsidRDefault="00CE01F1" w:rsidP="00CE01F1">
      <w:pPr>
        <w:pStyle w:val="NormalWeb"/>
        <w:numPr>
          <w:ilvl w:val="0"/>
          <w:numId w:val="28"/>
        </w:numPr>
      </w:pPr>
      <w:r>
        <w:rPr>
          <w:rStyle w:val="citation-305"/>
          <w:b/>
          <w:bCs/>
        </w:rPr>
        <w:t>Model 2 (Orta):</w:t>
      </w:r>
      <w:r>
        <w:rPr>
          <w:rStyle w:val="citation-305"/>
        </w:rPr>
        <w:t xml:space="preserve"> İki gizli katmanlı (32, 16), daha yüksek öğrenme hızı (0.005) ile orta seviye bir </w:t>
      </w:r>
      <w:proofErr w:type="gramStart"/>
      <w:r>
        <w:rPr>
          <w:rStyle w:val="citation-305"/>
        </w:rPr>
        <w:t xml:space="preserve">modeldir </w:t>
      </w:r>
      <w:r>
        <w:t>.</w:t>
      </w:r>
      <w:proofErr w:type="gramEnd"/>
    </w:p>
    <w:p w:rsidR="00CE01F1" w:rsidRDefault="00CE01F1" w:rsidP="00CE01F1">
      <w:pPr>
        <w:pStyle w:val="NormalWeb"/>
        <w:numPr>
          <w:ilvl w:val="0"/>
          <w:numId w:val="28"/>
        </w:numPr>
      </w:pPr>
      <w:r>
        <w:rPr>
          <w:rStyle w:val="citation-304"/>
          <w:b/>
          <w:bCs/>
        </w:rPr>
        <w:t>Model 3 (Geniş):</w:t>
      </w:r>
      <w:r>
        <w:rPr>
          <w:rStyle w:val="citation-304"/>
        </w:rPr>
        <w:t xml:space="preserve"> İki geniş gizli katmanlı (64, 64), </w:t>
      </w:r>
      <w:r>
        <w:rPr>
          <w:rStyle w:val="citation-304"/>
          <w:rFonts w:ascii="Courier New" w:hAnsi="Courier New" w:cs="Courier New"/>
          <w:sz w:val="20"/>
          <w:szCs w:val="20"/>
        </w:rPr>
        <w:t>tanh</w:t>
      </w:r>
      <w:r>
        <w:rPr>
          <w:rStyle w:val="citation-304"/>
        </w:rPr>
        <w:t xml:space="preserve"> aktivasyon fonksiyonu kullanan bir </w:t>
      </w:r>
      <w:proofErr w:type="gramStart"/>
      <w:r>
        <w:rPr>
          <w:rStyle w:val="citation-304"/>
        </w:rPr>
        <w:t xml:space="preserve">modeldir </w:t>
      </w:r>
      <w:r>
        <w:t>.</w:t>
      </w:r>
      <w:proofErr w:type="gramEnd"/>
    </w:p>
    <w:p w:rsidR="00CE01F1" w:rsidRDefault="00CE01F1" w:rsidP="00CE01F1">
      <w:pPr>
        <w:pStyle w:val="NormalWeb"/>
        <w:numPr>
          <w:ilvl w:val="0"/>
          <w:numId w:val="28"/>
        </w:numPr>
      </w:pPr>
      <w:r>
        <w:rPr>
          <w:rStyle w:val="citation-303"/>
          <w:b/>
          <w:bCs/>
        </w:rPr>
        <w:t>Model 4 (Derin):</w:t>
      </w:r>
      <w:r>
        <w:rPr>
          <w:rStyle w:val="citation-303"/>
        </w:rPr>
        <w:t xml:space="preserve"> Üç gizli katmanlı (128, 64, 32), derin öğrenme mimarisine daha yakın bir </w:t>
      </w:r>
      <w:proofErr w:type="gramStart"/>
      <w:r>
        <w:rPr>
          <w:rStyle w:val="citation-303"/>
        </w:rPr>
        <w:t xml:space="preserve">yapıdır </w:t>
      </w:r>
      <w:r>
        <w:t>.</w:t>
      </w:r>
      <w:proofErr w:type="gramEnd"/>
    </w:p>
    <w:p w:rsidR="00CE01F1" w:rsidRDefault="00CE01F1" w:rsidP="00CE01F1">
      <w:pPr>
        <w:pStyle w:val="NormalWeb"/>
        <w:numPr>
          <w:ilvl w:val="0"/>
          <w:numId w:val="28"/>
        </w:numPr>
      </w:pPr>
      <w:r>
        <w:rPr>
          <w:rStyle w:val="citation-302"/>
          <w:b/>
          <w:bCs/>
        </w:rPr>
        <w:t>Model 5 (Düşük LR):</w:t>
      </w:r>
      <w:r>
        <w:rPr>
          <w:rStyle w:val="citation-302"/>
        </w:rPr>
        <w:t xml:space="preserve"> Öğrenme hızı çok düşük (0.0001) tutularak, yavaş öğrenmenin etkisi gözlemlenmek </w:t>
      </w:r>
      <w:proofErr w:type="gramStart"/>
      <w:r>
        <w:rPr>
          <w:rStyle w:val="citation-302"/>
        </w:rPr>
        <w:t xml:space="preserve">istenmiştir </w:t>
      </w:r>
      <w:r>
        <w:t>.</w:t>
      </w:r>
      <w:proofErr w:type="gramEnd"/>
    </w:p>
    <w:p w:rsidR="00CE01F1" w:rsidRDefault="00CE01F1" w:rsidP="00CE01F1">
      <w:pPr>
        <w:pStyle w:val="Heading3"/>
      </w:pPr>
      <w:r>
        <w:t>7. Validation Performanslarının Ölçülmesi</w:t>
      </w:r>
    </w:p>
    <w:p w:rsidR="00CE01F1" w:rsidRDefault="00CE01F1" w:rsidP="00CE01F1">
      <w:pPr>
        <w:pStyle w:val="NormalWeb"/>
      </w:pPr>
      <w:r>
        <w:rPr>
          <w:rStyle w:val="citation-301"/>
        </w:rPr>
        <w:t xml:space="preserve">Kurulan 5 model, eğitim seti üzerinde eğitilmiş ve </w:t>
      </w:r>
      <w:r>
        <w:rPr>
          <w:rStyle w:val="citation-301"/>
          <w:b/>
          <w:bCs/>
        </w:rPr>
        <w:t>Doğrulama (Validation)</w:t>
      </w:r>
      <w:r>
        <w:rPr>
          <w:rStyle w:val="citation-301"/>
        </w:rPr>
        <w:t xml:space="preserve"> seti üzerindeki performansları Accuracy, F1-Score ve ROC-AUC metriklerine göre </w:t>
      </w:r>
      <w:proofErr w:type="gramStart"/>
      <w:r>
        <w:rPr>
          <w:rStyle w:val="citation-301"/>
        </w:rPr>
        <w:t xml:space="preserve">karşılaştırılmıştır </w:t>
      </w:r>
      <w:r>
        <w:t>.</w:t>
      </w:r>
      <w:proofErr w:type="gramEnd"/>
    </w:p>
    <w:p w:rsidR="00CE01F1" w:rsidRDefault="00CE01F1" w:rsidP="00CE01F1">
      <w:pPr>
        <w:pStyle w:val="NormalWeb"/>
        <w:rPr>
          <w:b/>
          <w:bCs/>
        </w:rPr>
      </w:pPr>
      <w:r>
        <w:rPr>
          <w:noProof/>
        </w:rPr>
        <w:drawing>
          <wp:inline distT="0" distB="0" distL="0" distR="0" wp14:anchorId="22DF6DF7" wp14:editId="4CF53EA9">
            <wp:extent cx="5581650" cy="20669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1650" cy="2066925"/>
                    </a:xfrm>
                    <a:prstGeom prst="rect">
                      <a:avLst/>
                    </a:prstGeom>
                  </pic:spPr>
                </pic:pic>
              </a:graphicData>
            </a:graphic>
          </wp:inline>
        </w:drawing>
      </w:r>
    </w:p>
    <w:p w:rsidR="00CE01F1" w:rsidRDefault="00CE01F1" w:rsidP="00CE01F1">
      <w:pPr>
        <w:pStyle w:val="NormalWeb"/>
      </w:pPr>
      <w:r>
        <w:rPr>
          <w:b/>
          <w:bCs/>
        </w:rPr>
        <w:t>Sonuçların Değerlendirilmesi:</w:t>
      </w:r>
    </w:p>
    <w:p w:rsidR="00CE01F1" w:rsidRDefault="00CE01F1" w:rsidP="00CE01F1">
      <w:pPr>
        <w:pStyle w:val="NormalWeb"/>
        <w:numPr>
          <w:ilvl w:val="0"/>
          <w:numId w:val="29"/>
        </w:numPr>
      </w:pPr>
      <w:r>
        <w:rPr>
          <w:b/>
          <w:bCs/>
        </w:rPr>
        <w:t>En Başarılı Model:</w:t>
      </w:r>
      <w:r>
        <w:t xml:space="preserve"> Tablo incelendiğinde, </w:t>
      </w:r>
      <w:r>
        <w:rPr>
          <w:b/>
          <w:bCs/>
        </w:rPr>
        <w:t>Model 3 (Geniş)</w:t>
      </w:r>
      <w:r>
        <w:t xml:space="preserve"> mimarisinin </w:t>
      </w:r>
      <w:r>
        <w:rPr>
          <w:b/>
          <w:bCs/>
        </w:rPr>
        <w:t>%97.2 F1-Score</w:t>
      </w:r>
      <w:r>
        <w:t xml:space="preserve"> ve </w:t>
      </w:r>
      <w:r>
        <w:rPr>
          <w:b/>
          <w:bCs/>
        </w:rPr>
        <w:t>0.989 ROC-AUC</w:t>
      </w:r>
      <w:r>
        <w:t xml:space="preserve"> değeri ile en yüksek performansı gösterdiği görülmüştür. Bu durum, bu veri seti için </w:t>
      </w:r>
      <w:r>
        <w:rPr>
          <w:rStyle w:val="HTMLCode"/>
        </w:rPr>
        <w:t>tanh</w:t>
      </w:r>
      <w:r>
        <w:t xml:space="preserve"> aktivasyon fonksiyonunun ve katman genişliğinin, katman derinliğinden (Model 4) daha önemli olduğunu göstermektedir.</w:t>
      </w:r>
    </w:p>
    <w:p w:rsidR="00CE01F1" w:rsidRDefault="00CE01F1" w:rsidP="00CE01F1">
      <w:pPr>
        <w:pStyle w:val="NormalWeb"/>
        <w:numPr>
          <w:ilvl w:val="0"/>
          <w:numId w:val="29"/>
        </w:numPr>
      </w:pPr>
      <w:r>
        <w:rPr>
          <w:b/>
          <w:bCs/>
        </w:rPr>
        <w:t>Derinlik Analizi:</w:t>
      </w:r>
      <w:r>
        <w:t xml:space="preserve"> 3 katmanlı </w:t>
      </w:r>
      <w:r>
        <w:rPr>
          <w:b/>
          <w:bCs/>
        </w:rPr>
        <w:t>Model 4 (Derin)</w:t>
      </w:r>
      <w:r>
        <w:t>, 2 katmanlı Model 3'ün hafifçe gerisinde kalmıştır (%95.8 F1). Veri seti çok karmaşık olmadığı için ekstra derinlik performansa marjinal bir katkı sağlamamıştır.</w:t>
      </w:r>
    </w:p>
    <w:p w:rsidR="00CE01F1" w:rsidRDefault="00CE01F1" w:rsidP="00CE01F1">
      <w:pPr>
        <w:pStyle w:val="NormalWeb"/>
        <w:numPr>
          <w:ilvl w:val="0"/>
          <w:numId w:val="29"/>
        </w:numPr>
      </w:pPr>
      <w:r>
        <w:rPr>
          <w:b/>
          <w:bCs/>
        </w:rPr>
        <w:t>Başarısız Model Analizi:</w:t>
      </w:r>
      <w:r>
        <w:t xml:space="preserve"> </w:t>
      </w:r>
      <w:r>
        <w:rPr>
          <w:b/>
          <w:bCs/>
        </w:rPr>
        <w:t>Model 5</w:t>
      </w:r>
      <w:r>
        <w:t xml:space="preserve">, %64.9 Accuracy ile en kötü sonucu vermiştir. Bunun temel sebebi </w:t>
      </w:r>
      <w:r>
        <w:rPr>
          <w:b/>
          <w:bCs/>
        </w:rPr>
        <w:t>Öğrenme Oranının (Learning Rate: 0.0001)</w:t>
      </w:r>
      <w:r>
        <w:t xml:space="preserve"> çok düşük seçilmesidir; model belirlenen iterasyon süresince optimum noktaya (global minimum) ulaşamamış ve öğrenme süreci tamamlanamamıştır.</w:t>
      </w:r>
    </w:p>
    <w:p w:rsidR="0059008F" w:rsidRDefault="0059008F" w:rsidP="0059008F">
      <w:pPr>
        <w:pStyle w:val="NormalWeb"/>
        <w:ind w:left="720"/>
      </w:pPr>
    </w:p>
    <w:p w:rsidR="00CE01F1" w:rsidRDefault="00CE01F1" w:rsidP="00CE01F1">
      <w:pPr>
        <w:pStyle w:val="Heading3"/>
      </w:pPr>
      <w:r>
        <w:lastRenderedPageBreak/>
        <w:t>8. En İyi Modelin Test Üzerinde Değerlendirilmesi</w:t>
      </w:r>
    </w:p>
    <w:p w:rsidR="00CE01F1" w:rsidRDefault="00CE01F1" w:rsidP="00CE01F1">
      <w:pPr>
        <w:pStyle w:val="NormalWeb"/>
      </w:pPr>
      <w:r>
        <w:rPr>
          <w:rStyle w:val="citation-337"/>
        </w:rPr>
        <w:t xml:space="preserve">Validation aşamasında en yüksek F1 skorunu elde eden </w:t>
      </w:r>
      <w:r>
        <w:rPr>
          <w:rStyle w:val="citation-337"/>
          <w:b/>
          <w:bCs/>
        </w:rPr>
        <w:t>Model 3 (Geniş)</w:t>
      </w:r>
      <w:r>
        <w:rPr>
          <w:rStyle w:val="citation-337"/>
        </w:rPr>
        <w:t xml:space="preserve">, nihai performansını ölçmek amacıyla modelin eğitim sürecinde hiç görmediği </w:t>
      </w:r>
      <w:r>
        <w:rPr>
          <w:rStyle w:val="citation-337"/>
          <w:b/>
          <w:bCs/>
        </w:rPr>
        <w:t>Test Seti (%20)</w:t>
      </w:r>
      <w:r>
        <w:rPr>
          <w:rStyle w:val="citation-337"/>
        </w:rPr>
        <w:t xml:space="preserve"> üzerinde </w:t>
      </w:r>
      <w:proofErr w:type="gramStart"/>
      <w:r>
        <w:rPr>
          <w:rStyle w:val="citation-337"/>
        </w:rPr>
        <w:t xml:space="preserve">değerlendirilmiştir </w:t>
      </w:r>
      <w:r>
        <w:t>.</w:t>
      </w:r>
      <w:proofErr w:type="gramEnd"/>
    </w:p>
    <w:p w:rsidR="00CE01F1" w:rsidRDefault="00CE01F1" w:rsidP="00CE01F1">
      <w:pPr>
        <w:pStyle w:val="NormalWeb"/>
      </w:pPr>
      <w:r>
        <w:rPr>
          <w:b/>
          <w:bCs/>
        </w:rPr>
        <w:t>8.1 Performans Metrikleri</w:t>
      </w:r>
      <w:r>
        <w:t xml:space="preserve"> </w:t>
      </w:r>
      <w:r>
        <w:rPr>
          <w:rStyle w:val="citation-336"/>
        </w:rPr>
        <w:t xml:space="preserve">Test seti üzerindeki ölçüm sonuçları </w:t>
      </w:r>
      <w:proofErr w:type="gramStart"/>
      <w:r>
        <w:rPr>
          <w:rStyle w:val="citation-336"/>
        </w:rPr>
        <w:t xml:space="preserve">aşağıdadır </w:t>
      </w:r>
      <w:r>
        <w:t>:</w:t>
      </w:r>
      <w:proofErr w:type="gramEnd"/>
    </w:p>
    <w:p w:rsidR="00CE01F1" w:rsidRDefault="00CE01F1" w:rsidP="00CE01F1">
      <w:pPr>
        <w:pStyle w:val="NormalWeb"/>
        <w:numPr>
          <w:ilvl w:val="0"/>
          <w:numId w:val="30"/>
        </w:numPr>
      </w:pPr>
      <w:r>
        <w:rPr>
          <w:b/>
          <w:bCs/>
        </w:rPr>
        <w:t>Accuracy:</w:t>
      </w:r>
      <w:r>
        <w:t xml:space="preserve"> %96.49</w:t>
      </w:r>
    </w:p>
    <w:p w:rsidR="00CE01F1" w:rsidRDefault="00CE01F1" w:rsidP="00CE01F1">
      <w:pPr>
        <w:pStyle w:val="NormalWeb"/>
        <w:numPr>
          <w:ilvl w:val="0"/>
          <w:numId w:val="30"/>
        </w:numPr>
      </w:pPr>
      <w:r>
        <w:rPr>
          <w:b/>
          <w:bCs/>
        </w:rPr>
        <w:t>Precision:</w:t>
      </w:r>
      <w:r>
        <w:t xml:space="preserve"> %95.95</w:t>
      </w:r>
    </w:p>
    <w:p w:rsidR="00CE01F1" w:rsidRDefault="00CE01F1" w:rsidP="00CE01F1">
      <w:pPr>
        <w:pStyle w:val="NormalWeb"/>
        <w:numPr>
          <w:ilvl w:val="0"/>
          <w:numId w:val="30"/>
        </w:numPr>
      </w:pPr>
      <w:r>
        <w:rPr>
          <w:b/>
          <w:bCs/>
        </w:rPr>
        <w:t>Recall (Duyarlılık):</w:t>
      </w:r>
      <w:r>
        <w:t xml:space="preserve"> %98.61</w:t>
      </w:r>
    </w:p>
    <w:p w:rsidR="00CE01F1" w:rsidRDefault="00CE01F1" w:rsidP="00CE01F1">
      <w:pPr>
        <w:pStyle w:val="NormalWeb"/>
        <w:numPr>
          <w:ilvl w:val="0"/>
          <w:numId w:val="30"/>
        </w:numPr>
      </w:pPr>
      <w:r>
        <w:rPr>
          <w:b/>
          <w:bCs/>
        </w:rPr>
        <w:t>F1-Score:</w:t>
      </w:r>
      <w:r>
        <w:t xml:space="preserve"> %97.26</w:t>
      </w:r>
    </w:p>
    <w:p w:rsidR="00CE01F1" w:rsidRDefault="00CE01F1" w:rsidP="00CE01F1">
      <w:pPr>
        <w:pStyle w:val="NormalWeb"/>
        <w:numPr>
          <w:ilvl w:val="0"/>
          <w:numId w:val="30"/>
        </w:numPr>
      </w:pPr>
      <w:r>
        <w:rPr>
          <w:b/>
          <w:bCs/>
        </w:rPr>
        <w:t>ROC-AUC:</w:t>
      </w:r>
      <w:r>
        <w:t xml:space="preserve"> 0.9967</w:t>
      </w:r>
    </w:p>
    <w:p w:rsidR="00CE01F1" w:rsidRDefault="00CE01F1" w:rsidP="00CE01F1">
      <w:pPr>
        <w:pStyle w:val="NormalWeb"/>
      </w:pPr>
      <w:r>
        <w:rPr>
          <w:b/>
          <w:bCs/>
        </w:rPr>
        <w:t>8.2 Confusion Matrix Analizi</w:t>
      </w:r>
      <w:r>
        <w:t xml:space="preserve"> </w:t>
      </w:r>
      <w:r>
        <w:rPr>
          <w:rStyle w:val="citation-335"/>
        </w:rPr>
        <w:t xml:space="preserve">Modelin sınıflandırma hatalarını detaylı incelemek için Karşıklık Matrisi (Confusion Matrix) </w:t>
      </w:r>
      <w:proofErr w:type="gramStart"/>
      <w:r>
        <w:rPr>
          <w:rStyle w:val="citation-335"/>
        </w:rPr>
        <w:t xml:space="preserve">çizdirilmiştir </w:t>
      </w:r>
      <w:r>
        <w:t>.</w:t>
      </w:r>
      <w:proofErr w:type="gramEnd"/>
    </w:p>
    <w:p w:rsidR="00CE01F1" w:rsidRDefault="00CE01F1" w:rsidP="00CE01F1">
      <w:pPr>
        <w:pStyle w:val="NormalWeb"/>
        <w:rPr>
          <w:b/>
          <w:bCs/>
        </w:rPr>
      </w:pPr>
      <w:r>
        <w:rPr>
          <w:noProof/>
        </w:rPr>
        <w:drawing>
          <wp:inline distT="0" distB="0" distL="0" distR="0" wp14:anchorId="387DD54B" wp14:editId="2FFCC4DC">
            <wp:extent cx="5825945" cy="438626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6983" cy="4417160"/>
                    </a:xfrm>
                    <a:prstGeom prst="rect">
                      <a:avLst/>
                    </a:prstGeom>
                  </pic:spPr>
                </pic:pic>
              </a:graphicData>
            </a:graphic>
          </wp:inline>
        </w:drawing>
      </w:r>
    </w:p>
    <w:p w:rsidR="00CE01F1" w:rsidRDefault="00CE01F1" w:rsidP="00CE01F1">
      <w:pPr>
        <w:pStyle w:val="NormalWeb"/>
      </w:pPr>
      <w:r>
        <w:t xml:space="preserve"> Matris incelendiğinde, modelin toplam 114 test örneğinden 110 tanesini doğru sınıflandırdığı görülmüştür. Tıbbi teşhislerde en kritik hata türü olan </w:t>
      </w:r>
      <w:r>
        <w:rPr>
          <w:b/>
          <w:bCs/>
        </w:rPr>
        <w:t>False Negative (Yanlış Negatif)</w:t>
      </w:r>
      <w:r>
        <w:t xml:space="preserve"> sayısı </w:t>
      </w:r>
      <w:r>
        <w:lastRenderedPageBreak/>
        <w:t xml:space="preserve">sadece </w:t>
      </w:r>
      <w:r>
        <w:rPr>
          <w:b/>
          <w:bCs/>
        </w:rPr>
        <w:t>1</w:t>
      </w:r>
      <w:r>
        <w:t>'dir. Yani model, kanserli olan 72 hastadan 71'ini doğru tespit etmiş, sadece 1 hastayı kaçırmıştır. Bu %98.6'lık duyarlılık oranı, modelin güvenilirliğini kanıtlar.</w:t>
      </w:r>
    </w:p>
    <w:p w:rsidR="00CE01F1" w:rsidRDefault="00CE01F1" w:rsidP="00CE01F1">
      <w:pPr>
        <w:pStyle w:val="NormalWeb"/>
      </w:pPr>
      <w:r>
        <w:rPr>
          <w:b/>
          <w:bCs/>
        </w:rPr>
        <w:t>8.3 ROC Eğrisi ve Eşik Değer Yorumu</w:t>
      </w:r>
      <w:r>
        <w:t xml:space="preserve"> </w:t>
      </w:r>
      <w:r>
        <w:rPr>
          <w:rStyle w:val="citation-334"/>
        </w:rPr>
        <w:t xml:space="preserve">Modelin ayırt etme gücü ROC (Receiver Operating Characteristic) eğrisi ile analiz </w:t>
      </w:r>
      <w:proofErr w:type="gramStart"/>
      <w:r>
        <w:rPr>
          <w:rStyle w:val="citation-334"/>
        </w:rPr>
        <w:t xml:space="preserve">edilmiştir </w:t>
      </w:r>
      <w:r>
        <w:t>.</w:t>
      </w:r>
      <w:proofErr w:type="gramEnd"/>
    </w:p>
    <w:p w:rsidR="00CE01F1" w:rsidRDefault="00CE01F1" w:rsidP="00CE01F1">
      <w:pPr>
        <w:pStyle w:val="NormalWeb"/>
      </w:pPr>
      <w:r>
        <w:rPr>
          <w:noProof/>
        </w:rPr>
        <w:drawing>
          <wp:inline distT="0" distB="0" distL="0" distR="0" wp14:anchorId="28F9E1D4" wp14:editId="79B28DDC">
            <wp:extent cx="5943600" cy="4396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96740"/>
                    </a:xfrm>
                    <a:prstGeom prst="rect">
                      <a:avLst/>
                    </a:prstGeom>
                  </pic:spPr>
                </pic:pic>
              </a:graphicData>
            </a:graphic>
          </wp:inline>
        </w:drawing>
      </w:r>
      <w:r>
        <w:t xml:space="preserve"> Eğri Altındaki Alan (</w:t>
      </w:r>
      <w:r>
        <w:rPr>
          <w:b/>
          <w:bCs/>
        </w:rPr>
        <w:t>AUC = 0.997</w:t>
      </w:r>
      <w:r>
        <w:t>) değerinin 1.0'a çok yakın olması, modelin Malignant ve Benign sınıflarını birbirinden mükemmel şekilde ayırabildiğini gösterir.</w:t>
      </w:r>
    </w:p>
    <w:p w:rsidR="00CE01F1" w:rsidRDefault="00CE01F1" w:rsidP="00CE01F1">
      <w:pPr>
        <w:pStyle w:val="NormalWeb"/>
        <w:numPr>
          <w:ilvl w:val="0"/>
          <w:numId w:val="32"/>
        </w:numPr>
      </w:pPr>
      <w:r>
        <w:rPr>
          <w:rStyle w:val="citation-333"/>
          <w:b/>
          <w:bCs/>
        </w:rPr>
        <w:t>Eşik Değer Etkisi:</w:t>
      </w:r>
      <w:r>
        <w:rPr>
          <w:rStyle w:val="citation-333"/>
        </w:rPr>
        <w:t xml:space="preserve"> Mevcut durumda </w:t>
      </w:r>
      <w:r>
        <w:rPr>
          <w:rStyle w:val="citation-333"/>
          <w:b/>
          <w:bCs/>
        </w:rPr>
        <w:t>0.5 eşik değeri</w:t>
      </w:r>
      <w:r>
        <w:rPr>
          <w:rStyle w:val="citation-333"/>
        </w:rPr>
        <w:t xml:space="preserve"> dengeli bir sonuç vermiştir</w:t>
      </w:r>
      <w:r>
        <w:t>. Ancak tıbbi güvenlik açısından tek bir hastanın bile kaçırılması istenmiyorsa (Recall = %100 hedefleniyorsa), eşik değeri 0.5'ten aşağı çekilebilir. Bu durumda "False Positive" (yanlış alarm) sayısı 3'ten 5-6'ya çıkabilir ancak o tek "False Negative" vaka da yakalanmış olur.</w:t>
      </w:r>
    </w:p>
    <w:p w:rsidR="0059008F" w:rsidRDefault="0059008F" w:rsidP="0059008F">
      <w:pPr>
        <w:pStyle w:val="NormalWeb"/>
      </w:pPr>
    </w:p>
    <w:p w:rsidR="0059008F" w:rsidRDefault="0059008F" w:rsidP="0059008F">
      <w:pPr>
        <w:pStyle w:val="NormalWeb"/>
      </w:pPr>
    </w:p>
    <w:p w:rsidR="0016061F" w:rsidRDefault="0016061F" w:rsidP="00CE01F1"/>
    <w:p w:rsidR="0016061F" w:rsidRDefault="0016061F" w:rsidP="00CE01F1"/>
    <w:p w:rsidR="00CE01F1" w:rsidRDefault="00CE01F1" w:rsidP="00CE01F1">
      <w:pPr>
        <w:pStyle w:val="Heading3"/>
      </w:pPr>
      <w:r>
        <w:lastRenderedPageBreak/>
        <w:t>9. Optuna ile Hiperparametre Optimizasyonu</w:t>
      </w:r>
    </w:p>
    <w:p w:rsidR="00CE01F1" w:rsidRDefault="00CE01F1" w:rsidP="00CE01F1">
      <w:pPr>
        <w:pStyle w:val="NormalWeb"/>
      </w:pPr>
      <w:r>
        <w:rPr>
          <w:rStyle w:val="citation-332"/>
        </w:rPr>
        <w:t xml:space="preserve">Modelin performansını insan denemelerinin ötesine taşımak için </w:t>
      </w:r>
      <w:r>
        <w:rPr>
          <w:rStyle w:val="citation-332"/>
          <w:b/>
          <w:bCs/>
        </w:rPr>
        <w:t>Optuna</w:t>
      </w:r>
      <w:r>
        <w:rPr>
          <w:rStyle w:val="citation-332"/>
        </w:rPr>
        <w:t xml:space="preserve"> kütüphanesi kullanılarak otomatik hiperparametre optimizasyonu gerçekleştirilmiştir</w:t>
      </w:r>
      <w:r>
        <w:t>.</w:t>
      </w:r>
    </w:p>
    <w:p w:rsidR="00CE01F1" w:rsidRDefault="00CE01F1" w:rsidP="00CE01F1">
      <w:pPr>
        <w:pStyle w:val="NormalWeb"/>
      </w:pPr>
      <w:r>
        <w:rPr>
          <w:b/>
          <w:bCs/>
        </w:rPr>
        <w:t>9.1 Optimizasyon Süreci</w:t>
      </w:r>
    </w:p>
    <w:p w:rsidR="00CE01F1" w:rsidRDefault="00CE01F1" w:rsidP="00CE01F1">
      <w:pPr>
        <w:pStyle w:val="NormalWeb"/>
        <w:numPr>
          <w:ilvl w:val="0"/>
          <w:numId w:val="33"/>
        </w:numPr>
      </w:pPr>
      <w:r>
        <w:rPr>
          <w:rStyle w:val="citation-331"/>
          <w:b/>
          <w:bCs/>
        </w:rPr>
        <w:t>Hedef:</w:t>
      </w:r>
      <w:r>
        <w:rPr>
          <w:rStyle w:val="citation-331"/>
        </w:rPr>
        <w:t xml:space="preserve"> Validation setindeki </w:t>
      </w:r>
      <w:r>
        <w:rPr>
          <w:rStyle w:val="citation-331"/>
          <w:b/>
          <w:bCs/>
        </w:rPr>
        <w:t>F1-Score</w:t>
      </w:r>
      <w:r>
        <w:rPr>
          <w:rStyle w:val="citation-331"/>
        </w:rPr>
        <w:t xml:space="preserve"> değerini maksimize </w:t>
      </w:r>
      <w:proofErr w:type="gramStart"/>
      <w:r>
        <w:rPr>
          <w:rStyle w:val="citation-331"/>
        </w:rPr>
        <w:t xml:space="preserve">etmek </w:t>
      </w:r>
      <w:r>
        <w:t>.</w:t>
      </w:r>
      <w:proofErr w:type="gramEnd"/>
    </w:p>
    <w:p w:rsidR="00CE01F1" w:rsidRDefault="00CE01F1" w:rsidP="00CE01F1">
      <w:pPr>
        <w:pStyle w:val="NormalWeb"/>
        <w:numPr>
          <w:ilvl w:val="0"/>
          <w:numId w:val="33"/>
        </w:numPr>
      </w:pPr>
      <w:r>
        <w:rPr>
          <w:b/>
          <w:bCs/>
        </w:rPr>
        <w:t>Deneme Sayısı:</w:t>
      </w:r>
      <w:r>
        <w:t xml:space="preserve"> 150 farklı deneme (trial) gerçekleştirilmiştir.</w:t>
      </w:r>
    </w:p>
    <w:p w:rsidR="00CE01F1" w:rsidRDefault="00CE01F1" w:rsidP="00CE01F1">
      <w:pPr>
        <w:pStyle w:val="NormalWeb"/>
        <w:numPr>
          <w:ilvl w:val="0"/>
          <w:numId w:val="33"/>
        </w:numPr>
      </w:pPr>
      <w:r>
        <w:rPr>
          <w:rStyle w:val="citation-330"/>
          <w:b/>
          <w:bCs/>
        </w:rPr>
        <w:t>Arama Uzayı:</w:t>
      </w:r>
      <w:r>
        <w:rPr>
          <w:rStyle w:val="citation-330"/>
        </w:rPr>
        <w:t xml:space="preserve"> Katman sayıları (16-256 arası), öğrenme oranı (logaritmik 1e-5 ile 1e-1 arası), aktivasyon fonksiyonları (relu/tanh), solver (adam/sgd) ve regularizasyon (alpha) parametreleri optimize </w:t>
      </w:r>
      <w:proofErr w:type="gramStart"/>
      <w:r>
        <w:rPr>
          <w:rStyle w:val="citation-330"/>
        </w:rPr>
        <w:t xml:space="preserve">edilmiştir </w:t>
      </w:r>
      <w:r>
        <w:t>.</w:t>
      </w:r>
      <w:proofErr w:type="gramEnd"/>
    </w:p>
    <w:p w:rsidR="00CE01F1" w:rsidRDefault="00CE01F1" w:rsidP="00CE01F1">
      <w:pPr>
        <w:pStyle w:val="NormalWeb"/>
      </w:pPr>
      <w:r>
        <w:rPr>
          <w:b/>
          <w:bCs/>
        </w:rPr>
        <w:t>9.2 En İyi Parametreler ve Sonuç</w:t>
      </w:r>
      <w:r>
        <w:t xml:space="preserve"> </w:t>
      </w:r>
      <w:r>
        <w:rPr>
          <w:rStyle w:val="citation-329"/>
        </w:rPr>
        <w:t xml:space="preserve">Optuna algoritması sonucunda keşfedilen en iyi konfigürasyon </w:t>
      </w:r>
      <w:proofErr w:type="gramStart"/>
      <w:r>
        <w:rPr>
          <w:rStyle w:val="citation-329"/>
        </w:rPr>
        <w:t xml:space="preserve">şöyledir </w:t>
      </w:r>
      <w:r>
        <w:t>:</w:t>
      </w:r>
      <w:proofErr w:type="gramEnd"/>
    </w:p>
    <w:p w:rsidR="00CE01F1" w:rsidRDefault="00CE01F1" w:rsidP="00CE01F1">
      <w:pPr>
        <w:pStyle w:val="NormalWeb"/>
        <w:numPr>
          <w:ilvl w:val="0"/>
          <w:numId w:val="34"/>
        </w:numPr>
      </w:pPr>
      <w:r>
        <w:rPr>
          <w:b/>
          <w:bCs/>
        </w:rPr>
        <w:t>Katman Yapısı:</w:t>
      </w:r>
      <w:r>
        <w:t xml:space="preserve"> </w:t>
      </w:r>
      <w:r>
        <w:rPr>
          <w:rStyle w:val="HTMLCode"/>
        </w:rPr>
        <w:t>(162, 91)</w:t>
      </w:r>
      <w:r>
        <w:t xml:space="preserve"> nöronlu iki gizli katman.</w:t>
      </w:r>
    </w:p>
    <w:p w:rsidR="00CE01F1" w:rsidRDefault="00CE01F1" w:rsidP="00CE01F1">
      <w:pPr>
        <w:pStyle w:val="NormalWeb"/>
        <w:numPr>
          <w:ilvl w:val="0"/>
          <w:numId w:val="34"/>
        </w:numPr>
      </w:pPr>
      <w:r>
        <w:rPr>
          <w:b/>
          <w:bCs/>
        </w:rPr>
        <w:t>Aktivasyon:</w:t>
      </w:r>
      <w:r>
        <w:t xml:space="preserve"> </w:t>
      </w:r>
      <w:r>
        <w:rPr>
          <w:rStyle w:val="HTMLCode"/>
        </w:rPr>
        <w:t>tanh</w:t>
      </w:r>
    </w:p>
    <w:p w:rsidR="00CE01F1" w:rsidRDefault="00CE01F1" w:rsidP="00CE01F1">
      <w:pPr>
        <w:pStyle w:val="NormalWeb"/>
        <w:numPr>
          <w:ilvl w:val="0"/>
          <w:numId w:val="34"/>
        </w:numPr>
      </w:pPr>
      <w:r>
        <w:rPr>
          <w:b/>
          <w:bCs/>
        </w:rPr>
        <w:t>Learning Rate:</w:t>
      </w:r>
      <w:r>
        <w:t xml:space="preserve"> </w:t>
      </w:r>
      <w:r>
        <w:rPr>
          <w:rStyle w:val="HTMLCode"/>
        </w:rPr>
        <w:t>~0.0019</w:t>
      </w:r>
    </w:p>
    <w:p w:rsidR="00CE01F1" w:rsidRDefault="00CE01F1" w:rsidP="00CE01F1">
      <w:pPr>
        <w:pStyle w:val="NormalWeb"/>
        <w:numPr>
          <w:ilvl w:val="0"/>
          <w:numId w:val="34"/>
        </w:numPr>
      </w:pPr>
      <w:r>
        <w:rPr>
          <w:b/>
          <w:bCs/>
        </w:rPr>
        <w:t>Batch Size:</w:t>
      </w:r>
      <w:r>
        <w:t xml:space="preserve"> </w:t>
      </w:r>
      <w:r>
        <w:rPr>
          <w:rStyle w:val="HTMLCode"/>
        </w:rPr>
        <w:t>32</w:t>
      </w:r>
    </w:p>
    <w:p w:rsidR="00CE01F1" w:rsidRDefault="00CE01F1" w:rsidP="00CE01F1">
      <w:pPr>
        <w:pStyle w:val="NormalWeb"/>
        <w:numPr>
          <w:ilvl w:val="0"/>
          <w:numId w:val="34"/>
        </w:numPr>
      </w:pPr>
      <w:r>
        <w:rPr>
          <w:rStyle w:val="citation-328"/>
          <w:b/>
          <w:bCs/>
        </w:rPr>
        <w:t>Validation Başarısı:</w:t>
      </w:r>
      <w:r>
        <w:rPr>
          <w:rStyle w:val="citation-328"/>
        </w:rPr>
        <w:t xml:space="preserve"> Optuna tarafından bulunan bu model, </w:t>
      </w:r>
      <w:r>
        <w:rPr>
          <w:rStyle w:val="citation-328"/>
          <w:b/>
          <w:bCs/>
        </w:rPr>
        <w:t>%98.63 F1-Score</w:t>
      </w:r>
      <w:r>
        <w:rPr>
          <w:rStyle w:val="citation-328"/>
        </w:rPr>
        <w:t xml:space="preserve"> değerine ulaşarak, </w:t>
      </w:r>
      <w:proofErr w:type="gramStart"/>
      <w:r>
        <w:rPr>
          <w:rStyle w:val="citation-328"/>
        </w:rPr>
        <w:t>manuel</w:t>
      </w:r>
      <w:proofErr w:type="gramEnd"/>
      <w:r>
        <w:rPr>
          <w:rStyle w:val="citation-328"/>
        </w:rPr>
        <w:t xml:space="preserve"> olarak tasarlanan en iyi modelin (%97.2) performansını geride bırakmıştır</w:t>
      </w:r>
      <w:r>
        <w:t>.</w:t>
      </w:r>
    </w:p>
    <w:p w:rsidR="00CE01F1" w:rsidRDefault="00CE01F1" w:rsidP="00CE01F1">
      <w:pPr>
        <w:pStyle w:val="NormalWeb"/>
      </w:pPr>
    </w:p>
    <w:p w:rsidR="00CE01F1" w:rsidRDefault="00CE01F1" w:rsidP="00CE01F1">
      <w:pPr>
        <w:pStyle w:val="NormalWeb"/>
      </w:pPr>
    </w:p>
    <w:p w:rsidR="00CE01F1" w:rsidRDefault="00CE01F1" w:rsidP="00CE01F1">
      <w:pPr>
        <w:pStyle w:val="NormalWeb"/>
      </w:pPr>
      <w:bookmarkStart w:id="0" w:name="_GoBack"/>
      <w:bookmarkEnd w:id="0"/>
    </w:p>
    <w:p w:rsidR="00CE01F1" w:rsidRDefault="00CE01F1" w:rsidP="00CE01F1">
      <w:pPr>
        <w:pStyle w:val="NormalWeb"/>
      </w:pPr>
    </w:p>
    <w:p w:rsidR="00CE01F1" w:rsidRDefault="00CE01F1" w:rsidP="00CE01F1">
      <w:pPr>
        <w:pStyle w:val="NormalWeb"/>
      </w:pPr>
    </w:p>
    <w:p w:rsidR="00CE01F1" w:rsidRDefault="00CE01F1" w:rsidP="00CE01F1">
      <w:pPr>
        <w:pStyle w:val="NormalWeb"/>
      </w:pPr>
    </w:p>
    <w:p w:rsidR="00CE01F1" w:rsidRDefault="00CE01F1" w:rsidP="00CE01F1">
      <w:pPr>
        <w:pStyle w:val="NormalWeb"/>
      </w:pPr>
    </w:p>
    <w:p w:rsidR="00CE01F1" w:rsidRDefault="00CE01F1" w:rsidP="00CE01F1">
      <w:pPr>
        <w:pStyle w:val="NormalWeb"/>
      </w:pPr>
    </w:p>
    <w:p w:rsidR="00CE01F1" w:rsidRDefault="00CE01F1" w:rsidP="00CE01F1">
      <w:pPr>
        <w:pStyle w:val="NormalWeb"/>
      </w:pPr>
    </w:p>
    <w:p w:rsidR="0016061F" w:rsidRDefault="0016061F" w:rsidP="00CE01F1">
      <w:pPr>
        <w:pStyle w:val="NormalWeb"/>
      </w:pPr>
    </w:p>
    <w:p w:rsidR="00CE01F1" w:rsidRDefault="00CE01F1" w:rsidP="00CE01F1">
      <w:pPr>
        <w:pStyle w:val="NormalWeb"/>
      </w:pPr>
    </w:p>
    <w:p w:rsidR="00CE01F1" w:rsidRDefault="00CE01F1" w:rsidP="00CE01F1">
      <w:pPr>
        <w:pStyle w:val="Heading3"/>
      </w:pPr>
      <w:r>
        <w:lastRenderedPageBreak/>
        <w:t>10. XAI – SHAP Açıklanabilirlik Analizi</w:t>
      </w:r>
    </w:p>
    <w:p w:rsidR="00CE01F1" w:rsidRDefault="00CE01F1" w:rsidP="00CE01F1">
      <w:pPr>
        <w:pStyle w:val="NormalWeb"/>
      </w:pPr>
      <w:r>
        <w:t xml:space="preserve">Yapay Sinir Ağları genellikle "Kara Kutu" (Black Box) olarak bilinir; yani kararın sonucunu verirler ancak sebebini söylemezler. </w:t>
      </w:r>
      <w:r>
        <w:rPr>
          <w:rStyle w:val="citation-356"/>
        </w:rPr>
        <w:t xml:space="preserve">Bu bölümde, modellerin </w:t>
      </w:r>
      <w:r>
        <w:rPr>
          <w:rStyle w:val="citation-356"/>
          <w:b/>
          <w:bCs/>
        </w:rPr>
        <w:t>nasıl karar verdiğini</w:t>
      </w:r>
      <w:r>
        <w:rPr>
          <w:rStyle w:val="citation-356"/>
        </w:rPr>
        <w:t xml:space="preserve"> ve </w:t>
      </w:r>
      <w:r>
        <w:rPr>
          <w:rStyle w:val="citation-356"/>
          <w:b/>
          <w:bCs/>
        </w:rPr>
        <w:t>hangi biyolojik belirteçleri</w:t>
      </w:r>
      <w:r>
        <w:rPr>
          <w:rStyle w:val="citation-356"/>
        </w:rPr>
        <w:t xml:space="preserve"> dikkate aldığını anlamak için </w:t>
      </w:r>
      <w:r>
        <w:rPr>
          <w:rStyle w:val="citation-356"/>
          <w:b/>
          <w:bCs/>
        </w:rPr>
        <w:t>SHAP (SHapley Additive exPlanations)</w:t>
      </w:r>
      <w:r>
        <w:rPr>
          <w:rStyle w:val="citation-356"/>
        </w:rPr>
        <w:t xml:space="preserve"> yöntemi </w:t>
      </w:r>
      <w:proofErr w:type="gramStart"/>
      <w:r>
        <w:rPr>
          <w:rStyle w:val="citation-356"/>
        </w:rPr>
        <w:t xml:space="preserve">kullanılmıştır </w:t>
      </w:r>
      <w:r>
        <w:t>.</w:t>
      </w:r>
      <w:proofErr w:type="gramEnd"/>
    </w:p>
    <w:p w:rsidR="00CE01F1" w:rsidRDefault="00CE01F1" w:rsidP="00CE01F1">
      <w:pPr>
        <w:pStyle w:val="NormalWeb"/>
      </w:pPr>
      <w:r>
        <w:rPr>
          <w:b/>
          <w:bCs/>
        </w:rPr>
        <w:t>10.1 Model 3 (Manuel En İyi) Analizi</w:t>
      </w:r>
      <w:r>
        <w:t xml:space="preserve"> </w:t>
      </w:r>
      <w:r>
        <w:rPr>
          <w:rStyle w:val="citation-355"/>
        </w:rPr>
        <w:t xml:space="preserve">Validation aşamasının en başarılı modeli olan Model 3'ün odaklandığı özellikler </w:t>
      </w:r>
      <w:proofErr w:type="gramStart"/>
      <w:r>
        <w:rPr>
          <w:rStyle w:val="citation-355"/>
        </w:rPr>
        <w:t xml:space="preserve">incelenmiştir </w:t>
      </w:r>
      <w:r>
        <w:t>.</w:t>
      </w:r>
      <w:proofErr w:type="gramEnd"/>
    </w:p>
    <w:p w:rsidR="00CE01F1" w:rsidRDefault="00CE01F1" w:rsidP="00CE01F1">
      <w:pPr>
        <w:pStyle w:val="NormalWeb"/>
      </w:pPr>
      <w:r w:rsidRPr="00CE01F1">
        <w:rPr>
          <w:b/>
          <w:bCs/>
        </w:rPr>
        <w:drawing>
          <wp:inline distT="0" distB="0" distL="0" distR="0" wp14:anchorId="28EC7C6C" wp14:editId="5D52A347">
            <wp:extent cx="4610100" cy="5485329"/>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4122" cy="5490114"/>
                    </a:xfrm>
                    <a:prstGeom prst="rect">
                      <a:avLst/>
                    </a:prstGeom>
                  </pic:spPr>
                </pic:pic>
              </a:graphicData>
            </a:graphic>
          </wp:inline>
        </w:drawing>
      </w:r>
      <w:r>
        <w:rPr>
          <w:b/>
          <w:bCs/>
        </w:rPr>
        <w:t>Karar Mekanizması:</w:t>
      </w:r>
      <w:r>
        <w:t xml:space="preserve"> Model 3, karar verirken ağırlıklı olarak hücrelerin </w:t>
      </w:r>
      <w:r>
        <w:rPr>
          <w:b/>
          <w:bCs/>
        </w:rPr>
        <w:t>genel ortalamasına</w:t>
      </w:r>
      <w:r>
        <w:t xml:space="preserve"> odaklanmıştır.</w:t>
      </w:r>
    </w:p>
    <w:p w:rsidR="00CE01F1" w:rsidRDefault="00CE01F1" w:rsidP="00CE01F1">
      <w:pPr>
        <w:pStyle w:val="NormalWeb"/>
        <w:numPr>
          <w:ilvl w:val="0"/>
          <w:numId w:val="35"/>
        </w:numPr>
      </w:pPr>
      <w:r>
        <w:rPr>
          <w:b/>
          <w:bCs/>
        </w:rPr>
        <w:t>En Baskın Özellik:</w:t>
      </w:r>
      <w:r>
        <w:t xml:space="preserve"> </w:t>
      </w:r>
      <w:r>
        <w:rPr>
          <w:rStyle w:val="HTMLCode"/>
          <w:b/>
          <w:bCs/>
        </w:rPr>
        <w:t>mean concave points</w:t>
      </w:r>
      <w:r>
        <w:t xml:space="preserve"> (ortalama içbükey noktalar). Bu özellik, hücre çekirdeğinin çevresindeki girintilerin sayısını ifade </w:t>
      </w:r>
      <w:proofErr w:type="gramStart"/>
      <w:r>
        <w:t>eder</w:t>
      </w:r>
      <w:proofErr w:type="gramEnd"/>
      <w:r>
        <w:t xml:space="preserve">. Model, bu girintiler </w:t>
      </w:r>
      <w:r>
        <w:lastRenderedPageBreak/>
        <w:t xml:space="preserve">arttıkça "Kanserli" kararı vermeye daha meyillidir. </w:t>
      </w:r>
      <w:r>
        <w:rPr>
          <w:rStyle w:val="citation-354"/>
        </w:rPr>
        <w:t xml:space="preserve">Bunu ikinci sırada </w:t>
      </w:r>
      <w:r>
        <w:rPr>
          <w:rStyle w:val="citation-354"/>
          <w:rFonts w:ascii="Courier New" w:hAnsi="Courier New" w:cs="Courier New"/>
          <w:b/>
          <w:bCs/>
          <w:sz w:val="20"/>
          <w:szCs w:val="20"/>
        </w:rPr>
        <w:t>mean area</w:t>
      </w:r>
      <w:r>
        <w:rPr>
          <w:rStyle w:val="citation-354"/>
        </w:rPr>
        <w:t xml:space="preserve"> (ortalama alan) takip </w:t>
      </w:r>
      <w:proofErr w:type="gramStart"/>
      <w:r>
        <w:rPr>
          <w:rStyle w:val="citation-354"/>
        </w:rPr>
        <w:t xml:space="preserve">etmektedir </w:t>
      </w:r>
      <w:r>
        <w:t>.</w:t>
      </w:r>
      <w:proofErr w:type="gramEnd"/>
    </w:p>
    <w:p w:rsidR="00CE01F1" w:rsidRDefault="00CE01F1" w:rsidP="00CE01F1">
      <w:pPr>
        <w:pStyle w:val="NormalWeb"/>
      </w:pPr>
      <w:r>
        <w:rPr>
          <w:b/>
          <w:bCs/>
        </w:rPr>
        <w:t>10.2 Optuna En İyi Model Analizi</w:t>
      </w:r>
      <w:r>
        <w:t xml:space="preserve"> </w:t>
      </w:r>
      <w:r>
        <w:rPr>
          <w:rStyle w:val="citation-353"/>
        </w:rPr>
        <w:t xml:space="preserve">Optimizasyon sonrası elde edilen "Süper Model"in karar stratejisi </w:t>
      </w:r>
      <w:proofErr w:type="gramStart"/>
      <w:r>
        <w:rPr>
          <w:rStyle w:val="citation-353"/>
        </w:rPr>
        <w:t xml:space="preserve">görselleştirilmiştir </w:t>
      </w:r>
      <w:r>
        <w:t>.</w:t>
      </w:r>
      <w:proofErr w:type="gramEnd"/>
    </w:p>
    <w:p w:rsidR="00CE01F1" w:rsidRDefault="00CE01F1" w:rsidP="00CE01F1">
      <w:pPr>
        <w:pStyle w:val="NormalWeb"/>
        <w:ind w:left="720"/>
        <w:rPr>
          <w:b/>
          <w:bCs/>
        </w:rPr>
      </w:pPr>
      <w:r w:rsidRPr="00CE01F1">
        <w:rPr>
          <w:b/>
          <w:bCs/>
        </w:rPr>
        <w:drawing>
          <wp:inline distT="0" distB="0" distL="0" distR="0" wp14:anchorId="108413EE" wp14:editId="76504292">
            <wp:extent cx="4935876" cy="59483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0019" cy="5953356"/>
                    </a:xfrm>
                    <a:prstGeom prst="rect">
                      <a:avLst/>
                    </a:prstGeom>
                  </pic:spPr>
                </pic:pic>
              </a:graphicData>
            </a:graphic>
          </wp:inline>
        </w:drawing>
      </w:r>
    </w:p>
    <w:p w:rsidR="00CE01F1" w:rsidRDefault="00CE01F1" w:rsidP="00CE01F1">
      <w:pPr>
        <w:pStyle w:val="NormalWeb"/>
      </w:pPr>
      <w:r>
        <w:rPr>
          <w:b/>
          <w:bCs/>
        </w:rPr>
        <w:t>Karar Stratejisi Değişimi:</w:t>
      </w:r>
      <w:r>
        <w:t xml:space="preserve"> Optuna modeli, </w:t>
      </w:r>
      <w:proofErr w:type="gramStart"/>
      <w:r>
        <w:t>manuel</w:t>
      </w:r>
      <w:proofErr w:type="gramEnd"/>
      <w:r>
        <w:t xml:space="preserve"> modelden farklı olarak </w:t>
      </w:r>
      <w:r>
        <w:rPr>
          <w:b/>
          <w:bCs/>
        </w:rPr>
        <w:t>"Worst" (En Kötü/Uç)</w:t>
      </w:r>
      <w:r>
        <w:t xml:space="preserve"> değerlere odaklanmayı öğrenmiştir.</w:t>
      </w:r>
    </w:p>
    <w:p w:rsidR="00CE01F1" w:rsidRDefault="00CE01F1" w:rsidP="00CE01F1">
      <w:pPr>
        <w:pStyle w:val="NormalWeb"/>
        <w:numPr>
          <w:ilvl w:val="0"/>
          <w:numId w:val="36"/>
        </w:numPr>
      </w:pPr>
      <w:r>
        <w:rPr>
          <w:b/>
          <w:bCs/>
        </w:rPr>
        <w:t>Nasıl Karar Veriyor?</w:t>
      </w:r>
      <w:r>
        <w:t xml:space="preserve"> Grafikteki pembe noktalar (yüksek değerler), sağ taraftaki pozitif etki alanında toplanmıştır. Yani </w:t>
      </w:r>
      <w:r>
        <w:rPr>
          <w:rStyle w:val="HTMLCode"/>
          <w:b/>
          <w:bCs/>
        </w:rPr>
        <w:t>worst concave points</w:t>
      </w:r>
      <w:r>
        <w:t xml:space="preserve"> veya </w:t>
      </w:r>
      <w:r>
        <w:rPr>
          <w:rStyle w:val="HTMLCode"/>
          <w:b/>
          <w:bCs/>
        </w:rPr>
        <w:t>worst radius</w:t>
      </w:r>
      <w:r>
        <w:t xml:space="preserve"> değeri ne </w:t>
      </w:r>
      <w:proofErr w:type="gramStart"/>
      <w:r>
        <w:lastRenderedPageBreak/>
        <w:t>kadar</w:t>
      </w:r>
      <w:proofErr w:type="gramEnd"/>
      <w:r>
        <w:t xml:space="preserve"> yüksekse, model o kadar güçlü bir şekilde </w:t>
      </w:r>
      <w:r>
        <w:rPr>
          <w:b/>
          <w:bCs/>
        </w:rPr>
        <w:t>"Malignant" (Kanserli)</w:t>
      </w:r>
      <w:r>
        <w:t xml:space="preserve"> çıktısı üretmektedir.</w:t>
      </w:r>
    </w:p>
    <w:p w:rsidR="00CE01F1" w:rsidRDefault="00CE01F1" w:rsidP="00CE01F1">
      <w:pPr>
        <w:pStyle w:val="NormalWeb"/>
      </w:pPr>
      <w:r>
        <w:rPr>
          <w:b/>
          <w:bCs/>
        </w:rPr>
        <w:t>Tekil Örnek Üzerinden Karar Analizi (Force Plot)</w:t>
      </w:r>
      <w:r>
        <w:t xml:space="preserve"> </w:t>
      </w:r>
      <w:r>
        <w:rPr>
          <w:rStyle w:val="citation-352"/>
        </w:rPr>
        <w:t>Modelin tek bir hasta için ürettiği 0.91 (Kanserli) olasılığının nedenleri incelenmiştir</w:t>
      </w:r>
      <w:r>
        <w:t>.</w:t>
      </w:r>
    </w:p>
    <w:p w:rsidR="00CE01F1" w:rsidRDefault="0016061F" w:rsidP="0016061F">
      <w:pPr>
        <w:pStyle w:val="NormalWeb"/>
      </w:pPr>
      <w:r w:rsidRPr="0016061F">
        <w:rPr>
          <w:b/>
          <w:bCs/>
        </w:rPr>
        <w:drawing>
          <wp:inline distT="0" distB="0" distL="0" distR="0" wp14:anchorId="56CEEF9C" wp14:editId="0A7E6924">
            <wp:extent cx="5943600" cy="12122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12215"/>
                    </a:xfrm>
                    <a:prstGeom prst="rect">
                      <a:avLst/>
                    </a:prstGeom>
                  </pic:spPr>
                </pic:pic>
              </a:graphicData>
            </a:graphic>
          </wp:inline>
        </w:drawing>
      </w:r>
      <w:r w:rsidR="00CE01F1">
        <w:rPr>
          <w:b/>
          <w:bCs/>
        </w:rPr>
        <w:t>Açıklama:</w:t>
      </w:r>
      <w:r w:rsidR="00CE01F1">
        <w:t xml:space="preserve"> Bu hastada modelin "Kanserli" teşhisi koymasının ana nedeni, pembe oklarla gösterilen </w:t>
      </w:r>
      <w:r w:rsidR="00CE01F1">
        <w:rPr>
          <w:rStyle w:val="HTMLCode"/>
          <w:b/>
          <w:bCs/>
        </w:rPr>
        <w:t>concave points error</w:t>
      </w:r>
      <w:r w:rsidR="00CE01F1">
        <w:t xml:space="preserve"> ve </w:t>
      </w:r>
      <w:r w:rsidR="00CE01F1">
        <w:rPr>
          <w:rStyle w:val="HTMLCode"/>
          <w:b/>
          <w:bCs/>
        </w:rPr>
        <w:t>worst perimeter</w:t>
      </w:r>
      <w:r w:rsidR="00CE01F1">
        <w:t xml:space="preserve"> değerlerinin yüksek olmasıdır. Model, bu spesifik özellikleri gördüğü için kararı "Kanserli" yönüne (sağa) itmiştir.</w:t>
      </w:r>
    </w:p>
    <w:p w:rsidR="00CE01F1" w:rsidRDefault="00CE01F1" w:rsidP="00CE01F1">
      <w:pPr>
        <w:pStyle w:val="NormalWeb"/>
      </w:pPr>
      <w:r>
        <w:rPr>
          <w:b/>
          <w:bCs/>
        </w:rPr>
        <w:t>10.3 Sonuçların Yorumlanması</w:t>
      </w:r>
      <w:r>
        <w:t xml:space="preserve"> </w:t>
      </w:r>
      <w:r>
        <w:rPr>
          <w:rStyle w:val="citation-351"/>
        </w:rPr>
        <w:t xml:space="preserve">Analizler sonucunda modellerin karar </w:t>
      </w:r>
      <w:proofErr w:type="gramStart"/>
      <w:r>
        <w:rPr>
          <w:rStyle w:val="citation-351"/>
        </w:rPr>
        <w:t>alma</w:t>
      </w:r>
      <w:proofErr w:type="gramEnd"/>
      <w:r>
        <w:rPr>
          <w:rStyle w:val="citation-351"/>
        </w:rPr>
        <w:t xml:space="preserve"> süreçlerine dair şu kritik bulgulara ulaşılmıştır</w:t>
      </w:r>
      <w:r>
        <w:t>:</w:t>
      </w:r>
    </w:p>
    <w:p w:rsidR="00CE01F1" w:rsidRDefault="00CE01F1" w:rsidP="00CE01F1">
      <w:pPr>
        <w:pStyle w:val="NormalWeb"/>
        <w:numPr>
          <w:ilvl w:val="0"/>
          <w:numId w:val="38"/>
        </w:numPr>
      </w:pPr>
      <w:r>
        <w:rPr>
          <w:b/>
          <w:bCs/>
        </w:rPr>
        <w:t>Kararları Belirleyen Temel Özellikler:</w:t>
      </w:r>
      <w:r>
        <w:t xml:space="preserve"> </w:t>
      </w:r>
      <w:r>
        <w:rPr>
          <w:rStyle w:val="citation-350"/>
        </w:rPr>
        <w:t xml:space="preserve">Her iki model de </w:t>
      </w:r>
      <w:r>
        <w:rPr>
          <w:rStyle w:val="citation-350"/>
          <w:b/>
          <w:bCs/>
        </w:rPr>
        <w:t>Şekil Bozukluğu</w:t>
      </w:r>
      <w:r>
        <w:rPr>
          <w:rStyle w:val="citation-350"/>
        </w:rPr>
        <w:t xml:space="preserve"> (Concavity) ve </w:t>
      </w:r>
      <w:r>
        <w:rPr>
          <w:rStyle w:val="citation-350"/>
          <w:b/>
          <w:bCs/>
        </w:rPr>
        <w:t>Boyut</w:t>
      </w:r>
      <w:r>
        <w:rPr>
          <w:rStyle w:val="citation-350"/>
        </w:rPr>
        <w:t xml:space="preserve"> (Area/Perimeter) özelliklerini temel almıştır</w:t>
      </w:r>
      <w:r>
        <w:t>. Kanserli hücrelerin düzensiz şekilli ve büyük olması biyolojik bir gerçektir; modeller bu gerçeği veriden kendi kendine öğrenmiştir.</w:t>
      </w:r>
    </w:p>
    <w:p w:rsidR="00CE01F1" w:rsidRDefault="00CE01F1" w:rsidP="00CE01F1">
      <w:pPr>
        <w:pStyle w:val="NormalWeb"/>
        <w:numPr>
          <w:ilvl w:val="0"/>
          <w:numId w:val="38"/>
        </w:numPr>
      </w:pPr>
      <w:r>
        <w:rPr>
          <w:b/>
          <w:bCs/>
        </w:rPr>
        <w:t>Optuna Modelinin Farkı ve Duyarlılığı:</w:t>
      </w:r>
      <w:r>
        <w:t xml:space="preserve"> </w:t>
      </w:r>
      <w:r>
        <w:rPr>
          <w:rStyle w:val="citation-349"/>
        </w:rPr>
        <w:t xml:space="preserve">Optuna modeli, </w:t>
      </w:r>
      <w:r>
        <w:rPr>
          <w:rStyle w:val="citation-349"/>
          <w:rFonts w:ascii="Courier New" w:hAnsi="Courier New" w:cs="Courier New"/>
          <w:b/>
          <w:bCs/>
          <w:sz w:val="20"/>
          <w:szCs w:val="20"/>
        </w:rPr>
        <w:t>worst</w:t>
      </w:r>
      <w:r>
        <w:rPr>
          <w:rStyle w:val="citation-349"/>
          <w:b/>
          <w:bCs/>
        </w:rPr>
        <w:t xml:space="preserve"> (en kötü)</w:t>
      </w:r>
      <w:r>
        <w:rPr>
          <w:rStyle w:val="citation-349"/>
        </w:rPr>
        <w:t xml:space="preserve"> değerlere daha duyarlıdır</w:t>
      </w:r>
      <w:r>
        <w:t>. Tıbbi patolojide bir dokuya "kanserli" demek için ortalama hücrelere değil, en bozuk (en şüpheli) hücreye bakılır. Optuna modeli, hiperparametre optimizasyonu sayesinde bu tıbbi yaklaşımı taklit etmeyi başarmış ve "Ortalama" yerine "Uç Değerlere" odaklanarak başarısını %98.6'ya çıkarmıştır.</w:t>
      </w:r>
    </w:p>
    <w:p w:rsidR="00CE01F1" w:rsidRDefault="00CE01F1" w:rsidP="00CE01F1">
      <w:pPr>
        <w:pStyle w:val="NormalWeb"/>
        <w:numPr>
          <w:ilvl w:val="0"/>
          <w:numId w:val="38"/>
        </w:numPr>
      </w:pPr>
      <w:r>
        <w:rPr>
          <w:b/>
          <w:bCs/>
        </w:rPr>
        <w:t>Ortak ve Farklı Paternler:</w:t>
      </w:r>
    </w:p>
    <w:p w:rsidR="00CE01F1" w:rsidRDefault="00CE01F1" w:rsidP="00CE01F1">
      <w:pPr>
        <w:pStyle w:val="NormalWeb"/>
        <w:numPr>
          <w:ilvl w:val="1"/>
          <w:numId w:val="38"/>
        </w:numPr>
      </w:pPr>
      <w:r>
        <w:rPr>
          <w:b/>
          <w:bCs/>
        </w:rPr>
        <w:t>Ortak:</w:t>
      </w:r>
      <w:r>
        <w:t xml:space="preserve"> Her iki modelde de hücre boyutunun büyümesi kanser riskini artırmaktadır (Pozitif korelasyon).</w:t>
      </w:r>
    </w:p>
    <w:p w:rsidR="00CE01F1" w:rsidRDefault="00CE01F1" w:rsidP="00CE01F1">
      <w:pPr>
        <w:pStyle w:val="NormalWeb"/>
        <w:numPr>
          <w:ilvl w:val="1"/>
          <w:numId w:val="38"/>
        </w:numPr>
      </w:pPr>
      <w:r>
        <w:rPr>
          <w:rStyle w:val="citation-348"/>
          <w:b/>
          <w:bCs/>
        </w:rPr>
        <w:t>Fark:</w:t>
      </w:r>
      <w:r>
        <w:rPr>
          <w:rStyle w:val="citation-348"/>
        </w:rPr>
        <w:t xml:space="preserve"> Manuel model (Model 3) doku yüzeyindeki pürüzlülüğü (</w:t>
      </w:r>
      <w:r>
        <w:rPr>
          <w:rStyle w:val="citation-348"/>
          <w:rFonts w:ascii="Courier New" w:hAnsi="Courier New" w:cs="Courier New"/>
          <w:sz w:val="20"/>
          <w:szCs w:val="20"/>
        </w:rPr>
        <w:t>texture</w:t>
      </w:r>
      <w:r>
        <w:rPr>
          <w:rStyle w:val="citation-348"/>
        </w:rPr>
        <w:t xml:space="preserve">) daha az önemserken, Optuna modeli </w:t>
      </w:r>
      <w:r>
        <w:rPr>
          <w:rStyle w:val="citation-348"/>
          <w:rFonts w:ascii="Courier New" w:hAnsi="Courier New" w:cs="Courier New"/>
          <w:b/>
          <w:bCs/>
          <w:sz w:val="20"/>
          <w:szCs w:val="20"/>
        </w:rPr>
        <w:t>worst texture</w:t>
      </w:r>
      <w:r>
        <w:rPr>
          <w:rStyle w:val="citation-348"/>
        </w:rPr>
        <w:t xml:space="preserve"> özelliğini ilk 5 kritik özellik arasına alarak doku yapısındaki bozulmaları da karar sürecine dahil etmiştir</w:t>
      </w:r>
      <w:r>
        <w:t>.</w:t>
      </w:r>
    </w:p>
    <w:p w:rsidR="00CE01F1" w:rsidRDefault="00CE01F1" w:rsidP="00CE01F1">
      <w:pPr>
        <w:pStyle w:val="NormalWeb"/>
      </w:pPr>
    </w:p>
    <w:p w:rsidR="00CE01F1" w:rsidRDefault="00CE01F1" w:rsidP="00CE01F1">
      <w:pPr>
        <w:pStyle w:val="NormalWeb"/>
        <w:ind w:left="360"/>
      </w:pPr>
    </w:p>
    <w:p w:rsidR="00226DF1" w:rsidRDefault="00226DF1" w:rsidP="00226DF1">
      <w:pPr>
        <w:pStyle w:val="NormalWeb"/>
      </w:pPr>
    </w:p>
    <w:p w:rsidR="00953027" w:rsidRPr="00226DF1" w:rsidRDefault="00953027" w:rsidP="00226DF1"/>
    <w:sectPr w:rsidR="00953027" w:rsidRPr="00226D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1938"/>
    <w:multiLevelType w:val="multilevel"/>
    <w:tmpl w:val="422AD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78F"/>
    <w:multiLevelType w:val="multilevel"/>
    <w:tmpl w:val="468E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D4D1B"/>
    <w:multiLevelType w:val="multilevel"/>
    <w:tmpl w:val="AB7C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5A37"/>
    <w:multiLevelType w:val="multilevel"/>
    <w:tmpl w:val="7D302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E19B2"/>
    <w:multiLevelType w:val="multilevel"/>
    <w:tmpl w:val="133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37396"/>
    <w:multiLevelType w:val="multilevel"/>
    <w:tmpl w:val="3D9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3428"/>
    <w:multiLevelType w:val="multilevel"/>
    <w:tmpl w:val="240C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1147"/>
    <w:multiLevelType w:val="multilevel"/>
    <w:tmpl w:val="01D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B28B6"/>
    <w:multiLevelType w:val="multilevel"/>
    <w:tmpl w:val="27C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81075"/>
    <w:multiLevelType w:val="multilevel"/>
    <w:tmpl w:val="075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421B4"/>
    <w:multiLevelType w:val="multilevel"/>
    <w:tmpl w:val="834A2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4629A"/>
    <w:multiLevelType w:val="multilevel"/>
    <w:tmpl w:val="F9D2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63581"/>
    <w:multiLevelType w:val="multilevel"/>
    <w:tmpl w:val="8562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344D6"/>
    <w:multiLevelType w:val="multilevel"/>
    <w:tmpl w:val="EF7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5406E"/>
    <w:multiLevelType w:val="multilevel"/>
    <w:tmpl w:val="FE7C7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4F394E"/>
    <w:multiLevelType w:val="multilevel"/>
    <w:tmpl w:val="4B7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103CC"/>
    <w:multiLevelType w:val="multilevel"/>
    <w:tmpl w:val="B9E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546D5"/>
    <w:multiLevelType w:val="multilevel"/>
    <w:tmpl w:val="443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C39EB"/>
    <w:multiLevelType w:val="multilevel"/>
    <w:tmpl w:val="7918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E4B3E"/>
    <w:multiLevelType w:val="multilevel"/>
    <w:tmpl w:val="A63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2046A"/>
    <w:multiLevelType w:val="multilevel"/>
    <w:tmpl w:val="153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1CE9"/>
    <w:multiLevelType w:val="multilevel"/>
    <w:tmpl w:val="A89A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76608"/>
    <w:multiLevelType w:val="multilevel"/>
    <w:tmpl w:val="FC5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DB4C5D"/>
    <w:multiLevelType w:val="multilevel"/>
    <w:tmpl w:val="C77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95BD5"/>
    <w:multiLevelType w:val="multilevel"/>
    <w:tmpl w:val="7B96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07393"/>
    <w:multiLevelType w:val="multilevel"/>
    <w:tmpl w:val="31D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7049E"/>
    <w:multiLevelType w:val="multilevel"/>
    <w:tmpl w:val="C7E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E04B46"/>
    <w:multiLevelType w:val="multilevel"/>
    <w:tmpl w:val="1BDC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21F2F"/>
    <w:multiLevelType w:val="multilevel"/>
    <w:tmpl w:val="06E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B342D"/>
    <w:multiLevelType w:val="multilevel"/>
    <w:tmpl w:val="C882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43536"/>
    <w:multiLevelType w:val="multilevel"/>
    <w:tmpl w:val="1C76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A0C1B"/>
    <w:multiLevelType w:val="multilevel"/>
    <w:tmpl w:val="1D34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06DA3"/>
    <w:multiLevelType w:val="multilevel"/>
    <w:tmpl w:val="D0E0A1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115FA"/>
    <w:multiLevelType w:val="multilevel"/>
    <w:tmpl w:val="7E96B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D5EF0"/>
    <w:multiLevelType w:val="multilevel"/>
    <w:tmpl w:val="C85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9733A"/>
    <w:multiLevelType w:val="multilevel"/>
    <w:tmpl w:val="889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F517E"/>
    <w:multiLevelType w:val="multilevel"/>
    <w:tmpl w:val="30A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
  </w:num>
  <w:num w:numId="3">
    <w:abstractNumId w:val="31"/>
  </w:num>
  <w:num w:numId="4">
    <w:abstractNumId w:val="13"/>
  </w:num>
  <w:num w:numId="5">
    <w:abstractNumId w:val="19"/>
  </w:num>
  <w:num w:numId="6">
    <w:abstractNumId w:val="6"/>
  </w:num>
  <w:num w:numId="7">
    <w:abstractNumId w:val="27"/>
  </w:num>
  <w:num w:numId="8">
    <w:abstractNumId w:val="0"/>
  </w:num>
  <w:num w:numId="9">
    <w:abstractNumId w:val="8"/>
  </w:num>
  <w:num w:numId="10">
    <w:abstractNumId w:val="3"/>
  </w:num>
  <w:num w:numId="11">
    <w:abstractNumId w:val="17"/>
  </w:num>
  <w:num w:numId="12">
    <w:abstractNumId w:val="9"/>
  </w:num>
  <w:num w:numId="13">
    <w:abstractNumId w:val="29"/>
  </w:num>
  <w:num w:numId="14">
    <w:abstractNumId w:val="33"/>
  </w:num>
  <w:num w:numId="15">
    <w:abstractNumId w:val="4"/>
  </w:num>
  <w:num w:numId="16">
    <w:abstractNumId w:val="10"/>
  </w:num>
  <w:num w:numId="17">
    <w:abstractNumId w:val="18"/>
  </w:num>
  <w:num w:numId="18">
    <w:abstractNumId w:val="24"/>
  </w:num>
  <w:num w:numId="19">
    <w:abstractNumId w:val="35"/>
  </w:num>
  <w:num w:numId="20">
    <w:abstractNumId w:val="12"/>
  </w:num>
  <w:num w:numId="21">
    <w:abstractNumId w:val="22"/>
  </w:num>
  <w:num w:numId="22">
    <w:abstractNumId w:val="32"/>
  </w:num>
  <w:num w:numId="2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24">
    <w:abstractNumId w:val="34"/>
  </w:num>
  <w:num w:numId="25">
    <w:abstractNumId w:val="16"/>
  </w:num>
  <w:num w:numId="26">
    <w:abstractNumId w:val="36"/>
  </w:num>
  <w:num w:numId="27">
    <w:abstractNumId w:val="26"/>
  </w:num>
  <w:num w:numId="28">
    <w:abstractNumId w:val="1"/>
  </w:num>
  <w:num w:numId="29">
    <w:abstractNumId w:val="28"/>
  </w:num>
  <w:num w:numId="30">
    <w:abstractNumId w:val="7"/>
  </w:num>
  <w:num w:numId="31">
    <w:abstractNumId w:val="11"/>
  </w:num>
  <w:num w:numId="32">
    <w:abstractNumId w:val="15"/>
  </w:num>
  <w:num w:numId="33">
    <w:abstractNumId w:val="25"/>
  </w:num>
  <w:num w:numId="34">
    <w:abstractNumId w:val="23"/>
  </w:num>
  <w:num w:numId="35">
    <w:abstractNumId w:val="21"/>
  </w:num>
  <w:num w:numId="36">
    <w:abstractNumId w:val="20"/>
  </w:num>
  <w:num w:numId="37">
    <w:abstractNumId w:val="5"/>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B07"/>
    <w:rsid w:val="0016061F"/>
    <w:rsid w:val="00226DF1"/>
    <w:rsid w:val="0059008F"/>
    <w:rsid w:val="00591D9C"/>
    <w:rsid w:val="005D685C"/>
    <w:rsid w:val="006C0B07"/>
    <w:rsid w:val="006F5E27"/>
    <w:rsid w:val="00905DBD"/>
    <w:rsid w:val="009305E8"/>
    <w:rsid w:val="00953027"/>
    <w:rsid w:val="00CE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E986B"/>
  <w15:chartTrackingRefBased/>
  <w15:docId w15:val="{9B27D648-8E72-4618-92A6-04F6026F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5E2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F5E2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95302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02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530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1">
    <w:name w:val="citation-111"/>
    <w:basedOn w:val="DefaultParagraphFont"/>
    <w:rsid w:val="00953027"/>
  </w:style>
  <w:style w:type="character" w:customStyle="1" w:styleId="citation-110">
    <w:name w:val="citation-110"/>
    <w:basedOn w:val="DefaultParagraphFont"/>
    <w:rsid w:val="00953027"/>
  </w:style>
  <w:style w:type="character" w:customStyle="1" w:styleId="citation-109">
    <w:name w:val="citation-109"/>
    <w:basedOn w:val="DefaultParagraphFont"/>
    <w:rsid w:val="00953027"/>
  </w:style>
  <w:style w:type="character" w:customStyle="1" w:styleId="citation-108">
    <w:name w:val="citation-108"/>
    <w:basedOn w:val="DefaultParagraphFont"/>
    <w:rsid w:val="00953027"/>
  </w:style>
  <w:style w:type="character" w:customStyle="1" w:styleId="citation-107">
    <w:name w:val="citation-107"/>
    <w:basedOn w:val="DefaultParagraphFont"/>
    <w:rsid w:val="00953027"/>
  </w:style>
  <w:style w:type="character" w:customStyle="1" w:styleId="citation-106">
    <w:name w:val="citation-106"/>
    <w:basedOn w:val="DefaultParagraphFont"/>
    <w:rsid w:val="00953027"/>
  </w:style>
  <w:style w:type="character" w:customStyle="1" w:styleId="citation-105">
    <w:name w:val="citation-105"/>
    <w:basedOn w:val="DefaultParagraphFont"/>
    <w:rsid w:val="00953027"/>
  </w:style>
  <w:style w:type="character" w:customStyle="1" w:styleId="citation-104">
    <w:name w:val="citation-104"/>
    <w:basedOn w:val="DefaultParagraphFont"/>
    <w:rsid w:val="00953027"/>
  </w:style>
  <w:style w:type="character" w:customStyle="1" w:styleId="citation-123">
    <w:name w:val="citation-123"/>
    <w:basedOn w:val="DefaultParagraphFont"/>
    <w:rsid w:val="00953027"/>
  </w:style>
  <w:style w:type="character" w:customStyle="1" w:styleId="citation-122">
    <w:name w:val="citation-122"/>
    <w:basedOn w:val="DefaultParagraphFont"/>
    <w:rsid w:val="00953027"/>
  </w:style>
  <w:style w:type="character" w:customStyle="1" w:styleId="citation-121">
    <w:name w:val="citation-121"/>
    <w:basedOn w:val="DefaultParagraphFont"/>
    <w:rsid w:val="00953027"/>
  </w:style>
  <w:style w:type="character" w:customStyle="1" w:styleId="citation-120">
    <w:name w:val="citation-120"/>
    <w:basedOn w:val="DefaultParagraphFont"/>
    <w:rsid w:val="00953027"/>
  </w:style>
  <w:style w:type="character" w:styleId="HTMLCode">
    <w:name w:val="HTML Code"/>
    <w:basedOn w:val="DefaultParagraphFont"/>
    <w:uiPriority w:val="99"/>
    <w:semiHidden/>
    <w:unhideWhenUsed/>
    <w:rsid w:val="00953027"/>
    <w:rPr>
      <w:rFonts w:ascii="Courier New" w:eastAsia="Times New Roman" w:hAnsi="Courier New" w:cs="Courier New"/>
      <w:sz w:val="20"/>
      <w:szCs w:val="20"/>
    </w:rPr>
  </w:style>
  <w:style w:type="character" w:customStyle="1" w:styleId="citation-119">
    <w:name w:val="citation-119"/>
    <w:basedOn w:val="DefaultParagraphFont"/>
    <w:rsid w:val="00953027"/>
  </w:style>
  <w:style w:type="character" w:customStyle="1" w:styleId="citation-118">
    <w:name w:val="citation-118"/>
    <w:basedOn w:val="DefaultParagraphFont"/>
    <w:rsid w:val="00953027"/>
  </w:style>
  <w:style w:type="character" w:customStyle="1" w:styleId="citation-195">
    <w:name w:val="citation-195"/>
    <w:basedOn w:val="DefaultParagraphFont"/>
    <w:rsid w:val="00953027"/>
  </w:style>
  <w:style w:type="character" w:customStyle="1" w:styleId="citation-194">
    <w:name w:val="citation-194"/>
    <w:basedOn w:val="DefaultParagraphFont"/>
    <w:rsid w:val="00953027"/>
  </w:style>
  <w:style w:type="character" w:customStyle="1" w:styleId="citation-193">
    <w:name w:val="citation-193"/>
    <w:basedOn w:val="DefaultParagraphFont"/>
    <w:rsid w:val="00953027"/>
  </w:style>
  <w:style w:type="character" w:customStyle="1" w:styleId="citation-192">
    <w:name w:val="citation-192"/>
    <w:basedOn w:val="DefaultParagraphFont"/>
    <w:rsid w:val="00953027"/>
  </w:style>
  <w:style w:type="character" w:customStyle="1" w:styleId="citation-191">
    <w:name w:val="citation-191"/>
    <w:basedOn w:val="DefaultParagraphFont"/>
    <w:rsid w:val="00953027"/>
  </w:style>
  <w:style w:type="character" w:customStyle="1" w:styleId="citation-190">
    <w:name w:val="citation-190"/>
    <w:basedOn w:val="DefaultParagraphFont"/>
    <w:rsid w:val="00953027"/>
  </w:style>
  <w:style w:type="character" w:customStyle="1" w:styleId="citation-189">
    <w:name w:val="citation-189"/>
    <w:basedOn w:val="DefaultParagraphFont"/>
    <w:rsid w:val="00953027"/>
  </w:style>
  <w:style w:type="character" w:customStyle="1" w:styleId="citation-188">
    <w:name w:val="citation-188"/>
    <w:basedOn w:val="DefaultParagraphFont"/>
    <w:rsid w:val="00953027"/>
  </w:style>
  <w:style w:type="character" w:customStyle="1" w:styleId="citation-187">
    <w:name w:val="citation-187"/>
    <w:basedOn w:val="DefaultParagraphFont"/>
    <w:rsid w:val="00953027"/>
  </w:style>
  <w:style w:type="character" w:customStyle="1" w:styleId="citation-186">
    <w:name w:val="citation-186"/>
    <w:basedOn w:val="DefaultParagraphFont"/>
    <w:rsid w:val="00953027"/>
  </w:style>
  <w:style w:type="character" w:customStyle="1" w:styleId="citation-185">
    <w:name w:val="citation-185"/>
    <w:basedOn w:val="DefaultParagraphFont"/>
    <w:rsid w:val="00953027"/>
  </w:style>
  <w:style w:type="character" w:customStyle="1" w:styleId="citation-184">
    <w:name w:val="citation-184"/>
    <w:basedOn w:val="DefaultParagraphFont"/>
    <w:rsid w:val="00953027"/>
  </w:style>
  <w:style w:type="character" w:customStyle="1" w:styleId="citation-183">
    <w:name w:val="citation-183"/>
    <w:basedOn w:val="DefaultParagraphFont"/>
    <w:rsid w:val="00953027"/>
  </w:style>
  <w:style w:type="character" w:customStyle="1" w:styleId="citation-182">
    <w:name w:val="citation-182"/>
    <w:basedOn w:val="DefaultParagraphFont"/>
    <w:rsid w:val="00953027"/>
  </w:style>
  <w:style w:type="character" w:customStyle="1" w:styleId="citation-181">
    <w:name w:val="citation-181"/>
    <w:basedOn w:val="DefaultParagraphFont"/>
    <w:rsid w:val="00953027"/>
  </w:style>
  <w:style w:type="character" w:customStyle="1" w:styleId="citation-180">
    <w:name w:val="citation-180"/>
    <w:basedOn w:val="DefaultParagraphFont"/>
    <w:rsid w:val="00953027"/>
  </w:style>
  <w:style w:type="character" w:customStyle="1" w:styleId="citation-179">
    <w:name w:val="citation-179"/>
    <w:basedOn w:val="DefaultParagraphFont"/>
    <w:rsid w:val="00953027"/>
  </w:style>
  <w:style w:type="character" w:customStyle="1" w:styleId="citation-178">
    <w:name w:val="citation-178"/>
    <w:basedOn w:val="DefaultParagraphFont"/>
    <w:rsid w:val="00953027"/>
  </w:style>
  <w:style w:type="character" w:customStyle="1" w:styleId="Heading1Char">
    <w:name w:val="Heading 1 Char"/>
    <w:basedOn w:val="DefaultParagraphFont"/>
    <w:link w:val="Heading1"/>
    <w:uiPriority w:val="9"/>
    <w:rsid w:val="006F5E27"/>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6F5E27"/>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6F5E27"/>
    <w:rPr>
      <w:b/>
      <w:bCs/>
    </w:rPr>
  </w:style>
  <w:style w:type="character" w:styleId="Emphasis">
    <w:name w:val="Emphasis"/>
    <w:basedOn w:val="DefaultParagraphFont"/>
    <w:uiPriority w:val="20"/>
    <w:qFormat/>
    <w:rsid w:val="006F5E27"/>
    <w:rPr>
      <w:i/>
      <w:iCs/>
    </w:rPr>
  </w:style>
  <w:style w:type="character" w:customStyle="1" w:styleId="citation-257">
    <w:name w:val="citation-257"/>
    <w:basedOn w:val="DefaultParagraphFont"/>
    <w:rsid w:val="00226DF1"/>
  </w:style>
  <w:style w:type="character" w:customStyle="1" w:styleId="citation-256">
    <w:name w:val="citation-256"/>
    <w:basedOn w:val="DefaultParagraphFont"/>
    <w:rsid w:val="00226DF1"/>
  </w:style>
  <w:style w:type="character" w:customStyle="1" w:styleId="citation-255">
    <w:name w:val="citation-255"/>
    <w:basedOn w:val="DefaultParagraphFont"/>
    <w:rsid w:val="00226DF1"/>
  </w:style>
  <w:style w:type="character" w:customStyle="1" w:styleId="citation-254">
    <w:name w:val="citation-254"/>
    <w:basedOn w:val="DefaultParagraphFont"/>
    <w:rsid w:val="00226DF1"/>
  </w:style>
  <w:style w:type="character" w:customStyle="1" w:styleId="citation-265">
    <w:name w:val="citation-265"/>
    <w:basedOn w:val="DefaultParagraphFont"/>
    <w:rsid w:val="00226DF1"/>
  </w:style>
  <w:style w:type="character" w:customStyle="1" w:styleId="citation-264">
    <w:name w:val="citation-264"/>
    <w:basedOn w:val="DefaultParagraphFont"/>
    <w:rsid w:val="00226DF1"/>
  </w:style>
  <w:style w:type="character" w:customStyle="1" w:styleId="citation-263">
    <w:name w:val="citation-263"/>
    <w:basedOn w:val="DefaultParagraphFont"/>
    <w:rsid w:val="00226DF1"/>
  </w:style>
  <w:style w:type="character" w:customStyle="1" w:styleId="citation-262">
    <w:name w:val="citation-262"/>
    <w:basedOn w:val="DefaultParagraphFont"/>
    <w:rsid w:val="00226DF1"/>
  </w:style>
  <w:style w:type="character" w:customStyle="1" w:styleId="citation-275">
    <w:name w:val="citation-275"/>
    <w:basedOn w:val="DefaultParagraphFont"/>
    <w:rsid w:val="00226DF1"/>
  </w:style>
  <w:style w:type="character" w:customStyle="1" w:styleId="citation-274">
    <w:name w:val="citation-274"/>
    <w:basedOn w:val="DefaultParagraphFont"/>
    <w:rsid w:val="00226DF1"/>
  </w:style>
  <w:style w:type="character" w:customStyle="1" w:styleId="citation-273">
    <w:name w:val="citation-273"/>
    <w:basedOn w:val="DefaultParagraphFont"/>
    <w:rsid w:val="00226DF1"/>
  </w:style>
  <w:style w:type="character" w:customStyle="1" w:styleId="citation-272">
    <w:name w:val="citation-272"/>
    <w:basedOn w:val="DefaultParagraphFont"/>
    <w:rsid w:val="00226DF1"/>
  </w:style>
  <w:style w:type="character" w:customStyle="1" w:styleId="citation-271">
    <w:name w:val="citation-271"/>
    <w:basedOn w:val="DefaultParagraphFont"/>
    <w:rsid w:val="00226DF1"/>
  </w:style>
  <w:style w:type="character" w:customStyle="1" w:styleId="citation-293">
    <w:name w:val="citation-293"/>
    <w:basedOn w:val="DefaultParagraphFont"/>
    <w:rsid w:val="00226DF1"/>
  </w:style>
  <w:style w:type="character" w:customStyle="1" w:styleId="citation-292">
    <w:name w:val="citation-292"/>
    <w:basedOn w:val="DefaultParagraphFont"/>
    <w:rsid w:val="00226DF1"/>
  </w:style>
  <w:style w:type="character" w:customStyle="1" w:styleId="citation-291">
    <w:name w:val="citation-291"/>
    <w:basedOn w:val="DefaultParagraphFont"/>
    <w:rsid w:val="00226DF1"/>
  </w:style>
  <w:style w:type="character" w:customStyle="1" w:styleId="citation-290">
    <w:name w:val="citation-290"/>
    <w:basedOn w:val="DefaultParagraphFont"/>
    <w:rsid w:val="00226DF1"/>
  </w:style>
  <w:style w:type="character" w:customStyle="1" w:styleId="citation-289">
    <w:name w:val="citation-289"/>
    <w:basedOn w:val="DefaultParagraphFont"/>
    <w:rsid w:val="00226DF1"/>
  </w:style>
  <w:style w:type="character" w:customStyle="1" w:styleId="citation-288">
    <w:name w:val="citation-288"/>
    <w:basedOn w:val="DefaultParagraphFont"/>
    <w:rsid w:val="00226DF1"/>
  </w:style>
  <w:style w:type="character" w:customStyle="1" w:styleId="citation-307">
    <w:name w:val="citation-307"/>
    <w:basedOn w:val="DefaultParagraphFont"/>
    <w:rsid w:val="00CE01F1"/>
  </w:style>
  <w:style w:type="character" w:customStyle="1" w:styleId="citation-306">
    <w:name w:val="citation-306"/>
    <w:basedOn w:val="DefaultParagraphFont"/>
    <w:rsid w:val="00CE01F1"/>
  </w:style>
  <w:style w:type="character" w:customStyle="1" w:styleId="citation-305">
    <w:name w:val="citation-305"/>
    <w:basedOn w:val="DefaultParagraphFont"/>
    <w:rsid w:val="00CE01F1"/>
  </w:style>
  <w:style w:type="character" w:customStyle="1" w:styleId="citation-304">
    <w:name w:val="citation-304"/>
    <w:basedOn w:val="DefaultParagraphFont"/>
    <w:rsid w:val="00CE01F1"/>
  </w:style>
  <w:style w:type="character" w:customStyle="1" w:styleId="citation-303">
    <w:name w:val="citation-303"/>
    <w:basedOn w:val="DefaultParagraphFont"/>
    <w:rsid w:val="00CE01F1"/>
  </w:style>
  <w:style w:type="character" w:customStyle="1" w:styleId="citation-302">
    <w:name w:val="citation-302"/>
    <w:basedOn w:val="DefaultParagraphFont"/>
    <w:rsid w:val="00CE01F1"/>
  </w:style>
  <w:style w:type="character" w:customStyle="1" w:styleId="citation-301">
    <w:name w:val="citation-301"/>
    <w:basedOn w:val="DefaultParagraphFont"/>
    <w:rsid w:val="00CE01F1"/>
  </w:style>
  <w:style w:type="character" w:customStyle="1" w:styleId="citation-337">
    <w:name w:val="citation-337"/>
    <w:basedOn w:val="DefaultParagraphFont"/>
    <w:rsid w:val="00CE01F1"/>
  </w:style>
  <w:style w:type="character" w:customStyle="1" w:styleId="citation-336">
    <w:name w:val="citation-336"/>
    <w:basedOn w:val="DefaultParagraphFont"/>
    <w:rsid w:val="00CE01F1"/>
  </w:style>
  <w:style w:type="character" w:customStyle="1" w:styleId="citation-335">
    <w:name w:val="citation-335"/>
    <w:basedOn w:val="DefaultParagraphFont"/>
    <w:rsid w:val="00CE01F1"/>
  </w:style>
  <w:style w:type="character" w:customStyle="1" w:styleId="citation-334">
    <w:name w:val="citation-334"/>
    <w:basedOn w:val="DefaultParagraphFont"/>
    <w:rsid w:val="00CE01F1"/>
  </w:style>
  <w:style w:type="character" w:customStyle="1" w:styleId="citation-333">
    <w:name w:val="citation-333"/>
    <w:basedOn w:val="DefaultParagraphFont"/>
    <w:rsid w:val="00CE01F1"/>
  </w:style>
  <w:style w:type="character" w:customStyle="1" w:styleId="citation-332">
    <w:name w:val="citation-332"/>
    <w:basedOn w:val="DefaultParagraphFont"/>
    <w:rsid w:val="00CE01F1"/>
  </w:style>
  <w:style w:type="character" w:customStyle="1" w:styleId="citation-331">
    <w:name w:val="citation-331"/>
    <w:basedOn w:val="DefaultParagraphFont"/>
    <w:rsid w:val="00CE01F1"/>
  </w:style>
  <w:style w:type="character" w:customStyle="1" w:styleId="citation-330">
    <w:name w:val="citation-330"/>
    <w:basedOn w:val="DefaultParagraphFont"/>
    <w:rsid w:val="00CE01F1"/>
  </w:style>
  <w:style w:type="character" w:customStyle="1" w:styleId="citation-329">
    <w:name w:val="citation-329"/>
    <w:basedOn w:val="DefaultParagraphFont"/>
    <w:rsid w:val="00CE01F1"/>
  </w:style>
  <w:style w:type="character" w:customStyle="1" w:styleId="citation-328">
    <w:name w:val="citation-328"/>
    <w:basedOn w:val="DefaultParagraphFont"/>
    <w:rsid w:val="00CE01F1"/>
  </w:style>
  <w:style w:type="character" w:customStyle="1" w:styleId="citation-356">
    <w:name w:val="citation-356"/>
    <w:basedOn w:val="DefaultParagraphFont"/>
    <w:rsid w:val="00CE01F1"/>
  </w:style>
  <w:style w:type="character" w:customStyle="1" w:styleId="citation-355">
    <w:name w:val="citation-355"/>
    <w:basedOn w:val="DefaultParagraphFont"/>
    <w:rsid w:val="00CE01F1"/>
  </w:style>
  <w:style w:type="character" w:customStyle="1" w:styleId="citation-354">
    <w:name w:val="citation-354"/>
    <w:basedOn w:val="DefaultParagraphFont"/>
    <w:rsid w:val="00CE01F1"/>
  </w:style>
  <w:style w:type="character" w:customStyle="1" w:styleId="citation-353">
    <w:name w:val="citation-353"/>
    <w:basedOn w:val="DefaultParagraphFont"/>
    <w:rsid w:val="00CE01F1"/>
  </w:style>
  <w:style w:type="character" w:customStyle="1" w:styleId="citation-352">
    <w:name w:val="citation-352"/>
    <w:basedOn w:val="DefaultParagraphFont"/>
    <w:rsid w:val="00CE01F1"/>
  </w:style>
  <w:style w:type="character" w:customStyle="1" w:styleId="citation-351">
    <w:name w:val="citation-351"/>
    <w:basedOn w:val="DefaultParagraphFont"/>
    <w:rsid w:val="00CE01F1"/>
  </w:style>
  <w:style w:type="character" w:customStyle="1" w:styleId="citation-350">
    <w:name w:val="citation-350"/>
    <w:basedOn w:val="DefaultParagraphFont"/>
    <w:rsid w:val="00CE01F1"/>
  </w:style>
  <w:style w:type="character" w:customStyle="1" w:styleId="citation-349">
    <w:name w:val="citation-349"/>
    <w:basedOn w:val="DefaultParagraphFont"/>
    <w:rsid w:val="00CE01F1"/>
  </w:style>
  <w:style w:type="character" w:customStyle="1" w:styleId="citation-348">
    <w:name w:val="citation-348"/>
    <w:basedOn w:val="DefaultParagraphFont"/>
    <w:rsid w:val="00CE0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67951">
      <w:bodyDiv w:val="1"/>
      <w:marLeft w:val="0"/>
      <w:marRight w:val="0"/>
      <w:marTop w:val="0"/>
      <w:marBottom w:val="0"/>
      <w:divBdr>
        <w:top w:val="none" w:sz="0" w:space="0" w:color="auto"/>
        <w:left w:val="none" w:sz="0" w:space="0" w:color="auto"/>
        <w:bottom w:val="none" w:sz="0" w:space="0" w:color="auto"/>
        <w:right w:val="none" w:sz="0" w:space="0" w:color="auto"/>
      </w:divBdr>
    </w:div>
    <w:div w:id="333265232">
      <w:bodyDiv w:val="1"/>
      <w:marLeft w:val="0"/>
      <w:marRight w:val="0"/>
      <w:marTop w:val="0"/>
      <w:marBottom w:val="0"/>
      <w:divBdr>
        <w:top w:val="none" w:sz="0" w:space="0" w:color="auto"/>
        <w:left w:val="none" w:sz="0" w:space="0" w:color="auto"/>
        <w:bottom w:val="none" w:sz="0" w:space="0" w:color="auto"/>
        <w:right w:val="none" w:sz="0" w:space="0" w:color="auto"/>
      </w:divBdr>
    </w:div>
    <w:div w:id="379130532">
      <w:bodyDiv w:val="1"/>
      <w:marLeft w:val="0"/>
      <w:marRight w:val="0"/>
      <w:marTop w:val="0"/>
      <w:marBottom w:val="0"/>
      <w:divBdr>
        <w:top w:val="none" w:sz="0" w:space="0" w:color="auto"/>
        <w:left w:val="none" w:sz="0" w:space="0" w:color="auto"/>
        <w:bottom w:val="none" w:sz="0" w:space="0" w:color="auto"/>
        <w:right w:val="none" w:sz="0" w:space="0" w:color="auto"/>
      </w:divBdr>
    </w:div>
    <w:div w:id="505898168">
      <w:bodyDiv w:val="1"/>
      <w:marLeft w:val="0"/>
      <w:marRight w:val="0"/>
      <w:marTop w:val="0"/>
      <w:marBottom w:val="0"/>
      <w:divBdr>
        <w:top w:val="none" w:sz="0" w:space="0" w:color="auto"/>
        <w:left w:val="none" w:sz="0" w:space="0" w:color="auto"/>
        <w:bottom w:val="none" w:sz="0" w:space="0" w:color="auto"/>
        <w:right w:val="none" w:sz="0" w:space="0" w:color="auto"/>
      </w:divBdr>
    </w:div>
    <w:div w:id="752974253">
      <w:bodyDiv w:val="1"/>
      <w:marLeft w:val="0"/>
      <w:marRight w:val="0"/>
      <w:marTop w:val="0"/>
      <w:marBottom w:val="0"/>
      <w:divBdr>
        <w:top w:val="none" w:sz="0" w:space="0" w:color="auto"/>
        <w:left w:val="none" w:sz="0" w:space="0" w:color="auto"/>
        <w:bottom w:val="none" w:sz="0" w:space="0" w:color="auto"/>
        <w:right w:val="none" w:sz="0" w:space="0" w:color="auto"/>
      </w:divBdr>
      <w:divsChild>
        <w:div w:id="208884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76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9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85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84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46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2221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929697">
      <w:bodyDiv w:val="1"/>
      <w:marLeft w:val="0"/>
      <w:marRight w:val="0"/>
      <w:marTop w:val="0"/>
      <w:marBottom w:val="0"/>
      <w:divBdr>
        <w:top w:val="none" w:sz="0" w:space="0" w:color="auto"/>
        <w:left w:val="none" w:sz="0" w:space="0" w:color="auto"/>
        <w:bottom w:val="none" w:sz="0" w:space="0" w:color="auto"/>
        <w:right w:val="none" w:sz="0" w:space="0" w:color="auto"/>
      </w:divBdr>
    </w:div>
    <w:div w:id="1085107369">
      <w:bodyDiv w:val="1"/>
      <w:marLeft w:val="0"/>
      <w:marRight w:val="0"/>
      <w:marTop w:val="0"/>
      <w:marBottom w:val="0"/>
      <w:divBdr>
        <w:top w:val="none" w:sz="0" w:space="0" w:color="auto"/>
        <w:left w:val="none" w:sz="0" w:space="0" w:color="auto"/>
        <w:bottom w:val="none" w:sz="0" w:space="0" w:color="auto"/>
        <w:right w:val="none" w:sz="0" w:space="0" w:color="auto"/>
      </w:divBdr>
    </w:div>
    <w:div w:id="1101798041">
      <w:bodyDiv w:val="1"/>
      <w:marLeft w:val="0"/>
      <w:marRight w:val="0"/>
      <w:marTop w:val="0"/>
      <w:marBottom w:val="0"/>
      <w:divBdr>
        <w:top w:val="none" w:sz="0" w:space="0" w:color="auto"/>
        <w:left w:val="none" w:sz="0" w:space="0" w:color="auto"/>
        <w:bottom w:val="none" w:sz="0" w:space="0" w:color="auto"/>
        <w:right w:val="none" w:sz="0" w:space="0" w:color="auto"/>
      </w:divBdr>
    </w:div>
    <w:div w:id="1111244713">
      <w:bodyDiv w:val="1"/>
      <w:marLeft w:val="0"/>
      <w:marRight w:val="0"/>
      <w:marTop w:val="0"/>
      <w:marBottom w:val="0"/>
      <w:divBdr>
        <w:top w:val="none" w:sz="0" w:space="0" w:color="auto"/>
        <w:left w:val="none" w:sz="0" w:space="0" w:color="auto"/>
        <w:bottom w:val="none" w:sz="0" w:space="0" w:color="auto"/>
        <w:right w:val="none" w:sz="0" w:space="0" w:color="auto"/>
      </w:divBdr>
    </w:div>
    <w:div w:id="1224873419">
      <w:bodyDiv w:val="1"/>
      <w:marLeft w:val="0"/>
      <w:marRight w:val="0"/>
      <w:marTop w:val="0"/>
      <w:marBottom w:val="0"/>
      <w:divBdr>
        <w:top w:val="none" w:sz="0" w:space="0" w:color="auto"/>
        <w:left w:val="none" w:sz="0" w:space="0" w:color="auto"/>
        <w:bottom w:val="none" w:sz="0" w:space="0" w:color="auto"/>
        <w:right w:val="none" w:sz="0" w:space="0" w:color="auto"/>
      </w:divBdr>
    </w:div>
    <w:div w:id="1552686609">
      <w:bodyDiv w:val="1"/>
      <w:marLeft w:val="0"/>
      <w:marRight w:val="0"/>
      <w:marTop w:val="0"/>
      <w:marBottom w:val="0"/>
      <w:divBdr>
        <w:top w:val="none" w:sz="0" w:space="0" w:color="auto"/>
        <w:left w:val="none" w:sz="0" w:space="0" w:color="auto"/>
        <w:bottom w:val="none" w:sz="0" w:space="0" w:color="auto"/>
        <w:right w:val="none" w:sz="0" w:space="0" w:color="auto"/>
      </w:divBdr>
    </w:div>
    <w:div w:id="1633830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Önder</dc:creator>
  <cp:keywords/>
  <dc:description/>
  <cp:lastModifiedBy>Önder</cp:lastModifiedBy>
  <cp:revision>4</cp:revision>
  <dcterms:created xsi:type="dcterms:W3CDTF">2025-11-29T14:09:00Z</dcterms:created>
  <dcterms:modified xsi:type="dcterms:W3CDTF">2025-11-29T15:13:00Z</dcterms:modified>
</cp:coreProperties>
</file>