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3C" w:rsidRPr="00D803A5" w:rsidRDefault="009D003C" w:rsidP="009D003C">
      <w:pPr>
        <w:jc w:val="center"/>
      </w:pPr>
      <w:r w:rsidRPr="00D803A5">
        <w:rPr>
          <w:noProof/>
        </w:rPr>
        <w:drawing>
          <wp:inline distT="0" distB="0" distL="0" distR="0">
            <wp:extent cx="3914775" cy="2202849"/>
            <wp:effectExtent l="0" t="0" r="0" b="6985"/>
            <wp:docPr id="1" name="Picture 1" descr="https://raw.githubusercontent.com/ondes/Latex-HW-Template/master/fig/i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ndes/Latex-HW-Template/master/fig/it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51" cy="22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03C" w:rsidRPr="00D803A5" w:rsidRDefault="002F6FD9" w:rsidP="009D003C">
      <w:pPr>
        <w:jc w:val="center"/>
        <w:rPr>
          <w:rFonts w:eastAsia="Times New Roman" w:cs="Times New Roman"/>
          <w:b/>
          <w:sz w:val="40"/>
        </w:rPr>
      </w:pPr>
      <w:r w:rsidRPr="00D803A5">
        <w:rPr>
          <w:rFonts w:eastAsia="Times New Roman" w:cs="Times New Roman"/>
          <w:b/>
          <w:sz w:val="40"/>
        </w:rPr>
        <w:t xml:space="preserve">UCK </w:t>
      </w:r>
      <w:r w:rsidR="001D613B">
        <w:rPr>
          <w:rFonts w:eastAsia="Times New Roman" w:cs="Times New Roman"/>
          <w:b/>
          <w:sz w:val="40"/>
        </w:rPr>
        <w:t xml:space="preserve">XXX: Project Study </w:t>
      </w:r>
      <w:proofErr w:type="spellStart"/>
      <w:r w:rsidRPr="00D803A5">
        <w:rPr>
          <w:rFonts w:eastAsia="Times New Roman" w:cs="Times New Roman"/>
          <w:b/>
          <w:sz w:val="40"/>
        </w:rPr>
        <w:t>Part#</w:t>
      </w:r>
      <w:r w:rsidR="001D613B">
        <w:rPr>
          <w:rFonts w:eastAsia="Times New Roman" w:cs="Times New Roman"/>
          <w:b/>
          <w:sz w:val="40"/>
        </w:rPr>
        <w:t>XX</w:t>
      </w:r>
      <w:proofErr w:type="spellEnd"/>
    </w:p>
    <w:p w:rsidR="002F6FD9" w:rsidRPr="00D803A5" w:rsidRDefault="002F6FD9" w:rsidP="002F6FD9">
      <w:pPr>
        <w:jc w:val="center"/>
        <w:rPr>
          <w:rFonts w:eastAsia="Times New Roman" w:cs="Times New Roman"/>
          <w:b/>
          <w:sz w:val="36"/>
        </w:rPr>
      </w:pPr>
      <w:r w:rsidRPr="00D803A5">
        <w:rPr>
          <w:rFonts w:eastAsia="Times New Roman" w:cs="Times New Roman"/>
          <w:b/>
          <w:sz w:val="36"/>
        </w:rPr>
        <w:t xml:space="preserve">CRN: </w:t>
      </w:r>
      <w:r w:rsidR="001D613B">
        <w:rPr>
          <w:rFonts w:eastAsia="Times New Roman" w:cs="Times New Roman"/>
          <w:b/>
          <w:sz w:val="36"/>
        </w:rPr>
        <w:t>XXXXX</w:t>
      </w:r>
      <w:r w:rsidRPr="00D803A5">
        <w:rPr>
          <w:rFonts w:eastAsia="Times New Roman" w:cs="Times New Roman"/>
          <w:b/>
          <w:sz w:val="36"/>
        </w:rPr>
        <w:t xml:space="preserve"> – Tuesday</w:t>
      </w:r>
    </w:p>
    <w:p w:rsidR="002F6FD9" w:rsidRPr="00D803A5" w:rsidRDefault="002F6FD9" w:rsidP="009D003C">
      <w:pPr>
        <w:jc w:val="center"/>
        <w:rPr>
          <w:rFonts w:eastAsia="Times New Roman" w:cs="Times New Roman"/>
          <w:sz w:val="28"/>
          <w:szCs w:val="28"/>
        </w:rPr>
      </w:pPr>
      <w:r w:rsidRPr="00D803A5">
        <w:rPr>
          <w:rFonts w:eastAsia="Times New Roman" w:cs="Times New Roman"/>
          <w:sz w:val="28"/>
          <w:szCs w:val="28"/>
        </w:rPr>
        <w:t>Due on Sunday, Dec 15, 2018</w:t>
      </w:r>
    </w:p>
    <w:p w:rsidR="002F6FD9" w:rsidRPr="00D803A5" w:rsidRDefault="009D003C" w:rsidP="002F6FD9">
      <w:pPr>
        <w:jc w:val="center"/>
        <w:rPr>
          <w:rFonts w:eastAsia="Times New Roman" w:cs="Times New Roman"/>
          <w:sz w:val="28"/>
          <w:szCs w:val="28"/>
        </w:rPr>
      </w:pPr>
      <w:r w:rsidRPr="00D803A5">
        <w:rPr>
          <w:rFonts w:eastAsia="Times New Roman" w:cs="Times New Roman"/>
          <w:sz w:val="28"/>
          <w:szCs w:val="28"/>
        </w:rPr>
        <w:t xml:space="preserve">Assist. Prof. Dr. </w:t>
      </w:r>
      <w:r w:rsidR="001D613B">
        <w:rPr>
          <w:rFonts w:eastAsia="Times New Roman" w:cs="Times New Roman"/>
          <w:sz w:val="28"/>
          <w:szCs w:val="28"/>
        </w:rPr>
        <w:t xml:space="preserve">XX </w:t>
      </w:r>
      <w:proofErr w:type="spellStart"/>
      <w:r w:rsidR="001D613B">
        <w:rPr>
          <w:rFonts w:eastAsia="Times New Roman" w:cs="Times New Roman"/>
          <w:sz w:val="28"/>
          <w:szCs w:val="28"/>
        </w:rPr>
        <w:t>XX</w:t>
      </w:r>
      <w:proofErr w:type="spellEnd"/>
    </w:p>
    <w:p w:rsidR="009D003C" w:rsidRPr="00D803A5" w:rsidRDefault="002F6FD9" w:rsidP="009D003C">
      <w:pPr>
        <w:jc w:val="center"/>
        <w:rPr>
          <w:rFonts w:eastAsia="Times New Roman" w:cs="Times New Roman"/>
          <w:b/>
          <w:sz w:val="36"/>
          <w:szCs w:val="32"/>
        </w:rPr>
      </w:pPr>
      <w:proofErr w:type="spellStart"/>
      <w:r w:rsidRPr="00D803A5">
        <w:rPr>
          <w:rFonts w:eastAsia="Times New Roman" w:cs="Times New Roman"/>
          <w:b/>
          <w:sz w:val="36"/>
          <w:szCs w:val="32"/>
        </w:rPr>
        <w:t>Group#XX</w:t>
      </w:r>
      <w:proofErr w:type="spellEnd"/>
      <w:r w:rsidR="009D003C" w:rsidRPr="00D803A5">
        <w:rPr>
          <w:rFonts w:eastAsia="Times New Roman" w:cs="Times New Roman"/>
          <w:b/>
          <w:sz w:val="36"/>
          <w:szCs w:val="3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1476"/>
        <w:gridCol w:w="2265"/>
      </w:tblGrid>
      <w:tr w:rsidR="002F6FD9" w:rsidRPr="00D803A5" w:rsidTr="00D803A5">
        <w:trPr>
          <w:jc w:val="center"/>
        </w:trPr>
        <w:tc>
          <w:tcPr>
            <w:tcW w:w="4135" w:type="dxa"/>
            <w:tcBorders>
              <w:bottom w:val="single" w:sz="4" w:space="0" w:color="auto"/>
            </w:tcBorders>
            <w:vAlign w:val="center"/>
          </w:tcPr>
          <w:p w:rsidR="00890FE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 xml:space="preserve">Student </w:t>
            </w:r>
          </w:p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Full Name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Student ID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Participation</w:t>
            </w:r>
          </w:p>
          <w:p w:rsidR="002F6FD9" w:rsidRPr="00D803A5" w:rsidRDefault="002F6FD9" w:rsidP="002F6FD9">
            <w:pPr>
              <w:jc w:val="center"/>
              <w:rPr>
                <w:rFonts w:eastAsia="Times New Roman" w:cs="Times New Roman"/>
                <w:b/>
                <w:sz w:val="28"/>
                <w:szCs w:val="32"/>
              </w:rPr>
            </w:pPr>
            <w:r w:rsidRPr="00D803A5">
              <w:rPr>
                <w:rFonts w:eastAsia="Times New Roman" w:cs="Times New Roman"/>
                <w:b/>
                <w:sz w:val="28"/>
                <w:szCs w:val="32"/>
              </w:rPr>
              <w:t>(Y/N)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Yes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  <w:tr w:rsidR="002F6FD9" w:rsidRPr="00D803A5" w:rsidTr="00D803A5">
        <w:trPr>
          <w:jc w:val="center"/>
        </w:trPr>
        <w:tc>
          <w:tcPr>
            <w:tcW w:w="4135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2F6FD9" w:rsidRPr="00D803A5" w:rsidRDefault="002F6FD9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2F6FD9" w:rsidRPr="00D803A5" w:rsidRDefault="002F6FD9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  <w:tr w:rsidR="00D803A5" w:rsidRPr="00D803A5" w:rsidTr="00D803A5">
        <w:trPr>
          <w:jc w:val="center"/>
        </w:trPr>
        <w:tc>
          <w:tcPr>
            <w:tcW w:w="4135" w:type="dxa"/>
            <w:vAlign w:val="center"/>
          </w:tcPr>
          <w:p w:rsidR="00D803A5" w:rsidRPr="00D803A5" w:rsidRDefault="00D803A5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 xml:space="preserve">Aa </w:t>
            </w:r>
            <w:proofErr w:type="spellStart"/>
            <w:r w:rsidRPr="00D803A5">
              <w:rPr>
                <w:rFonts w:eastAsia="Times New Roman" w:cs="Times New Roman"/>
                <w:sz w:val="28"/>
                <w:szCs w:val="32"/>
              </w:rPr>
              <w:t>Aa</w:t>
            </w:r>
            <w:proofErr w:type="spellEnd"/>
            <w:r w:rsidRPr="00D803A5">
              <w:rPr>
                <w:rFonts w:eastAsia="Times New Roman" w:cs="Times New Roman"/>
                <w:sz w:val="28"/>
                <w:szCs w:val="32"/>
              </w:rPr>
              <w:t xml:space="preserve"> AAA</w:t>
            </w:r>
          </w:p>
        </w:tc>
        <w:tc>
          <w:tcPr>
            <w:tcW w:w="1476" w:type="dxa"/>
            <w:vAlign w:val="center"/>
          </w:tcPr>
          <w:p w:rsidR="00D803A5" w:rsidRPr="00D803A5" w:rsidRDefault="00D803A5" w:rsidP="00D803A5">
            <w:pPr>
              <w:jc w:val="left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110110110</w:t>
            </w:r>
          </w:p>
        </w:tc>
        <w:tc>
          <w:tcPr>
            <w:tcW w:w="2265" w:type="dxa"/>
            <w:vAlign w:val="center"/>
          </w:tcPr>
          <w:p w:rsidR="00D803A5" w:rsidRPr="00D803A5" w:rsidRDefault="00D803A5" w:rsidP="00D803A5">
            <w:pPr>
              <w:jc w:val="center"/>
              <w:rPr>
                <w:rFonts w:eastAsia="Times New Roman" w:cs="Times New Roman"/>
                <w:sz w:val="28"/>
                <w:szCs w:val="32"/>
              </w:rPr>
            </w:pPr>
            <w:r w:rsidRPr="00D803A5">
              <w:rPr>
                <w:rFonts w:eastAsia="Times New Roman" w:cs="Times New Roman"/>
                <w:sz w:val="28"/>
                <w:szCs w:val="32"/>
              </w:rPr>
              <w:t>No</w:t>
            </w:r>
          </w:p>
        </w:tc>
      </w:tr>
    </w:tbl>
    <w:p w:rsidR="009D003C" w:rsidRPr="00D803A5" w:rsidRDefault="009D003C">
      <w:pPr>
        <w:spacing w:line="259" w:lineRule="auto"/>
        <w:jc w:val="left"/>
      </w:pPr>
    </w:p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13735842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B4C97" w:rsidRDefault="006B4C97">
          <w:pPr>
            <w:pStyle w:val="TOCHeading"/>
          </w:pPr>
          <w:r>
            <w:t>Table of Contents</w:t>
          </w:r>
        </w:p>
        <w:p w:rsidR="004B3807" w:rsidRDefault="006B4C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49200" w:history="1">
            <w:r w:rsidR="004B3807" w:rsidRPr="0099125F">
              <w:rPr>
                <w:rStyle w:val="Hyperlink"/>
                <w:noProof/>
              </w:rPr>
              <w:t>1. General Formatting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_Toc532249200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1" w:history="1">
            <w:r w:rsidR="004B3807" w:rsidRPr="0099125F">
              <w:rPr>
                <w:rStyle w:val="Hyperlink"/>
                <w:noProof/>
              </w:rPr>
              <w:t>1.1. File Naming for Ninova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_Toc532249201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2" w:history="1">
            <w:r w:rsidR="004B3807" w:rsidRPr="0099125F">
              <w:rPr>
                <w:rStyle w:val="Hyperlink"/>
                <w:noProof/>
              </w:rPr>
              <w:t>1.2. References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_Toc532249202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2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3" w:history="1">
            <w:r w:rsidR="004B3807" w:rsidRPr="0099125F">
              <w:rPr>
                <w:rStyle w:val="Hyperlink"/>
                <w:noProof/>
              </w:rPr>
              <w:t>1.3. Format Rules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_Toc532249203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4" w:history="1">
            <w:r w:rsidR="004B3807" w:rsidRPr="0099125F">
              <w:rPr>
                <w:rStyle w:val="Hyperlink"/>
                <w:noProof/>
              </w:rPr>
              <w:t>1.3.1. General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_Toc532249204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5" w:history="1">
            <w:r w:rsidR="004B3807" w:rsidRPr="0099125F">
              <w:rPr>
                <w:rStyle w:val="Hyperlink"/>
                <w:noProof/>
              </w:rPr>
              <w:t>1.3.2. Tables &amp; Figures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_Toc532249205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3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6" w:history="1">
            <w:r w:rsidR="004B3807" w:rsidRPr="0099125F">
              <w:rPr>
                <w:rStyle w:val="Hyperlink"/>
                <w:noProof/>
              </w:rPr>
              <w:t>1.3.3. Equations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_Toc532249206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4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7" w:history="1">
            <w:r w:rsidR="004B3807" w:rsidRPr="0099125F">
              <w:rPr>
                <w:rStyle w:val="Hyperlink"/>
                <w:noProof/>
              </w:rPr>
              <w:t>2. Introduction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_Toc532249207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5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8" w:history="1">
            <w:r w:rsidR="004B3807" w:rsidRPr="0099125F">
              <w:rPr>
                <w:rStyle w:val="Hyperlink"/>
                <w:noProof/>
              </w:rPr>
              <w:t>3. Design Selection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_Toc532249208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6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09" w:history="1">
            <w:r w:rsidR="004B3807" w:rsidRPr="0099125F">
              <w:rPr>
                <w:rStyle w:val="Hyperlink"/>
                <w:noProof/>
              </w:rPr>
              <w:t>4. Calculation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_Toc532249209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7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0" w:history="1">
            <w:r w:rsidR="004B3807" w:rsidRPr="0099125F">
              <w:rPr>
                <w:rStyle w:val="Hyperlink"/>
                <w:noProof/>
              </w:rPr>
              <w:t>5. Results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_Toc532249210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8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1" w:history="1">
            <w:r w:rsidR="004B3807" w:rsidRPr="0099125F">
              <w:rPr>
                <w:rStyle w:val="Hyperlink"/>
                <w:noProof/>
              </w:rPr>
              <w:t>6. References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_Toc532249211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9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4B3807" w:rsidRDefault="00A02A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2249212" w:history="1">
            <w:r w:rsidR="004B3807" w:rsidRPr="0099125F">
              <w:rPr>
                <w:rStyle w:val="Hyperlink"/>
                <w:noProof/>
              </w:rPr>
              <w:t>Appendix A</w:t>
            </w:r>
            <w:r w:rsidR="004B3807">
              <w:rPr>
                <w:noProof/>
                <w:webHidden/>
              </w:rPr>
              <w:tab/>
            </w:r>
            <w:r w:rsidR="004B3807">
              <w:rPr>
                <w:noProof/>
                <w:webHidden/>
              </w:rPr>
              <w:fldChar w:fldCharType="begin"/>
            </w:r>
            <w:r w:rsidR="004B3807">
              <w:rPr>
                <w:noProof/>
                <w:webHidden/>
              </w:rPr>
              <w:instrText xml:space="preserve"> PAGEREF _Toc532249212 \h </w:instrText>
            </w:r>
            <w:r w:rsidR="004B3807">
              <w:rPr>
                <w:noProof/>
                <w:webHidden/>
              </w:rPr>
            </w:r>
            <w:r w:rsidR="004B3807">
              <w:rPr>
                <w:noProof/>
                <w:webHidden/>
              </w:rPr>
              <w:fldChar w:fldCharType="separate"/>
            </w:r>
            <w:r w:rsidR="004B3807">
              <w:rPr>
                <w:noProof/>
                <w:webHidden/>
              </w:rPr>
              <w:t>10</w:t>
            </w:r>
            <w:r w:rsidR="004B3807">
              <w:rPr>
                <w:noProof/>
                <w:webHidden/>
              </w:rPr>
              <w:fldChar w:fldCharType="end"/>
            </w:r>
          </w:hyperlink>
        </w:p>
        <w:p w:rsidR="006B4C97" w:rsidRDefault="006B4C97">
          <w:r>
            <w:rPr>
              <w:b/>
              <w:bCs/>
              <w:noProof/>
            </w:rPr>
            <w:fldChar w:fldCharType="end"/>
          </w:r>
        </w:p>
      </w:sdtContent>
    </w:sdt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890FE5" w:rsidRDefault="00890FE5" w:rsidP="00890FE5">
      <w:pPr>
        <w:pStyle w:val="Heading1"/>
      </w:pPr>
      <w:bookmarkStart w:id="0" w:name="_Toc532249200"/>
      <w:r>
        <w:lastRenderedPageBreak/>
        <w:t>General Formatting</w:t>
      </w:r>
      <w:bookmarkEnd w:id="0"/>
    </w:p>
    <w:p w:rsidR="00890FE5" w:rsidRDefault="00890FE5" w:rsidP="00890FE5">
      <w:pPr>
        <w:pStyle w:val="ListParagraph"/>
        <w:numPr>
          <w:ilvl w:val="0"/>
          <w:numId w:val="16"/>
        </w:numPr>
      </w:pPr>
      <w:r>
        <w:t xml:space="preserve">You can use either this file or </w:t>
      </w:r>
      <w:proofErr w:type="spellStart"/>
      <w:r>
        <w:t>LaTeX</w:t>
      </w:r>
      <w:proofErr w:type="spellEnd"/>
      <w:r>
        <w:t xml:space="preserve"> one provided below. </w:t>
      </w:r>
      <w:proofErr w:type="spellStart"/>
      <w:r>
        <w:t>LaTeX</w:t>
      </w:r>
      <w:proofErr w:type="spellEnd"/>
      <w:r>
        <w:t xml:space="preserve"> is always better for academic works, so it would be beneficial if you learn it before graduation. </w:t>
      </w:r>
      <w:r w:rsidR="00C20502">
        <w:t>Word is a painful text editor for reports longer than 4-6 pages.</w:t>
      </w:r>
    </w:p>
    <w:p w:rsidR="00C20502" w:rsidRDefault="00A02AC2" w:rsidP="00C20502">
      <w:hyperlink r:id="rId9" w:history="1">
        <w:r w:rsidR="00C20502" w:rsidRPr="00C20502">
          <w:rPr>
            <w:rStyle w:val="Hyperlink"/>
          </w:rPr>
          <w:t>https://github.com/ondes/Latex-HW-Template</w:t>
        </w:r>
      </w:hyperlink>
    </w:p>
    <w:p w:rsidR="00C20502" w:rsidRDefault="00C20502" w:rsidP="00890FE5">
      <w:pPr>
        <w:pStyle w:val="ListParagraph"/>
        <w:numPr>
          <w:ilvl w:val="0"/>
          <w:numId w:val="16"/>
        </w:numPr>
      </w:pPr>
      <w:r>
        <w:t xml:space="preserve">If you will keep using </w:t>
      </w:r>
      <w:r w:rsidR="003C35E6">
        <w:t xml:space="preserve">MS Office </w:t>
      </w:r>
      <w:r>
        <w:t xml:space="preserve">Word, this file is </w:t>
      </w:r>
      <w:r w:rsidRPr="00C20502">
        <w:rPr>
          <w:b/>
        </w:rPr>
        <w:t>mandatory</w:t>
      </w:r>
      <w:r>
        <w:rPr>
          <w:b/>
        </w:rPr>
        <w:t>.</w:t>
      </w:r>
    </w:p>
    <w:p w:rsidR="003C35E6" w:rsidRDefault="003C35E6" w:rsidP="003C35E6">
      <w:pPr>
        <w:pStyle w:val="Heading2"/>
      </w:pPr>
      <w:bookmarkStart w:id="1" w:name="_Toc532249201"/>
      <w:r>
        <w:t xml:space="preserve">File Naming for </w:t>
      </w:r>
      <w:proofErr w:type="spellStart"/>
      <w:r>
        <w:t>Ninova</w:t>
      </w:r>
      <w:bookmarkEnd w:id="1"/>
      <w:proofErr w:type="spellEnd"/>
    </w:p>
    <w:p w:rsidR="003C35E6" w:rsidRDefault="003C35E6" w:rsidP="003C35E6">
      <w:pPr>
        <w:pStyle w:val="ListParagraph"/>
        <w:numPr>
          <w:ilvl w:val="0"/>
          <w:numId w:val="16"/>
        </w:numPr>
      </w:pPr>
      <w:bookmarkStart w:id="2" w:name="_GoBack"/>
      <w:r>
        <w:t>Report PDF file shall be named as “</w:t>
      </w:r>
      <w:r w:rsidRPr="003C35E6">
        <w:t>PAD_</w:t>
      </w:r>
      <w:r>
        <w:t>Fall2018_CRN_</w:t>
      </w:r>
      <w:r w:rsidRPr="003C35E6">
        <w:t>Report</w:t>
      </w:r>
      <w:r>
        <w:t>#</w:t>
      </w:r>
      <w:r w:rsidRPr="003C35E6">
        <w:t>_Group</w:t>
      </w:r>
      <w:r>
        <w:t>#”.</w:t>
      </w:r>
    </w:p>
    <w:p w:rsidR="003C35E6" w:rsidRDefault="003C35E6" w:rsidP="003C35E6">
      <w:pPr>
        <w:pStyle w:val="ListParagraph"/>
        <w:numPr>
          <w:ilvl w:val="0"/>
          <w:numId w:val="16"/>
        </w:numPr>
      </w:pPr>
      <w:r>
        <w:t>For example, for</w:t>
      </w:r>
      <w:r w:rsidR="004B3807">
        <w:t xml:space="preserve"> Fall 2018 term,</w:t>
      </w:r>
      <w:r>
        <w:t xml:space="preserve"> Group#03</w:t>
      </w:r>
      <w:r w:rsidR="004B3807">
        <w:t>,</w:t>
      </w:r>
      <w:r>
        <w:t xml:space="preserve"> in 12591 </w:t>
      </w:r>
      <w:proofErr w:type="gramStart"/>
      <w:r>
        <w:t>session</w:t>
      </w:r>
      <w:proofErr w:type="gramEnd"/>
      <w:r w:rsidR="004B3807">
        <w:t xml:space="preserve">, and </w:t>
      </w:r>
      <w:r>
        <w:t>the 4</w:t>
      </w:r>
      <w:r w:rsidRPr="003C35E6">
        <w:rPr>
          <w:vertAlign w:val="superscript"/>
        </w:rPr>
        <w:t>th</w:t>
      </w:r>
      <w:r>
        <w:t xml:space="preserve"> part of the project the name is as follows:</w:t>
      </w:r>
    </w:p>
    <w:p w:rsidR="003C35E6" w:rsidRDefault="003C35E6" w:rsidP="003C35E6">
      <w:pPr>
        <w:pStyle w:val="ListParagraph"/>
        <w:numPr>
          <w:ilvl w:val="1"/>
          <w:numId w:val="16"/>
        </w:numPr>
      </w:pPr>
      <w:r>
        <w:t>PAD_Fall2018_12592_Report#04_Group#03</w:t>
      </w:r>
    </w:p>
    <w:p w:rsidR="003C35E6" w:rsidRDefault="003C35E6" w:rsidP="003C35E6">
      <w:pPr>
        <w:pStyle w:val="ListParagraph"/>
        <w:numPr>
          <w:ilvl w:val="0"/>
          <w:numId w:val="16"/>
        </w:numPr>
      </w:pPr>
      <w:r>
        <w:t>Other files should have the same naming in the beginning, and the rest can be named based on its function for this part of the project.</w:t>
      </w:r>
    </w:p>
    <w:p w:rsidR="00750859" w:rsidRDefault="00750859" w:rsidP="00750859">
      <w:pPr>
        <w:pStyle w:val="Heading2"/>
      </w:pPr>
      <w:bookmarkStart w:id="3" w:name="_Toc532249202"/>
      <w:bookmarkEnd w:id="2"/>
      <w:r>
        <w:t>References</w:t>
      </w:r>
      <w:bookmarkEnd w:id="3"/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Anything taken from external resources must be cited inside the report, and the source must be provided in the bibliography at the end of the report.</w:t>
      </w:r>
    </w:p>
    <w:p w:rsidR="001C3579" w:rsidRDefault="001C3579" w:rsidP="00750859">
      <w:pPr>
        <w:pStyle w:val="ListParagraph"/>
        <w:numPr>
          <w:ilvl w:val="0"/>
          <w:numId w:val="22"/>
        </w:numPr>
      </w:pPr>
      <w:r>
        <w:t>Provide the page of the reference if it’s a book. i.e. [p. 91, 1] for 1</w:t>
      </w:r>
      <w:r w:rsidRPr="001C3579">
        <w:rPr>
          <w:vertAlign w:val="superscript"/>
        </w:rPr>
        <w:t>st</w:t>
      </w:r>
      <w:r>
        <w:t xml:space="preserve"> reference’s 91th page.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The information inside the text must be cited. And also, figures and tables must be cited, too.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proofErr w:type="spellStart"/>
      <w:r>
        <w:t>LaTeX</w:t>
      </w:r>
      <w:proofErr w:type="spellEnd"/>
      <w:r>
        <w:t xml:space="preserve"> is awesome for references and inline citations. If you are going to use Word, cross-reference feature is useful but time-consuming too.</w:t>
      </w:r>
    </w:p>
    <w:p w:rsidR="00750859" w:rsidRDefault="00750859" w:rsidP="00750859">
      <w:pPr>
        <w:pStyle w:val="ListParagraph"/>
        <w:numPr>
          <w:ilvl w:val="0"/>
          <w:numId w:val="22"/>
        </w:numPr>
      </w:pPr>
      <w:r>
        <w:t>You can always use Google Scholar or publishers’</w:t>
      </w:r>
      <w:r w:rsidR="001C3579">
        <w:t xml:space="preserve"> website to find the appropriate citing information. For example:</w:t>
      </w:r>
    </w:p>
    <w:p w:rsidR="001C3579" w:rsidRDefault="00A02AC2" w:rsidP="001C3579">
      <w:pPr>
        <w:pStyle w:val="ListParagraph"/>
      </w:pPr>
      <w:hyperlink r:id="rId10" w:history="1">
        <w:r w:rsidR="001C3579" w:rsidRPr="001C3579">
          <w:rPr>
            <w:rStyle w:val="Hyperlink"/>
          </w:rPr>
          <w:t>https://scholar.google.co.uk/scholar?hl=tr&amp;as_sdt=0%2C5&amp;q=General+Aviation+Aircraft+Design+Applied+Methods&amp;btnG=</w:t>
        </w:r>
      </w:hyperlink>
    </w:p>
    <w:p w:rsidR="00750859" w:rsidRPr="00750859" w:rsidRDefault="00750859" w:rsidP="00750859">
      <w:pPr>
        <w:pStyle w:val="ListParagraph"/>
        <w:numPr>
          <w:ilvl w:val="0"/>
          <w:numId w:val="22"/>
        </w:numPr>
      </w:pPr>
      <w:r>
        <w:t>Wikipedia is not an appropriate source to be reference</w:t>
      </w:r>
      <w:r w:rsidR="001C3579">
        <w:t>. Use the references provided in the Wikipedia pages, but never include directly Wikipedia. That must have been told in “ING 201 – English III” course.</w:t>
      </w:r>
    </w:p>
    <w:p w:rsidR="003C35E6" w:rsidRDefault="003C35E6" w:rsidP="003C35E6">
      <w:pPr>
        <w:pStyle w:val="Heading2"/>
      </w:pPr>
      <w:bookmarkStart w:id="4" w:name="_Toc532249203"/>
      <w:r>
        <w:lastRenderedPageBreak/>
        <w:t>Format Rules</w:t>
      </w:r>
      <w:bookmarkEnd w:id="4"/>
    </w:p>
    <w:p w:rsidR="003C35E6" w:rsidRDefault="003C35E6" w:rsidP="003C35E6">
      <w:proofErr w:type="gramStart"/>
      <w:r>
        <w:t>This Word document’</w:t>
      </w:r>
      <w:r w:rsidR="00750859">
        <w:t>s</w:t>
      </w:r>
      <w:r>
        <w:t xml:space="preserve"> settings</w:t>
      </w:r>
      <w:proofErr w:type="gramEnd"/>
      <w:r>
        <w:t xml:space="preserve"> are already prepared, this is why it is mandatory to use this file.</w:t>
      </w:r>
      <w:r w:rsidR="00750859">
        <w:t xml:space="preserve"> The settings are explained in the following.</w:t>
      </w:r>
    </w:p>
    <w:p w:rsidR="003C35E6" w:rsidRDefault="00C4560F" w:rsidP="00C4560F">
      <w:pPr>
        <w:pStyle w:val="Heading3"/>
      </w:pPr>
      <w:bookmarkStart w:id="5" w:name="_Toc532249204"/>
      <w:r>
        <w:t>General</w:t>
      </w:r>
      <w:bookmarkEnd w:id="5"/>
    </w:p>
    <w:p w:rsidR="003C35E6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Font choice of the report shall be consistent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“Times New Roman 12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>” is a common choice for reports written in MS Office Word.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 shall be 14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 xml:space="preserve">, the rest of the headings are 12 </w:t>
      </w:r>
      <w:proofErr w:type="spellStart"/>
      <w:r>
        <w:rPr>
          <w:rFonts w:cs="Times New Roman"/>
          <w:szCs w:val="24"/>
        </w:rPr>
        <w:t>punto</w:t>
      </w:r>
      <w:proofErr w:type="spellEnd"/>
      <w:r>
        <w:rPr>
          <w:rFonts w:cs="Times New Roman"/>
          <w:szCs w:val="24"/>
        </w:rPr>
        <w:t>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Line spacing shall be 1.5.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need to indent </w:t>
      </w:r>
      <w:r w:rsidR="00750859">
        <w:rPr>
          <w:rFonts w:cs="Times New Roman"/>
          <w:szCs w:val="24"/>
        </w:rPr>
        <w:t>paragraphs</w:t>
      </w:r>
      <w:r>
        <w:rPr>
          <w:rFonts w:cs="Times New Roman"/>
          <w:szCs w:val="24"/>
        </w:rPr>
        <w:t>.</w:t>
      </w:r>
    </w:p>
    <w:p w:rsidR="003C35E6" w:rsidRDefault="003C35E6" w:rsidP="003C35E6">
      <w:pPr>
        <w:pStyle w:val="ListParagraph"/>
        <w:numPr>
          <w:ilvl w:val="1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 of the text shall be “justified”, not aligned left or right.</w:t>
      </w:r>
    </w:p>
    <w:p w:rsidR="003C35E6" w:rsidRPr="004C3CD8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Heading 1 </w:t>
      </w:r>
      <w:r w:rsidR="00C4560F">
        <w:rPr>
          <w:rFonts w:cs="Times New Roman"/>
          <w:szCs w:val="24"/>
        </w:rPr>
        <w:t>is for the main sections, and each word is capitalized.</w:t>
      </w:r>
    </w:p>
    <w:p w:rsidR="00C4560F" w:rsidRDefault="003C35E6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Heading 2</w:t>
      </w:r>
      <w:r w:rsidR="00C4560F">
        <w:rPr>
          <w:rFonts w:cs="Times New Roman"/>
          <w:szCs w:val="24"/>
        </w:rPr>
        <w:t>, 3 are for subsections.</w:t>
      </w:r>
    </w:p>
    <w:p w:rsidR="003C35E6" w:rsidRP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t>Example heading structure:</w:t>
      </w:r>
    </w:p>
    <w:p w:rsidR="003C35E6" w:rsidRPr="00C4560F" w:rsidRDefault="00C4560F" w:rsidP="00C4560F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Tail Types</w:t>
      </w:r>
    </w:p>
    <w:p w:rsidR="003C35E6" w:rsidRPr="00C4560F" w:rsidRDefault="00C4560F" w:rsidP="00C4560F">
      <w:pPr>
        <w:pStyle w:val="ListParagraph"/>
        <w:numPr>
          <w:ilvl w:val="1"/>
          <w:numId w:val="18"/>
        </w:numPr>
        <w:rPr>
          <w:b/>
        </w:rPr>
      </w:pPr>
      <w:r w:rsidRPr="00C4560F">
        <w:rPr>
          <w:b/>
        </w:rPr>
        <w:t xml:space="preserve"> </w:t>
      </w:r>
      <w:r>
        <w:rPr>
          <w:b/>
        </w:rPr>
        <w:t>Conventional Tail</w:t>
      </w:r>
    </w:p>
    <w:p w:rsidR="003C35E6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Advantages</w:t>
      </w:r>
    </w:p>
    <w:p w:rsidR="00C4560F" w:rsidRPr="00C4560F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Disadvantages</w:t>
      </w:r>
    </w:p>
    <w:p w:rsidR="00C4560F" w:rsidRPr="00C4560F" w:rsidRDefault="00C4560F" w:rsidP="00C4560F">
      <w:pPr>
        <w:pStyle w:val="ListParagraph"/>
        <w:numPr>
          <w:ilvl w:val="1"/>
          <w:numId w:val="18"/>
        </w:numPr>
        <w:rPr>
          <w:b/>
        </w:rPr>
      </w:pPr>
      <w:r w:rsidRPr="00C4560F">
        <w:rPr>
          <w:b/>
        </w:rPr>
        <w:t xml:space="preserve"> </w:t>
      </w:r>
      <w:r>
        <w:rPr>
          <w:b/>
        </w:rPr>
        <w:t>V-Tail</w:t>
      </w:r>
    </w:p>
    <w:p w:rsidR="00C4560F" w:rsidRDefault="00C4560F" w:rsidP="00C4560F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Advantages</w:t>
      </w:r>
    </w:p>
    <w:p w:rsidR="00C4560F" w:rsidRDefault="00C4560F" w:rsidP="00C4560F">
      <w:pPr>
        <w:pStyle w:val="ListParagraph"/>
        <w:numPr>
          <w:ilvl w:val="0"/>
          <w:numId w:val="21"/>
        </w:numPr>
      </w:pPr>
      <w:r w:rsidRPr="00C4560F">
        <w:t xml:space="preserve">Each </w:t>
      </w:r>
      <w:r>
        <w:t xml:space="preserve">section must be start in a new page. </w:t>
      </w:r>
    </w:p>
    <w:p w:rsidR="00C4560F" w:rsidRPr="00C4560F" w:rsidRDefault="00C4560F" w:rsidP="00C4560F">
      <w:pPr>
        <w:pStyle w:val="ListParagraph"/>
        <w:numPr>
          <w:ilvl w:val="0"/>
          <w:numId w:val="21"/>
        </w:numPr>
      </w:pPr>
      <w:r>
        <w:t>Do not place space by “Enter” several times. Instead of this, enter a page break from “Insert” tab or by pressing “Ctrl +Enter”.</w:t>
      </w:r>
    </w:p>
    <w:p w:rsidR="00C4560F" w:rsidRDefault="00C4560F" w:rsidP="00C4560F">
      <w:pPr>
        <w:pStyle w:val="Heading3"/>
      </w:pPr>
      <w:bookmarkStart w:id="6" w:name="_Toc532249205"/>
      <w:r>
        <w:t>Tables &amp; Figures</w:t>
      </w:r>
      <w:bookmarkEnd w:id="6"/>
    </w:p>
    <w:p w:rsidR="00C4560F" w:rsidRPr="00C4560F" w:rsidRDefault="00C4560F" w:rsidP="00C4560F">
      <w:pPr>
        <w:pStyle w:val="ListParagraph"/>
        <w:numPr>
          <w:ilvl w:val="0"/>
          <w:numId w:val="20"/>
        </w:numPr>
        <w:jc w:val="left"/>
        <w:rPr>
          <w:rFonts w:cs="Times New Roman"/>
          <w:szCs w:val="24"/>
        </w:rPr>
      </w:pPr>
      <w:r w:rsidRPr="00C4560F">
        <w:rPr>
          <w:rFonts w:cs="Times New Roman"/>
          <w:szCs w:val="24"/>
        </w:rPr>
        <w:t>Tables and Figures shall be named by using “Insert a caption” command in Word’s right click menu on the related element. Captions must be “centered”</w:t>
      </w:r>
    </w:p>
    <w:p w:rsidR="003C35E6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Tables and Figures must be centered also, and use only “Inline Text” option. </w:t>
      </w:r>
    </w:p>
    <w:p w:rsidR="003C35E6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Photos, pictures, graphs, illustrations are named as “Figure”. It should be placed below.</w:t>
      </w:r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Only tables are named as “Table”. It should be place above.</w:t>
      </w:r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Each tables and figures must have appropriate font size that is readable without zooming.</w:t>
      </w:r>
    </w:p>
    <w:p w:rsidR="00C4560F" w:rsidRDefault="00C4560F" w:rsidP="00C4560F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Each graphs must have axes and also units for each axes if required.</w:t>
      </w:r>
    </w:p>
    <w:p w:rsidR="00750859" w:rsidRDefault="00750859" w:rsidP="00C4560F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For better tables check the following source from ETH Zurich:</w:t>
      </w:r>
    </w:p>
    <w:p w:rsidR="00750859" w:rsidRPr="00750859" w:rsidRDefault="00A02AC2" w:rsidP="00750859">
      <w:pPr>
        <w:jc w:val="left"/>
        <w:rPr>
          <w:rFonts w:cs="Times New Roman"/>
          <w:szCs w:val="24"/>
        </w:rPr>
      </w:pPr>
      <w:hyperlink r:id="rId11" w:history="1">
        <w:r w:rsidR="00750859" w:rsidRPr="00750859">
          <w:rPr>
            <w:rStyle w:val="Hyperlink"/>
            <w:rFonts w:cs="Times New Roman"/>
            <w:szCs w:val="24"/>
          </w:rPr>
          <w:t>https://www.inf.ethz.ch/personal/markusp/teaching/guides/guide-tables.pdf</w:t>
        </w:r>
      </w:hyperlink>
    </w:p>
    <w:p w:rsidR="00C4560F" w:rsidRPr="00C4560F" w:rsidRDefault="00C4560F" w:rsidP="00C4560F">
      <w:pPr>
        <w:pStyle w:val="Heading3"/>
      </w:pPr>
      <w:bookmarkStart w:id="7" w:name="_Toc532249206"/>
      <w:r>
        <w:t>Equations</w:t>
      </w:r>
      <w:bookmarkEnd w:id="7"/>
    </w:p>
    <w:p w:rsidR="00C4560F" w:rsidRDefault="00C4560F" w:rsidP="003C35E6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 not insert equations with screenshot. You must write them down from “Insert” tab and “Insert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equation” section. “Alt + =” is shortcut in MS Word’s English version.</w:t>
      </w:r>
    </w:p>
    <w:p w:rsidR="00750859" w:rsidRDefault="00C4560F" w:rsidP="00FC2207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 w:rsidRPr="00C4560F">
        <w:rPr>
          <w:rFonts w:cs="Times New Roman"/>
          <w:szCs w:val="24"/>
        </w:rPr>
        <w:t xml:space="preserve">MS Word uses </w:t>
      </w:r>
      <w:proofErr w:type="spellStart"/>
      <w:r w:rsidRPr="00C4560F">
        <w:rPr>
          <w:rFonts w:cs="Times New Roman"/>
          <w:szCs w:val="24"/>
        </w:rPr>
        <w:t>LaTeX’s</w:t>
      </w:r>
      <w:proofErr w:type="spellEnd"/>
      <w:r w:rsidRPr="00C4560F">
        <w:rPr>
          <w:rFonts w:cs="Times New Roman"/>
          <w:szCs w:val="24"/>
        </w:rPr>
        <w:t xml:space="preserve"> equation syntax.</w:t>
      </w:r>
      <w:r w:rsidR="00750859">
        <w:rPr>
          <w:rFonts w:cs="Times New Roman"/>
          <w:szCs w:val="24"/>
        </w:rPr>
        <w:t xml:space="preserve"> Check the following video for details (or just use </w:t>
      </w:r>
      <w:proofErr w:type="spellStart"/>
      <w:r w:rsidR="00750859">
        <w:rPr>
          <w:rFonts w:cs="Times New Roman"/>
          <w:szCs w:val="24"/>
        </w:rPr>
        <w:t>LaTeX</w:t>
      </w:r>
      <w:proofErr w:type="spellEnd"/>
      <w:r w:rsidR="00750859">
        <w:rPr>
          <w:rFonts w:cs="Times New Roman"/>
          <w:szCs w:val="24"/>
        </w:rPr>
        <w:t>)</w:t>
      </w:r>
    </w:p>
    <w:p w:rsidR="00750859" w:rsidRPr="00750859" w:rsidRDefault="00A02AC2" w:rsidP="00750859">
      <w:pPr>
        <w:ind w:left="360"/>
        <w:jc w:val="left"/>
        <w:rPr>
          <w:rFonts w:cs="Times New Roman"/>
          <w:szCs w:val="24"/>
        </w:rPr>
      </w:pPr>
      <w:hyperlink r:id="rId12" w:history="1">
        <w:r w:rsidR="00750859" w:rsidRPr="00750859">
          <w:rPr>
            <w:rStyle w:val="Hyperlink"/>
            <w:rFonts w:cs="Times New Roman"/>
            <w:szCs w:val="24"/>
          </w:rPr>
          <w:t>https://www.youtube.com/watch?v=ihcQOReXIp4</w:t>
        </w:r>
      </w:hyperlink>
    </w:p>
    <w:p w:rsidR="003C35E6" w:rsidRPr="00C4560F" w:rsidRDefault="00C4560F" w:rsidP="00FC2207">
      <w:pPr>
        <w:pStyle w:val="ListParagraph"/>
        <w:numPr>
          <w:ilvl w:val="0"/>
          <w:numId w:val="17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4560F">
        <w:rPr>
          <w:rFonts w:cs="Times New Roman"/>
          <w:szCs w:val="24"/>
        </w:rPr>
        <w:t>Use the following reference for more information about symbols and others</w:t>
      </w:r>
    </w:p>
    <w:p w:rsidR="003C35E6" w:rsidRPr="00750859" w:rsidRDefault="00A02AC2" w:rsidP="00750859">
      <w:pPr>
        <w:ind w:left="360"/>
        <w:jc w:val="left"/>
        <w:rPr>
          <w:rFonts w:cs="Times New Roman"/>
          <w:szCs w:val="24"/>
        </w:rPr>
      </w:pPr>
      <w:hyperlink r:id="rId13" w:history="1">
        <w:r w:rsidR="00C4560F" w:rsidRPr="00C4560F">
          <w:rPr>
            <w:rStyle w:val="Hyperlink"/>
            <w:rFonts w:cs="Times New Roman"/>
            <w:szCs w:val="24"/>
          </w:rPr>
          <w:t>http://www.iun.edu/~mathiho/useful/Equation%20Editor%20Shortcut%20Commands.pdf</w:t>
        </w:r>
      </w:hyperlink>
    </w:p>
    <w:p w:rsidR="00FA7C85" w:rsidRDefault="00FA7C85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8" w:name="_Toc532249207"/>
      <w:r>
        <w:br w:type="page"/>
      </w:r>
    </w:p>
    <w:p w:rsidR="009D003C" w:rsidRPr="00D803A5" w:rsidRDefault="009D003C" w:rsidP="009D003C">
      <w:pPr>
        <w:pStyle w:val="Heading1"/>
      </w:pPr>
      <w:r w:rsidRPr="00D803A5">
        <w:lastRenderedPageBreak/>
        <w:t>Introduction</w:t>
      </w:r>
      <w:bookmarkEnd w:id="8"/>
    </w:p>
    <w:p w:rsidR="009D003C" w:rsidRDefault="009D003C" w:rsidP="009D003C">
      <w:pPr>
        <w:pStyle w:val="ListParagraph"/>
        <w:numPr>
          <w:ilvl w:val="0"/>
          <w:numId w:val="14"/>
        </w:numPr>
      </w:pPr>
      <w:r w:rsidRPr="00D803A5">
        <w:t>Always explain what are the requirements of this section.</w:t>
      </w:r>
    </w:p>
    <w:p w:rsidR="001C3579" w:rsidRPr="00D803A5" w:rsidRDefault="001C3579" w:rsidP="009D003C">
      <w:pPr>
        <w:pStyle w:val="ListParagraph"/>
        <w:numPr>
          <w:ilvl w:val="0"/>
          <w:numId w:val="14"/>
        </w:numPr>
      </w:pPr>
      <w:r>
        <w:t>If required, make the unit conversion in the beginning to avoid confusion.</w:t>
      </w:r>
    </w:p>
    <w:p w:rsidR="006B4C97" w:rsidRDefault="006B4C97">
      <w:pPr>
        <w:spacing w:line="259" w:lineRule="auto"/>
        <w:jc w:val="left"/>
      </w:pPr>
      <w:r>
        <w:br w:type="page"/>
      </w:r>
    </w:p>
    <w:p w:rsidR="001C3579" w:rsidRDefault="00890FE5" w:rsidP="006B4C97">
      <w:pPr>
        <w:pStyle w:val="Heading1"/>
      </w:pPr>
      <w:bookmarkStart w:id="9" w:name="_Toc532249208"/>
      <w:r>
        <w:lastRenderedPageBreak/>
        <w:t>Design Selection</w:t>
      </w:r>
      <w:bookmarkEnd w:id="9"/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>You have to give reasons for every design choice. It could be a table/graph from the literature or a list of advantages/disadvantages.</w:t>
      </w:r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>The information must be cited from references, any information without resource is not valid.</w:t>
      </w:r>
    </w:p>
    <w:p w:rsidR="001C3579" w:rsidRPr="001C3579" w:rsidRDefault="001C3579" w:rsidP="001C3579"/>
    <w:p w:rsidR="00890FE5" w:rsidRDefault="00890FE5">
      <w:pPr>
        <w:spacing w:line="259" w:lineRule="auto"/>
        <w:jc w:val="left"/>
      </w:pPr>
      <w:r>
        <w:br w:type="page"/>
      </w:r>
    </w:p>
    <w:p w:rsidR="00890FE5" w:rsidRDefault="00890FE5" w:rsidP="00890FE5">
      <w:pPr>
        <w:pStyle w:val="Heading1"/>
      </w:pPr>
      <w:bookmarkStart w:id="10" w:name="_Toc532249209"/>
      <w:r>
        <w:lastRenderedPageBreak/>
        <w:t>Calculation</w:t>
      </w:r>
      <w:bookmarkEnd w:id="10"/>
    </w:p>
    <w:p w:rsidR="00890FE5" w:rsidRDefault="00890FE5" w:rsidP="00890FE5">
      <w:pPr>
        <w:pStyle w:val="ListParagraph"/>
        <w:numPr>
          <w:ilvl w:val="0"/>
          <w:numId w:val="14"/>
        </w:numPr>
      </w:pPr>
      <w:r>
        <w:t>Always provide the calculation files (Excel, MATLAB, Python code) in the archive file you uploaded</w:t>
      </w:r>
      <w:r w:rsidR="001C3579">
        <w:t>.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While you prepare a calculation file, avoid using manual inputting the inputs. You must always get the information from variables (or cells for Excel).</w:t>
      </w:r>
    </w:p>
    <w:p w:rsidR="001C3579" w:rsidRDefault="001C3579" w:rsidP="001C3579">
      <w:pPr>
        <w:pStyle w:val="ListParagraph"/>
        <w:numPr>
          <w:ilvl w:val="0"/>
          <w:numId w:val="14"/>
        </w:numPr>
      </w:pPr>
      <w:r>
        <w:t xml:space="preserve">Be careful about the units. They must be consistent, and at the end of the calculation you have to indicate its unit. 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Plots must have units also.</w:t>
      </w:r>
    </w:p>
    <w:p w:rsidR="001C3579" w:rsidRDefault="001C3579" w:rsidP="00890FE5">
      <w:pPr>
        <w:pStyle w:val="ListParagraph"/>
        <w:numPr>
          <w:ilvl w:val="0"/>
          <w:numId w:val="14"/>
        </w:numPr>
      </w:pPr>
      <w:r>
        <w:t>In the end, compare your results with the literature. If there is a mismatching, check your calculations carefully.</w:t>
      </w:r>
    </w:p>
    <w:p w:rsidR="00BA0105" w:rsidRDefault="001C3579" w:rsidP="00890FE5">
      <w:pPr>
        <w:pStyle w:val="ListParagraph"/>
        <w:numPr>
          <w:ilvl w:val="0"/>
          <w:numId w:val="14"/>
        </w:numPr>
      </w:pPr>
      <w:r>
        <w:t xml:space="preserve">Show all the calculations done inside the report. Do not </w:t>
      </w:r>
      <w:r w:rsidR="00BA0105">
        <w:t xml:space="preserve">write down like “The calculation is done in MATLAB, and the results is this”. You have to show the steps of the calculation. </w:t>
      </w:r>
    </w:p>
    <w:p w:rsidR="001C3579" w:rsidRPr="00890FE5" w:rsidRDefault="00BA0105" w:rsidP="00890FE5">
      <w:pPr>
        <w:pStyle w:val="ListParagraph"/>
        <w:numPr>
          <w:ilvl w:val="0"/>
          <w:numId w:val="14"/>
        </w:numPr>
      </w:pPr>
      <w:r>
        <w:t>Also the iteration steps must be tabulated.</w:t>
      </w:r>
    </w:p>
    <w:p w:rsidR="006B4C97" w:rsidRDefault="006B4C97">
      <w:pPr>
        <w:spacing w:line="259" w:lineRule="auto"/>
        <w:jc w:val="left"/>
      </w:pPr>
      <w:r>
        <w:br w:type="page"/>
      </w:r>
    </w:p>
    <w:p w:rsidR="006B4C97" w:rsidRDefault="00890FE5" w:rsidP="006B4C97">
      <w:pPr>
        <w:pStyle w:val="Heading1"/>
      </w:pPr>
      <w:bookmarkStart w:id="11" w:name="_Toc532249210"/>
      <w:r>
        <w:lastRenderedPageBreak/>
        <w:t>Results</w:t>
      </w:r>
      <w:bookmarkEnd w:id="11"/>
    </w:p>
    <w:p w:rsidR="00890FE5" w:rsidRDefault="00890FE5" w:rsidP="00890FE5">
      <w:pPr>
        <w:pStyle w:val="ListParagraph"/>
        <w:numPr>
          <w:ilvl w:val="0"/>
          <w:numId w:val="14"/>
        </w:numPr>
      </w:pPr>
      <w:r>
        <w:t>Do not forget to compare the results with the literature, it is crucial.</w:t>
      </w:r>
    </w:p>
    <w:p w:rsidR="00890FE5" w:rsidRPr="00890FE5" w:rsidRDefault="00890FE5" w:rsidP="00890FE5">
      <w:pPr>
        <w:pStyle w:val="ListParagraph"/>
        <w:numPr>
          <w:ilvl w:val="0"/>
          <w:numId w:val="14"/>
        </w:numPr>
      </w:pPr>
      <w:r>
        <w:t>Always include a brief comment on the report in this section</w:t>
      </w:r>
    </w:p>
    <w:p w:rsidR="006B4C97" w:rsidRDefault="006B4C97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bookmarkStart w:id="12" w:name="_Toc532249211" w:displacedByCustomXml="next"/>
    <w:sdt>
      <w:sdtPr>
        <w:rPr>
          <w:rFonts w:eastAsiaTheme="minorHAnsi" w:cstheme="minorBidi"/>
          <w:b w:val="0"/>
          <w:sz w:val="24"/>
          <w:szCs w:val="22"/>
        </w:rPr>
        <w:id w:val="-791290557"/>
        <w:docPartObj>
          <w:docPartGallery w:val="Bibliographies"/>
          <w:docPartUnique/>
        </w:docPartObj>
      </w:sdtPr>
      <w:sdtEndPr/>
      <w:sdtContent>
        <w:p w:rsidR="006B4C97" w:rsidRDefault="006B4C97">
          <w:pPr>
            <w:pStyle w:val="Heading1"/>
          </w:pPr>
          <w:r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4B3807" w:rsidRDefault="006B4C97" w:rsidP="004B380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B3807">
                <w:rPr>
                  <w:noProof/>
                </w:rPr>
                <w:t xml:space="preserve">Daniel, P. R. (1992). </w:t>
              </w:r>
              <w:r w:rsidR="004B3807">
                <w:rPr>
                  <w:i/>
                  <w:iCs/>
                  <w:noProof/>
                </w:rPr>
                <w:t>Aircraft design: a conceptual approach.</w:t>
              </w:r>
              <w:r w:rsidR="004B3807">
                <w:rPr>
                  <w:noProof/>
                </w:rPr>
                <w:t xml:space="preserve"> American Institute of Aeronautics and Astronautics Inc.</w:t>
              </w:r>
            </w:p>
            <w:p w:rsidR="004B3807" w:rsidRDefault="004B3807" w:rsidP="004B38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Gudmundsson, S. (2013). </w:t>
              </w:r>
              <w:r>
                <w:rPr>
                  <w:i/>
                  <w:iCs/>
                  <w:noProof/>
                </w:rPr>
                <w:t>General Aviation Aircraft Design: Applied Methods and Procedures.</w:t>
              </w:r>
              <w:r>
                <w:rPr>
                  <w:noProof/>
                </w:rPr>
                <w:t xml:space="preserve"> Elsevier.</w:t>
              </w:r>
            </w:p>
            <w:p w:rsidR="004B3807" w:rsidRDefault="004B3807" w:rsidP="004B38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Sadraey, M. H. (2012). </w:t>
              </w:r>
              <w:r>
                <w:rPr>
                  <w:i/>
                  <w:iCs/>
                  <w:noProof/>
                </w:rPr>
                <w:t>Aircraft design: A systems engineering approach.</w:t>
              </w:r>
              <w:r>
                <w:rPr>
                  <w:noProof/>
                </w:rPr>
                <w:t xml:space="preserve"> John Wiley &amp; Sons.</w:t>
              </w:r>
            </w:p>
            <w:p w:rsidR="006B4C97" w:rsidRDefault="006B4C97" w:rsidP="004B38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D003C" w:rsidRPr="00D803A5" w:rsidRDefault="009D003C" w:rsidP="009D003C">
      <w:r w:rsidRPr="00D803A5">
        <w:br w:type="page"/>
      </w:r>
    </w:p>
    <w:p w:rsidR="009D003C" w:rsidRDefault="00654F80" w:rsidP="00654F80">
      <w:pPr>
        <w:pStyle w:val="Heading1"/>
        <w:numPr>
          <w:ilvl w:val="0"/>
          <w:numId w:val="0"/>
        </w:numPr>
      </w:pPr>
      <w:bookmarkStart w:id="13" w:name="_Toc532249212"/>
      <w:r>
        <w:lastRenderedPageBreak/>
        <w:t>Appendix A</w:t>
      </w:r>
      <w:bookmarkEnd w:id="13"/>
    </w:p>
    <w:p w:rsidR="001C3579" w:rsidRDefault="001C3579" w:rsidP="001C3579">
      <w:pPr>
        <w:pStyle w:val="ListParagraph"/>
        <w:numPr>
          <w:ilvl w:val="0"/>
          <w:numId w:val="23"/>
        </w:numPr>
      </w:pPr>
      <w:r>
        <w:t>Codes, additional information on calculations, etc. must be provided in the Appendix.</w:t>
      </w:r>
    </w:p>
    <w:p w:rsidR="001C3579" w:rsidRDefault="00BA0105" w:rsidP="001C3579">
      <w:pPr>
        <w:pStyle w:val="ListParagraph"/>
        <w:numPr>
          <w:ilvl w:val="0"/>
          <w:numId w:val="23"/>
        </w:numPr>
      </w:pPr>
      <w:r>
        <w:t>Appendices do not have any numbering in the heading.</w:t>
      </w:r>
    </w:p>
    <w:p w:rsidR="00BA0105" w:rsidRPr="001C3579" w:rsidRDefault="00BA0105" w:rsidP="00BA0105"/>
    <w:sectPr w:rsidR="00BA0105" w:rsidRPr="001C3579" w:rsidSect="006B4C9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AC2" w:rsidRDefault="00A02AC2" w:rsidP="009D003C">
      <w:pPr>
        <w:spacing w:after="0" w:line="240" w:lineRule="auto"/>
      </w:pPr>
      <w:r>
        <w:separator/>
      </w:r>
    </w:p>
  </w:endnote>
  <w:endnote w:type="continuationSeparator" w:id="0">
    <w:p w:rsidR="00A02AC2" w:rsidRDefault="00A02AC2" w:rsidP="009D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007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03C" w:rsidRPr="00270BC5" w:rsidRDefault="00270BC5" w:rsidP="00270BC5">
        <w:pPr>
          <w:pStyle w:val="Footer"/>
          <w:jc w:val="right"/>
        </w:pPr>
        <w:r w:rsidRPr="009D003C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008915D" wp14:editId="73BD7FE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-25730</wp:posOffset>
                  </wp:positionV>
                  <wp:extent cx="5924550" cy="15240"/>
                  <wp:effectExtent l="0" t="0" r="19050" b="2286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24550" cy="15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49E056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05pt" to="466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" strokecolor="black [3213]" strokeweight="1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13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AC2" w:rsidRDefault="00A02AC2" w:rsidP="009D003C">
      <w:pPr>
        <w:spacing w:after="0" w:line="240" w:lineRule="auto"/>
      </w:pPr>
      <w:r>
        <w:separator/>
      </w:r>
    </w:p>
  </w:footnote>
  <w:footnote w:type="continuationSeparator" w:id="0">
    <w:p w:rsidR="00A02AC2" w:rsidRDefault="00A02AC2" w:rsidP="009D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3C" w:rsidRPr="009D003C" w:rsidRDefault="009D003C">
    <w:pPr>
      <w:pStyle w:val="Header"/>
      <w:rPr>
        <w:lang w:val="tr-TR"/>
      </w:rPr>
    </w:pPr>
    <w:r w:rsidRPr="009D003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DCAD23" wp14:editId="21EB1718">
              <wp:simplePos x="0" y="0"/>
              <wp:positionH relativeFrom="margin">
                <wp:posOffset>0</wp:posOffset>
              </wp:positionH>
              <wp:positionV relativeFrom="paragraph">
                <wp:posOffset>195580</wp:posOffset>
              </wp:positionV>
              <wp:extent cx="5924550" cy="15683"/>
              <wp:effectExtent l="0" t="0" r="19050" b="228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15683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A8230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466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" strokecolor="black [3213]" strokeweight="1pt">
              <v:stroke joinstyle="miter"/>
              <w10:wrap anchorx="margin"/>
            </v:line>
          </w:pict>
        </mc:Fallback>
      </mc:AlternateContent>
    </w:r>
    <w:r w:rsidRPr="009D003C">
      <w:rPr>
        <w:lang w:val="tr-TR"/>
      </w:rPr>
      <w:t>Group#XX</w:t>
    </w:r>
    <w:r w:rsidRPr="009D003C">
      <w:rPr>
        <w:lang w:val="tr-TR"/>
      </w:rPr>
      <w:tab/>
      <w:t>UCK</w:t>
    </w:r>
    <w:r w:rsidR="001D613B">
      <w:rPr>
        <w:lang w:val="tr-TR"/>
      </w:rPr>
      <w:t>XXX</w:t>
    </w:r>
    <w:r w:rsidRPr="009D003C">
      <w:rPr>
        <w:lang w:val="tr-TR"/>
      </w:rPr>
      <w:tab/>
      <w:t>Part#XX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109"/>
    <w:multiLevelType w:val="multilevel"/>
    <w:tmpl w:val="AC36264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154342"/>
    <w:multiLevelType w:val="hybridMultilevel"/>
    <w:tmpl w:val="018A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4BE4"/>
    <w:multiLevelType w:val="hybridMultilevel"/>
    <w:tmpl w:val="803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C00"/>
    <w:multiLevelType w:val="multilevel"/>
    <w:tmpl w:val="F016320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535F32"/>
    <w:multiLevelType w:val="hybridMultilevel"/>
    <w:tmpl w:val="5BB0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52DB"/>
    <w:multiLevelType w:val="multilevel"/>
    <w:tmpl w:val="EDB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C428C5"/>
    <w:multiLevelType w:val="hybridMultilevel"/>
    <w:tmpl w:val="6BEA8612"/>
    <w:lvl w:ilvl="0" w:tplc="D01E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B1C73"/>
    <w:multiLevelType w:val="multilevel"/>
    <w:tmpl w:val="7D2210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750F21FA"/>
    <w:multiLevelType w:val="hybridMultilevel"/>
    <w:tmpl w:val="479A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A5BCE"/>
    <w:multiLevelType w:val="hybridMultilevel"/>
    <w:tmpl w:val="928ED4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856901"/>
    <w:multiLevelType w:val="hybridMultilevel"/>
    <w:tmpl w:val="1A0C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8C7"/>
    <w:multiLevelType w:val="hybridMultilevel"/>
    <w:tmpl w:val="AB6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9"/>
  </w:num>
  <w:num w:numId="16">
    <w:abstractNumId w:val="11"/>
  </w:num>
  <w:num w:numId="17">
    <w:abstractNumId w:val="6"/>
  </w:num>
  <w:num w:numId="18">
    <w:abstractNumId w:val="7"/>
  </w:num>
  <w:num w:numId="19">
    <w:abstractNumId w:val="3"/>
  </w:num>
  <w:num w:numId="20">
    <w:abstractNumId w:val="1"/>
  </w:num>
  <w:num w:numId="21">
    <w:abstractNumId w:val="8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3C"/>
    <w:rsid w:val="001C3579"/>
    <w:rsid w:val="001D613B"/>
    <w:rsid w:val="00270BC5"/>
    <w:rsid w:val="002F6FD9"/>
    <w:rsid w:val="00317FC0"/>
    <w:rsid w:val="003C35E6"/>
    <w:rsid w:val="004B3807"/>
    <w:rsid w:val="005678DD"/>
    <w:rsid w:val="00654F80"/>
    <w:rsid w:val="006B4C97"/>
    <w:rsid w:val="00750859"/>
    <w:rsid w:val="007F7D1E"/>
    <w:rsid w:val="00890FE5"/>
    <w:rsid w:val="009D003C"/>
    <w:rsid w:val="00A02AC2"/>
    <w:rsid w:val="00B60637"/>
    <w:rsid w:val="00BA0105"/>
    <w:rsid w:val="00BA020D"/>
    <w:rsid w:val="00C20502"/>
    <w:rsid w:val="00C4560F"/>
    <w:rsid w:val="00D803A5"/>
    <w:rsid w:val="00F87DCD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4F74"/>
  <w15:chartTrackingRefBased/>
  <w15:docId w15:val="{C2253C09-40AD-4DC0-9789-6E00960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8D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003C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78DD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78DD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678DD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8DD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78DD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78DD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78DD"/>
    <w:pPr>
      <w:keepNext/>
      <w:keepLines/>
      <w:numPr>
        <w:ilvl w:val="7"/>
        <w:numId w:val="13"/>
      </w:numPr>
      <w:spacing w:before="40" w:after="0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678DD"/>
    <w:pPr>
      <w:keepNext/>
      <w:keepLines/>
      <w:numPr>
        <w:ilvl w:val="8"/>
        <w:numId w:val="13"/>
      </w:numPr>
      <w:spacing w:before="40" w:after="0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8DD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678D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0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8D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8D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78D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78DD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678DD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678D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78DD"/>
    <w:rPr>
      <w:rFonts w:ascii="Times New Roman" w:eastAsiaTheme="majorEastAsia" w:hAnsi="Times New Roman" w:cstheme="majorBidi"/>
      <w:b/>
      <w:iCs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5678DD"/>
    <w:rPr>
      <w:rFonts w:ascii="Times New Roman" w:eastAsiaTheme="majorEastAsia" w:hAnsi="Times New Roman" w:cstheme="majorBidi"/>
      <w:b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678DD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8D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678DD"/>
    <w:pPr>
      <w:spacing w:after="200" w:line="240" w:lineRule="auto"/>
      <w:jc w:val="left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78DD"/>
    <w:pPr>
      <w:numPr>
        <w:numId w:val="0"/>
      </w:numPr>
      <w:spacing w:line="259" w:lineRule="auto"/>
      <w:outlineLvl w:val="9"/>
    </w:pPr>
    <w:rPr>
      <w:sz w:val="32"/>
    </w:rPr>
  </w:style>
  <w:style w:type="paragraph" w:styleId="ListParagraph">
    <w:name w:val="List Paragraph"/>
    <w:basedOn w:val="Normal"/>
    <w:uiPriority w:val="34"/>
    <w:qFormat/>
    <w:rsid w:val="00567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C"/>
    <w:rPr>
      <w:rFonts w:ascii="Times New Roman" w:hAnsi="Times New Roman"/>
      <w:sz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9D0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C"/>
    <w:rPr>
      <w:rFonts w:ascii="Times New Roman" w:hAnsi="Times New Roman"/>
      <w:sz w:val="24"/>
      <w:lang w:val="tr-TR"/>
    </w:rPr>
  </w:style>
  <w:style w:type="table" w:styleId="TableGrid">
    <w:name w:val="Table Grid"/>
    <w:basedOn w:val="TableNormal"/>
    <w:uiPriority w:val="39"/>
    <w:rsid w:val="002F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B4C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4C9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F80"/>
  </w:style>
  <w:style w:type="character" w:styleId="FollowedHyperlink">
    <w:name w:val="FollowedHyperlink"/>
    <w:basedOn w:val="DefaultParagraphFont"/>
    <w:uiPriority w:val="99"/>
    <w:semiHidden/>
    <w:unhideWhenUsed/>
    <w:rsid w:val="003C35E6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5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357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un.edu/~mathiho/useful/Equation%20Editor%20Shortcut%20Command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hcQOReXIp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.ethz.ch/personal/markusp/teaching/guides/guide-table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cholar.google.co.uk/scholar?hl=tr&amp;as_sdt=0%2C5&amp;q=General+Aviation+Aircraft+Design+Applied+Methods&amp;btnG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ndes/Latex-HW-Templat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Dan92</b:Tag>
    <b:SourceType>Book</b:SourceType>
    <b:Guid>{65F5B557-612A-4F98-81B3-34DD97782CDF}</b:Guid>
    <b:Title>Aircraft design: a conceptual approach</b:Title>
    <b:Year>1992</b:Year>
    <b:Publisher>American Institute of Aeronautics and Astronautics Inc</b:Publisher>
    <b:Author>
      <b:Author>
        <b:NameList>
          <b:Person>
            <b:Last>Daniel</b:Last>
            <b:Middle>R</b:Middle>
            <b:First>P</b:First>
          </b:Person>
        </b:NameList>
      </b:Author>
    </b:Author>
    <b:RefOrder>1</b:RefOrder>
  </b:Source>
  <b:Source>
    <b:Tag>Sad12</b:Tag>
    <b:SourceType>Book</b:SourceType>
    <b:Guid>{74F4C54A-E3D2-44C3-9F35-587A1E5EC7BF}</b:Guid>
    <b:Title>Aircraft design: A systems engineering approach</b:Title>
    <b:Year>2012</b:Year>
    <b:Publisher>John Wiley &amp; Sons</b:Publisher>
    <b:Author>
      <b:Author>
        <b:NameList>
          <b:Person>
            <b:Last>Sadraey</b:Last>
            <b:Middle>H</b:Middle>
            <b:First>M</b:First>
          </b:Person>
        </b:NameList>
      </b:Author>
    </b:Author>
    <b:RefOrder>2</b:RefOrder>
  </b:Source>
  <b:Source>
    <b:Tag>Gud13</b:Tag>
    <b:SourceType>Book</b:SourceType>
    <b:Guid>{E23D4BD7-03FE-43FC-8E72-BE978C5D753E}</b:Guid>
    <b:Title>General Aviation Aircraft Design: Applied Methods and Procedures</b:Title>
    <b:Year>2013</b:Year>
    <b:Author>
      <b:Author>
        <b:NameList>
          <b:Person>
            <b:Last>Gudmundsson</b:Last>
            <b:First>S</b:First>
          </b:Person>
        </b:NameList>
      </b:Author>
    </b:Author>
    <b:Publisher>Elsevier</b:Publisher>
    <b:RefOrder>3</b:RefOrder>
  </b:Source>
</b:Sources>
</file>

<file path=customXml/itemProps1.xml><?xml version="1.0" encoding="utf-8"?>
<ds:datastoreItem xmlns:ds="http://schemas.openxmlformats.org/officeDocument/2006/customXml" ds:itemID="{223103D9-912F-4C49-8D3E-8EB2BF07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Baris Ondes</dc:creator>
  <cp:keywords/>
  <dc:description/>
  <cp:lastModifiedBy>Ertuğrul Barış Öndeş</cp:lastModifiedBy>
  <cp:revision>7</cp:revision>
  <dcterms:created xsi:type="dcterms:W3CDTF">2018-12-10T19:08:00Z</dcterms:created>
  <dcterms:modified xsi:type="dcterms:W3CDTF">2019-02-19T18:06:00Z</dcterms:modified>
</cp:coreProperties>
</file>