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보건복지부 안전관리 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보건복지부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10월 27일</w:t>
            </w:r>
          </w:p>
        </w:tc>
      </w:tr>
    </w:tbl>
    <w:p/>
    <w:p/>
    <w:p>
      <w:r>
        <w:t>【 보건복지부 안전관리 지침 】</w:t>
      </w:r>
    </w:p>
    <w:p>
      <w:r>
        <w:t>발행기관: 보건복지부  버전: v2.1  발행일: 2023년 10월 27일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보건복지부에서 행정정보공동이용시스템을(를) 활용한 안전관리 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보건복지부 소속 공무원 및 관련 기관 담당자에게 적용된다.</w:t>
      </w:r>
    </w:p>
    <w:p>
      <w:pPr>
        <w:pStyle w:val="Heading3"/>
      </w:pPr>
      <w:r>
        <w:t>제3조(용어의 정의) ① "행정정보공동이용시스템"이란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행정정보공동이용시스템에 접속하여 관련 화면을 열람한다.</w:t>
      </w:r>
    </w:p>
    <w:p>
      <w:r>
        <w:t xml:space="preserve">    ② 접수된 건은 D+4일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02-944-3486)에게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보건복지부 내부지침 제29호</w:t>
      </w:r>
    </w:p>
    <w:p>
      <w:r>
        <w:t xml:space="preserve">  - 행정안전부 고시 제2024-20호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보건복지부 운영지원과(☎ 02-687-4276)로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