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반도체 클러스터 조성 관련 새 정책 시행… 2027년까지 5,303.4억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농림축산식품부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최동욱 (☎ 02-702-2365)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04월 12일</w:t>
            </w:r>
          </w:p>
        </w:tc>
      </w:tr>
    </w:tbl>
    <w:p/>
    <w:p/>
    <w:p>
      <w:r>
        <w:t>【 보 도 자 료 】</w:t>
      </w:r>
    </w:p>
    <w:p>
      <w:r>
        <w:t>발표기관: 농림축산식품부  |  발표일: 2022년 04월 12일</w:t>
      </w:r>
    </w:p>
    <w:p/>
    <w:p>
      <w:r>
        <w:t>제목: 반도체 클러스터 조성 관련 새 정책 시행… 2027년까지 5,303.4억 원 지원</w:t>
      </w:r>
    </w:p>
    <w:p/>
    <w:p>
      <w:r>
        <w:t>□ 농림축산식품부은(는) 2022년 04월 12일 반도체 클러스터 조성과 관련한 주요 성과와 향후 추진 계획을 발표하였다.</w:t>
      </w:r>
    </w:p>
    <w:p/>
    <w:p>
      <w:r>
        <w:t>□ 주요 내용</w:t>
      </w:r>
    </w:p>
    <w:p>
      <w:r>
        <w:t xml:space="preserve">  ○ 농림축산식품부은(는) 지난 2년간 반도체 클러스터 조성을(를) 적극 추진하여 다음과 같은 성과를 거두었다.</w:t>
      </w:r>
    </w:p>
    <w:p>
      <w:r>
        <w:t xml:space="preserve">    - 예산 집행률 88% 기록</w:t>
      </w:r>
    </w:p>
    <w:p>
      <w:r>
        <w:t xml:space="preserve">    - 예산 집행률 88% 기록</w:t>
      </w:r>
    </w:p>
    <w:p>
      <w:r>
        <w:t xml:space="preserve">    - 관련 일자리 92,986개 창출</w:t>
      </w:r>
    </w:p>
    <w:p/>
    <w:p>
      <w:r>
        <w:t>□ 향후 계획</w:t>
      </w:r>
    </w:p>
    <w:p>
      <w:r>
        <w:t xml:space="preserve">  ○ 2027년까지 총 5,303.4억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- 3단계(2030년): 전국 확산 및 고도화</w:t>
      </w:r>
    </w:p>
    <w:p/>
    <w:p>
      <w:r>
        <w:t>□ 기대 효과</w:t>
      </w:r>
    </w:p>
    <w:p>
      <w:r>
        <w:t xml:space="preserve">  ○ 반도체 클러스터 조성 추진을 통해 국민의 삶의 질 향상 및 국가 경쟁력 강화에 기여할 것으로 기대된다.</w:t>
      </w:r>
    </w:p>
    <w:p>
      <w:r>
        <w:t xml:space="preserve">  ○ 경제적 파급 효과는 연간 40,197.3억 원으로 추산된다.</w:t>
      </w:r>
    </w:p>
    <w:p/>
    <w:p>
      <w:r>
        <w:t>□ 농림축산식품부 장관은 "반도체 클러스터 조성은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농림축산식품부 대변인실 담당자 최동욱 (☎ 02-405-2788)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