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8812" w14:textId="77777777" w:rsidR="004C1062" w:rsidRPr="006D5532" w:rsidRDefault="004C1062" w:rsidP="004C1062">
      <w:pPr>
        <w:pStyle w:val="REDAbesktext"/>
      </w:pPr>
      <w:r w:rsidRPr="001A675A">
        <w:t>Mängder tas från ritningar.</w:t>
      </w:r>
    </w:p>
    <w:p w14:paraId="1FEBF55B" w14:textId="77777777" w:rsidR="004C1062" w:rsidRPr="006D5532" w:rsidRDefault="004C1062" w:rsidP="004C1062">
      <w:pPr>
        <w:pStyle w:val="REDArub9"/>
      </w:pPr>
      <w:r w:rsidRPr="006D5532">
        <w:t>Kvalitetsangivelser</w:t>
      </w:r>
    </w:p>
    <w:p w14:paraId="3A305D3B" w14:textId="77777777" w:rsidR="004C1062" w:rsidRPr="00A009F7" w:rsidRDefault="004C1062" w:rsidP="004C1062">
      <w:pPr>
        <w:pStyle w:val="REDAbesktext"/>
      </w:pPr>
      <w:r w:rsidRPr="005425FA">
        <w:t xml:space="preserve">Om entreprenören önskar byta ut angivet fabrikat på material och produkter (gäller endast där produktnamn efterföljs av ”eller likvärdigt”) ska detta, i varje enskilt fall, </w:t>
      </w:r>
      <w:proofErr w:type="spellStart"/>
      <w:r w:rsidRPr="005425FA">
        <w:t>m</w:t>
      </w:r>
      <w:r>
        <w:t>öl</w:t>
      </w:r>
      <w:r w:rsidRPr="005425FA">
        <w:t>eddelas</w:t>
      </w:r>
      <w:proofErr w:type="spellEnd"/>
      <w:r w:rsidRPr="005425FA">
        <w:t xml:space="preserve"> skriftligen till beställaren (JM och ansvarig konsult) i god tid. Detta så att beställaren (JM och ansvarig konsult) hinner pröva och avgöra likvärdigheten.</w:t>
      </w:r>
    </w:p>
    <w:p w14:paraId="6C756A9C" w14:textId="77777777" w:rsidR="004C1062" w:rsidRDefault="004C1062" w:rsidP="004C1062">
      <w:pPr>
        <w:pStyle w:val="REDAbesktext"/>
      </w:pPr>
      <w:r w:rsidRPr="005425FA">
        <w:t>Inget utbyte av material får ske utan ett skriftligt godkännande av beställaren (JM och ansvarig konsult). I begreppet likvärdigt ingår även likvärdigt ur miljö</w:t>
      </w:r>
      <w:r>
        <w:t>- och kvalitet</w:t>
      </w:r>
      <w:r w:rsidRPr="005425FA">
        <w:t>ssynpunkt</w:t>
      </w:r>
      <w:r>
        <w:t>.</w:t>
      </w:r>
      <w:r w:rsidRPr="005425FA">
        <w:t xml:space="preserve"> </w:t>
      </w:r>
    </w:p>
    <w:p w14:paraId="6F87DC21" w14:textId="77777777" w:rsidR="004C1062" w:rsidRPr="007F38FE" w:rsidRDefault="004C1062" w:rsidP="004C1062">
      <w:pPr>
        <w:pStyle w:val="REDAbesktext"/>
      </w:pPr>
      <w:r>
        <w:t>Vid förslag på utbyte ska</w:t>
      </w:r>
      <w:r w:rsidRPr="005425FA">
        <w:t xml:space="preserve"> </w:t>
      </w:r>
      <w:r>
        <w:t>apparater och komponenter ingå i ett standard</w:t>
      </w:r>
      <w:r w:rsidRPr="005425FA">
        <w:t>sortiment och vara av känt fabrikat med dokumenterad lagerhållning inom</w:t>
      </w:r>
      <w:r w:rsidRPr="007F38FE">
        <w:t xml:space="preserve"> Sverige.</w:t>
      </w:r>
    </w:p>
    <w:p w14:paraId="4A14C8C3" w14:textId="77777777" w:rsidR="004C1062" w:rsidRPr="003F1E14" w:rsidRDefault="004C1062" w:rsidP="004C1062">
      <w:pPr>
        <w:pStyle w:val="REDAbesktext"/>
      </w:pPr>
      <w:r w:rsidRPr="003F1E14">
        <w:t>Apparater och maskiner ska vara CE-märkta.</w:t>
      </w:r>
    </w:p>
    <w:p w14:paraId="1A66B48A" w14:textId="77777777" w:rsidR="004C1062" w:rsidRPr="00D066DE" w:rsidRDefault="004C1062" w:rsidP="004C1062">
      <w:pPr>
        <w:tabs>
          <w:tab w:val="clear" w:pos="9412"/>
        </w:tabs>
        <w:ind w:right="1757"/>
      </w:pPr>
      <w:r w:rsidRPr="00D066DE">
        <w:t xml:space="preserve">Efter eventuellt godkännande av de föreslagna materialen och produkterna, revideras bygghandlingen av konsulten i tillämpliga delar. </w:t>
      </w:r>
    </w:p>
    <w:p w14:paraId="7128C17C" w14:textId="77777777" w:rsidR="004C1062" w:rsidRPr="006D5532" w:rsidRDefault="004C1062" w:rsidP="004C1062">
      <w:pPr>
        <w:tabs>
          <w:tab w:val="clear" w:pos="9412"/>
          <w:tab w:val="right" w:pos="9356"/>
        </w:tabs>
        <w:ind w:right="1757"/>
      </w:pPr>
      <w:r w:rsidRPr="003F1E14">
        <w:t>Konsulten ansvarar för att de nya materialen och produkterna fungerar på avsett sätt.</w:t>
      </w:r>
    </w:p>
    <w:p w14:paraId="4393AA75" w14:textId="77777777" w:rsidR="004C1062" w:rsidRPr="006D5532" w:rsidRDefault="004C1062" w:rsidP="004C1062">
      <w:pPr>
        <w:pStyle w:val="REDArub9"/>
      </w:pPr>
      <w:r w:rsidRPr="006D5532">
        <w:t>Ritningar</w:t>
      </w:r>
    </w:p>
    <w:p w14:paraId="12FF2073" w14:textId="77777777" w:rsidR="004C1062" w:rsidRDefault="004C1062" w:rsidP="004C1062">
      <w:pPr>
        <w:tabs>
          <w:tab w:val="clear" w:pos="1418"/>
        </w:tabs>
        <w:ind w:right="1474"/>
      </w:pPr>
      <w:r>
        <w:t>Ritningar är förtecknade i handlingsförteckning.</w:t>
      </w:r>
    </w:p>
    <w:p w14:paraId="4CFFD324" w14:textId="77777777" w:rsidR="004C1062" w:rsidRDefault="004C1062"/>
    <w:p w14:paraId="1FA86A19" w14:textId="77777777" w:rsidR="004C1062" w:rsidRDefault="004C1062"/>
    <w:p w14:paraId="1623240C" w14:textId="77777777" w:rsidR="004C1062" w:rsidRPr="00D066DE" w:rsidRDefault="004C1062" w:rsidP="004C1062">
      <w:pPr>
        <w:pStyle w:val="REDArub9"/>
      </w:pPr>
      <w:bookmarkStart w:id="0" w:name="_Toc373851546"/>
      <w:r w:rsidRPr="00D066DE">
        <w:t>Byggherre och Ort</w:t>
      </w:r>
      <w:bookmarkEnd w:id="0"/>
      <w:r w:rsidRPr="00D066DE">
        <w:t xml:space="preserve"> </w:t>
      </w:r>
    </w:p>
    <w:p w14:paraId="5D2A939C" w14:textId="77777777" w:rsidR="004C1062" w:rsidRPr="005A26DC" w:rsidRDefault="004C1062" w:rsidP="004C1062">
      <w:pPr>
        <w:pStyle w:val="Anvisning"/>
      </w:pPr>
      <w:r w:rsidRPr="00682B8A">
        <w:t>[Anvisning: Här anges vem som är byggherre samt var projektet kommer att uppföras.]</w:t>
      </w:r>
    </w:p>
    <w:p w14:paraId="456DAACD" w14:textId="77777777" w:rsidR="004C1062" w:rsidRPr="006D5532" w:rsidRDefault="004C1062" w:rsidP="004C1062">
      <w:pPr>
        <w:pStyle w:val="REDArub9"/>
      </w:pPr>
      <w:r w:rsidRPr="006D5532">
        <w:t>Projektinformation</w:t>
      </w:r>
    </w:p>
    <w:p w14:paraId="1B3E603A" w14:textId="77777777" w:rsidR="004C1062" w:rsidRPr="00682B8A" w:rsidRDefault="004C1062" w:rsidP="004C1062">
      <w:pPr>
        <w:pStyle w:val="Anvisning"/>
      </w:pPr>
      <w:r w:rsidRPr="00682B8A">
        <w:t xml:space="preserve">[Anvisning: Här redovisas projektets generella förutsättningar som etappindelningar, </w:t>
      </w:r>
      <w:r>
        <w:t>g</w:t>
      </w:r>
      <w:r w:rsidRPr="00682B8A">
        <w:t>emensamhetsanläggningar, osv.]</w:t>
      </w:r>
    </w:p>
    <w:p w14:paraId="42FE5E2C" w14:textId="77777777" w:rsidR="004C1062" w:rsidRDefault="004C1062" w:rsidP="004C1062">
      <w:pPr>
        <w:pStyle w:val="REDAbesktext"/>
        <w:rPr>
          <w:highlight w:val="lightGray"/>
        </w:rPr>
      </w:pPr>
      <w:r>
        <w:rPr>
          <w:highlight w:val="lightGray"/>
        </w:rPr>
        <w:t>Antal etapper</w:t>
      </w:r>
    </w:p>
    <w:p w14:paraId="336F944E" w14:textId="77777777" w:rsidR="004C1062" w:rsidRDefault="004C1062" w:rsidP="004C1062">
      <w:pPr>
        <w:pStyle w:val="REDAbesktext"/>
      </w:pPr>
      <w:r>
        <w:rPr>
          <w:highlight w:val="lightGray"/>
        </w:rPr>
        <w:t xml:space="preserve">Antal </w:t>
      </w:r>
      <w:r w:rsidRPr="002E2997">
        <w:rPr>
          <w:highlight w:val="lightGray"/>
        </w:rPr>
        <w:t xml:space="preserve">lägenheter </w:t>
      </w:r>
      <w:r>
        <w:rPr>
          <w:highlight w:val="lightGray"/>
        </w:rPr>
        <w:t xml:space="preserve">totalt och per </w:t>
      </w:r>
      <w:r w:rsidRPr="002E2997">
        <w:rPr>
          <w:highlight w:val="lightGray"/>
        </w:rPr>
        <w:t>etapp</w:t>
      </w:r>
    </w:p>
    <w:p w14:paraId="5A993167" w14:textId="77777777" w:rsidR="004C1062" w:rsidRDefault="004C1062" w:rsidP="004C1062">
      <w:pPr>
        <w:pStyle w:val="REDAbesktext"/>
      </w:pPr>
      <w:r w:rsidRPr="001D11A1">
        <w:rPr>
          <w:highlight w:val="lightGray"/>
        </w:rPr>
        <w:t>Systemlösning VVS</w:t>
      </w:r>
      <w:r w:rsidRPr="00FC5440">
        <w:rPr>
          <w:highlight w:val="lightGray"/>
        </w:rPr>
        <w:t>: FXP+FJV alt FJV+FTX</w:t>
      </w:r>
    </w:p>
    <w:p w14:paraId="420917AE" w14:textId="77777777" w:rsidR="004C1062" w:rsidRDefault="004C1062" w:rsidP="004C1062">
      <w:pPr>
        <w:pStyle w:val="REDAbesktext"/>
      </w:pPr>
      <w:r>
        <w:rPr>
          <w:highlight w:val="lightGray"/>
        </w:rPr>
        <w:t>Enkel s</w:t>
      </w:r>
      <w:r w:rsidRPr="00AD0294">
        <w:rPr>
          <w:highlight w:val="lightGray"/>
        </w:rPr>
        <w:t>ystembeskrivning ventilation</w:t>
      </w:r>
    </w:p>
    <w:p w14:paraId="71DE5130" w14:textId="77777777" w:rsidR="004C1062" w:rsidRDefault="004C1062" w:rsidP="004C1062">
      <w:pPr>
        <w:pStyle w:val="REDAbesktext"/>
      </w:pPr>
    </w:p>
    <w:p w14:paraId="78DD9C9D" w14:textId="77777777" w:rsidR="004C1062" w:rsidRDefault="004C1062" w:rsidP="004C1062">
      <w:pPr>
        <w:pStyle w:val="BESKbrdtext"/>
        <w:tabs>
          <w:tab w:val="clear" w:pos="2835"/>
          <w:tab w:val="left" w:pos="1418"/>
        </w:tabs>
        <w:ind w:right="1615"/>
      </w:pPr>
      <w:r w:rsidRPr="00B862BD">
        <w:rPr>
          <w:highlight w:val="lightGray"/>
        </w:rPr>
        <w:t>Produktkoncept Smarta kvadrat vilket innebär att:</w:t>
      </w:r>
    </w:p>
    <w:p w14:paraId="68CE2EBD" w14:textId="77777777" w:rsidR="004C1062" w:rsidRPr="00A01A6A" w:rsidRDefault="004C1062" w:rsidP="004C1062">
      <w:pPr>
        <w:pStyle w:val="Indragetstycke"/>
        <w:ind w:right="907"/>
        <w:rPr>
          <w:highlight w:val="lightGray"/>
        </w:rPr>
      </w:pPr>
      <w:r w:rsidRPr="00A01A6A">
        <w:rPr>
          <w:highlight w:val="lightGray"/>
        </w:rPr>
        <w:t>Systemlösning VVS</w:t>
      </w:r>
      <w:proofErr w:type="gramStart"/>
      <w:r w:rsidRPr="00A01A6A">
        <w:rPr>
          <w:highlight w:val="lightGray"/>
        </w:rPr>
        <w:t xml:space="preserve"> :FXP</w:t>
      </w:r>
      <w:proofErr w:type="gramEnd"/>
      <w:r w:rsidRPr="00A01A6A">
        <w:rPr>
          <w:highlight w:val="lightGray"/>
        </w:rPr>
        <w:t>+FJV</w:t>
      </w:r>
    </w:p>
    <w:p w14:paraId="48E404AB" w14:textId="77777777" w:rsidR="004C1062" w:rsidRPr="00A01A6A" w:rsidRDefault="004C1062" w:rsidP="004C1062">
      <w:pPr>
        <w:pStyle w:val="Indragetstycke"/>
        <w:numPr>
          <w:ilvl w:val="0"/>
          <w:numId w:val="1"/>
        </w:numPr>
        <w:ind w:right="907"/>
        <w:rPr>
          <w:highlight w:val="lightGray"/>
        </w:rPr>
      </w:pPr>
      <w:r w:rsidRPr="00A01A6A">
        <w:rPr>
          <w:highlight w:val="lightGray"/>
        </w:rPr>
        <w:t>Uppvärmning sker med radiatorer och synliga värmestammar.</w:t>
      </w:r>
    </w:p>
    <w:p w14:paraId="6E93DF32" w14:textId="77777777" w:rsidR="004C1062" w:rsidRPr="00A01A6A" w:rsidRDefault="004C1062" w:rsidP="004C1062">
      <w:pPr>
        <w:pStyle w:val="Indragetstycke"/>
        <w:numPr>
          <w:ilvl w:val="0"/>
          <w:numId w:val="1"/>
        </w:numPr>
        <w:ind w:right="907"/>
        <w:rPr>
          <w:highlight w:val="lightGray"/>
        </w:rPr>
      </w:pPr>
      <w:r w:rsidRPr="00A01A6A">
        <w:rPr>
          <w:highlight w:val="lightGray"/>
        </w:rPr>
        <w:t>Lägenheter och tillhörande sekundära utrymmen ventileras via FXP-aggregat placerat i fläktrum på vindsplan.</w:t>
      </w:r>
    </w:p>
    <w:p w14:paraId="39E68184" w14:textId="77777777" w:rsidR="004C1062" w:rsidRPr="00A01A6A" w:rsidRDefault="004C1062" w:rsidP="004C1062">
      <w:pPr>
        <w:pStyle w:val="Indragetstycke"/>
        <w:numPr>
          <w:ilvl w:val="0"/>
          <w:numId w:val="1"/>
        </w:numPr>
        <w:ind w:right="907"/>
        <w:rPr>
          <w:highlight w:val="lightGray"/>
        </w:rPr>
      </w:pPr>
      <w:proofErr w:type="spellStart"/>
      <w:proofErr w:type="gramStart"/>
      <w:r w:rsidRPr="00A01A6A">
        <w:rPr>
          <w:highlight w:val="lightGray"/>
        </w:rPr>
        <w:lastRenderedPageBreak/>
        <w:t>Ev</w:t>
      </w:r>
      <w:proofErr w:type="spellEnd"/>
      <w:r w:rsidRPr="00A01A6A">
        <w:rPr>
          <w:highlight w:val="lightGray"/>
        </w:rPr>
        <w:t xml:space="preserve">  garage</w:t>
      </w:r>
      <w:proofErr w:type="gramEnd"/>
      <w:r w:rsidRPr="00A01A6A">
        <w:rPr>
          <w:highlight w:val="lightGray"/>
        </w:rPr>
        <w:t xml:space="preserve"> ventileras med separat/eget ventilationssystem. </w:t>
      </w:r>
    </w:p>
    <w:p w14:paraId="2D75AAB8" w14:textId="77777777" w:rsidR="004C1062" w:rsidRDefault="004C1062"/>
    <w:p w14:paraId="26163C8D" w14:textId="77777777" w:rsidR="004C1062" w:rsidRDefault="004C1062"/>
    <w:p w14:paraId="39150463" w14:textId="77777777" w:rsidR="004C1062" w:rsidRPr="00CE0842" w:rsidRDefault="004C1062" w:rsidP="004C1062">
      <w:pPr>
        <w:pStyle w:val="REDArub9"/>
      </w:pPr>
      <w:r>
        <w:t>Utrymmesplanering</w:t>
      </w:r>
    </w:p>
    <w:p w14:paraId="76561C75" w14:textId="77777777" w:rsidR="004C1062" w:rsidRDefault="004C1062" w:rsidP="004C1062">
      <w:pPr>
        <w:pStyle w:val="REDAbesktext"/>
      </w:pPr>
      <w:r w:rsidRPr="00CE0842">
        <w:t xml:space="preserve">Installationer som kräver skötsel och underhåll </w:t>
      </w:r>
      <w:proofErr w:type="gramStart"/>
      <w:r w:rsidRPr="00CE0842">
        <w:t>t.ex.</w:t>
      </w:r>
      <w:proofErr w:type="gramEnd"/>
      <w:r w:rsidRPr="00CE0842">
        <w:t xml:space="preserve"> spjäll, givare och dylikt placeras max 0,5 m över </w:t>
      </w:r>
      <w:proofErr w:type="spellStart"/>
      <w:r w:rsidRPr="00CE0842">
        <w:t>nedpendlat</w:t>
      </w:r>
      <w:proofErr w:type="spellEnd"/>
      <w:r w:rsidRPr="00CE0842">
        <w:t xml:space="preserve"> undertak.</w:t>
      </w:r>
    </w:p>
    <w:p w14:paraId="608EB42E" w14:textId="77777777" w:rsidR="004C1062" w:rsidRPr="0048688A" w:rsidRDefault="004C1062" w:rsidP="004C1062">
      <w:pPr>
        <w:pStyle w:val="REDArub9"/>
      </w:pPr>
      <w:r w:rsidRPr="0048688A">
        <w:t>Brandcellsindelning</w:t>
      </w:r>
    </w:p>
    <w:p w14:paraId="5DA33654" w14:textId="77777777" w:rsidR="004C1062" w:rsidRDefault="004C1062" w:rsidP="004C1062">
      <w:pPr>
        <w:pStyle w:val="REDAbesktext"/>
      </w:pPr>
      <w:r>
        <w:t>Samtliga bjälklag utgör brandcellsskiljande konstruktion.</w:t>
      </w:r>
    </w:p>
    <w:p w14:paraId="59682AC0" w14:textId="77777777" w:rsidR="004C1062" w:rsidRDefault="004C1062" w:rsidP="004C1062">
      <w:pPr>
        <w:pStyle w:val="REDAbesktext"/>
      </w:pPr>
      <w:r>
        <w:t xml:space="preserve">Övriga brandcellsgränser framgår av ritningar i enlighet med handlingsförteckning. </w:t>
      </w:r>
    </w:p>
    <w:p w14:paraId="0C3CF9B8" w14:textId="77777777" w:rsidR="004C1062" w:rsidRPr="00150C13" w:rsidRDefault="004C1062" w:rsidP="004C1062">
      <w:pPr>
        <w:pStyle w:val="REDAbesktext"/>
      </w:pPr>
      <w:r>
        <w:t xml:space="preserve">Brandteknisk klass enligt brandskyddsdokumentation. </w:t>
      </w:r>
    </w:p>
    <w:p w14:paraId="1A44C5E3" w14:textId="77777777" w:rsidR="004C1062" w:rsidRPr="006D5532" w:rsidRDefault="004C1062" w:rsidP="004C1062">
      <w:pPr>
        <w:pStyle w:val="REDArub9"/>
      </w:pPr>
      <w:proofErr w:type="spellStart"/>
      <w:r w:rsidRPr="006D5532">
        <w:t>Energimätare</w:t>
      </w:r>
      <w:proofErr w:type="spellEnd"/>
    </w:p>
    <w:p w14:paraId="5B685839" w14:textId="77777777" w:rsidR="004C1062" w:rsidRDefault="004C1062" w:rsidP="004C1062">
      <w:pPr>
        <w:pStyle w:val="Anvisning"/>
      </w:pPr>
      <w:r w:rsidRPr="00682B8A">
        <w:t>[Anvisning: Redovisning av energimätarsystem. Mätarnamn, mätarnas betjäningsområde, osv.]</w:t>
      </w:r>
    </w:p>
    <w:p w14:paraId="4D0D7CD7" w14:textId="77777777" w:rsidR="004C1062" w:rsidRPr="006D5532" w:rsidRDefault="004C1062" w:rsidP="004C1062">
      <w:pPr>
        <w:pStyle w:val="REDArub9"/>
      </w:pPr>
      <w:r w:rsidRPr="006D5532">
        <w:t>Övrigt</w:t>
      </w:r>
    </w:p>
    <w:p w14:paraId="197B20CB" w14:textId="77777777" w:rsidR="004C1062" w:rsidRPr="00682B8A" w:rsidRDefault="004C1062" w:rsidP="004C1062">
      <w:pPr>
        <w:pStyle w:val="Anvisning"/>
      </w:pPr>
      <w:bookmarkStart w:id="1" w:name="_Hlk529949436"/>
      <w:r w:rsidRPr="00682B8A">
        <w:t>[Anvisning: I övrigt kompletterande projektinformation.]</w:t>
      </w:r>
    </w:p>
    <w:bookmarkEnd w:id="1"/>
    <w:p w14:paraId="1664EE41" w14:textId="77777777" w:rsidR="004C1062" w:rsidRDefault="004C1062"/>
    <w:p w14:paraId="54D073EB" w14:textId="77777777" w:rsidR="004C1062" w:rsidRDefault="004C1062"/>
    <w:p w14:paraId="55EFE580" w14:textId="77777777" w:rsidR="004C1062" w:rsidRDefault="004C1062" w:rsidP="004C1062">
      <w:pPr>
        <w:pStyle w:val="REDArub8"/>
      </w:pPr>
      <w:r w:rsidRPr="00084DFC">
        <w:t>Entreprenadens omfattning</w:t>
      </w:r>
    </w:p>
    <w:p w14:paraId="6F44348B" w14:textId="77777777" w:rsidR="004C1062" w:rsidRDefault="004C1062" w:rsidP="004C1062">
      <w:pPr>
        <w:pStyle w:val="REDAbesktext"/>
      </w:pPr>
      <w:r w:rsidRPr="00ED303D">
        <w:t>Entreprenadens omfattning framgår av driftkort, ritningar samt denna tekniska beskrivning</w:t>
      </w:r>
      <w:r>
        <w:t xml:space="preserve"> med nedanstående förtydliganden</w:t>
      </w:r>
      <w:r w:rsidRPr="00ED303D">
        <w:t>.</w:t>
      </w:r>
    </w:p>
    <w:p w14:paraId="26A0988E" w14:textId="77777777" w:rsidR="004C1062" w:rsidRDefault="004C1062" w:rsidP="004C1062">
      <w:pPr>
        <w:pStyle w:val="REDAbesktext"/>
      </w:pPr>
      <w:r w:rsidRPr="003E32B0">
        <w:t xml:space="preserve">I denna entreprenad ingår samtliga ventilationstekniska arbeten och </w:t>
      </w:r>
      <w:proofErr w:type="spellStart"/>
      <w:r w:rsidRPr="003E32B0">
        <w:t>sakvaror</w:t>
      </w:r>
      <w:proofErr w:type="spellEnd"/>
      <w:r w:rsidRPr="003E32B0">
        <w:t xml:space="preserve"> inom fastigheten.</w:t>
      </w:r>
      <w:r w:rsidRPr="001A5FA6">
        <w:t xml:space="preserve"> </w:t>
      </w:r>
    </w:p>
    <w:p w14:paraId="7A095454" w14:textId="77777777" w:rsidR="004C1062" w:rsidRPr="00935F55" w:rsidRDefault="004C1062" w:rsidP="004C1062">
      <w:pPr>
        <w:pStyle w:val="REDArub8"/>
      </w:pPr>
      <w:r w:rsidRPr="00A55D72">
        <w:t>Gränsdragning mot annat installationssystem eller annan entreprenad</w:t>
      </w:r>
      <w:r w:rsidRPr="00935F55">
        <w:t xml:space="preserve"> </w:t>
      </w:r>
    </w:p>
    <w:p w14:paraId="52F50510" w14:textId="77777777" w:rsidR="004C1062" w:rsidRPr="00E34FDF" w:rsidRDefault="004C1062" w:rsidP="004C1062">
      <w:pPr>
        <w:pStyle w:val="REDAbesktext"/>
      </w:pPr>
      <w:r w:rsidRPr="00935F55">
        <w:t xml:space="preserve">Gränsdragning mot annat installationssystem eller annan entreprenad framgår </w:t>
      </w:r>
      <w:r>
        <w:t xml:space="preserve">av ritningar, driftkort och </w:t>
      </w:r>
      <w:r w:rsidRPr="00935F55">
        <w:t>denna tekniska beskrivning</w:t>
      </w:r>
      <w:r>
        <w:t xml:space="preserve"> med nedanstående förtydliganden. </w:t>
      </w:r>
    </w:p>
    <w:p w14:paraId="1CD01C0B" w14:textId="77777777" w:rsidR="004C1062" w:rsidRPr="00835CDD" w:rsidRDefault="004C1062" w:rsidP="004C1062">
      <w:pPr>
        <w:pStyle w:val="REDAbesktext"/>
      </w:pPr>
      <w:r w:rsidRPr="00835CDD">
        <w:t xml:space="preserve">Elarbeten inkl. kanalisation och ledningsdragning för styr- och övervakningsinstallationer ingår i </w:t>
      </w:r>
      <w:proofErr w:type="spellStart"/>
      <w:r w:rsidRPr="00835CDD">
        <w:t>elentreprenaden</w:t>
      </w:r>
      <w:proofErr w:type="spellEnd"/>
      <w:r w:rsidRPr="00835CDD">
        <w:t xml:space="preserve"> i sin helhet. </w:t>
      </w:r>
    </w:p>
    <w:p w14:paraId="76D094AE" w14:textId="77777777" w:rsidR="004C1062" w:rsidRDefault="004C1062" w:rsidP="004C1062">
      <w:pPr>
        <w:pStyle w:val="REDAbesktext"/>
      </w:pPr>
      <w:r w:rsidRPr="00835CDD">
        <w:t xml:space="preserve">I </w:t>
      </w:r>
      <w:proofErr w:type="spellStart"/>
      <w:r w:rsidRPr="00835CDD">
        <w:t>elentreprenaden</w:t>
      </w:r>
      <w:proofErr w:type="spellEnd"/>
      <w:r w:rsidRPr="00835CDD">
        <w:t xml:space="preserve"> ingår även </w:t>
      </w:r>
      <w:proofErr w:type="spellStart"/>
      <w:r w:rsidRPr="00835CDD">
        <w:t>elinkoppling</w:t>
      </w:r>
      <w:proofErr w:type="spellEnd"/>
      <w:r w:rsidRPr="00835CDD">
        <w:t xml:space="preserve"> av yttre apparater, givare och apparatskåp ingående i denna entreprenad eller tillhandahållna av JM för denna entreprenad.</w:t>
      </w:r>
    </w:p>
    <w:p w14:paraId="3AE4CA60" w14:textId="77777777" w:rsidR="004C1062" w:rsidRDefault="004C1062" w:rsidP="004C1062">
      <w:pPr>
        <w:pStyle w:val="REDAbesktext"/>
      </w:pPr>
      <w:r w:rsidRPr="000D5902">
        <w:rPr>
          <w:highlight w:val="lightGray"/>
        </w:rPr>
        <w:t>Prefabricerade våtrum ingår i annan entreprenad, se även gränsdragningslista.</w:t>
      </w:r>
    </w:p>
    <w:p w14:paraId="7634A5C1" w14:textId="77777777" w:rsidR="004C1062" w:rsidRPr="00A7703D" w:rsidRDefault="004C1062" w:rsidP="004C1062">
      <w:pPr>
        <w:pStyle w:val="REDArub9"/>
      </w:pPr>
      <w:r w:rsidRPr="00A7703D">
        <w:lastRenderedPageBreak/>
        <w:t>Normer och föreskrifter</w:t>
      </w:r>
    </w:p>
    <w:p w14:paraId="5CC7D7FF" w14:textId="77777777" w:rsidR="004C1062" w:rsidRDefault="004C1062" w:rsidP="004C1062">
      <w:pPr>
        <w:pStyle w:val="REDAbesktext"/>
      </w:pPr>
      <w:r>
        <w:t xml:space="preserve">Gällande normer och föreskrifter med förtydliganden och tillägg enligt denna handling. </w:t>
      </w:r>
    </w:p>
    <w:p w14:paraId="79B62747" w14:textId="77777777" w:rsidR="004C1062" w:rsidRPr="006F0128" w:rsidRDefault="004C1062" w:rsidP="004C1062">
      <w:pPr>
        <w:pStyle w:val="REDArub9"/>
      </w:pPr>
      <w:r w:rsidRPr="006F0128">
        <w:t>Måttsättning</w:t>
      </w:r>
    </w:p>
    <w:p w14:paraId="5C0DC03C" w14:textId="77777777" w:rsidR="004C1062" w:rsidRPr="002C2EC7" w:rsidRDefault="004C1062" w:rsidP="004C1062">
      <w:pPr>
        <w:pStyle w:val="REDAbesktext"/>
        <w:rPr>
          <w:color w:val="00B0F0"/>
        </w:rPr>
      </w:pPr>
      <w:r>
        <w:t xml:space="preserve">Installationer är måttsatta i höjdled med plushöjd räknat från färdigt golv till </w:t>
      </w:r>
      <w:proofErr w:type="gramStart"/>
      <w:r w:rsidRPr="005A4F55">
        <w:t>centrum installation</w:t>
      </w:r>
      <w:proofErr w:type="gramEnd"/>
      <w:r w:rsidRPr="005A4F55">
        <w:t xml:space="preserve">. Vid trånga sektioner är även plushöjd till </w:t>
      </w:r>
      <w:proofErr w:type="gramStart"/>
      <w:r w:rsidRPr="005A4F55">
        <w:t>underkant installation</w:t>
      </w:r>
      <w:proofErr w:type="gramEnd"/>
      <w:r w:rsidRPr="005A4F55">
        <w:t xml:space="preserve"> inklusive eventuell isolering angiven. </w:t>
      </w:r>
    </w:p>
    <w:p w14:paraId="169497F0" w14:textId="77777777" w:rsidR="004C1062" w:rsidRPr="006F0128" w:rsidRDefault="004C1062" w:rsidP="004C1062">
      <w:pPr>
        <w:pStyle w:val="REDArub9"/>
      </w:pPr>
      <w:r w:rsidRPr="006F0128">
        <w:t>Korrosionsmiljö</w:t>
      </w:r>
    </w:p>
    <w:p w14:paraId="5D95995E" w14:textId="77777777" w:rsidR="004C1062" w:rsidRDefault="004C1062" w:rsidP="004C1062">
      <w:pPr>
        <w:pStyle w:val="REDAbesktext"/>
      </w:pPr>
      <w:r>
        <w:t xml:space="preserve">Ytbeläggning på installationer ska uppfylla nedan angivna </w:t>
      </w:r>
      <w:proofErr w:type="spellStart"/>
      <w:r>
        <w:t>korrosivitetsklasser</w:t>
      </w:r>
      <w:proofErr w:type="spellEnd"/>
      <w:r>
        <w:t xml:space="preserve"> enligt SS-EN ISO 12944–2 där inget annat anges gäller följande:</w:t>
      </w:r>
    </w:p>
    <w:p w14:paraId="4F299A6B" w14:textId="77777777" w:rsidR="004C1062" w:rsidRDefault="004C1062" w:rsidP="004C1062">
      <w:pPr>
        <w:pStyle w:val="REDAbesktext"/>
      </w:pPr>
      <w:r>
        <w:t>Inomhus, uppvärmda utrymmen:</w:t>
      </w:r>
      <w:r>
        <w:tab/>
      </w:r>
      <w:proofErr w:type="spellStart"/>
      <w:r>
        <w:t>Korrosivitetsklass</w:t>
      </w:r>
      <w:proofErr w:type="spellEnd"/>
      <w:r>
        <w:t xml:space="preserve"> C1</w:t>
      </w:r>
    </w:p>
    <w:p w14:paraId="0A15CA99" w14:textId="77777777" w:rsidR="004C1062" w:rsidRDefault="004C1062" w:rsidP="004C1062">
      <w:pPr>
        <w:pStyle w:val="REDAbesktext"/>
      </w:pPr>
      <w:r>
        <w:t>Inomhus, ouppvärmda utrymmen:</w:t>
      </w:r>
      <w:r>
        <w:tab/>
      </w:r>
      <w:proofErr w:type="spellStart"/>
      <w:r>
        <w:t>Korrosivitetsklass</w:t>
      </w:r>
      <w:proofErr w:type="spellEnd"/>
      <w:r>
        <w:t xml:space="preserve"> C2</w:t>
      </w:r>
    </w:p>
    <w:p w14:paraId="010A0D41" w14:textId="77777777" w:rsidR="004C1062" w:rsidRDefault="004C1062" w:rsidP="004C1062">
      <w:pPr>
        <w:pStyle w:val="REDAbesktext"/>
      </w:pPr>
      <w:r>
        <w:t>Utomhus:</w:t>
      </w:r>
      <w:r>
        <w:tab/>
      </w:r>
      <w:r>
        <w:tab/>
      </w:r>
      <w:proofErr w:type="spellStart"/>
      <w:r>
        <w:t>Korrosivitetsklass</w:t>
      </w:r>
      <w:proofErr w:type="spellEnd"/>
      <w:r>
        <w:t xml:space="preserve"> C3</w:t>
      </w:r>
    </w:p>
    <w:p w14:paraId="79AB1688" w14:textId="77777777" w:rsidR="004C1062" w:rsidRPr="006F0128" w:rsidRDefault="004C1062" w:rsidP="004C1062">
      <w:pPr>
        <w:pStyle w:val="REDArub9"/>
      </w:pPr>
      <w:r w:rsidRPr="006F0128">
        <w:t>Energieffektivitet</w:t>
      </w:r>
    </w:p>
    <w:p w14:paraId="338C47C9" w14:textId="77777777" w:rsidR="004C1062" w:rsidRPr="00B90439" w:rsidRDefault="004C1062" w:rsidP="004C1062">
      <w:pPr>
        <w:pStyle w:val="REDAbesktext"/>
      </w:pPr>
      <w:r w:rsidRPr="00B90439">
        <w:t>Maximal Specifik fläkteffekt (SFP)</w:t>
      </w:r>
    </w:p>
    <w:p w14:paraId="154367C0" w14:textId="77777777" w:rsidR="004C1062" w:rsidRDefault="004C1062"/>
    <w:sectPr w:rsidR="004C1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634D"/>
    <w:multiLevelType w:val="hybridMultilevel"/>
    <w:tmpl w:val="D38678E8"/>
    <w:lvl w:ilvl="0" w:tplc="48181B62">
      <w:start w:val="2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73404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62"/>
    <w:rsid w:val="004C1062"/>
    <w:rsid w:val="0055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AD8A"/>
  <w15:chartTrackingRefBased/>
  <w15:docId w15:val="{B42EC824-3C8C-4468-93AB-A7E26B7A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62"/>
    <w:pPr>
      <w:tabs>
        <w:tab w:val="left" w:pos="1418"/>
        <w:tab w:val="right" w:pos="8930"/>
        <w:tab w:val="right" w:pos="9412"/>
        <w:tab w:val="right" w:pos="9923"/>
      </w:tabs>
      <w:spacing w:before="120" w:after="0" w:line="240" w:lineRule="auto"/>
      <w:ind w:left="1418" w:right="1786"/>
    </w:pPr>
    <w:rPr>
      <w:rFonts w:ascii="Arial" w:eastAsia="Times New Roman" w:hAnsi="Arial" w:cs="Times New Roman"/>
      <w:kern w:val="0"/>
      <w:sz w:val="22"/>
      <w:szCs w:val="20"/>
      <w:lang w:eastAsia="sv-SE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4C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C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C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C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C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C10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C10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C10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C10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C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C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C1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C106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C106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C106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C106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C106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C106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C10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C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C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C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C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C106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C106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C106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C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C106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C1062"/>
    <w:rPr>
      <w:b/>
      <w:bCs/>
      <w:smallCaps/>
      <w:color w:val="0F4761" w:themeColor="accent1" w:themeShade="BF"/>
      <w:spacing w:val="5"/>
    </w:rPr>
  </w:style>
  <w:style w:type="paragraph" w:customStyle="1" w:styleId="REDAbesktext">
    <w:name w:val="REDAbesktext"/>
    <w:basedOn w:val="Normal"/>
    <w:link w:val="REDAbesktextChar"/>
    <w:autoRedefine/>
    <w:qFormat/>
    <w:rsid w:val="004C1062"/>
    <w:pPr>
      <w:tabs>
        <w:tab w:val="clear" w:pos="8930"/>
        <w:tab w:val="clear" w:pos="9412"/>
        <w:tab w:val="clear" w:pos="9923"/>
        <w:tab w:val="left" w:pos="4253"/>
      </w:tabs>
      <w:spacing w:before="80"/>
      <w:ind w:right="1899"/>
    </w:pPr>
    <w:rPr>
      <w:iCs/>
      <w:szCs w:val="22"/>
    </w:rPr>
  </w:style>
  <w:style w:type="character" w:customStyle="1" w:styleId="REDAbesktextChar">
    <w:name w:val="REDAbesktext Char"/>
    <w:link w:val="REDAbesktext"/>
    <w:rsid w:val="004C1062"/>
    <w:rPr>
      <w:rFonts w:ascii="Arial" w:eastAsia="Times New Roman" w:hAnsi="Arial" w:cs="Times New Roman"/>
      <w:iCs/>
      <w:kern w:val="0"/>
      <w:sz w:val="22"/>
      <w:szCs w:val="22"/>
      <w:lang w:eastAsia="sv-SE"/>
      <w14:ligatures w14:val="none"/>
    </w:rPr>
  </w:style>
  <w:style w:type="paragraph" w:customStyle="1" w:styleId="REDArub9">
    <w:name w:val="REDArub9"/>
    <w:basedOn w:val="Normal"/>
    <w:autoRedefine/>
    <w:qFormat/>
    <w:rsid w:val="004C1062"/>
    <w:pPr>
      <w:keepNext/>
      <w:keepLines/>
      <w:tabs>
        <w:tab w:val="clear" w:pos="9923"/>
        <w:tab w:val="right" w:pos="8193"/>
      </w:tabs>
      <w:spacing w:before="240"/>
    </w:pPr>
    <w:rPr>
      <w:i/>
      <w:sz w:val="24"/>
      <w:shd w:val="clear" w:color="auto" w:fill="FFFFFF"/>
    </w:rPr>
  </w:style>
  <w:style w:type="paragraph" w:styleId="Indragetstycke">
    <w:name w:val="Block Text"/>
    <w:basedOn w:val="Normal"/>
    <w:semiHidden/>
    <w:rsid w:val="004C1062"/>
    <w:pPr>
      <w:tabs>
        <w:tab w:val="left" w:pos="3402"/>
        <w:tab w:val="left" w:pos="5670"/>
      </w:tabs>
    </w:pPr>
  </w:style>
  <w:style w:type="paragraph" w:customStyle="1" w:styleId="BESKbrdtext">
    <w:name w:val="BESKbrödtext"/>
    <w:basedOn w:val="Normal"/>
    <w:link w:val="BESKbrdtextCharChar"/>
    <w:qFormat/>
    <w:rsid w:val="004C1062"/>
    <w:pPr>
      <w:tabs>
        <w:tab w:val="clear" w:pos="1418"/>
        <w:tab w:val="clear" w:pos="8930"/>
        <w:tab w:val="clear" w:pos="9412"/>
        <w:tab w:val="clear" w:pos="9923"/>
        <w:tab w:val="left" w:pos="2835"/>
        <w:tab w:val="left" w:pos="4253"/>
        <w:tab w:val="left" w:pos="5670"/>
        <w:tab w:val="left" w:pos="7088"/>
        <w:tab w:val="left" w:pos="8505"/>
        <w:tab w:val="right" w:pos="9979"/>
      </w:tabs>
      <w:spacing w:before="80"/>
      <w:ind w:right="851"/>
    </w:pPr>
  </w:style>
  <w:style w:type="character" w:customStyle="1" w:styleId="BESKbrdtextCharChar">
    <w:name w:val="BESKbrödtext Char Char"/>
    <w:link w:val="BESKbrdtext"/>
    <w:rsid w:val="004C1062"/>
    <w:rPr>
      <w:rFonts w:ascii="Arial" w:eastAsia="Times New Roman" w:hAnsi="Arial" w:cs="Times New Roman"/>
      <w:kern w:val="0"/>
      <w:sz w:val="22"/>
      <w:szCs w:val="20"/>
      <w:lang w:eastAsia="sv-SE"/>
      <w14:ligatures w14:val="none"/>
    </w:rPr>
  </w:style>
  <w:style w:type="paragraph" w:customStyle="1" w:styleId="Anvisning">
    <w:name w:val="Anvisning"/>
    <w:basedOn w:val="REDAbesktext"/>
    <w:link w:val="AnvisningChar"/>
    <w:autoRedefine/>
    <w:qFormat/>
    <w:rsid w:val="004C1062"/>
    <w:pPr>
      <w:spacing w:before="120"/>
    </w:pPr>
    <w:rPr>
      <w:i/>
      <w:color w:val="FF0000"/>
    </w:rPr>
  </w:style>
  <w:style w:type="character" w:customStyle="1" w:styleId="AnvisningChar">
    <w:name w:val="Anvisning Char"/>
    <w:basedOn w:val="REDAbesktextChar"/>
    <w:link w:val="Anvisning"/>
    <w:rsid w:val="004C1062"/>
    <w:rPr>
      <w:rFonts w:ascii="Arial" w:eastAsia="Times New Roman" w:hAnsi="Arial" w:cs="Times New Roman"/>
      <w:i/>
      <w:iCs/>
      <w:color w:val="FF0000"/>
      <w:kern w:val="0"/>
      <w:sz w:val="22"/>
      <w:szCs w:val="22"/>
      <w:lang w:eastAsia="sv-SE"/>
      <w14:ligatures w14:val="none"/>
    </w:rPr>
  </w:style>
  <w:style w:type="paragraph" w:customStyle="1" w:styleId="REDArub8">
    <w:name w:val="REDArub8"/>
    <w:basedOn w:val="Normal"/>
    <w:next w:val="Normal"/>
    <w:link w:val="REDArub8Char"/>
    <w:autoRedefine/>
    <w:qFormat/>
    <w:rsid w:val="004C1062"/>
    <w:pPr>
      <w:keepNext/>
      <w:keepLines/>
      <w:spacing w:before="360"/>
    </w:pPr>
    <w:rPr>
      <w:i/>
      <w:sz w:val="26"/>
    </w:rPr>
  </w:style>
  <w:style w:type="character" w:customStyle="1" w:styleId="REDArub8Char">
    <w:name w:val="REDArub8 Char"/>
    <w:link w:val="REDArub8"/>
    <w:rsid w:val="004C1062"/>
    <w:rPr>
      <w:rFonts w:ascii="Arial" w:eastAsia="Times New Roman" w:hAnsi="Arial" w:cs="Times New Roman"/>
      <w:i/>
      <w:kern w:val="0"/>
      <w:sz w:val="26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Wester</dc:creator>
  <cp:keywords/>
  <dc:description/>
  <cp:lastModifiedBy>Jonas Wester</cp:lastModifiedBy>
  <cp:revision>1</cp:revision>
  <dcterms:created xsi:type="dcterms:W3CDTF">2026-03-12T07:06:00Z</dcterms:created>
  <dcterms:modified xsi:type="dcterms:W3CDTF">2026-03-12T07:07:00Z</dcterms:modified>
</cp:coreProperties>
</file>