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ElewaSTEM (Mwalimu STEM) — Hackathon Demo Video Guide</w:t>
      </w:r>
    </w:p>
    <w:p>
      <w:pPr>
        <w:jc w:val="center"/>
      </w:pPr>
      <w:r>
        <w:rPr>
          <w:i/>
          <w:color w:val="107850"/>
        </w:rPr>
        <w:t>Official 3-Minute Presentation Script &amp; Screen Setup for All Things Agentic Hackathon</w:t>
      </w:r>
    </w:p>
    <w:p/>
    <w:p>
      <w:pPr>
        <w:pStyle w:val="Heading1"/>
      </w:pPr>
      <w:r>
        <w:t>1. Screen &amp; Browser Setup Checklist</w:t>
      </w:r>
    </w:p>
    <w:p>
      <w:r>
        <w:t>1. Open your browser to: http://localhost:8000</w:t>
      </w:r>
    </w:p>
    <w:p>
      <w:r>
        <w:t>2. Zoom in to 110% or 125% (Ctrl + +) so all text, badges, and diagrams are large and crisp.</w:t>
      </w:r>
    </w:p>
    <w:p>
      <w:r>
        <w:t>3. Hide the bookmarks bar (Ctrl + Shift + B) and close unrelated tabs.</w:t>
      </w:r>
    </w:p>
    <w:p>
      <w:r>
        <w:t>4. Header settings: Language = Kiswahili (or Sheng), Region = Bonde la Ziwa (Kisumu), Mode = Hadithi (Temp 0.75).</w:t>
      </w:r>
    </w:p>
    <w:p/>
    <w:p>
      <w:pPr>
        <w:pStyle w:val="Heading1"/>
      </w:pPr>
      <w:r>
        <w:t>2. The 3-Minute Video 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Scene / Time</w:t>
            </w:r>
          </w:p>
        </w:tc>
        <w:tc>
          <w:tcPr>
            <w:tcW w:type="dxa" w:w="3312"/>
          </w:tcPr>
          <w:p>
            <w:r>
              <w:t>What to Show on Screen</w:t>
            </w:r>
          </w:p>
        </w:tc>
        <w:tc>
          <w:tcPr>
            <w:tcW w:type="dxa" w:w="3312"/>
          </w:tcPr>
          <w:p>
            <w:r>
              <w:t>Core Focus</w:t>
            </w:r>
          </w:p>
        </w:tc>
      </w:tr>
      <w:tr>
        <w:tc>
          <w:tcPr>
            <w:tcW w:type="dxa" w:w="3312"/>
          </w:tcPr>
          <w:p>
            <w:r>
              <w:t>Scene 1 (0:00 - 0:35)</w:t>
            </w:r>
          </w:p>
        </w:tc>
        <w:tc>
          <w:tcPr>
            <w:tcW w:type="dxa" w:w="3312"/>
          </w:tcPr>
          <w:p>
            <w:r>
              <w:t>App Homepage &amp; Welcoming Banner</w:t>
            </w:r>
          </w:p>
        </w:tc>
        <w:tc>
          <w:tcPr>
            <w:tcW w:type="dxa" w:w="3312"/>
          </w:tcPr>
          <w:p>
            <w:r>
              <w:t>The Problem: 89% Learning Poverty &amp; 80% Language Gap</w:t>
            </w:r>
          </w:p>
        </w:tc>
      </w:tr>
      <w:tr>
        <w:tc>
          <w:tcPr>
            <w:tcW w:type="dxa" w:w="3312"/>
          </w:tcPr>
          <w:p>
            <w:r>
              <w:t>Scene 2 (0:35 - 1:25)</w:t>
            </w:r>
          </w:p>
        </w:tc>
        <w:tc>
          <w:tcPr>
            <w:tcW w:type="dxa" w:w="3312"/>
          </w:tcPr>
          <w:p>
            <w:r>
              <w:t>Chat, Voice, SVG Diagram, Tactile/Sign</w:t>
            </w:r>
          </w:p>
        </w:tc>
        <w:tc>
          <w:tcPr>
            <w:tcW w:type="dxa" w:w="3312"/>
          </w:tcPr>
          <w:p>
            <w:r>
              <w:t>Learner Experience: Socratic friend, Vector SVG, Inclusion</w:t>
            </w:r>
          </w:p>
        </w:tc>
      </w:tr>
      <w:tr>
        <w:tc>
          <w:tcPr>
            <w:tcW w:type="dxa" w:w="3312"/>
          </w:tcPr>
          <w:p>
            <w:r>
              <w:t>Scene 3 (1:25 - 2:05)</w:t>
            </w:r>
          </w:p>
        </w:tc>
        <w:tc>
          <w:tcPr>
            <w:tcW w:type="dxa" w:w="3312"/>
          </w:tcPr>
          <w:p>
            <w:r>
              <w:t>Stakeholder Hub (Wazazi &amp; Walimu)</w:t>
            </w:r>
          </w:p>
        </w:tc>
        <w:tc>
          <w:tcPr>
            <w:tcW w:type="dxa" w:w="3312"/>
          </w:tcPr>
          <w:p>
            <w:r>
              <w:t>360° Network: Remote Parent 2G SMS &amp; CBC Lesson Plans</w:t>
            </w:r>
          </w:p>
        </w:tc>
      </w:tr>
      <w:tr>
        <w:tc>
          <w:tcPr>
            <w:tcW w:type="dxa" w:w="3312"/>
          </w:tcPr>
          <w:p>
            <w:r>
              <w:t>Scene 4 (2:05 - 2:40)</w:t>
            </w:r>
          </w:p>
        </w:tc>
        <w:tc>
          <w:tcPr>
            <w:tcW w:type="dxa" w:w="3312"/>
          </w:tcPr>
          <w:p>
            <w:r>
              <w:t>DPA Legal &amp; Ethics Hub</w:t>
            </w:r>
          </w:p>
        </w:tc>
        <w:tc>
          <w:tcPr>
            <w:tcW w:type="dxa" w:w="3312"/>
          </w:tcPr>
          <w:p>
            <w:r>
              <w:t>Google Cloud Run, 8+ DPAs, ETHOS/OASIS, Maasai Swarm</w:t>
            </w:r>
          </w:p>
        </w:tc>
      </w:tr>
      <w:tr>
        <w:tc>
          <w:tcPr>
            <w:tcW w:type="dxa" w:w="3312"/>
          </w:tcPr>
          <w:p>
            <w:r>
              <w:t>Scene 5 (2:40 - 3:00)</w:t>
            </w:r>
          </w:p>
        </w:tc>
        <w:tc>
          <w:tcPr>
            <w:tcW w:type="dxa" w:w="3312"/>
          </w:tcPr>
          <w:p>
            <w:r>
              <w:t>Main Chat / GitHub Repo</w:t>
            </w:r>
          </w:p>
        </w:tc>
        <w:tc>
          <w:tcPr>
            <w:tcW w:type="dxa" w:w="3312"/>
          </w:tcPr>
          <w:p>
            <w:r>
              <w:t>Outro &amp; Call to Action: "Usimeze, Elewa!"</w:t>
            </w:r>
          </w:p>
        </w:tc>
      </w:tr>
    </w:tbl>
    <w:p/>
    <w:p>
      <w:pPr>
        <w:pStyle w:val="Heading1"/>
      </w:pPr>
      <w:r>
        <w:t>3. Word-for-Word Narration Script</w:t>
      </w:r>
    </w:p>
    <w:p>
      <w:pPr>
        <w:pStyle w:val="Heading2"/>
      </w:pPr>
      <w:r>
        <w:t>Scene 1: The Hook &amp; The Problem (0:00 – 0:35)</w:t>
      </w:r>
    </w:p>
    <w:p>
      <w:r>
        <w:t>"Hello judges! According to the World Bank and UNESCO, 89% of 10-year-old children in Sub-Saharan Africa cannot read and understand a simple text. Furthermore, 80% of African children are taught in a foreign language they do not speak at home, and over 60% of rural schools have zero internet connectivity.</w:t>
        <w:br/>
        <w:br/>
        <w:t>Meet ElewaSTEM (Mwalimu STEM) — an offline-first, voice-enabled AI learning ecosystem powered by Google Cloud and Gemini that bridges language, disability, and infrastructure barriers across 16+ African languages."</w:t>
      </w:r>
    </w:p>
    <w:p>
      <w:pPr>
        <w:pStyle w:val="Heading2"/>
      </w:pPr>
      <w:r>
        <w:t>Scene 2: Core Learner Experience &amp; SVG Diagrams (0:35 – 1:25)</w:t>
      </w:r>
    </w:p>
    <w:p>
      <w:r>
        <w:t>"Instead of generic Western examples, ElewaSTEM acts as a loving, encouraging friend. When explaining photosynthesis in Kisumu, it uses Lake Victoria water hyacinth and indigenous Osuga greens.</w:t>
        <w:br/>
        <w:br/>
        <w:t>For visual learners, it generates 100% offline, zero-bandwidth vector SVG diagrams. For blind students, it provides sensory Tactile Audio descriptions, and for deaf learners, structured Sign Language cues — ensuring true multi-sensory inclusion."</w:t>
      </w:r>
    </w:p>
    <w:p>
      <w:pPr>
        <w:pStyle w:val="Heading2"/>
      </w:pPr>
      <w:r>
        <w:t>Scene 3: 360° Stakeholder Network &amp; Remote Parent Sync (1:25 – 2:05)</w:t>
      </w:r>
    </w:p>
    <w:p>
      <w:r>
        <w:t>"Education is a community effort. ElewaSTEM solves the parent-teacher gap through our 360° Stakeholder Loop.</w:t>
        <w:br/>
        <w:br/>
        <w:t>Parents working away from home receive automated 2G feature phone SMS progress updates without needing a smartphone. Teachers receive instant CBC curriculum-aligned lesson plans, and community mentors get zero-cost STEM club guides."</w:t>
      </w:r>
    </w:p>
    <w:p>
      <w:pPr>
        <w:pStyle w:val="Heading2"/>
      </w:pPr>
      <w:r>
        <w:t>Scene 4: Google Cloud Architecture &amp; Data Sovereignty (2:05 – 2:40)</w:t>
      </w:r>
    </w:p>
    <w:p>
      <w:r>
        <w:t>"Under the hood, ElewaSTEM runs on Google Cloud Run, Google Cloud Build, and Gemini 3.7 Flash on Vertex AI.</w:t>
        <w:br/>
        <w:br/>
        <w:t>We enforce strict digital sovereignty across 8 African Data Protection Acts and the AU Malabo Convention. With our OASIS protocol, all child data is processed 100% on-device on the edge with zero persistent cloud tracking, guarded by a Maasai-elder calibrated autonomous multi-agent swarm."</w:t>
      </w:r>
    </w:p>
    <w:p>
      <w:pPr>
        <w:pStyle w:val="Heading2"/>
      </w:pPr>
      <w:r>
        <w:t>Scene 5: Outro &amp; Call to Action (2:40 – 3:00)</w:t>
      </w:r>
    </w:p>
    <w:p>
      <w:r>
        <w:t>"ElewaSTEM proves that frontier AI can celebrate African languages, protect children's data rights, and bring world-class STEM education to the most remote villages.</w:t>
        <w:br/>
        <w:br/>
        <w:t>Our motto is: 'Usimeze, Elewa!' — Don't cram, understand! Thank you!"</w:t>
      </w:r>
    </w:p>
    <w:p/>
    <w:p>
      <w:pPr>
        <w:pStyle w:val="Heading1"/>
      </w:pPr>
      <w:r>
        <w:t>4. Important Project Links</w:t>
      </w:r>
    </w:p>
    <w:p>
      <w:r>
        <w:t>• GitHub Repository: https://github.com/ondinookello96/elewastem</w:t>
      </w:r>
    </w:p>
    <w:p>
      <w:r>
        <w:t>• Devpost Project: https://devpost.com/software/elewastem-mwalimu-stem</w:t>
      </w:r>
    </w:p>
    <w:p>
      <w:r>
        <w:t>• Local Live App: http://localhost:8000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