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A15A" w14:textId="0CF0F975" w:rsidR="00D5276A" w:rsidRPr="00A118B2" w:rsidRDefault="00623B04">
      <w:r w:rsidRPr="00A118B2">
        <w:rPr>
          <w:noProof/>
        </w:rPr>
        <w:drawing>
          <wp:inline distT="0" distB="0" distL="0" distR="0" wp14:anchorId="5D3692FD" wp14:editId="11B1E940">
            <wp:extent cx="5497830" cy="3093720"/>
            <wp:effectExtent l="0" t="0" r="0" b="0"/>
            <wp:docPr id="1" name="Obrázok 1" descr="Moje zkušenosti s FIT VUT v Brně | Elli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Moje zkušenosti s FIT VUT v Brně | Ellicio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A7A" w14:textId="69B6AC57" w:rsidR="00623B04" w:rsidRPr="00A118B2" w:rsidRDefault="00623B04" w:rsidP="00623B04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cs-CZ"/>
        </w:rPr>
      </w:pPr>
      <w:r w:rsidRPr="00A118B2">
        <w:rPr>
          <w:lang w:val="cs-CZ"/>
        </w:rPr>
        <w:t>Dokumentace k projektu z předmětů IAL a IFJ</w:t>
      </w:r>
    </w:p>
    <w:p w14:paraId="4AAD76B5" w14:textId="75697D48" w:rsidR="00623B04" w:rsidRPr="00A118B2" w:rsidRDefault="00623B04" w:rsidP="00980257">
      <w:pPr>
        <w:pStyle w:val="Nadpisvelkej"/>
      </w:pPr>
      <w:r w:rsidRPr="00A118B2">
        <w:t>Implementace překladače imperativního jazyka IFJ21</w:t>
      </w:r>
    </w:p>
    <w:p w14:paraId="2EE51D76" w14:textId="26A7FE27" w:rsidR="00F36CDA" w:rsidRPr="00A118B2" w:rsidRDefault="00F36CDA" w:rsidP="00980257">
      <w:pPr>
        <w:pStyle w:val="Nadpisvelkej"/>
      </w:pPr>
    </w:p>
    <w:p w14:paraId="161E1F87" w14:textId="6B5BFAD1" w:rsidR="00F36CDA" w:rsidRPr="00A118B2" w:rsidRDefault="00F36CDA" w:rsidP="00A50FD4">
      <w:pPr>
        <w:pStyle w:val="jmna"/>
        <w:jc w:val="center"/>
      </w:pPr>
      <w:r w:rsidRPr="00A118B2">
        <w:t>Tým 020, varianta II</w:t>
      </w:r>
    </w:p>
    <w:p w14:paraId="1CAC3737" w14:textId="1FC0887E" w:rsidR="00F36CDA" w:rsidRPr="00802532" w:rsidRDefault="00F36CDA" w:rsidP="00A50FD4">
      <w:pPr>
        <w:pStyle w:val="jmna"/>
        <w:jc w:val="center"/>
        <w:rPr>
          <w:lang w:val="en-GB"/>
        </w:rPr>
      </w:pPr>
      <w:r w:rsidRPr="007770C3">
        <w:rPr>
          <w:color w:val="000000" w:themeColor="text1"/>
        </w:rPr>
        <w:t xml:space="preserve">Mach Ondřej </w:t>
      </w:r>
      <w:r w:rsidR="00836A0C">
        <w:rPr>
          <w:color w:val="000000" w:themeColor="text1"/>
        </w:rPr>
        <w:t xml:space="preserve">- </w:t>
      </w:r>
      <w:hyperlink r:id="rId9">
        <w:r w:rsidRPr="00A118B2">
          <w:t>xmacho12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rPr>
          <w:lang w:val="en-GB"/>
        </w:rPr>
        <w:t>%</w:t>
      </w:r>
    </w:p>
    <w:p w14:paraId="15CF032A" w14:textId="6F67F90C" w:rsidR="00F36CDA" w:rsidRPr="00A118B2" w:rsidRDefault="00F36CDA" w:rsidP="00A50FD4">
      <w:pPr>
        <w:pStyle w:val="jmna"/>
        <w:jc w:val="center"/>
      </w:pPr>
      <w:r w:rsidRPr="00A118B2">
        <w:t xml:space="preserve">Lán Rostislav  </w:t>
      </w:r>
      <w:r w:rsidR="00836A0C">
        <w:t xml:space="preserve">- </w:t>
      </w:r>
      <w:hyperlink r:id="rId10">
        <w:r w:rsidRPr="00A118B2">
          <w:t>xlanro00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t>%</w:t>
      </w:r>
    </w:p>
    <w:p w14:paraId="41B90EFD" w14:textId="062BFA5E" w:rsidR="00F36CDA" w:rsidRPr="00A118B2" w:rsidRDefault="00F36CDA" w:rsidP="00A50FD4">
      <w:pPr>
        <w:pStyle w:val="jmna"/>
        <w:jc w:val="center"/>
      </w:pPr>
      <w:r w:rsidRPr="00A118B2">
        <w:t>Hnatovskyj Vítek</w:t>
      </w:r>
      <w:r w:rsidR="00545BEA">
        <w:t xml:space="preserve"> </w:t>
      </w:r>
      <w:r w:rsidR="00836A0C">
        <w:t xml:space="preserve">- </w:t>
      </w:r>
      <w:hyperlink r:id="rId11">
        <w:r w:rsidRPr="00A118B2">
          <w:t>xhnato00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t>%</w:t>
      </w:r>
    </w:p>
    <w:p w14:paraId="7AC4BBE6" w14:textId="1B085EB3" w:rsidR="003E1AD3" w:rsidRDefault="00F36CDA" w:rsidP="00A50FD4">
      <w:pPr>
        <w:jc w:val="center"/>
        <w:rPr>
          <w:sz w:val="32"/>
          <w:szCs w:val="32"/>
        </w:rPr>
      </w:pPr>
      <w:r w:rsidRPr="0020320D">
        <w:rPr>
          <w:sz w:val="32"/>
          <w:szCs w:val="32"/>
        </w:rPr>
        <w:t xml:space="preserve">Slivka Matej  </w:t>
      </w:r>
      <w:r w:rsidR="00836A0C">
        <w:rPr>
          <w:sz w:val="32"/>
          <w:szCs w:val="32"/>
        </w:rPr>
        <w:t xml:space="preserve">- </w:t>
      </w:r>
      <w:r w:rsidRPr="0020320D">
        <w:rPr>
          <w:sz w:val="32"/>
          <w:szCs w:val="32"/>
        </w:rPr>
        <w:t>xslivk03</w:t>
      </w:r>
      <w:r w:rsidR="00C758AA">
        <w:rPr>
          <w:sz w:val="32"/>
          <w:szCs w:val="32"/>
        </w:rPr>
        <w:t xml:space="preserve"> </w:t>
      </w:r>
      <w:r w:rsidR="00802532">
        <w:rPr>
          <w:sz w:val="32"/>
          <w:szCs w:val="32"/>
        </w:rPr>
        <w:t>–</w:t>
      </w:r>
      <w:r w:rsidR="00C758AA">
        <w:rPr>
          <w:sz w:val="32"/>
          <w:szCs w:val="32"/>
        </w:rPr>
        <w:t xml:space="preserve"> 0</w:t>
      </w:r>
      <w:r w:rsidR="00802532">
        <w:rPr>
          <w:sz w:val="32"/>
          <w:szCs w:val="32"/>
        </w:rPr>
        <w:t>%</w:t>
      </w:r>
      <w:r w:rsidRPr="00A118B2">
        <w:br w:type="page"/>
      </w:r>
    </w:p>
    <w:sdt>
      <w:sdtPr>
        <w:id w:val="-1668853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02E65E8F" w14:textId="09913471" w:rsidR="00CF3AC3" w:rsidRPr="0088180C" w:rsidRDefault="00CF3AC3" w:rsidP="00CF3AC3">
          <w:pPr>
            <w:pStyle w:val="TOCHeading"/>
            <w:rPr>
              <w:color w:val="000000" w:themeColor="text1"/>
              <w:lang w:val="cs-CZ"/>
            </w:rPr>
          </w:pPr>
          <w:r w:rsidRPr="0088180C">
            <w:rPr>
              <w:color w:val="000000" w:themeColor="text1"/>
              <w:lang w:val="cs-CZ"/>
            </w:rPr>
            <w:t>Obsah</w:t>
          </w:r>
        </w:p>
        <w:p w14:paraId="1D78736E" w14:textId="20A04747" w:rsidR="000E1E8A" w:rsidRDefault="003E1A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15533" w:history="1">
            <w:r w:rsidR="000E1E8A" w:rsidRPr="00443EF8">
              <w:rPr>
                <w:rStyle w:val="Hyperlink"/>
                <w:noProof/>
                <w:lang w:val="cs-CZ"/>
              </w:rPr>
              <w:t xml:space="preserve">Rozdělení práce mezi </w:t>
            </w:r>
            <w:r w:rsidR="000E1E8A" w:rsidRPr="00443EF8">
              <w:rPr>
                <w:rStyle w:val="Hyperlink"/>
                <w:noProof/>
              </w:rPr>
              <w:t>členy</w:t>
            </w:r>
            <w:r w:rsidR="000E1E8A" w:rsidRPr="00443EF8">
              <w:rPr>
                <w:rStyle w:val="Hyperlink"/>
                <w:noProof/>
                <w:lang w:val="cs-CZ"/>
              </w:rPr>
              <w:t xml:space="preserve"> týmu</w:t>
            </w:r>
            <w:r w:rsidR="000E1E8A">
              <w:rPr>
                <w:noProof/>
                <w:webHidden/>
              </w:rPr>
              <w:tab/>
            </w:r>
            <w:r w:rsidR="000E1E8A">
              <w:rPr>
                <w:noProof/>
                <w:webHidden/>
              </w:rPr>
              <w:fldChar w:fldCharType="begin"/>
            </w:r>
            <w:r w:rsidR="000E1E8A">
              <w:rPr>
                <w:noProof/>
                <w:webHidden/>
              </w:rPr>
              <w:instrText xml:space="preserve"> PAGEREF _Toc89715533 \h </w:instrText>
            </w:r>
            <w:r w:rsidR="000E1E8A">
              <w:rPr>
                <w:noProof/>
                <w:webHidden/>
              </w:rPr>
            </w:r>
            <w:r w:rsidR="000E1E8A"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3</w:t>
            </w:r>
            <w:r w:rsidR="000E1E8A">
              <w:rPr>
                <w:noProof/>
                <w:webHidden/>
              </w:rPr>
              <w:fldChar w:fldCharType="end"/>
            </w:r>
          </w:hyperlink>
        </w:p>
        <w:p w14:paraId="30F10A38" w14:textId="560BF3BC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4" w:history="1">
            <w:r w:rsidRPr="00443EF8">
              <w:rPr>
                <w:rStyle w:val="Hyperlink"/>
                <w:noProof/>
                <w:lang w:val="cs-CZ"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D638" w14:textId="41AE2678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5" w:history="1">
            <w:r w:rsidRPr="00443EF8">
              <w:rPr>
                <w:rStyle w:val="Hyperlink"/>
                <w:noProof/>
                <w:lang w:val="cs-CZ"/>
              </w:rPr>
              <w:t>2. Hlavní tělo překladače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EDF2" w14:textId="06A1AC09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6" w:history="1">
            <w:r w:rsidRPr="00443EF8">
              <w:rPr>
                <w:rStyle w:val="Hyperlink"/>
                <w:noProof/>
                <w:lang w:val="cs-CZ"/>
              </w:rPr>
              <w:t>3.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4151" w14:textId="6917A325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7" w:history="1">
            <w:r w:rsidRPr="00443EF8">
              <w:rPr>
                <w:rStyle w:val="Hyperlink"/>
                <w:noProof/>
                <w:lang w:val="cs-CZ"/>
              </w:rPr>
              <w:t>4.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A98C" w14:textId="41C6C685" w:rsidR="000E1E8A" w:rsidRDefault="000E1E8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8" w:history="1">
            <w:r w:rsidRPr="00443EF8">
              <w:rPr>
                <w:rStyle w:val="Hyperlink"/>
                <w:noProof/>
              </w:rPr>
              <w:t>4.1 Syntaktická analýza (top-down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9FE" w14:textId="705E6B8F" w:rsidR="000E1E8A" w:rsidRDefault="000E1E8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39" w:history="1">
            <w:r w:rsidRPr="00443EF8">
              <w:rPr>
                <w:rStyle w:val="Hyperlink"/>
                <w:noProof/>
                <w:lang w:val="sk-SK"/>
              </w:rPr>
              <w:t>4.2 Spracovanie výrazov (bottom-up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41F5" w14:textId="536F036E" w:rsidR="000E1E8A" w:rsidRDefault="000E1E8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0" w:history="1">
            <w:r w:rsidRPr="00443EF8">
              <w:rPr>
                <w:rStyle w:val="Hyperlink"/>
                <w:noProof/>
              </w:rPr>
              <w:t>4.3 Precedenčná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484B" w14:textId="0638EA79" w:rsidR="000E1E8A" w:rsidRDefault="000E1E8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1" w:history="1">
            <w:r w:rsidRPr="00443EF8">
              <w:rPr>
                <w:rStyle w:val="Hyperlink"/>
                <w:noProof/>
              </w:rPr>
              <w:t>4.4 Gramatická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3B7D" w14:textId="06608F00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2" w:history="1">
            <w:r w:rsidRPr="00443EF8">
              <w:rPr>
                <w:rStyle w:val="Hyperlink"/>
                <w:rFonts w:eastAsiaTheme="majorEastAsia"/>
                <w:noProof/>
              </w:rPr>
              <w:t>4.5 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06DE" w14:textId="4DA028C5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3" w:history="1">
            <w:r w:rsidRPr="00443EF8">
              <w:rPr>
                <w:rStyle w:val="Hyperlink"/>
                <w:noProof/>
              </w:rPr>
              <w:t>5.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7864" w14:textId="49C5EAC4" w:rsidR="000E1E8A" w:rsidRDefault="000E1E8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4" w:history="1">
            <w:r w:rsidRPr="00443EF8">
              <w:rPr>
                <w:rStyle w:val="Hyperlink"/>
                <w:noProof/>
              </w:rPr>
              <w:t>6. Generace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9D60" w14:textId="5F101A82" w:rsidR="000E1E8A" w:rsidRDefault="000E1E8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15545" w:history="1">
            <w:r w:rsidRPr="00443EF8">
              <w:rPr>
                <w:rStyle w:val="Hyperlink"/>
                <w:noProof/>
              </w:rPr>
              <w:t>7. Organizace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3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9C84" w14:textId="579527E4" w:rsidR="003E1AD3" w:rsidRDefault="003E1AD3">
          <w:r>
            <w:rPr>
              <w:b/>
              <w:bCs/>
              <w:noProof/>
            </w:rPr>
            <w:fldChar w:fldCharType="end"/>
          </w:r>
        </w:p>
      </w:sdtContent>
    </w:sdt>
    <w:p w14:paraId="0D8A59FF" w14:textId="0FAB4F00" w:rsidR="00140C4D" w:rsidRDefault="00140C4D">
      <w:r>
        <w:br w:type="page"/>
      </w:r>
    </w:p>
    <w:p w14:paraId="5C82FA80" w14:textId="77777777" w:rsidR="00F36CDA" w:rsidRPr="00A118B2" w:rsidRDefault="00F36CDA" w:rsidP="00980257">
      <w:pPr>
        <w:pStyle w:val="Nadpisvelkej"/>
      </w:pPr>
      <w:r w:rsidRPr="00A118B2">
        <w:lastRenderedPageBreak/>
        <w:t>Práce v týmu</w:t>
      </w:r>
    </w:p>
    <w:p w14:paraId="27D0D625" w14:textId="18C1045E" w:rsidR="00F36CDA" w:rsidRPr="00A118B2" w:rsidRDefault="00F36CDA" w:rsidP="00413CBF">
      <w:pPr>
        <w:pStyle w:val="Nadpis3"/>
      </w:pPr>
      <w:bookmarkStart w:id="0" w:name="_Toc89704342"/>
      <w:bookmarkStart w:id="1" w:name="_Toc89715533"/>
      <w:r w:rsidRPr="00A118B2">
        <w:t xml:space="preserve">Rozdělení práce mezi </w:t>
      </w:r>
      <w:r w:rsidRPr="00402139">
        <w:t>členy</w:t>
      </w:r>
      <w:r w:rsidRPr="00A118B2">
        <w:t xml:space="preserve"> týmu</w:t>
      </w:r>
      <w:bookmarkEnd w:id="0"/>
      <w:bookmarkEnd w:id="1"/>
    </w:p>
    <w:p w14:paraId="11B41486" w14:textId="77777777" w:rsidR="00F36CDA" w:rsidRPr="00A118B2" w:rsidRDefault="00F36CDA" w:rsidP="00930029">
      <w:pPr>
        <w:pStyle w:val="ListParagraph"/>
        <w:rPr>
          <w:lang w:val="cs-CZ"/>
        </w:rPr>
      </w:pPr>
    </w:p>
    <w:p w14:paraId="44840C4E" w14:textId="1A030F9C" w:rsidR="00F36CDA" w:rsidRDefault="00F36CDA" w:rsidP="00930029">
      <w:pPr>
        <w:pStyle w:val="ListParagraph"/>
        <w:numPr>
          <w:ilvl w:val="1"/>
          <w:numId w:val="1"/>
        </w:numPr>
        <w:rPr>
          <w:lang w:val="cs-CZ"/>
        </w:rPr>
      </w:pPr>
      <w:bookmarkStart w:id="2" w:name="_Toc89704343"/>
      <w:r w:rsidRPr="00A118B2">
        <w:rPr>
          <w:lang w:val="cs-CZ"/>
        </w:rPr>
        <w:t>Mach Ondřej</w:t>
      </w:r>
      <w:bookmarkEnd w:id="2"/>
    </w:p>
    <w:p w14:paraId="227990B3" w14:textId="77777777" w:rsidR="003A5CE1" w:rsidRDefault="009107C4" w:rsidP="009107C4">
      <w:pPr>
        <w:pStyle w:val="ListParagraph"/>
      </w:pPr>
      <w:r>
        <w:tab/>
      </w:r>
      <w:r w:rsidR="003A5CE1">
        <w:t>Vedení týmu</w:t>
      </w:r>
      <w:r w:rsidR="003A5CE1" w:rsidRPr="009107C4">
        <w:t xml:space="preserve"> </w:t>
      </w:r>
    </w:p>
    <w:p w14:paraId="29B2CC89" w14:textId="00696986" w:rsidR="00640D2D" w:rsidRDefault="003A5CE1" w:rsidP="009107C4">
      <w:pPr>
        <w:pStyle w:val="ListParagraph"/>
      </w:pPr>
      <w:r>
        <w:tab/>
      </w:r>
      <w:r w:rsidR="009107C4" w:rsidRPr="009107C4">
        <w:t>Syntaktická analýza</w:t>
      </w:r>
    </w:p>
    <w:p w14:paraId="0FF849DC" w14:textId="4484B7ED" w:rsidR="00640D2D" w:rsidRPr="009107C4" w:rsidRDefault="00640D2D" w:rsidP="009107C4">
      <w:pPr>
        <w:pStyle w:val="ListParagraph"/>
      </w:pPr>
      <w:r>
        <w:tab/>
      </w:r>
      <w:r w:rsidR="00044C2B">
        <w:t>Semantická analýza při běhu programu</w:t>
      </w:r>
    </w:p>
    <w:p w14:paraId="54BE9EA1" w14:textId="5E82968F" w:rsidR="009107C4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B52160" w:rsidRPr="00A118B2">
        <w:rPr>
          <w:lang w:val="cs-CZ"/>
        </w:rPr>
        <w:t>Generace kódu</w:t>
      </w:r>
    </w:p>
    <w:p w14:paraId="52D6D17A" w14:textId="17143CCC" w:rsidR="00E61FBA" w:rsidRDefault="00E61FBA" w:rsidP="00930029">
      <w:pPr>
        <w:pStyle w:val="ListParagraph"/>
        <w:rPr>
          <w:lang w:val="cs-CZ"/>
        </w:rPr>
      </w:pPr>
      <w:r>
        <w:rPr>
          <w:lang w:val="cs-CZ"/>
        </w:rPr>
        <w:tab/>
        <w:t>Integrace kódu</w:t>
      </w:r>
    </w:p>
    <w:p w14:paraId="15059E35" w14:textId="5DC54603" w:rsidR="003720BF" w:rsidRPr="00A118B2" w:rsidRDefault="003720BF" w:rsidP="00930029">
      <w:pPr>
        <w:pStyle w:val="ListParagraph"/>
        <w:rPr>
          <w:lang w:val="cs-CZ"/>
        </w:rPr>
      </w:pPr>
      <w:r>
        <w:rPr>
          <w:lang w:val="cs-CZ"/>
        </w:rPr>
        <w:tab/>
        <w:t>Testování</w:t>
      </w:r>
    </w:p>
    <w:p w14:paraId="18D8EBF2" w14:textId="77777777" w:rsidR="00F36CDA" w:rsidRPr="00A118B2" w:rsidRDefault="00F36CDA" w:rsidP="00930029">
      <w:pPr>
        <w:pStyle w:val="ListParagraph"/>
        <w:rPr>
          <w:lang w:val="cs-CZ"/>
        </w:rPr>
      </w:pPr>
    </w:p>
    <w:p w14:paraId="54E0740F" w14:textId="77777777" w:rsidR="00F36CDA" w:rsidRPr="00A118B2" w:rsidRDefault="00F36CDA" w:rsidP="00930029">
      <w:pPr>
        <w:pStyle w:val="ListParagraph"/>
        <w:numPr>
          <w:ilvl w:val="1"/>
          <w:numId w:val="1"/>
        </w:numPr>
        <w:rPr>
          <w:lang w:val="cs-CZ"/>
        </w:rPr>
      </w:pPr>
      <w:bookmarkStart w:id="3" w:name="_Toc89704344"/>
      <w:r w:rsidRPr="00A118B2">
        <w:rPr>
          <w:lang w:val="cs-CZ"/>
        </w:rPr>
        <w:t>Lán Rostislav</w:t>
      </w:r>
      <w:bookmarkEnd w:id="3"/>
    </w:p>
    <w:p w14:paraId="41D158CA" w14:textId="3BFF9C38" w:rsidR="00F36CDA" w:rsidRPr="00A118B2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F36CDA" w:rsidRPr="00A118B2">
        <w:rPr>
          <w:lang w:val="cs-CZ"/>
        </w:rPr>
        <w:t>Statická semantická analýza</w:t>
      </w:r>
    </w:p>
    <w:p w14:paraId="17480218" w14:textId="5BF5F4A3" w:rsidR="00F36CDA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F36CDA" w:rsidRPr="00A118B2">
        <w:rPr>
          <w:lang w:val="cs-CZ"/>
        </w:rPr>
        <w:t>Tabulka symbolů</w:t>
      </w:r>
    </w:p>
    <w:p w14:paraId="64E995B9" w14:textId="0D9048CB" w:rsidR="002C2C11" w:rsidRPr="00A118B2" w:rsidRDefault="002C2C11" w:rsidP="00930029">
      <w:pPr>
        <w:pStyle w:val="ListParagraph"/>
        <w:rPr>
          <w:lang w:val="cs-CZ"/>
        </w:rPr>
      </w:pPr>
      <w:r>
        <w:rPr>
          <w:lang w:val="cs-CZ"/>
        </w:rPr>
        <w:tab/>
        <w:t>Tabulka s rozptýlenými položkami</w:t>
      </w:r>
    </w:p>
    <w:p w14:paraId="40851BD9" w14:textId="4FABD56F" w:rsidR="00F36CDA" w:rsidRPr="00A118B2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F36CDA" w:rsidRPr="00A118B2">
        <w:rPr>
          <w:lang w:val="cs-CZ"/>
        </w:rPr>
        <w:t>Testování</w:t>
      </w:r>
    </w:p>
    <w:p w14:paraId="65E24FDC" w14:textId="77777777" w:rsidR="00F36CDA" w:rsidRPr="00A118B2" w:rsidRDefault="00F36CDA" w:rsidP="00930029">
      <w:pPr>
        <w:pStyle w:val="ListParagraph"/>
        <w:rPr>
          <w:lang w:val="cs-CZ"/>
        </w:rPr>
      </w:pPr>
    </w:p>
    <w:p w14:paraId="3109F6C4" w14:textId="77777777" w:rsidR="000B59D2" w:rsidRDefault="00F36CDA" w:rsidP="000B59D2">
      <w:pPr>
        <w:pStyle w:val="ListParagraph"/>
        <w:numPr>
          <w:ilvl w:val="1"/>
          <w:numId w:val="1"/>
        </w:numPr>
        <w:rPr>
          <w:lang w:val="cs-CZ"/>
        </w:rPr>
      </w:pPr>
      <w:bookmarkStart w:id="4" w:name="_Toc89704345"/>
      <w:r w:rsidRPr="00A118B2">
        <w:rPr>
          <w:lang w:val="cs-CZ"/>
        </w:rPr>
        <w:t>Hnatovskyj Vítek</w:t>
      </w:r>
      <w:bookmarkEnd w:id="4"/>
    </w:p>
    <w:p w14:paraId="4E6BDCE3" w14:textId="6480C2A3" w:rsidR="00A117BF" w:rsidRPr="000B59D2" w:rsidRDefault="000B59D2" w:rsidP="000B59D2">
      <w:pPr>
        <w:pStyle w:val="ListParagraph"/>
      </w:pPr>
      <w:r>
        <w:tab/>
      </w:r>
      <w:r w:rsidR="002C66AA">
        <w:t>Návrh</w:t>
      </w:r>
      <w:r w:rsidR="00A117BF" w:rsidRPr="000B59D2">
        <w:t xml:space="preserve"> FSM</w:t>
      </w:r>
      <w:r w:rsidR="002C66AA">
        <w:t xml:space="preserve"> pro lexikální analyzátor</w:t>
      </w:r>
    </w:p>
    <w:p w14:paraId="25F9ABEE" w14:textId="0DD4BC03" w:rsidR="009427FC" w:rsidRPr="000B59D2" w:rsidRDefault="000E1E8A" w:rsidP="000B59D2">
      <w:pPr>
        <w:pStyle w:val="ListParagraph"/>
      </w:pPr>
      <w:r w:rsidRPr="000B59D2">
        <w:tab/>
      </w:r>
      <w:r w:rsidR="009427FC" w:rsidRPr="000B59D2">
        <w:t>Lexikální analýza</w:t>
      </w:r>
    </w:p>
    <w:p w14:paraId="353D6F92" w14:textId="4E125589" w:rsidR="00FD7778" w:rsidRPr="000B59D2" w:rsidRDefault="00FD7778" w:rsidP="000B59D2">
      <w:pPr>
        <w:pStyle w:val="ListParagraph"/>
      </w:pPr>
      <w:r w:rsidRPr="000B59D2">
        <w:tab/>
        <w:t>Vestavěné funkce</w:t>
      </w:r>
    </w:p>
    <w:p w14:paraId="4AA4DE88" w14:textId="77777777" w:rsidR="00F36CDA" w:rsidRPr="00A118B2" w:rsidRDefault="00F36CDA" w:rsidP="00930029">
      <w:pPr>
        <w:pStyle w:val="ListParagraph"/>
        <w:rPr>
          <w:lang w:val="cs-CZ"/>
        </w:rPr>
      </w:pPr>
    </w:p>
    <w:p w14:paraId="31F9F52D" w14:textId="77777777" w:rsidR="00F36CDA" w:rsidRPr="00A118B2" w:rsidRDefault="00F36CDA" w:rsidP="00930029">
      <w:pPr>
        <w:pStyle w:val="ListParagraph"/>
        <w:numPr>
          <w:ilvl w:val="1"/>
          <w:numId w:val="1"/>
        </w:numPr>
        <w:rPr>
          <w:lang w:val="cs-CZ"/>
        </w:rPr>
      </w:pPr>
      <w:bookmarkStart w:id="5" w:name="_Toc89704346"/>
      <w:r w:rsidRPr="00A118B2">
        <w:rPr>
          <w:lang w:val="cs-CZ"/>
        </w:rPr>
        <w:t>Slivka Matej</w:t>
      </w:r>
      <w:bookmarkEnd w:id="5"/>
    </w:p>
    <w:p w14:paraId="5D3F9D28" w14:textId="363B580F" w:rsidR="00F36CDA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F36CDA" w:rsidRPr="00A118B2">
        <w:rPr>
          <w:lang w:val="cs-CZ"/>
        </w:rPr>
        <w:t>Spracovanie matematických výrazov</w:t>
      </w:r>
    </w:p>
    <w:p w14:paraId="1DAE03F4" w14:textId="14DECF47" w:rsidR="00B9435E" w:rsidRPr="00A118B2" w:rsidRDefault="00B9435E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DA3D90">
        <w:rPr>
          <w:lang w:val="cs-CZ"/>
        </w:rPr>
        <w:t>Se</w:t>
      </w:r>
      <w:r w:rsidR="00D60753">
        <w:rPr>
          <w:lang w:val="cs-CZ"/>
        </w:rPr>
        <w:t>psání</w:t>
      </w:r>
      <w:r w:rsidR="00DA3D90">
        <w:rPr>
          <w:lang w:val="cs-CZ"/>
        </w:rPr>
        <w:t xml:space="preserve"> </w:t>
      </w:r>
      <w:r>
        <w:rPr>
          <w:lang w:val="cs-CZ"/>
        </w:rPr>
        <w:t>LL tabulk</w:t>
      </w:r>
      <w:r w:rsidR="00EB73A1">
        <w:rPr>
          <w:lang w:val="cs-CZ"/>
        </w:rPr>
        <w:t>y</w:t>
      </w:r>
    </w:p>
    <w:p w14:paraId="3EC9CAE2" w14:textId="77777777" w:rsidR="00F36CDA" w:rsidRPr="00A118B2" w:rsidRDefault="00F36CDA" w:rsidP="00930029">
      <w:pPr>
        <w:pStyle w:val="ListParagraph"/>
        <w:rPr>
          <w:lang w:val="cs-CZ"/>
        </w:rPr>
      </w:pPr>
    </w:p>
    <w:p w14:paraId="6C7CF141" w14:textId="77777777" w:rsidR="00F36CDA" w:rsidRPr="00A118B2" w:rsidRDefault="00F36CDA" w:rsidP="00930029">
      <w:pPr>
        <w:pStyle w:val="ListParagraph"/>
        <w:numPr>
          <w:ilvl w:val="1"/>
          <w:numId w:val="1"/>
        </w:numPr>
        <w:rPr>
          <w:lang w:val="cs-CZ"/>
        </w:rPr>
      </w:pPr>
      <w:bookmarkStart w:id="6" w:name="_Toc89704347"/>
      <w:r w:rsidRPr="00A118B2">
        <w:rPr>
          <w:lang w:val="cs-CZ"/>
        </w:rPr>
        <w:t>Společná práce</w:t>
      </w:r>
      <w:bookmarkEnd w:id="6"/>
    </w:p>
    <w:p w14:paraId="10402FC5" w14:textId="3580FAA3" w:rsidR="00520E88" w:rsidRPr="00A118B2" w:rsidRDefault="000E1E8A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F36CDA" w:rsidRPr="00A118B2">
        <w:rPr>
          <w:lang w:val="cs-CZ"/>
        </w:rPr>
        <w:t>Dokumentace</w:t>
      </w:r>
    </w:p>
    <w:p w14:paraId="2AF75E9A" w14:textId="77777777" w:rsidR="008A65CF" w:rsidRPr="00A118B2" w:rsidRDefault="008A65C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118B2">
        <w:br w:type="page"/>
      </w:r>
    </w:p>
    <w:p w14:paraId="6630D001" w14:textId="50D8DF32" w:rsidR="00520E88" w:rsidRPr="00A118B2" w:rsidRDefault="00520E88" w:rsidP="00980257">
      <w:pPr>
        <w:pStyle w:val="Nadpisvelkej"/>
      </w:pPr>
      <w:r w:rsidRPr="00A118B2">
        <w:lastRenderedPageBreak/>
        <w:t>Řešení projektu</w:t>
      </w:r>
    </w:p>
    <w:p w14:paraId="1CBDD201" w14:textId="77777777" w:rsidR="00752507" w:rsidRPr="00A118B2" w:rsidRDefault="00752507" w:rsidP="00413CBF">
      <w:pPr>
        <w:pStyle w:val="Nadpis3"/>
      </w:pPr>
      <w:bookmarkStart w:id="7" w:name="_Toc89704348"/>
    </w:p>
    <w:p w14:paraId="6A2AE427" w14:textId="3913FDC3" w:rsidR="00752507" w:rsidRPr="00A118B2" w:rsidRDefault="00752507" w:rsidP="00413CBF">
      <w:pPr>
        <w:pStyle w:val="Nadpis3"/>
      </w:pPr>
      <w:bookmarkStart w:id="8" w:name="_Toc89715534"/>
      <w:r w:rsidRPr="00A118B2">
        <w:t>1. Úvod</w:t>
      </w:r>
      <w:bookmarkEnd w:id="8"/>
    </w:p>
    <w:p w14:paraId="63727B80" w14:textId="25EDB1C9" w:rsidR="008A543D" w:rsidRPr="00A118B2" w:rsidRDefault="007951AE" w:rsidP="00582CCD">
      <w:pPr>
        <w:pStyle w:val="ListParagraph"/>
        <w:rPr>
          <w:lang w:val="cs-CZ"/>
        </w:rPr>
      </w:pPr>
      <w:r>
        <w:rPr>
          <w:lang w:val="cs-CZ"/>
        </w:rPr>
        <w:tab/>
      </w:r>
      <w:r w:rsidR="00174EAD" w:rsidRPr="00A118B2">
        <w:rPr>
          <w:lang w:val="cs-CZ"/>
        </w:rPr>
        <w:t>Cílem to</w:t>
      </w:r>
      <w:r w:rsidR="00AA2DE1" w:rsidRPr="00A118B2">
        <w:rPr>
          <w:lang w:val="cs-CZ"/>
        </w:rPr>
        <w:t>o</w:t>
      </w:r>
      <w:r w:rsidR="00174EAD" w:rsidRPr="00A118B2">
        <w:rPr>
          <w:lang w:val="cs-CZ"/>
        </w:rPr>
        <w:t>hto projektu bylo vytvořit v jazyce C kompletní programové řešení překladače, který vstupní zdrojový kód v jazyce IFJ21 zpracuje a přeloží do jazyka IFJcode21</w:t>
      </w:r>
      <w:r w:rsidR="00582CCD" w:rsidRPr="00A118B2">
        <w:rPr>
          <w:lang w:val="cs-CZ"/>
        </w:rPr>
        <w:t xml:space="preserve"> </w:t>
      </w:r>
      <w:r w:rsidR="008A543D" w:rsidRPr="00A118B2">
        <w:rPr>
          <w:lang w:val="cs-CZ"/>
        </w:rPr>
        <w:t>.</w:t>
      </w:r>
    </w:p>
    <w:p w14:paraId="432B520B" w14:textId="7708775E" w:rsidR="008A543D" w:rsidRPr="00A118B2" w:rsidRDefault="00582CCD" w:rsidP="00582CCD">
      <w:pPr>
        <w:pStyle w:val="ListParagraph"/>
        <w:rPr>
          <w:lang w:val="cs-CZ"/>
        </w:rPr>
      </w:pPr>
      <w:r w:rsidRPr="00A118B2">
        <w:rPr>
          <w:lang w:val="cs-CZ"/>
        </w:rPr>
        <w:tab/>
        <w:t>IFJ21  je staticky typovaný jazyk na bázi jazyka Teal, IFJcode21 je nízkoúrovňový jazyk podobný assembleru.</w:t>
      </w:r>
    </w:p>
    <w:p w14:paraId="3DCFB4F7" w14:textId="7949C549" w:rsidR="00752507" w:rsidRPr="00A118B2" w:rsidRDefault="00752507" w:rsidP="00413CBF">
      <w:pPr>
        <w:pStyle w:val="Nadpis3"/>
      </w:pPr>
      <w:bookmarkStart w:id="9" w:name="_Toc89715535"/>
      <w:r w:rsidRPr="00A118B2">
        <w:t xml:space="preserve">2. </w:t>
      </w:r>
      <w:r w:rsidR="00836EFB" w:rsidRPr="00A118B2">
        <w:t>Hlavní tělo překladače</w:t>
      </w:r>
      <w:bookmarkEnd w:id="9"/>
    </w:p>
    <w:p w14:paraId="41B2C88F" w14:textId="0D41873C" w:rsidR="00610E22" w:rsidRPr="00A118B2" w:rsidRDefault="007951AE" w:rsidP="00930029">
      <w:pPr>
        <w:pStyle w:val="ListParagraph"/>
        <w:rPr>
          <w:lang w:val="cs-CZ"/>
        </w:rPr>
      </w:pPr>
      <w:r>
        <w:rPr>
          <w:lang w:val="cs-CZ"/>
        </w:rPr>
        <w:tab/>
      </w:r>
      <w:r w:rsidR="00610E22" w:rsidRPr="00A118B2">
        <w:rPr>
          <w:lang w:val="cs-CZ"/>
        </w:rPr>
        <w:t>Hlavní tělo překladače je velmi krátké. Odsud je zavolána jediná důležitá funkce – parser_run. Tato funkce řídí celý chod programu, volá funkce scanneru a generuje výstupní kód.</w:t>
      </w:r>
    </w:p>
    <w:p w14:paraId="0B2F8528" w14:textId="0EA8018F" w:rsidR="00174EAD" w:rsidRPr="00A118B2" w:rsidRDefault="00610E22" w:rsidP="00BB4D45">
      <w:pPr>
        <w:pStyle w:val="ListParagraph"/>
        <w:ind w:firstLine="708"/>
        <w:rPr>
          <w:lang w:val="cs-CZ"/>
        </w:rPr>
      </w:pPr>
      <w:r w:rsidRPr="00A118B2">
        <w:rPr>
          <w:lang w:val="cs-CZ"/>
        </w:rPr>
        <w:t>Jejím návratem je status datového typu Status, který je enumerací všech chyb podle zadání. Tento typ je návratem každé “high-level” funkce, ve které může docházet k chybám. Ve funkci main je podle tohoto stavu vypsána chyba, případně ohlášena úspěšná kompilace. Následně se i main ukončí s návratovou hodnotou status.</w:t>
      </w:r>
    </w:p>
    <w:p w14:paraId="60C632A2" w14:textId="1BC5B7F9" w:rsidR="004E2BA6" w:rsidRPr="00A118B2" w:rsidRDefault="00174EAD" w:rsidP="00413CBF">
      <w:pPr>
        <w:pStyle w:val="Nadpis3"/>
      </w:pPr>
      <w:bookmarkStart w:id="10" w:name="_Toc89715536"/>
      <w:r w:rsidRPr="00A118B2">
        <w:t>3</w:t>
      </w:r>
      <w:r w:rsidR="004E2BA6" w:rsidRPr="00A118B2">
        <w:t>. Lexikální analýza</w:t>
      </w:r>
      <w:bookmarkEnd w:id="7"/>
      <w:bookmarkEnd w:id="10"/>
    </w:p>
    <w:p w14:paraId="333063A9" w14:textId="54E917C3" w:rsidR="00BC0238" w:rsidRPr="007951AE" w:rsidRDefault="007951AE" w:rsidP="007951AE">
      <w:pPr>
        <w:pStyle w:val="ListParagraph"/>
        <w:rPr>
          <w:lang w:val="cs-CZ"/>
        </w:rPr>
      </w:pPr>
      <w:r>
        <w:rPr>
          <w:lang w:val="cs-CZ"/>
        </w:rPr>
        <w:tab/>
      </w:r>
      <w:r w:rsidR="00E36A31" w:rsidRPr="00A118B2">
        <w:rPr>
          <w:lang w:val="cs-CZ"/>
        </w:rPr>
        <w:t>Lexikální analyzátor j</w:t>
      </w:r>
      <w:r w:rsidR="004E2BA6" w:rsidRPr="00A118B2">
        <w:rPr>
          <w:lang w:val="cs-CZ"/>
        </w:rPr>
        <w:t xml:space="preserve">e implementován v souborech </w:t>
      </w:r>
      <w:r w:rsidR="004E2BA6" w:rsidRPr="00FB4F78">
        <w:rPr>
          <w:rStyle w:val="CodeChar"/>
          <w:lang w:val="cs-CZ"/>
        </w:rPr>
        <w:t>scanner.c</w:t>
      </w:r>
      <w:r w:rsidR="004E2BA6" w:rsidRPr="00FB4F78">
        <w:rPr>
          <w:lang w:val="cs-CZ"/>
        </w:rPr>
        <w:t xml:space="preserve"> a</w:t>
      </w:r>
      <w:r w:rsidR="00FB4F78">
        <w:rPr>
          <w:rStyle w:val="CodeChar"/>
          <w:lang w:val="cs-CZ"/>
        </w:rPr>
        <w:t xml:space="preserve"> </w:t>
      </w:r>
      <w:r w:rsidR="004E2BA6" w:rsidRPr="00FB4F78">
        <w:rPr>
          <w:rStyle w:val="CodeChar"/>
          <w:lang w:val="cs-CZ"/>
        </w:rPr>
        <w:t>scanner.h</w:t>
      </w:r>
      <w:r w:rsidR="004E2BA6" w:rsidRPr="00A118B2">
        <w:rPr>
          <w:lang w:val="cs-CZ"/>
        </w:rPr>
        <w:t xml:space="preserve">. </w:t>
      </w:r>
      <w:r w:rsidR="004D6737" w:rsidRPr="00A118B2">
        <w:rPr>
          <w:lang w:val="cs-CZ"/>
        </w:rPr>
        <w:t xml:space="preserve">Funguje na </w:t>
      </w:r>
      <w:r w:rsidR="004D6737">
        <w:rPr>
          <w:lang w:val="cs-CZ"/>
        </w:rPr>
        <w:t>principu</w:t>
      </w:r>
      <w:r w:rsidR="004D6737" w:rsidRPr="00A118B2">
        <w:rPr>
          <w:lang w:val="cs-CZ"/>
        </w:rPr>
        <w:t xml:space="preserve"> konečného stavového automatu</w:t>
      </w:r>
      <w:r w:rsidR="006D6D41">
        <w:rPr>
          <w:lang w:val="cs-CZ"/>
        </w:rPr>
        <w:t xml:space="preserve"> (FSM)</w:t>
      </w:r>
      <w:r w:rsidR="004D6737" w:rsidRPr="00A118B2">
        <w:rPr>
          <w:lang w:val="cs-CZ"/>
        </w:rPr>
        <w:t xml:space="preserve">, který byl nejdříve zpracován </w:t>
      </w:r>
      <w:r w:rsidR="00D4167D">
        <w:rPr>
          <w:lang w:val="cs-CZ"/>
        </w:rPr>
        <w:t>na základě</w:t>
      </w:r>
      <w:r w:rsidR="00332DE5">
        <w:rPr>
          <w:lang w:val="cs-CZ"/>
        </w:rPr>
        <w:t> </w:t>
      </w:r>
      <w:r w:rsidR="004D6737" w:rsidRPr="00A118B2">
        <w:rPr>
          <w:lang w:val="cs-CZ"/>
        </w:rPr>
        <w:t>grafu</w:t>
      </w:r>
      <w:r w:rsidR="00332DE5">
        <w:rPr>
          <w:lang w:val="cs-CZ"/>
        </w:rPr>
        <w:t> </w:t>
      </w:r>
      <w:r w:rsidR="003F6862">
        <w:rPr>
          <w:lang w:val="cs-CZ"/>
        </w:rPr>
        <w:t>na</w:t>
      </w:r>
      <w:r w:rsidR="00332DE5">
        <w:rPr>
          <w:lang w:val="cs-CZ"/>
        </w:rPr>
        <w:t> </w:t>
      </w:r>
      <w:r w:rsidR="00635786">
        <w:rPr>
          <w:lang w:val="cs-CZ"/>
        </w:rPr>
        <w:t>O</w:t>
      </w:r>
      <w:r w:rsidR="003F6862">
        <w:rPr>
          <w:lang w:val="cs-CZ"/>
        </w:rPr>
        <w:t>br. 1</w:t>
      </w:r>
      <w:r w:rsidR="000363E2">
        <w:rPr>
          <w:lang w:val="cs-CZ"/>
        </w:rPr>
        <w:t xml:space="preserve">. </w:t>
      </w:r>
      <w:r w:rsidR="004E2BA6" w:rsidRPr="00A118B2">
        <w:rPr>
          <w:lang w:val="cs-CZ"/>
        </w:rPr>
        <w:t xml:space="preserve">Pomocí funkce </w:t>
      </w:r>
      <w:r w:rsidR="004E2BA6" w:rsidRPr="008271A5">
        <w:rPr>
          <w:rStyle w:val="CodeChar"/>
          <w:lang w:val="cs-CZ"/>
        </w:rPr>
        <w:t>scanner_get_token</w:t>
      </w:r>
      <w:r w:rsidR="004E2BA6" w:rsidRPr="00A118B2">
        <w:rPr>
          <w:lang w:val="cs-CZ"/>
        </w:rPr>
        <w:t xml:space="preserve"> se načte vstup z</w:t>
      </w:r>
      <w:r w:rsidR="00DD59B4">
        <w:rPr>
          <w:lang w:val="cs-CZ"/>
        </w:rPr>
        <w:t>e</w:t>
      </w:r>
      <w:r w:rsidR="004E2BA6" w:rsidRPr="00A118B2">
        <w:rPr>
          <w:lang w:val="cs-CZ"/>
        </w:rPr>
        <w:t xml:space="preserve"> stdin, zpracuje se a vrátí se jeden </w:t>
      </w:r>
      <w:r w:rsidR="001831FA">
        <w:rPr>
          <w:lang w:val="cs-CZ"/>
        </w:rPr>
        <w:t>token</w:t>
      </w:r>
      <w:r w:rsidR="004E2BA6" w:rsidRPr="00A118B2">
        <w:rPr>
          <w:lang w:val="cs-CZ"/>
        </w:rPr>
        <w:t>. Funkce</w:t>
      </w:r>
      <w:r w:rsidR="00A362DB">
        <w:rPr>
          <w:lang w:val="cs-CZ"/>
        </w:rPr>
        <w:t xml:space="preserve"> zapíše</w:t>
      </w:r>
      <w:r w:rsidR="004E2BA6" w:rsidRPr="00A118B2">
        <w:rPr>
          <w:lang w:val="cs-CZ"/>
        </w:rPr>
        <w:t xml:space="preserve"> </w:t>
      </w:r>
      <w:r w:rsidR="00A362DB" w:rsidRPr="00A118B2">
        <w:rPr>
          <w:lang w:val="cs-CZ"/>
        </w:rPr>
        <w:t xml:space="preserve">do struktury </w:t>
      </w:r>
      <w:r w:rsidR="00A362DB" w:rsidRPr="008271A5">
        <w:rPr>
          <w:rStyle w:val="CodeChar"/>
          <w:lang w:val="cs-CZ"/>
        </w:rPr>
        <w:t>Token</w:t>
      </w:r>
      <w:r w:rsidR="0096326C">
        <w:rPr>
          <w:rStyle w:val="CodeChar"/>
          <w:lang w:val="cs-CZ"/>
        </w:rPr>
        <w:t>,</w:t>
      </w:r>
      <w:r w:rsidR="001A4D28">
        <w:rPr>
          <w:lang w:val="cs-CZ"/>
        </w:rPr>
        <w:t xml:space="preserve"> </w:t>
      </w:r>
      <w:r w:rsidR="00A362DB" w:rsidRPr="00A118B2">
        <w:rPr>
          <w:lang w:val="cs-CZ"/>
        </w:rPr>
        <w:t>před</w:t>
      </w:r>
      <w:r w:rsidR="001A4D28">
        <w:rPr>
          <w:lang w:val="cs-CZ"/>
        </w:rPr>
        <w:t>a</w:t>
      </w:r>
      <w:r w:rsidR="00A362DB" w:rsidRPr="00A118B2">
        <w:rPr>
          <w:lang w:val="cs-CZ"/>
        </w:rPr>
        <w:t>né parametrem jako ukazatel,</w:t>
      </w:r>
      <w:r w:rsidR="000501FF">
        <w:rPr>
          <w:lang w:val="cs-CZ"/>
        </w:rPr>
        <w:t xml:space="preserve"> </w:t>
      </w:r>
      <w:r w:rsidR="00A362DB" w:rsidRPr="00A118B2">
        <w:rPr>
          <w:lang w:val="cs-CZ"/>
        </w:rPr>
        <w:t>všechny potřebné informace</w:t>
      </w:r>
      <w:r w:rsidR="009E68EA">
        <w:rPr>
          <w:lang w:val="cs-CZ"/>
        </w:rPr>
        <w:t>.</w:t>
      </w:r>
      <w:r w:rsidR="00A362DB" w:rsidRPr="00A118B2">
        <w:rPr>
          <w:lang w:val="cs-CZ"/>
        </w:rPr>
        <w:t xml:space="preserve"> </w:t>
      </w:r>
      <w:r w:rsidR="009E68EA">
        <w:rPr>
          <w:lang w:val="cs-CZ"/>
        </w:rPr>
        <w:t xml:space="preserve">Následně </w:t>
      </w:r>
      <w:r w:rsidR="004E2BA6" w:rsidRPr="00A118B2">
        <w:rPr>
          <w:lang w:val="cs-CZ"/>
        </w:rPr>
        <w:t>vrací stavový kód</w:t>
      </w:r>
      <w:r w:rsidR="005C40FC">
        <w:rPr>
          <w:lang w:val="cs-CZ"/>
        </w:rPr>
        <w:t xml:space="preserve"> type </w:t>
      </w:r>
      <w:r w:rsidR="005C40FC" w:rsidRPr="005C40FC">
        <w:rPr>
          <w:rStyle w:val="CodeChar"/>
        </w:rPr>
        <w:t>Status</w:t>
      </w:r>
      <w:r w:rsidR="009E68EA">
        <w:rPr>
          <w:lang w:val="cs-CZ"/>
        </w:rPr>
        <w:t>.</w:t>
      </w:r>
      <w:r w:rsidR="002C2131" w:rsidRPr="002C2131">
        <w:t xml:space="preserve"> </w:t>
      </w:r>
      <w:r w:rsidR="006D6D41">
        <w:t>Ten může nabývat stavu SUCCESS, ERR_LEXIICAL, nebo ERR_INTERNAL.</w:t>
      </w:r>
    </w:p>
    <w:p w14:paraId="326A6456" w14:textId="77777777" w:rsidR="009378FD" w:rsidRDefault="009378FD" w:rsidP="002C2131">
      <w:pPr>
        <w:pStyle w:val="ListParagraph"/>
        <w:ind w:firstLine="708"/>
      </w:pPr>
    </w:p>
    <w:p w14:paraId="6D730035" w14:textId="4035FFDC" w:rsidR="00BC0238" w:rsidRPr="00A118B2" w:rsidRDefault="006D6D41" w:rsidP="00BC0238">
      <w:pPr>
        <w:pStyle w:val="ListParagraph"/>
        <w:rPr>
          <w:lang w:val="cs-CZ"/>
        </w:rPr>
      </w:pPr>
      <w:r>
        <w:t xml:space="preserve"> </w:t>
      </w:r>
      <w:r w:rsidR="00BC0238" w:rsidRPr="00A118B2">
        <w:rPr>
          <w:lang w:val="cs-CZ"/>
        </w:rPr>
        <w:t>Struktura</w:t>
      </w:r>
      <w:r w:rsidR="00BC0238">
        <w:rPr>
          <w:lang w:val="cs-CZ"/>
        </w:rPr>
        <w:t xml:space="preserve"> </w:t>
      </w:r>
      <w:r w:rsidR="00BC0238" w:rsidRPr="00FB4F78">
        <w:rPr>
          <w:rStyle w:val="CodeChar"/>
          <w:lang w:val="cs-CZ"/>
        </w:rPr>
        <w:t>Token</w:t>
      </w:r>
      <w:r w:rsidR="00BC0238" w:rsidRPr="00A118B2">
        <w:rPr>
          <w:lang w:val="cs-CZ"/>
        </w:rPr>
        <w:t xml:space="preserve"> obsahuje:</w:t>
      </w:r>
    </w:p>
    <w:p w14:paraId="6FDBEB4F" w14:textId="77777777" w:rsidR="00BC0238" w:rsidRPr="00A118B2" w:rsidRDefault="00BC0238" w:rsidP="00BC0238">
      <w:pPr>
        <w:pStyle w:val="ListParagraph"/>
        <w:numPr>
          <w:ilvl w:val="0"/>
          <w:numId w:val="5"/>
        </w:numPr>
        <w:rPr>
          <w:lang w:val="cs-CZ"/>
        </w:rPr>
      </w:pPr>
      <w:r w:rsidRPr="00A118B2">
        <w:rPr>
          <w:lang w:val="cs-CZ"/>
        </w:rPr>
        <w:t>Typ tokenu.</w:t>
      </w:r>
    </w:p>
    <w:p w14:paraId="62DF31DB" w14:textId="77777777" w:rsidR="00BC0238" w:rsidRPr="00A118B2" w:rsidRDefault="00BC0238" w:rsidP="00BC0238">
      <w:pPr>
        <w:pStyle w:val="ListParagraph"/>
        <w:numPr>
          <w:ilvl w:val="0"/>
          <w:numId w:val="5"/>
        </w:numPr>
        <w:rPr>
          <w:lang w:val="cs-CZ"/>
        </w:rPr>
      </w:pPr>
      <w:r w:rsidRPr="00A118B2">
        <w:rPr>
          <w:lang w:val="cs-CZ"/>
        </w:rPr>
        <w:t>Jeho hodnotu uloženou jako řetězec.</w:t>
      </w:r>
    </w:p>
    <w:p w14:paraId="39985BA6" w14:textId="36980E4F" w:rsidR="006D6D41" w:rsidRDefault="00BC0238" w:rsidP="003B587C">
      <w:pPr>
        <w:pStyle w:val="ListParagraph"/>
        <w:numPr>
          <w:ilvl w:val="0"/>
          <w:numId w:val="5"/>
        </w:numPr>
        <w:rPr>
          <w:lang w:val="cs-CZ"/>
        </w:rPr>
      </w:pPr>
      <w:r w:rsidRPr="00A118B2">
        <w:rPr>
          <w:lang w:val="cs-CZ"/>
        </w:rPr>
        <w:t>Přesnou pozici, kde se lexém nachází. Tedy číslo řádku a a počte znaků od začátku řádku, kde začíná token.</w:t>
      </w:r>
    </w:p>
    <w:p w14:paraId="0269C917" w14:textId="77777777" w:rsidR="009378FD" w:rsidRPr="003B587C" w:rsidRDefault="009378FD" w:rsidP="009378FD">
      <w:pPr>
        <w:pStyle w:val="ListParagraph"/>
        <w:ind w:left="1440"/>
        <w:rPr>
          <w:lang w:val="cs-CZ"/>
        </w:rPr>
      </w:pPr>
    </w:p>
    <w:p w14:paraId="6F39C8AF" w14:textId="77777777" w:rsidR="00474838" w:rsidRDefault="002C2131" w:rsidP="00AA558D">
      <w:pPr>
        <w:pStyle w:val="ListParagraph"/>
        <w:ind w:firstLine="708"/>
        <w:rPr>
          <w:lang w:val="cs-CZ"/>
        </w:rPr>
      </w:pPr>
      <w:r w:rsidRPr="00A118B2">
        <w:rPr>
          <w:lang w:val="cs-CZ"/>
        </w:rPr>
        <w:t>Názvy stavů</w:t>
      </w:r>
      <w:r w:rsidR="006D6D41">
        <w:rPr>
          <w:lang w:val="cs-CZ"/>
        </w:rPr>
        <w:t xml:space="preserve"> FSM</w:t>
      </w:r>
      <w:r w:rsidRPr="00A118B2">
        <w:rPr>
          <w:lang w:val="cs-CZ"/>
        </w:rPr>
        <w:t xml:space="preserve"> jsou </w:t>
      </w:r>
      <w:r>
        <w:rPr>
          <w:lang w:val="cs-CZ"/>
        </w:rPr>
        <w:t>definovány enumerací</w:t>
      </w:r>
      <w:r w:rsidRPr="00A118B2">
        <w:rPr>
          <w:lang w:val="cs-CZ"/>
        </w:rPr>
        <w:t xml:space="preserve"> </w:t>
      </w:r>
      <w:r w:rsidRPr="00FB4F78">
        <w:rPr>
          <w:rStyle w:val="CodeChar"/>
          <w:lang w:val="cs-CZ"/>
        </w:rPr>
        <w:t>ScannerState</w:t>
      </w:r>
      <w:r w:rsidRPr="00A118B2">
        <w:rPr>
          <w:lang w:val="cs-CZ"/>
        </w:rPr>
        <w:t xml:space="preserve"> a názvy typů jsou </w:t>
      </w:r>
      <w:r w:rsidR="00792E61">
        <w:rPr>
          <w:lang w:val="cs-CZ"/>
        </w:rPr>
        <w:t xml:space="preserve">definovány </w:t>
      </w:r>
      <w:r w:rsidR="00BC72E7">
        <w:rPr>
          <w:lang w:val="cs-CZ"/>
        </w:rPr>
        <w:t xml:space="preserve">v </w:t>
      </w:r>
      <w:r w:rsidRPr="00FB4F78">
        <w:rPr>
          <w:rStyle w:val="CodeChar"/>
          <w:lang w:val="cs-CZ"/>
        </w:rPr>
        <w:t>TokenType</w:t>
      </w:r>
      <w:r w:rsidRPr="00A118B2">
        <w:rPr>
          <w:lang w:val="cs-CZ"/>
        </w:rPr>
        <w:t>.</w:t>
      </w:r>
    </w:p>
    <w:p w14:paraId="5E5DE7CD" w14:textId="16D4D976" w:rsidR="00930029" w:rsidRPr="00A118B2" w:rsidRDefault="000363E2" w:rsidP="00AA558D">
      <w:pPr>
        <w:pStyle w:val="ListParagraph"/>
        <w:ind w:firstLine="708"/>
        <w:rPr>
          <w:lang w:val="cs-CZ"/>
        </w:rPr>
      </w:pPr>
      <w:r w:rsidRPr="00A118B2">
        <w:rPr>
          <w:lang w:val="cs-CZ"/>
        </w:rPr>
        <w:t xml:space="preserve">Pokud funkce </w:t>
      </w:r>
      <w:r w:rsidRPr="00FB4F78">
        <w:rPr>
          <w:rStyle w:val="CodeChar"/>
          <w:lang w:val="cs-CZ"/>
        </w:rPr>
        <w:t>scanner_get_token</w:t>
      </w:r>
      <w:r w:rsidRPr="00A118B2">
        <w:rPr>
          <w:lang w:val="cs-CZ"/>
        </w:rPr>
        <w:t xml:space="preserve"> načte identifikátor, sama kontroluje, zda se nejedná o jedno z klíčových slov. Pokud ano, sama změní typ tokenu.</w:t>
      </w:r>
    </w:p>
    <w:p w14:paraId="14196420" w14:textId="77777777" w:rsidR="004E2BA6" w:rsidRPr="00A118B2" w:rsidRDefault="004E2BA6" w:rsidP="00930029">
      <w:pPr>
        <w:pStyle w:val="ListParagraph"/>
        <w:rPr>
          <w:lang w:val="cs-CZ"/>
        </w:rPr>
      </w:pPr>
    </w:p>
    <w:p w14:paraId="07168408" w14:textId="43EF86C4" w:rsidR="008F771C" w:rsidRPr="00A118B2" w:rsidRDefault="00435195" w:rsidP="00435195">
      <w:pPr>
        <w:pStyle w:val="jmna"/>
      </w:pPr>
      <w:r w:rsidRPr="00A118B2">
        <w:rPr>
          <w:noProof/>
          <w:sz w:val="36"/>
          <w:szCs w:val="36"/>
        </w:rPr>
        <w:lastRenderedPageBreak/>
        <w:drawing>
          <wp:anchor distT="0" distB="0" distL="0" distR="0" simplePos="0" relativeHeight="251659264" behindDoc="0" locked="0" layoutInCell="1" allowOverlap="1" wp14:anchorId="3DE3B8C0" wp14:editId="1387570A">
            <wp:simplePos x="0" y="0"/>
            <wp:positionH relativeFrom="margin">
              <wp:align>center</wp:align>
            </wp:positionH>
            <wp:positionV relativeFrom="paragraph">
              <wp:posOffset>261153</wp:posOffset>
            </wp:positionV>
            <wp:extent cx="6499168" cy="6477000"/>
            <wp:effectExtent l="0" t="0" r="0" b="0"/>
            <wp:wrapSquare wrapText="bothSides"/>
            <wp:docPr id="4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1905" r="16997"/>
                    <a:stretch/>
                  </pic:blipFill>
                  <pic:spPr bwMode="auto">
                    <a:xfrm>
                      <a:off x="0" y="0"/>
                      <a:ext cx="6499168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8B2">
        <w:t>Obr 1. Diagram konečného automatu</w:t>
      </w:r>
      <w:r w:rsidR="008F771C" w:rsidRPr="00A118B2">
        <w:br w:type="page"/>
      </w:r>
    </w:p>
    <w:p w14:paraId="7CE8E99B" w14:textId="68DB74CA" w:rsidR="008F771C" w:rsidRDefault="00877B2C" w:rsidP="00413CBF">
      <w:pPr>
        <w:pStyle w:val="Nadpis3"/>
      </w:pPr>
      <w:bookmarkStart w:id="11" w:name="_Toc89704349"/>
      <w:bookmarkStart w:id="12" w:name="_Toc89715537"/>
      <w:r>
        <w:lastRenderedPageBreak/>
        <w:t>4</w:t>
      </w:r>
      <w:r w:rsidR="008F771C" w:rsidRPr="00A118B2">
        <w:t>. Syntaktická analýza</w:t>
      </w:r>
      <w:bookmarkEnd w:id="11"/>
      <w:bookmarkEnd w:id="12"/>
    </w:p>
    <w:p w14:paraId="19127752" w14:textId="77777777" w:rsidR="003A6E48" w:rsidRPr="003A6E48" w:rsidRDefault="003A6E48" w:rsidP="003A6E48">
      <w:pPr>
        <w:pStyle w:val="BodyText"/>
      </w:pPr>
    </w:p>
    <w:p w14:paraId="6FB4AF2C" w14:textId="4B2B0FBE" w:rsidR="00336D6B" w:rsidRDefault="00877B2C" w:rsidP="00C14648">
      <w:pPr>
        <w:pStyle w:val="Podnadpis"/>
      </w:pPr>
      <w:bookmarkStart w:id="13" w:name="_Toc89715538"/>
      <w:r>
        <w:t>4</w:t>
      </w:r>
      <w:r w:rsidR="00336D6B">
        <w:t>.1</w:t>
      </w:r>
      <w:r w:rsidR="00336D6B" w:rsidRPr="00336D6B">
        <w:t xml:space="preserve"> </w:t>
      </w:r>
      <w:r w:rsidR="00336D6B">
        <w:t>Syntaktická analýza (top-down</w:t>
      </w:r>
      <w:r w:rsidR="00073268">
        <w:t xml:space="preserve"> parsing</w:t>
      </w:r>
      <w:r w:rsidR="00336D6B">
        <w:t>)</w:t>
      </w:r>
      <w:bookmarkEnd w:id="13"/>
    </w:p>
    <w:p w14:paraId="0AE2D2C9" w14:textId="64C80468" w:rsidR="004C29B1" w:rsidRDefault="00211E23" w:rsidP="00336D6B">
      <w:pPr>
        <w:pStyle w:val="ListParagraph"/>
      </w:pPr>
      <w:r>
        <w:tab/>
      </w:r>
      <w:r w:rsidR="00336D6B">
        <w:t>Všechny funkce syntaktické analýzy (s vyjímkou výrazů) jsou obsaženy v</w:t>
      </w:r>
      <w:r w:rsidR="00B521F4">
        <w:t> </w:t>
      </w:r>
      <w:r w:rsidR="00336D6B">
        <w:t>souboru</w:t>
      </w:r>
      <w:r w:rsidR="00B521F4">
        <w:t xml:space="preserve"> </w:t>
      </w:r>
      <w:r w:rsidR="00336D6B" w:rsidRPr="00B521F4">
        <w:rPr>
          <w:rStyle w:val="CodeChar"/>
        </w:rPr>
        <w:t>parser.c</w:t>
      </w:r>
      <w:r w:rsidR="00336D6B">
        <w:t xml:space="preserve">. Překlad probíhá v jednom průchodu a je zahájen voláním funkce </w:t>
      </w:r>
      <w:r w:rsidR="00336D6B" w:rsidRPr="005425E3">
        <w:rPr>
          <w:rStyle w:val="CodeChar"/>
        </w:rPr>
        <w:t>parser_run</w:t>
      </w:r>
      <w:r w:rsidR="00336D6B">
        <w:t xml:space="preserve">. Zde se nejprve inicializují všechny moduly a datové struktury (generátor, tabulka symbolů...). Dále je zavolána funkce </w:t>
      </w:r>
      <w:r w:rsidR="00336D6B" w:rsidRPr="005425E3">
        <w:rPr>
          <w:rStyle w:val="CodeChar"/>
        </w:rPr>
        <w:t>nt_prog</w:t>
      </w:r>
      <w:r w:rsidR="00336D6B">
        <w:t>. Nakonec jsou dealokovány datové struktury a je vypsána případná chyba.</w:t>
      </w:r>
    </w:p>
    <w:p w14:paraId="021B017C" w14:textId="22DB3470" w:rsidR="00336D6B" w:rsidRDefault="006959C0" w:rsidP="006959C0">
      <w:pPr>
        <w:pStyle w:val="ListParagraph"/>
      </w:pPr>
      <w:r>
        <w:tab/>
      </w:r>
      <w:r w:rsidR="00336D6B">
        <w:t xml:space="preserve">V této implementaci syntaktické analýzy shora dolů je využita metoda rekurzivního sestupu. To v praxi znamená, že každý neterminál je přečten vlastní funkcí. Hlavním neterminálem je </w:t>
      </w:r>
      <w:r w:rsidR="00336D6B" w:rsidRPr="00C5145E">
        <w:rPr>
          <w:rStyle w:val="CodeChar"/>
        </w:rPr>
        <w:t>&lt;prog&gt;</w:t>
      </w:r>
      <w:r w:rsidR="00336D6B" w:rsidRPr="00C5145E">
        <w:t>,</w:t>
      </w:r>
      <w:r w:rsidR="00336D6B">
        <w:t xml:space="preserve"> který představuje celý validní program v jazyce </w:t>
      </w:r>
      <w:r w:rsidR="00C5145E">
        <w:t>IFJ</w:t>
      </w:r>
      <w:r w:rsidR="00336D6B">
        <w:t xml:space="preserve">21. Neterminál </w:t>
      </w:r>
      <w:r w:rsidR="00336D6B" w:rsidRPr="0052433F">
        <w:rPr>
          <w:rStyle w:val="CodeChar"/>
        </w:rPr>
        <w:t>&lt;prog&gt;</w:t>
      </w:r>
      <w:r w:rsidR="00336D6B">
        <w:t xml:space="preserve"> je zastoupen funkcí </w:t>
      </w:r>
      <w:r w:rsidR="00336D6B" w:rsidRPr="00853D2B">
        <w:rPr>
          <w:rStyle w:val="CodeChar"/>
        </w:rPr>
        <w:t>nt_prog</w:t>
      </w:r>
      <w:r w:rsidR="00336D6B">
        <w:t xml:space="preserve">, která simuluje jeho rozklad na </w:t>
      </w:r>
      <w:r w:rsidR="00336D6B" w:rsidRPr="00F2033F">
        <w:rPr>
          <w:rStyle w:val="CodeChar"/>
        </w:rPr>
        <w:t>&lt;prolog&gt;</w:t>
      </w:r>
      <w:r w:rsidR="00336D6B">
        <w:t xml:space="preserve"> a </w:t>
      </w:r>
      <w:r w:rsidR="00336D6B" w:rsidRPr="00F2033F">
        <w:rPr>
          <w:rStyle w:val="CodeChar"/>
        </w:rPr>
        <w:t>&lt;prog_body&gt;</w:t>
      </w:r>
      <w:r w:rsidR="00336D6B">
        <w:t xml:space="preserve"> vyvoláním funkcí </w:t>
      </w:r>
      <w:r w:rsidR="00336D6B" w:rsidRPr="00F2033F">
        <w:rPr>
          <w:rStyle w:val="CodeChar"/>
        </w:rPr>
        <w:t>nt_prolog</w:t>
      </w:r>
      <w:r w:rsidR="00336D6B">
        <w:t xml:space="preserve"> a </w:t>
      </w:r>
      <w:r w:rsidR="00336D6B" w:rsidRPr="00F2033F">
        <w:rPr>
          <w:rStyle w:val="CodeChar"/>
        </w:rPr>
        <w:t>nt_prog_body</w:t>
      </w:r>
      <w:r w:rsidR="00336D6B">
        <w:t>. Tyto funkce volají další funkce neterminálů, dokud se nedostanou na úroveň tokenů.</w:t>
      </w:r>
    </w:p>
    <w:p w14:paraId="6114ABE4" w14:textId="1376CE5E" w:rsidR="00336D6B" w:rsidRDefault="00B05509" w:rsidP="00336D6B">
      <w:pPr>
        <w:pStyle w:val="ListParagraph"/>
      </w:pPr>
      <w:r>
        <w:tab/>
      </w:r>
      <w:r w:rsidR="00336D6B">
        <w:t xml:space="preserve">Všechny funkce rekurzivního sestupu mají návrat </w:t>
      </w:r>
      <w:r w:rsidR="00970D57">
        <w:t xml:space="preserve">typu </w:t>
      </w:r>
      <w:r w:rsidR="00336D6B" w:rsidRPr="002960E4">
        <w:rPr>
          <w:rStyle w:val="CodeChar"/>
        </w:rPr>
        <w:t>bool</w:t>
      </w:r>
      <w:r w:rsidR="00336D6B">
        <w:t xml:space="preserve">, který </w:t>
      </w:r>
      <w:r w:rsidR="001B0108">
        <w:t>oznamuje</w:t>
      </w:r>
      <w:r w:rsidR="00336D6B">
        <w:t xml:space="preserve">, zda byl daný neterminál nalezen. Pokud kterákoli z těchto funkcí skončí s návratem </w:t>
      </w:r>
      <w:r w:rsidR="00336D6B" w:rsidRPr="0050614B">
        <w:rPr>
          <w:rStyle w:val="CodeChar"/>
        </w:rPr>
        <w:t>false</w:t>
      </w:r>
      <w:r w:rsidR="00336D6B">
        <w:t xml:space="preserve">, její volajíci funkce je také okamžitě ukončena s návratem </w:t>
      </w:r>
      <w:r w:rsidR="00336D6B" w:rsidRPr="0050614B">
        <w:rPr>
          <w:rStyle w:val="CodeChar"/>
        </w:rPr>
        <w:t>false</w:t>
      </w:r>
      <w:r w:rsidR="00336D6B">
        <w:t xml:space="preserve">. Pokud funkce </w:t>
      </w:r>
      <w:r w:rsidR="00336D6B" w:rsidRPr="00850614">
        <w:rPr>
          <w:rStyle w:val="CodeChar"/>
        </w:rPr>
        <w:t>nt_prog</w:t>
      </w:r>
      <w:r w:rsidR="00336D6B">
        <w:t xml:space="preserve"> vrátí hodnotu </w:t>
      </w:r>
      <w:r w:rsidR="00336D6B" w:rsidRPr="00850614">
        <w:rPr>
          <w:rStyle w:val="CodeChar"/>
        </w:rPr>
        <w:t>false</w:t>
      </w:r>
      <w:r w:rsidR="00336D6B">
        <w:t>, znamená to, že nebyl přečten validní program. Překlad je tak ukončen syntaktickou chybou.</w:t>
      </w:r>
    </w:p>
    <w:p w14:paraId="56A94499" w14:textId="594D35EA" w:rsidR="00336D6B" w:rsidRPr="00336D6B" w:rsidRDefault="004443E5" w:rsidP="00336D6B">
      <w:pPr>
        <w:pStyle w:val="ListParagraph"/>
        <w:rPr>
          <w:lang w:val="cs-CZ"/>
        </w:rPr>
      </w:pPr>
      <w:r>
        <w:tab/>
      </w:r>
      <w:r w:rsidR="00336D6B">
        <w:t>V těchto funkcích jsou kromě syntaktických pravidel obsaženy i sémantické kontroly a generování výstupního kódu. Parametry nejsou nijak ucelené a jsou používany zejména pro sémantickou analýzu.</w:t>
      </w:r>
    </w:p>
    <w:p w14:paraId="098F6D79" w14:textId="1A21EDC3" w:rsidR="008F771C" w:rsidRPr="00651DC5" w:rsidRDefault="00877B2C" w:rsidP="00C14648">
      <w:pPr>
        <w:pStyle w:val="Podnadpis"/>
      </w:pPr>
      <w:bookmarkStart w:id="14" w:name="_Toc89704350"/>
      <w:bookmarkStart w:id="15" w:name="_Toc89715539"/>
      <w:r>
        <w:t>4</w:t>
      </w:r>
      <w:r w:rsidR="008F771C" w:rsidRPr="00651DC5">
        <w:t>.</w:t>
      </w:r>
      <w:r w:rsidR="005F3525">
        <w:t>2</w:t>
      </w:r>
      <w:r w:rsidR="008F771C" w:rsidRPr="00651DC5">
        <w:t xml:space="preserve"> Spracovanie výrazov</w:t>
      </w:r>
      <w:bookmarkEnd w:id="14"/>
      <w:r w:rsidR="001A2D82">
        <w:t xml:space="preserve"> </w:t>
      </w:r>
      <w:r w:rsidR="000A1510">
        <w:t>(bottom-up</w:t>
      </w:r>
      <w:r w:rsidR="00F51EC1">
        <w:t xml:space="preserve"> parsing</w:t>
      </w:r>
      <w:r w:rsidR="000A1510">
        <w:t>)</w:t>
      </w:r>
      <w:bookmarkEnd w:id="15"/>
    </w:p>
    <w:p w14:paraId="11241BBC" w14:textId="685DED35" w:rsidR="008F771C" w:rsidRPr="00651DC5" w:rsidRDefault="00211E23" w:rsidP="00930029">
      <w:pPr>
        <w:pStyle w:val="ListParagraph"/>
      </w:pPr>
      <w:r>
        <w:tab/>
      </w:r>
      <w:r w:rsidR="008F771C" w:rsidRPr="00651DC5">
        <w:t xml:space="preserve">Výrazy sa spracúvajú oddelene spracovanej syntaxe a to precedenčnou analýzou. Syntaktická kontrola, sémantická kontrola, generácia výsledného kódu prebieha v súbore </w:t>
      </w:r>
      <w:r w:rsidR="008F771C" w:rsidRPr="00F71899">
        <w:rPr>
          <w:rStyle w:val="CodeChar"/>
        </w:rPr>
        <w:t>expression.c</w:t>
      </w:r>
      <w:r w:rsidR="008F771C" w:rsidRPr="00651DC5">
        <w:t>.</w:t>
      </w:r>
    </w:p>
    <w:p w14:paraId="482D9869" w14:textId="5108F34D" w:rsidR="008A65CF" w:rsidRPr="00651DC5" w:rsidRDefault="00131EB7" w:rsidP="00930029">
      <w:pPr>
        <w:pStyle w:val="ListParagraph"/>
      </w:pPr>
      <w:r>
        <w:tab/>
      </w:r>
      <w:r w:rsidR="008F771C" w:rsidRPr="00651DC5">
        <w:t>Spracovanie výrazov je zavolané akonáhle parser nájde výraz. Funkcia pracuje s tokenom ktorý ukazuje na začiatok výrazu. Po ukončení svojej práce vráti hodnotu true/false podľa toho či je matematický výraz správny (</w:t>
      </w:r>
      <w:r w:rsidR="008F771C" w:rsidRPr="00C77A8E">
        <w:rPr>
          <w:rStyle w:val="CodeChar"/>
        </w:rPr>
        <w:t>true</w:t>
      </w:r>
      <w:r w:rsidR="00846F73">
        <w:t xml:space="preserve"> </w:t>
      </w:r>
      <w:r w:rsidR="008F771C" w:rsidRPr="00651DC5">
        <w:t xml:space="preserve">- je správny, </w:t>
      </w:r>
      <w:r w:rsidR="008F771C" w:rsidRPr="00C77A8E">
        <w:rPr>
          <w:rStyle w:val="CodeChar"/>
        </w:rPr>
        <w:t>false</w:t>
      </w:r>
      <w:r w:rsidR="00C82577">
        <w:t xml:space="preserve"> </w:t>
      </w:r>
      <w:r w:rsidR="008F771C" w:rsidRPr="00651DC5">
        <w:t>-</w:t>
      </w:r>
      <w:r w:rsidR="00C82577">
        <w:t xml:space="preserve"> </w:t>
      </w:r>
      <w:r w:rsidR="008F771C" w:rsidRPr="00651DC5">
        <w:t>nie je správny), funkcia vygeneruje IFJcode21 a token bude ukazovať na lexému za matematickým výrazom.</w:t>
      </w:r>
    </w:p>
    <w:p w14:paraId="70AE4318" w14:textId="544C849B" w:rsidR="008A65CF" w:rsidRDefault="00160AB4" w:rsidP="00930029">
      <w:pPr>
        <w:pStyle w:val="ListParagraph"/>
      </w:pPr>
      <w:r>
        <w:tab/>
      </w:r>
      <w:r w:rsidR="008F771C" w:rsidRPr="00651DC5">
        <w:t>Symboly sú postupne spracované pomocou precedenčnej analýzy a to ta</w:t>
      </w:r>
      <w:r w:rsidR="00E66848">
        <w:t>k</w:t>
      </w:r>
      <w:r w:rsidR="008F771C" w:rsidRPr="00651DC5">
        <w:t>,</w:t>
      </w:r>
      <w:r w:rsidR="002D412D">
        <w:t xml:space="preserve"> </w:t>
      </w:r>
      <w:r w:rsidR="008F771C" w:rsidRPr="00651DC5">
        <w:t xml:space="preserve">že sú uložené na vrchol zásobníku </w:t>
      </w:r>
      <w:r w:rsidR="008F771C" w:rsidRPr="00F37E28">
        <w:rPr>
          <w:rStyle w:val="CodeChar"/>
        </w:rPr>
        <w:t>SymStack</w:t>
      </w:r>
      <w:r w:rsidR="008F771C" w:rsidRPr="00651DC5">
        <w:t xml:space="preserve"> s ktorý sa dokáže dynamický zväčšiť. Symbol ktorý je uložený na zásobník sa skladá z tokenu, ktorý vracia lexikálna analýza, z </w:t>
      </w:r>
      <w:r w:rsidR="008F771C" w:rsidRPr="00E544C9">
        <w:rPr>
          <w:rStyle w:val="CodeChar"/>
        </w:rPr>
        <w:t>Type</w:t>
      </w:r>
      <w:r w:rsidR="008F771C" w:rsidRPr="00651DC5">
        <w:t xml:space="preserve">-u ktorý určuje o aký dátový typ sa jedná (v prípade hodnôt), z SymbolType-u ktorý slúži na orientáciu v precedenčnej tabuľke. </w:t>
      </w:r>
    </w:p>
    <w:p w14:paraId="78D6D392" w14:textId="77777777" w:rsidR="00E855AC" w:rsidRDefault="00E855AC">
      <w:pPr>
        <w:rPr>
          <w:rFonts w:cstheme="minorHAnsi"/>
          <w:sz w:val="24"/>
          <w:szCs w:val="24"/>
          <w:lang w:val="sk-SK"/>
        </w:rPr>
      </w:pPr>
      <w:r>
        <w:br w:type="page"/>
      </w:r>
    </w:p>
    <w:p w14:paraId="65E5EB84" w14:textId="3A4AFF03" w:rsidR="003A6E48" w:rsidRPr="001A2D82" w:rsidRDefault="008F771C" w:rsidP="001A2D82">
      <w:pPr>
        <w:pStyle w:val="ListParagraph"/>
      </w:pPr>
      <w:r w:rsidRPr="001A2D82">
        <w:lastRenderedPageBreak/>
        <w:t>Hlavná funkcia inicializuje zásobník a v cykle načíta tokeny ktoré spracované na zásobník.</w:t>
      </w:r>
      <w:r w:rsidR="003A6E48" w:rsidRPr="001A2D82">
        <w:t xml:space="preserve"> </w:t>
      </w:r>
    </w:p>
    <w:p w14:paraId="6629384D" w14:textId="77777777" w:rsidR="003A6E48" w:rsidRDefault="008F771C" w:rsidP="003A6E48">
      <w:pPr>
        <w:pStyle w:val="ListParagraph"/>
        <w:numPr>
          <w:ilvl w:val="0"/>
          <w:numId w:val="6"/>
        </w:numPr>
      </w:pPr>
      <w:r w:rsidRPr="00651DC5">
        <w:t xml:space="preserve">Ak precedenčná tabuľka vráti znak </w:t>
      </w:r>
      <w:r w:rsidRPr="00F37E28">
        <w:rPr>
          <w:rStyle w:val="CodeChar"/>
        </w:rPr>
        <w:t>&lt;</w:t>
      </w:r>
      <w:r w:rsidRPr="00651DC5">
        <w:t xml:space="preserve"> tak je za vrchný terminál uložený </w:t>
      </w:r>
      <w:r w:rsidRPr="00E0603C">
        <w:t>handle</w:t>
      </w:r>
      <w:r w:rsidRPr="00651DC5">
        <w:t xml:space="preserve"> a na vrchol zásobníku je uložený spracovaný token.</w:t>
      </w:r>
      <w:r w:rsidR="003A6E48">
        <w:t xml:space="preserve"> </w:t>
      </w:r>
    </w:p>
    <w:p w14:paraId="7B0FEA73" w14:textId="4089164C" w:rsidR="00105EB9" w:rsidRPr="00651DC5" w:rsidRDefault="008F771C" w:rsidP="003A6E48">
      <w:pPr>
        <w:pStyle w:val="ListParagraph"/>
        <w:numPr>
          <w:ilvl w:val="0"/>
          <w:numId w:val="6"/>
        </w:numPr>
      </w:pPr>
      <w:r w:rsidRPr="00651DC5">
        <w:t>Ak precedenčná tabuľka vráti znak „=“ tak je na vrchol zásobníku uložený spracovaný token.</w:t>
      </w:r>
    </w:p>
    <w:p w14:paraId="47F81D7E" w14:textId="0B1DA9A0" w:rsidR="00105EB9" w:rsidRDefault="008F771C" w:rsidP="003A6E48">
      <w:pPr>
        <w:pStyle w:val="ListParagraph"/>
        <w:numPr>
          <w:ilvl w:val="0"/>
          <w:numId w:val="6"/>
        </w:numPr>
      </w:pPr>
      <w:r w:rsidRPr="00651DC5">
        <w:t xml:space="preserve">Ak precedenčná tabuľka vráti znak „&gt;“ tak sa spustí funkcia </w:t>
      </w:r>
      <w:r w:rsidRPr="00E0603C">
        <w:rPr>
          <w:rStyle w:val="CodeChar"/>
        </w:rPr>
        <w:t>symstack_reduce</w:t>
      </w:r>
      <w:r w:rsidRPr="00651DC5">
        <w:t xml:space="preserve"> ktorá skontroluje ,že či sa medzi symbolmi „&lt;“ a ”&gt;” nachádza validný výraz. </w:t>
      </w:r>
    </w:p>
    <w:p w14:paraId="0C010F02" w14:textId="77777777" w:rsidR="00827812" w:rsidRPr="00651DC5" w:rsidRDefault="00827812" w:rsidP="00827812">
      <w:pPr>
        <w:pStyle w:val="ListParagraph"/>
        <w:ind w:left="720"/>
      </w:pPr>
    </w:p>
    <w:p w14:paraId="1902910B" w14:textId="22F4B35B" w:rsidR="00105EB9" w:rsidRPr="00651DC5" w:rsidRDefault="008F771C" w:rsidP="00930029">
      <w:pPr>
        <w:pStyle w:val="ListParagraph"/>
      </w:pPr>
      <w:r w:rsidRPr="00E0603C">
        <w:rPr>
          <w:rStyle w:val="CodeChar"/>
        </w:rPr>
        <w:t>Symstack_reduce</w:t>
      </w:r>
      <w:r w:rsidRPr="00651DC5">
        <w:t xml:space="preserve">  prechádza spísané pravidla podľa ktorých sa rozhodne ako zredukuje daný výraz. Po úspešnom zredukovaní je celý výraz na zásobniku nahradený </w:t>
      </w:r>
      <w:r w:rsidRPr="00E0603C">
        <w:rPr>
          <w:rStyle w:val="CodeChar"/>
        </w:rPr>
        <w:t>Symbol</w:t>
      </w:r>
      <w:r w:rsidR="00E0603C">
        <w:rPr>
          <w:rStyle w:val="CodeChar"/>
        </w:rPr>
        <w:t xml:space="preserve">om </w:t>
      </w:r>
      <w:r w:rsidR="0005276E" w:rsidRPr="0005276E">
        <w:t>typ</w:t>
      </w:r>
      <w:r w:rsidR="0005276E">
        <w:t>u</w:t>
      </w:r>
      <w:r w:rsidR="0005276E">
        <w:rPr>
          <w:rStyle w:val="CodeChar"/>
        </w:rPr>
        <w:t xml:space="preserve"> </w:t>
      </w:r>
      <w:r w:rsidRPr="0005276E">
        <w:rPr>
          <w:rStyle w:val="CodeChar"/>
        </w:rPr>
        <w:t>S_EXPR</w:t>
      </w:r>
      <w:r w:rsidRPr="00651DC5">
        <w:t xml:space="preserve"> , ktorý značí validný matematický výraz. Funkcia v tomto prípade vratí </w:t>
      </w:r>
      <w:r w:rsidRPr="00B622B0">
        <w:rPr>
          <w:rStyle w:val="CodeChar"/>
        </w:rPr>
        <w:t>true</w:t>
      </w:r>
      <w:r w:rsidRPr="00651DC5">
        <w:t xml:space="preserve">, </w:t>
      </w:r>
      <w:r w:rsidR="00CA7652">
        <w:t xml:space="preserve"> </w:t>
      </w:r>
      <w:r w:rsidRPr="00651DC5">
        <w:t xml:space="preserve">inak vracia </w:t>
      </w:r>
      <w:r w:rsidRPr="00B622B0">
        <w:rPr>
          <w:rStyle w:val="CodeChar"/>
        </w:rPr>
        <w:t>false</w:t>
      </w:r>
      <w:r w:rsidRPr="00651DC5">
        <w:t>.</w:t>
      </w:r>
    </w:p>
    <w:p w14:paraId="772F77C1" w14:textId="18DA83FA" w:rsidR="00105EB9" w:rsidRPr="00651DC5" w:rsidRDefault="0019609C" w:rsidP="00930029">
      <w:pPr>
        <w:pStyle w:val="ListParagraph"/>
      </w:pPr>
      <w:r>
        <w:tab/>
      </w:r>
      <w:r w:rsidR="00FC27C6">
        <w:t xml:space="preserve">Pri redukcii probieha </w:t>
      </w:r>
      <w:r w:rsidR="008F771C" w:rsidRPr="00651DC5">
        <w:t>sémantická kontrola typov operandov,</w:t>
      </w:r>
      <w:r w:rsidR="00B622B0">
        <w:t xml:space="preserve"> </w:t>
      </w:r>
      <w:r w:rsidR="008F771C" w:rsidRPr="00651DC5">
        <w:t>prípadné pretypovanie čísiel a generácia kódu.</w:t>
      </w:r>
    </w:p>
    <w:p w14:paraId="0D95E0B5" w14:textId="4CF871C0" w:rsidR="008F771C" w:rsidRPr="00651DC5" w:rsidRDefault="0019609C" w:rsidP="00930029">
      <w:pPr>
        <w:pStyle w:val="ListParagraph"/>
      </w:pPr>
      <w:r>
        <w:tab/>
      </w:r>
      <w:r w:rsidR="008F771C" w:rsidRPr="00651DC5">
        <w:t>Cyklus sa opakuje pokiaľ nie je na vrch</w:t>
      </w:r>
      <w:r w:rsidR="006B21A6">
        <w:t>ny terminal</w:t>
      </w:r>
      <w:r w:rsidR="00192310">
        <w:t xml:space="preserve"> na</w:t>
      </w:r>
      <w:r w:rsidR="008F771C" w:rsidRPr="00651DC5">
        <w:t xml:space="preserve"> zásobníku $ a na vstupe nie je</w:t>
      </w:r>
      <w:r w:rsidR="0068573A">
        <w:t> </w:t>
      </w:r>
      <w:r w:rsidR="008F771C" w:rsidRPr="00651DC5">
        <w:t>$. Potom sa funkcia ukončí a pokračuje hlavný parser.</w:t>
      </w:r>
    </w:p>
    <w:p w14:paraId="35A49A5E" w14:textId="22AB1D38" w:rsidR="00105EB9" w:rsidRPr="00A118B2" w:rsidRDefault="00105EB9">
      <w:r w:rsidRPr="00A118B2">
        <w:br w:type="page"/>
      </w:r>
    </w:p>
    <w:p w14:paraId="0A953301" w14:textId="5A39117E" w:rsidR="00CC0F7C" w:rsidRPr="00A118B2" w:rsidRDefault="004D2932" w:rsidP="00C14648">
      <w:pPr>
        <w:pStyle w:val="Podnadpis"/>
      </w:pPr>
      <w:bookmarkStart w:id="16" w:name="_Toc89704351"/>
      <w:bookmarkStart w:id="17" w:name="_Toc89715540"/>
      <w:r>
        <w:lastRenderedPageBreak/>
        <w:t>4</w:t>
      </w:r>
      <w:r w:rsidR="00105EB9" w:rsidRPr="00A118B2">
        <w:t>.</w:t>
      </w:r>
      <w:r w:rsidR="009C7214">
        <w:t>3</w:t>
      </w:r>
      <w:r w:rsidR="00105EB9" w:rsidRPr="00A118B2">
        <w:t xml:space="preserve"> Precedenčná tabulka</w:t>
      </w:r>
      <w:bookmarkEnd w:id="16"/>
      <w:bookmarkEnd w:id="17"/>
      <w:r w:rsidR="00105EB9" w:rsidRPr="00A118B2">
        <w:t xml:space="preserve"> </w:t>
      </w:r>
    </w:p>
    <w:tbl>
      <w:tblPr>
        <w:tblW w:w="89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781"/>
        <w:gridCol w:w="795"/>
        <w:gridCol w:w="779"/>
        <w:gridCol w:w="779"/>
        <w:gridCol w:w="779"/>
        <w:gridCol w:w="963"/>
        <w:gridCol w:w="787"/>
        <w:gridCol w:w="779"/>
        <w:gridCol w:w="780"/>
        <w:gridCol w:w="778"/>
      </w:tblGrid>
      <w:tr w:rsidR="00A83559" w:rsidRPr="00A118B2" w14:paraId="197BCB92" w14:textId="77777777" w:rsidTr="00A83559">
        <w:trPr>
          <w:trHeight w:val="322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D26C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86368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 , -</w:t>
            </w:r>
          </w:p>
        </w:tc>
        <w:tc>
          <w:tcPr>
            <w:tcW w:w="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E5F2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90C6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09393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4711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D404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B41D9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FD38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C248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63E60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</w:tr>
      <w:tr w:rsidR="00A83559" w:rsidRPr="00A118B2" w14:paraId="1F896AB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3D68A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+,-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45C2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038A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B567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FB7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B53B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76BE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316E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3105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7A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090A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FE23254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CF125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E9D9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0A6E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018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AC63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41D6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D87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76ED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4D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662D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DBC35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0C9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B1AA2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9EB9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FF4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045F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813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791A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AD8B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85D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987C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A95D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41E7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40D97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C0453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CF7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46D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746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A871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CE6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DED9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0FD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52E3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A2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4A8C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68F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721CB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49E1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139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869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63D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CC4E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B44B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6DB3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3DD0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3946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8066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1DCBCE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4473B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8C96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2CFD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CC5D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DEB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5ACB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EEAF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949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7DF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5C7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618F8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D2DC13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AEFE7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5AD9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266A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A0AB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9B8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2B63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5C56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213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65F4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9D3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28A4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6C243708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AF19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2083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1025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3827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11EA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16CB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595D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1E84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988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4594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B1C6C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796F9F4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600D3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7D2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7D6D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A792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5E49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E79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4C5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D10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D52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DD3A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6D26A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2E0BA17C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3DD70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  <w:tc>
          <w:tcPr>
            <w:tcW w:w="7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02EE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3D5D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074D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F82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C328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BE44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0388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6AC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0494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8EAF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</w:tbl>
    <w:p w14:paraId="18FDBC58" w14:textId="0AC38A16" w:rsidR="001C088F" w:rsidRPr="00A118B2" w:rsidRDefault="001C088F" w:rsidP="00C14648">
      <w:pPr>
        <w:pStyle w:val="Podnadpis"/>
      </w:pPr>
    </w:p>
    <w:p w14:paraId="31D826AC" w14:textId="77777777" w:rsidR="00A50FD4" w:rsidRDefault="00A50FD4">
      <w:pPr>
        <w:rPr>
          <w:rFonts w:ascii="Times New Roman" w:eastAsia="Noto Sans CJK SC" w:hAnsi="Times New Roman" w:cs="Times New Roman"/>
          <w:b/>
          <w:bCs/>
          <w:sz w:val="32"/>
          <w:szCs w:val="32"/>
        </w:rPr>
      </w:pPr>
      <w:r>
        <w:br w:type="page"/>
      </w:r>
    </w:p>
    <w:p w14:paraId="4C5060E9" w14:textId="5685D5A4" w:rsidR="00A50FD4" w:rsidRDefault="004D2932" w:rsidP="00C14648">
      <w:pPr>
        <w:pStyle w:val="Podnadpis"/>
      </w:pPr>
      <w:bookmarkStart w:id="18" w:name="_Toc89715541"/>
      <w:r>
        <w:lastRenderedPageBreak/>
        <w:t>4</w:t>
      </w:r>
      <w:r w:rsidR="00A50FD4">
        <w:t>.4 Gramatická pravidla</w:t>
      </w:r>
      <w:bookmarkEnd w:id="18"/>
    </w:p>
    <w:p w14:paraId="42A2AEF9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&lt;prog&gt;   -&gt; &lt;prolog&gt; &lt;prog_body&gt;</w:t>
      </w:r>
    </w:p>
    <w:p w14:paraId="761F689C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&lt;prolog&gt; -&gt; require string</w:t>
      </w:r>
    </w:p>
    <w:p w14:paraId="2DFD26ED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&lt;prog_body&gt; -&gt;  &lt;fn_decl&gt; &lt;prog_body&gt;</w:t>
      </w:r>
    </w:p>
    <w:p w14:paraId="63CB2E7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&lt;prog_body&gt; -&gt; &lt;fn_def&gt; &lt;prog_body&gt;</w:t>
      </w:r>
    </w:p>
    <w:p w14:paraId="04C32377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&lt;prog_body&gt; -&gt; &lt;fn_call&gt; &lt;prog_body&gt;</w:t>
      </w:r>
    </w:p>
    <w:p w14:paraId="4D344C9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&lt;prog_body&gt; -&gt; eps</w:t>
      </w:r>
    </w:p>
    <w:p w14:paraId="6A6B3E2E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&lt;fn_decl&gt; -&gt; global ID : function (&lt;fn_decl_pams&gt;) &lt;fn_returns&gt;</w:t>
      </w:r>
    </w:p>
    <w:p w14:paraId="2F3D582F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&lt;fn_decl_params&gt; -&gt; &lt;type&gt; &lt;fn_decl_params_next&gt;</w:t>
      </w:r>
    </w:p>
    <w:p w14:paraId="5F6CC502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&lt;fn_decl_params&gt; -&gt; eps</w:t>
      </w:r>
    </w:p>
    <w:p w14:paraId="6ACED7EF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&lt;fn_decl_params_next&gt; -&gt; , &lt;type&gt; &lt;fn_decl_params_next&gt;</w:t>
      </w:r>
    </w:p>
    <w:p w14:paraId="1C3ECF7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&lt;fn_decl_params_next&gt; -&gt;eps</w:t>
      </w:r>
    </w:p>
    <w:p w14:paraId="30AA6BA4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&lt;fn_def&gt; -&gt; function ID (&lt;fn_def_params&gt;) &lt;fn_returns&gt; &lt;fn_body&gt; END</w:t>
      </w:r>
    </w:p>
    <w:p w14:paraId="14F030C6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&lt;fn_def_params&gt; -&gt; ID : &lt;type&gt; &lt;fn_def_params_next&gt;</w:t>
      </w:r>
    </w:p>
    <w:p w14:paraId="5D8BC643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&lt;fn_def_params&gt; -&gt; eps</w:t>
      </w:r>
    </w:p>
    <w:p w14:paraId="5641EA3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&lt;fn_def_params_next&gt; -&gt; , ID : &lt;type&gt; &lt;fn_decl_params_next&gt;</w:t>
      </w:r>
    </w:p>
    <w:p w14:paraId="39C3B6DF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&lt;fn_def_params_next&gt; -&gt; eps</w:t>
      </w:r>
    </w:p>
    <w:p w14:paraId="244B4FE5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&lt;fn_returns&gt; -&gt; :  &lt;type&gt; &lt;fn_returns_next&gt;</w:t>
      </w:r>
    </w:p>
    <w:p w14:paraId="7844D795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&lt;fn_returns&gt; -&gt;eps</w:t>
      </w:r>
    </w:p>
    <w:p w14:paraId="040F75B4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&lt;fn_returns_next&gt; -&gt; , &lt;type&gt; &lt;fn_returns_next&gt;</w:t>
      </w:r>
    </w:p>
    <w:p w14:paraId="6023368E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&lt;fn_returns_next&gt; -&gt; eps</w:t>
      </w:r>
    </w:p>
    <w:p w14:paraId="41F0E052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local &lt;var_decl&gt; &lt;fn_body&gt;</w:t>
      </w:r>
    </w:p>
    <w:p w14:paraId="50DA717F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&lt;assignment&gt; &lt;fn_body&gt;</w:t>
      </w:r>
    </w:p>
    <w:p w14:paraId="6740E874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return &lt;return&gt; &lt;fn_body&gt;</w:t>
      </w:r>
    </w:p>
    <w:p w14:paraId="4022A9BE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if &lt;if&gt; &lt;fn_body&gt;</w:t>
      </w:r>
    </w:p>
    <w:p w14:paraId="0CD6C4AE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while &lt;while&gt; &lt;fn_body&gt;</w:t>
      </w:r>
    </w:p>
    <w:p w14:paraId="2643F4D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&lt;fn_body&gt; -&gt; eps</w:t>
      </w:r>
    </w:p>
    <w:p w14:paraId="1814CDB3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&lt;var_decl&gt; -&gt; local ID : &lt;var_decl_assign&gt;</w:t>
      </w:r>
    </w:p>
    <w:p w14:paraId="71240D96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&lt;var_decl_assign&gt; -&gt; = &lt;fn_call&gt;</w:t>
      </w:r>
    </w:p>
    <w:p w14:paraId="0F2A313A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&lt;var_decl_assign&gt; -&gt; = &lt;expr&gt;</w:t>
      </w:r>
    </w:p>
    <w:p w14:paraId="60AF29C0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&lt;var_decl_assign&gt; -&gt; eps</w:t>
      </w:r>
    </w:p>
    <w:p w14:paraId="3AE1A6F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&lt;assignment&gt; -&gt; &lt;l_value_list&gt; = &lt;fn_call&gt;</w:t>
      </w:r>
    </w:p>
    <w:p w14:paraId="7DCFCB2A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lastRenderedPageBreak/>
        <w:t>&lt;assignment&gt; -&gt; &lt;l_value_list&gt; = &lt;r_value_list&gt;</w:t>
      </w:r>
    </w:p>
    <w:p w14:paraId="27B1FE40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&lt;if&gt; -&gt; if &lt;expr&gt; then &lt;fn_body&gt; &lt;else&gt; END</w:t>
      </w:r>
    </w:p>
    <w:p w14:paraId="7273979E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&lt;else&gt; -&gt; else &lt;fn_body&gt;</w:t>
      </w:r>
    </w:p>
    <w:p w14:paraId="578C755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&lt;else&gt; -&gt; eps</w:t>
      </w:r>
    </w:p>
    <w:p w14:paraId="427E8F01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&lt;while&gt; -&gt; while &lt;expr&gt; do &lt;fn_body&gt; end</w:t>
      </w:r>
    </w:p>
    <w:p w14:paraId="0C40F1A2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&lt;return&gt; -&gt; return &lt;r_value_list&gt;</w:t>
      </w:r>
    </w:p>
    <w:p w14:paraId="3282864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&lt;r_value_list&gt; -&gt; &lt;expr&gt; &lt;r_value_list_next&gt;</w:t>
      </w:r>
    </w:p>
    <w:p w14:paraId="546634FF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&lt;r_value_list_next&gt; -&gt; , &lt;expr&gt; &lt;r_value_list_next&gt;</w:t>
      </w:r>
    </w:p>
    <w:p w14:paraId="700C075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&lt;r_value_list_next&gt; -&gt; eps</w:t>
      </w:r>
    </w:p>
    <w:p w14:paraId="18831D6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&lt;l_value_list&gt; -&gt; ID &lt;l_value_list_next&gt;</w:t>
      </w:r>
    </w:p>
    <w:p w14:paraId="790BCF42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&lt;l_value_list_next&gt; -&gt; , ID &lt;l_value_list_next&gt;</w:t>
      </w:r>
    </w:p>
    <w:p w14:paraId="551B04D2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&lt;l_value_list_next&gt; -&gt; eps</w:t>
      </w:r>
    </w:p>
    <w:p w14:paraId="0894D139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&lt;fn_call&gt; -&gt; ID ( &lt;fn_call_params&gt; )</w:t>
      </w:r>
    </w:p>
    <w:p w14:paraId="502B1E85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&lt;fn_call_params&gt; -&gt; &lt;expr&gt; &lt;fn_call_params_next&gt;</w:t>
      </w:r>
    </w:p>
    <w:p w14:paraId="213EB19B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&lt;fn_call_params&gt; -&gt; eps</w:t>
      </w:r>
    </w:p>
    <w:p w14:paraId="7D304040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&lt;fn_call_params_next&gt; -&gt; , &lt;expr&gt; &lt;fn_call _params_next&gt;</w:t>
      </w:r>
    </w:p>
    <w:p w14:paraId="3F1DD940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&lt;fn_call_params_next&gt; -&gt; eps</w:t>
      </w:r>
    </w:p>
    <w:p w14:paraId="77244BC8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&lt;type&gt; -&gt; integer_kw</w:t>
      </w:r>
    </w:p>
    <w:p w14:paraId="467C2833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&lt;type&gt; -&gt; number_kw</w:t>
      </w:r>
    </w:p>
    <w:p w14:paraId="241EFFC6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</w:pPr>
      <w:r w:rsidRPr="00FA2473">
        <w:rPr>
          <w:lang w:val="en-US"/>
        </w:rPr>
        <w:t>&lt;type&gt; -&gt; string_kw</w:t>
      </w:r>
    </w:p>
    <w:p w14:paraId="54472133" w14:textId="77777777" w:rsidR="00A50FD4" w:rsidRPr="00FA2473" w:rsidRDefault="00A50FD4" w:rsidP="00A50FD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FA2473">
        <w:rPr>
          <w:lang w:val="en-US"/>
        </w:rPr>
        <w:t>&lt;type&gt; -&gt; nil</w:t>
      </w:r>
    </w:p>
    <w:p w14:paraId="47D18C4D" w14:textId="77CDD28E" w:rsidR="00892B60" w:rsidRDefault="00A50FD4" w:rsidP="00A50FD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FA2473">
        <w:rPr>
          <w:lang w:val="en-US"/>
        </w:rPr>
        <w:t>&lt;fn_body&gt; -&gt; &lt;fn_call&gt; &lt;fn_body&gt;</w:t>
      </w:r>
    </w:p>
    <w:p w14:paraId="7702CF4B" w14:textId="41D75912" w:rsidR="009A22B3" w:rsidRPr="009A22B3" w:rsidRDefault="00892B60" w:rsidP="009A22B3">
      <w:pPr>
        <w:rPr>
          <w:rStyle w:val="PodnadpisChar"/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19" w:name="_Toc89705664"/>
    </w:p>
    <w:p w14:paraId="799FA612" w14:textId="7CB2EB89" w:rsidR="009A22B3" w:rsidRPr="001525DC" w:rsidRDefault="00892B60" w:rsidP="00413CBF">
      <w:pPr>
        <w:pStyle w:val="Nadpis3"/>
        <w:rPr>
          <w:rStyle w:val="PodnadpisChar"/>
          <w:b/>
          <w:bCs/>
        </w:rPr>
      </w:pPr>
      <w:bookmarkStart w:id="20" w:name="_Toc89715542"/>
      <w:r w:rsidRPr="001525DC">
        <w:rPr>
          <w:rStyle w:val="PodnadpisChar"/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 wp14:anchorId="5DB2FBBE" wp14:editId="367098A4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8575675" cy="4056380"/>
            <wp:effectExtent l="0" t="7302" r="0" b="0"/>
            <wp:wrapTopAndBottom/>
            <wp:docPr id="5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5400000">
                      <a:off x="0" y="0"/>
                      <a:ext cx="8575200" cy="405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932" w:rsidRPr="001525DC">
        <w:rPr>
          <w:rStyle w:val="PodnadpisChar"/>
          <w:b/>
          <w:bCs/>
        </w:rPr>
        <w:t>4</w:t>
      </w:r>
      <w:r w:rsidRPr="001525DC">
        <w:rPr>
          <w:rStyle w:val="PodnadpisChar"/>
          <w:b/>
          <w:bCs/>
        </w:rPr>
        <w:t>.5 LL tabulka</w:t>
      </w:r>
      <w:bookmarkEnd w:id="19"/>
      <w:bookmarkEnd w:id="20"/>
    </w:p>
    <w:p w14:paraId="7A3E3162" w14:textId="7D80E5DF" w:rsidR="007B4DDE" w:rsidRPr="009A22B3" w:rsidRDefault="004D2932" w:rsidP="00413CBF">
      <w:pPr>
        <w:pStyle w:val="Nadpis3"/>
        <w:rPr>
          <w:rFonts w:eastAsiaTheme="majorEastAsia"/>
          <w:sz w:val="28"/>
          <w:szCs w:val="28"/>
        </w:rPr>
      </w:pPr>
      <w:bookmarkStart w:id="21" w:name="_Toc89715543"/>
      <w:r>
        <w:lastRenderedPageBreak/>
        <w:t>5</w:t>
      </w:r>
      <w:r w:rsidR="00C44E95" w:rsidRPr="003E1AD3">
        <w:t>. S</w:t>
      </w:r>
      <w:r w:rsidR="002611E9" w:rsidRPr="003E1AD3">
        <w:t>é</w:t>
      </w:r>
      <w:r w:rsidR="00C44E95" w:rsidRPr="003E1AD3">
        <w:t xml:space="preserve">mantická </w:t>
      </w:r>
      <w:r w:rsidR="00C44E95" w:rsidRPr="00413CBF">
        <w:t>analýza</w:t>
      </w:r>
      <w:bookmarkEnd w:id="21"/>
    </w:p>
    <w:p w14:paraId="34DEF880" w14:textId="76620BE0" w:rsidR="000A6BAA" w:rsidRPr="00E03DE6" w:rsidRDefault="00211E23" w:rsidP="00AC04F1">
      <w:pPr>
        <w:pStyle w:val="ListParagraph"/>
      </w:pPr>
      <w:r>
        <w:tab/>
      </w:r>
      <w:r w:rsidR="000A6BAA" w:rsidRPr="00E03DE6">
        <w:t xml:space="preserve">Statická semantická analýza je prováděna v modulu </w:t>
      </w:r>
      <w:r w:rsidR="000A6BAA" w:rsidRPr="001D55B6">
        <w:rPr>
          <w:rStyle w:val="CodeChar"/>
        </w:rPr>
        <w:t>parser.</w:t>
      </w:r>
      <w:r w:rsidR="000A6BAA" w:rsidRPr="00E03DE6">
        <w:t xml:space="preserve">c s využitím pomocných funkcí pro práci s datovými typy z jazyka ifj21 z modulu </w:t>
      </w:r>
      <w:r w:rsidR="000A6BAA" w:rsidRPr="00DE4531">
        <w:rPr>
          <w:rStyle w:val="CodeChar"/>
        </w:rPr>
        <w:t>types.c</w:t>
      </w:r>
      <w:r w:rsidR="000A6BAA" w:rsidRPr="00E03DE6">
        <w:t xml:space="preserve">. </w:t>
      </w:r>
    </w:p>
    <w:p w14:paraId="620A0141" w14:textId="77777777" w:rsidR="000A6BAA" w:rsidRDefault="000A6BAA" w:rsidP="00C14648">
      <w:pPr>
        <w:pStyle w:val="Podnadpis"/>
      </w:pPr>
    </w:p>
    <w:p w14:paraId="0CEDC87A" w14:textId="38DE7E56" w:rsidR="001C088F" w:rsidRPr="00A50FD4" w:rsidRDefault="007B4DDE" w:rsidP="00A50FD4">
      <w:pPr>
        <w:rPr>
          <w:rFonts w:ascii="Times New Roman" w:eastAsia="Noto Sans CJK SC" w:hAnsi="Times New Roman" w:cs="Times New Roman"/>
          <w:b/>
          <w:bCs/>
          <w:sz w:val="32"/>
          <w:szCs w:val="32"/>
        </w:rPr>
      </w:pPr>
      <w:r>
        <w:br w:type="page"/>
      </w:r>
    </w:p>
    <w:p w14:paraId="6E53795D" w14:textId="428FA4AE" w:rsidR="00105EB9" w:rsidRPr="003E1AD3" w:rsidRDefault="004D2932" w:rsidP="00413CBF">
      <w:pPr>
        <w:pStyle w:val="Nadpis3"/>
      </w:pPr>
      <w:bookmarkStart w:id="22" w:name="_Toc89715544"/>
      <w:r>
        <w:lastRenderedPageBreak/>
        <w:t>6</w:t>
      </w:r>
      <w:r w:rsidR="00A52253" w:rsidRPr="003E1AD3">
        <w:t>. Generace kódu</w:t>
      </w:r>
      <w:bookmarkEnd w:id="22"/>
    </w:p>
    <w:p w14:paraId="4037E1D2" w14:textId="700BFFBB" w:rsidR="00D06A2F" w:rsidRDefault="00211E23" w:rsidP="00D06A2F">
      <w:pPr>
        <w:pStyle w:val="ListParagraph"/>
      </w:pPr>
      <w:r>
        <w:tab/>
      </w:r>
      <w:r w:rsidR="00D06A2F">
        <w:t xml:space="preserve">Výsledný kód je generovanán přímo ve funkcích rekurzivního sestupu a funkcích pro redukci výrazů. Funkce, které se týkají generování kódu jsou shromážděny v modulu </w:t>
      </w:r>
      <w:r w:rsidR="00D06A2F" w:rsidRPr="0033002D">
        <w:rPr>
          <w:rStyle w:val="CodeChar"/>
        </w:rPr>
        <w:t>generator.c</w:t>
      </w:r>
      <w:r w:rsidR="00D06A2F" w:rsidRPr="0033002D">
        <w:rPr>
          <w:sz w:val="22"/>
          <w:szCs w:val="22"/>
        </w:rPr>
        <w:t>.</w:t>
      </w:r>
    </w:p>
    <w:p w14:paraId="3ADF0D1B" w14:textId="77777777" w:rsidR="00D06A2F" w:rsidRDefault="00D06A2F" w:rsidP="00D06A2F">
      <w:pPr>
        <w:pStyle w:val="ListParagraph"/>
      </w:pPr>
      <w:r>
        <w:t xml:space="preserve">Před generováním kódu je třeba nastavit výstupní soubor a nastavit vnitřní stav generátoru. O toto se stará funkce </w:t>
      </w:r>
      <w:r w:rsidRPr="00E13D63">
        <w:rPr>
          <w:rStyle w:val="CodeChar"/>
        </w:rPr>
        <w:t>gen_init</w:t>
      </w:r>
      <w:r>
        <w:t xml:space="preserve">. Přesně opačný efekt má funkce </w:t>
      </w:r>
      <w:r w:rsidRPr="00E13D63">
        <w:rPr>
          <w:rStyle w:val="CodeChar"/>
        </w:rPr>
        <w:t>gen_destroy</w:t>
      </w:r>
      <w:r>
        <w:t>, která na konci generování dealokuje zdroje.</w:t>
      </w:r>
    </w:p>
    <w:p w14:paraId="1A069A28" w14:textId="2960C8F5" w:rsidR="00D06A2F" w:rsidRDefault="00AD745B" w:rsidP="00D06A2F">
      <w:pPr>
        <w:pStyle w:val="ListParagraph"/>
      </w:pPr>
      <w:r>
        <w:tab/>
      </w:r>
      <w:r w:rsidR="00D06A2F">
        <w:t xml:space="preserve">Nejdůležitější funkce jsou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, které jsou v podstatě wrapper pro </w:t>
      </w:r>
      <w:r w:rsidR="00D06A2F" w:rsidRPr="00E13D63">
        <w:rPr>
          <w:rStyle w:val="CodeChar"/>
        </w:rPr>
        <w:t>fprintf</w:t>
      </w:r>
      <w:r w:rsidR="00D06A2F">
        <w:t>.</w:t>
      </w:r>
    </w:p>
    <w:p w14:paraId="0A549FBD" w14:textId="010A3327" w:rsidR="00D06A2F" w:rsidRDefault="00AD745B" w:rsidP="00D06A2F">
      <w:pPr>
        <w:pStyle w:val="ListParagraph"/>
      </w:pPr>
      <w:r>
        <w:tab/>
      </w:r>
      <w:r w:rsidR="00D06A2F">
        <w:t xml:space="preserve">Po inicializaci scanneru se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 chovají stejně, a to tak, že svůj vstup přímo vypisují na výstup. Pokud ale zavoláme funkci </w:t>
      </w:r>
      <w:r w:rsidR="00D06A2F" w:rsidRPr="00E13D63">
        <w:rPr>
          <w:rStyle w:val="CodeChar"/>
        </w:rPr>
        <w:t>gen_buffer_start</w:t>
      </w:r>
      <w:r w:rsidR="00D06A2F">
        <w:t xml:space="preserve">, pak </w:t>
      </w:r>
      <w:r w:rsidR="00D06A2F" w:rsidRPr="00E13D63">
        <w:rPr>
          <w:rStyle w:val="CodeChar"/>
        </w:rPr>
        <w:t>gen_print</w:t>
      </w:r>
      <w:r w:rsidR="00D06A2F">
        <w:t xml:space="preserve"> začne ukládat svůj výstup do vyrovnávací paměti. Toto je naše ošetření pro deklarace proměnných uvnitř cyklu while. Na všcechy běžné instrukce je použita funkce </w:t>
      </w:r>
      <w:r w:rsidR="00D06A2F" w:rsidRPr="00E13D63">
        <w:rPr>
          <w:rStyle w:val="CodeChar"/>
        </w:rPr>
        <w:t>gen_print</w:t>
      </w:r>
      <w:r w:rsidR="00D06A2F">
        <w:t xml:space="preserve">, zatímco instrukce </w:t>
      </w:r>
      <w:r w:rsidR="00D06A2F" w:rsidRPr="00E13D63">
        <w:rPr>
          <w:rStyle w:val="CodeChar"/>
        </w:rPr>
        <w:t>DEFVAR</w:t>
      </w:r>
      <w:r w:rsidR="00D06A2F">
        <w:t xml:space="preserve"> je přímo poslána na výstup pomocí </w:t>
      </w:r>
      <w:r w:rsidR="00D06A2F" w:rsidRPr="00E13D63">
        <w:rPr>
          <w:rStyle w:val="CodeChar"/>
        </w:rPr>
        <w:t>gen_prepend</w:t>
      </w:r>
      <w:r w:rsidR="00D06A2F">
        <w:t xml:space="preserve">. Při zavolání funkce </w:t>
      </w:r>
      <w:r w:rsidR="00D06A2F" w:rsidRPr="00E13D63">
        <w:rPr>
          <w:rStyle w:val="CodeChar"/>
        </w:rPr>
        <w:t>gen_buffer_stop</w:t>
      </w:r>
      <w:r w:rsidR="00D06A2F">
        <w:t xml:space="preserve"> je obsah vyrovnávací paměti vypsán na výstup a </w:t>
      </w:r>
      <w:r w:rsidR="00D06A2F" w:rsidRPr="000C592A">
        <w:rPr>
          <w:rStyle w:val="CodeChar"/>
        </w:rPr>
        <w:t>g</w:t>
      </w:r>
      <w:r w:rsidR="00D06A2F" w:rsidRPr="00E13D63">
        <w:rPr>
          <w:rStyle w:val="CodeChar"/>
        </w:rPr>
        <w:t>en_print</w:t>
      </w:r>
      <w:r w:rsidR="00D06A2F">
        <w:t xml:space="preserve"> se opět chová obvyklým způsobem.</w:t>
      </w:r>
    </w:p>
    <w:p w14:paraId="6B80D9C5" w14:textId="7F5911F7" w:rsidR="00D06A2F" w:rsidRDefault="00AD745B" w:rsidP="00D06A2F">
      <w:pPr>
        <w:pStyle w:val="ListParagraph"/>
      </w:pPr>
      <w:r>
        <w:tab/>
      </w:r>
      <w:r w:rsidR="00D06A2F">
        <w:t xml:space="preserve">Modul </w:t>
      </w:r>
      <w:r w:rsidR="00D06A2F" w:rsidRPr="000C592A">
        <w:rPr>
          <w:rStyle w:val="CodeChar"/>
        </w:rPr>
        <w:t>generator.c</w:t>
      </w:r>
      <w:r w:rsidR="00D06A2F">
        <w:t xml:space="preserve"> obsahuje pomocné funkce na vypisování často používaných věcí. Jednou z nich je </w:t>
      </w:r>
      <w:r w:rsidR="00D06A2F" w:rsidRPr="000C592A">
        <w:rPr>
          <w:rStyle w:val="CodeChar"/>
        </w:rPr>
        <w:t>gen_new_label</w:t>
      </w:r>
      <w:r w:rsidR="00D06A2F">
        <w:t xml:space="preserve">, která je použita na generování unikátních čísel pro návěští. Tato návěští jsou používána u if podmínek, while cyklů nebo běhových sémantických kontrol. Další pomocnou funkcí je </w:t>
      </w:r>
      <w:r w:rsidR="00D06A2F" w:rsidRPr="000C592A">
        <w:rPr>
          <w:rStyle w:val="CodeChar"/>
        </w:rPr>
        <w:t>gen_print_value</w:t>
      </w:r>
      <w:r w:rsidR="00D06A2F">
        <w:t>, která dokáže z tokenu literálu vygenerovat hodnotu v cílovém jazyce.</w:t>
      </w:r>
    </w:p>
    <w:p w14:paraId="492F38AD" w14:textId="57295405" w:rsidR="00D06A2F" w:rsidRDefault="00AD745B" w:rsidP="00D06A2F">
      <w:pPr>
        <w:pStyle w:val="ListParagraph"/>
      </w:pPr>
      <w:r>
        <w:tab/>
      </w:r>
      <w:r w:rsidR="00D06A2F">
        <w:t>Funkce ve vygenerovaném kódu mají stejná jména jako ve zdrojovém kódu. Argumenty dostávají na tzv. Dočasném rámci (</w:t>
      </w:r>
      <w:r w:rsidR="00D06A2F" w:rsidRPr="00E5225A">
        <w:rPr>
          <w:rStyle w:val="CodeChar"/>
        </w:rPr>
        <w:t>TF</w:t>
      </w:r>
      <w:r w:rsidR="00D06A2F">
        <w:t xml:space="preserve">) pod jmény </w:t>
      </w:r>
      <w:r w:rsidR="00D06A2F" w:rsidRPr="000C592A">
        <w:rPr>
          <w:rStyle w:val="CodeChar"/>
        </w:rPr>
        <w:t>%param0, %param1</w:t>
      </w:r>
      <w:r w:rsidR="00D06A2F">
        <w:t xml:space="preserve"> atd. Návraty funkcí jsou předávány přes zasobník, a to v takovém pořadí, že poslední návrat bude na vrcholu zásobníku.</w:t>
      </w:r>
    </w:p>
    <w:p w14:paraId="339E2415" w14:textId="171336C8" w:rsidR="00D06A2F" w:rsidRDefault="00AD745B" w:rsidP="00D06A2F">
      <w:pPr>
        <w:pStyle w:val="ListParagraph"/>
      </w:pPr>
      <w:r>
        <w:tab/>
      </w:r>
      <w:r w:rsidR="00D06A2F">
        <w:t xml:space="preserve">Vyhodnocování výrazů také probíhá zejména na zásobníku. Zde se také dělá velká část běhových kontrol. Pro účel běhových kontrol jsou zavedené proměnné </w:t>
      </w:r>
      <w:r w:rsidR="00D06A2F" w:rsidRPr="00E75882">
        <w:rPr>
          <w:rStyle w:val="CodeChar"/>
        </w:rPr>
        <w:t xml:space="preserve">a, b, c, d </w:t>
      </w:r>
      <w:r w:rsidR="00D06A2F">
        <w:t>na globálním rámci (</w:t>
      </w:r>
      <w:r w:rsidR="00D06A2F" w:rsidRPr="002719C5">
        <w:rPr>
          <w:rStyle w:val="CodeChar"/>
        </w:rPr>
        <w:t>GF</w:t>
      </w:r>
      <w:r w:rsidR="00D06A2F">
        <w:t>). S nimi je nakládáno podobně, jako kdyby šlo o registry.</w:t>
      </w:r>
    </w:p>
    <w:p w14:paraId="15E1F842" w14:textId="09D8EDEF" w:rsidR="00623B04" w:rsidRDefault="00692A73" w:rsidP="00D06A2F">
      <w:pPr>
        <w:pStyle w:val="ListParagraph"/>
      </w:pPr>
      <w:r>
        <w:tab/>
      </w:r>
      <w:r w:rsidR="00D06A2F">
        <w:t xml:space="preserve">Integrované funkce (s výjimkou </w:t>
      </w:r>
      <w:r w:rsidR="00D06A2F" w:rsidRPr="00E75882">
        <w:rPr>
          <w:rStyle w:val="CodeChar"/>
        </w:rPr>
        <w:t>write</w:t>
      </w:r>
      <w:r w:rsidR="00D06A2F">
        <w:t xml:space="preserve">) jsou napsány ručně a připojeny na začátek každého vygenerováného kódu. Vlastnosti těchto funkcí jsou také uloženy do tabulky symbolů, aby překladač mohl správně reagovat na jejich signaturu. Zde se nachází problém s funkcí </w:t>
      </w:r>
      <w:r w:rsidR="00D06A2F" w:rsidRPr="003D2156">
        <w:rPr>
          <w:rStyle w:val="CodeChar"/>
        </w:rPr>
        <w:t>write</w:t>
      </w:r>
      <w:r w:rsidR="00D06A2F">
        <w:t>, která nemá statické typy parametrů, a jejich počet je neomezený. Tato funkce zcela obchází volání, kód pro vypsání je vypsán "na místě" pro každý její argument.</w:t>
      </w:r>
    </w:p>
    <w:p w14:paraId="622C8D1D" w14:textId="622E8094" w:rsidR="003D2156" w:rsidRDefault="003D2156">
      <w:pPr>
        <w:rPr>
          <w:rFonts w:cstheme="minorHAnsi"/>
          <w:sz w:val="24"/>
          <w:szCs w:val="24"/>
          <w:lang w:val="sk-SK"/>
        </w:rPr>
      </w:pPr>
      <w:r>
        <w:br w:type="page"/>
      </w:r>
    </w:p>
    <w:p w14:paraId="7DDB5AC6" w14:textId="67F51BA5" w:rsidR="003D2156" w:rsidRDefault="004D2932" w:rsidP="00C14648">
      <w:pPr>
        <w:pStyle w:val="Podnadpis"/>
      </w:pPr>
      <w:bookmarkStart w:id="23" w:name="_Toc89715545"/>
      <w:r>
        <w:lastRenderedPageBreak/>
        <w:t>7</w:t>
      </w:r>
      <w:r w:rsidR="003E1AD3">
        <w:t xml:space="preserve">. </w:t>
      </w:r>
      <w:r w:rsidR="003D2156" w:rsidRPr="003D2156">
        <w:t>Organizace projektu</w:t>
      </w:r>
      <w:bookmarkEnd w:id="23"/>
    </w:p>
    <w:p w14:paraId="229232BA" w14:textId="2A6E99B8" w:rsidR="003D2156" w:rsidRPr="003D2156" w:rsidRDefault="00211E23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3D2156" w:rsidRPr="003D2156">
        <w:rPr>
          <w:lang w:val="cs-CZ"/>
        </w:rPr>
        <w:t xml:space="preserve">Pro psaní projektu bylo využito integrované prostředí CLion. Toto IDE podporuje GNU </w:t>
      </w:r>
      <w:r w:rsidR="00493464">
        <w:rPr>
          <w:lang w:val="cs-CZ"/>
        </w:rPr>
        <w:t>M</w:t>
      </w:r>
      <w:r w:rsidR="003D2156" w:rsidRPr="003D2156">
        <w:rPr>
          <w:lang w:val="cs-CZ"/>
        </w:rPr>
        <w:t>ake, který byl požadavkem na projekt. Také má velmi dobrou integraci s verzovacím systémem git. Všechen vývoj byl prováděn na operačních systémech GNU/Linux.</w:t>
      </w:r>
    </w:p>
    <w:p w14:paraId="5DB0BF98" w14:textId="4CD3EEF4" w:rsidR="003D2156" w:rsidRPr="003D2156" w:rsidRDefault="007B5583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3D2156" w:rsidRPr="003D2156">
        <w:rPr>
          <w:lang w:val="cs-CZ"/>
        </w:rPr>
        <w:t>CLion se později ukázal být skvělou volbou, a to hlavně kvůli debugování a refaktorování. Často jsme naráželi na problémy typu nefunkční sémantické kontroly apod. CLion umožnil relativně rychle spustit debugování a zobrazit všechny lokální proměnné. Toto výrazně urychlilo vývoj oproti více tradičnímu gdb z příkazové řádky.</w:t>
      </w:r>
    </w:p>
    <w:p w14:paraId="60B302A2" w14:textId="17004418" w:rsidR="003D2156" w:rsidRPr="003D2156" w:rsidRDefault="00420EDE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3D2156" w:rsidRPr="003D2156">
        <w:rPr>
          <w:lang w:val="cs-CZ"/>
        </w:rPr>
        <w:t>Refaktorování se výrazně uplatnilo při přidávání parametrů do funkcí rekurzivního sestupu. Ty byly potřeba na předávání atributů sémantické analýzy. Funkce na refaktorování ušetřily spoustu času tím, že automaticky opravily argumenty v každém výskytu funkce.</w:t>
      </w:r>
    </w:p>
    <w:p w14:paraId="4E78E794" w14:textId="144FE058" w:rsidR="003D2156" w:rsidRPr="003D2156" w:rsidRDefault="00CA408A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3D2156" w:rsidRPr="003D2156">
        <w:rPr>
          <w:lang w:val="cs-CZ"/>
        </w:rPr>
        <w:t xml:space="preserve">Pro kontrolu verzí byl použit verzovací systém git s hostingem na platformě Github. Všichni členové týmu pracovali na větvi main. Díky malému rozsahu projektu nebyl problém s </w:t>
      </w:r>
      <w:r w:rsidR="0086594D">
        <w:rPr>
          <w:lang w:val="cs-CZ"/>
        </w:rPr>
        <w:t>konflikty</w:t>
      </w:r>
      <w:r w:rsidR="003D2156" w:rsidRPr="003D2156">
        <w:rPr>
          <w:lang w:val="cs-CZ"/>
        </w:rPr>
        <w:t>. Pro větší projekt bychom ale určitě použili oddělené větve pro vývoj každé součásti</w:t>
      </w:r>
      <w:r w:rsidR="0054223A">
        <w:rPr>
          <w:lang w:val="cs-CZ"/>
        </w:rPr>
        <w:t xml:space="preserve"> zvláš</w:t>
      </w:r>
      <w:r w:rsidR="005E5814">
        <w:rPr>
          <w:lang w:val="cs-CZ"/>
        </w:rPr>
        <w:t>ť</w:t>
      </w:r>
      <w:r w:rsidR="003D2156" w:rsidRPr="003D2156">
        <w:rPr>
          <w:lang w:val="cs-CZ"/>
        </w:rPr>
        <w:t xml:space="preserve">. Github nabízí </w:t>
      </w:r>
      <w:r w:rsidR="005B55DD">
        <w:rPr>
          <w:lang w:val="cs-CZ"/>
        </w:rPr>
        <w:t>několik</w:t>
      </w:r>
      <w:r w:rsidR="003D2156" w:rsidRPr="003D2156">
        <w:rPr>
          <w:lang w:val="cs-CZ"/>
        </w:rPr>
        <w:t xml:space="preserve"> speciálních funkcí, jako zobrazení aktivity každého člena atd. Těchto jsme aktivně nevyužívali, ale opět mohou být užitečné při vedení většího projektu.</w:t>
      </w:r>
    </w:p>
    <w:p w14:paraId="0F58F3BB" w14:textId="4D4A648E" w:rsidR="003D2156" w:rsidRPr="003D2156" w:rsidRDefault="004F127B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1B0C25">
        <w:rPr>
          <w:lang w:val="cs-CZ"/>
        </w:rPr>
        <w:t>Pro k</w:t>
      </w:r>
      <w:r w:rsidR="003D2156" w:rsidRPr="003D2156">
        <w:rPr>
          <w:lang w:val="cs-CZ"/>
        </w:rPr>
        <w:t>omunikaci jsme zvolili vlastní server na Discordu</w:t>
      </w:r>
      <w:r w:rsidR="00C6120C">
        <w:rPr>
          <w:lang w:val="cs-CZ"/>
        </w:rPr>
        <w:t xml:space="preserve"> kvůli jeho praktičnosti</w:t>
      </w:r>
      <w:r w:rsidR="003D2156" w:rsidRPr="003D2156">
        <w:rPr>
          <w:lang w:val="cs-CZ"/>
        </w:rPr>
        <w:t xml:space="preserve"> . S</w:t>
      </w:r>
      <w:r w:rsidR="00C0235E">
        <w:rPr>
          <w:lang w:val="cs-CZ"/>
        </w:rPr>
        <w:t> </w:t>
      </w:r>
      <w:r w:rsidR="003D2156" w:rsidRPr="003D2156">
        <w:rPr>
          <w:lang w:val="cs-CZ"/>
        </w:rPr>
        <w:t>rychlostí komu</w:t>
      </w:r>
      <w:r w:rsidR="00A02EE6">
        <w:rPr>
          <w:lang w:val="cs-CZ"/>
        </w:rPr>
        <w:t>ni</w:t>
      </w:r>
      <w:r w:rsidR="003D2156" w:rsidRPr="003D2156">
        <w:rPr>
          <w:lang w:val="cs-CZ"/>
        </w:rPr>
        <w:t>kace</w:t>
      </w:r>
      <w:r w:rsidR="0042105C" w:rsidRPr="0042105C">
        <w:t xml:space="preserve"> </w:t>
      </w:r>
      <w:r w:rsidR="0042105C" w:rsidRPr="0042105C">
        <w:rPr>
          <w:lang w:val="cs-CZ"/>
        </w:rPr>
        <w:t>problémy</w:t>
      </w:r>
      <w:r w:rsidR="003D2156" w:rsidRPr="003D2156">
        <w:rPr>
          <w:lang w:val="cs-CZ"/>
        </w:rPr>
        <w:t xml:space="preserve"> nebyly, ale pro vystvětlení složitějších konceptů by se hodilo více osobního kontaktu. Kvůli tomu byla integrace oddělených částí poměrně složitá a vyžadovala větší zásahy do kódu. Kdyby měla tato situace nastat znova, bylo by vhodné alespoň začátek každého modulu napsat společně. Díky tomu by mělo více členů přehled o</w:t>
      </w:r>
      <w:r w:rsidR="00F977DD">
        <w:rPr>
          <w:lang w:val="cs-CZ"/>
        </w:rPr>
        <w:t> </w:t>
      </w:r>
      <w:r w:rsidR="003D2156" w:rsidRPr="003D2156">
        <w:rPr>
          <w:lang w:val="cs-CZ"/>
        </w:rPr>
        <w:t>celkové architektuře programu a integrace by nebyla tak problémová.</w:t>
      </w:r>
    </w:p>
    <w:p w14:paraId="628B140A" w14:textId="52F6A2CF" w:rsidR="003D2156" w:rsidRPr="003D2156" w:rsidRDefault="00190AAD" w:rsidP="003D2156">
      <w:pPr>
        <w:pStyle w:val="ListParagraph"/>
        <w:rPr>
          <w:lang w:val="cs-CZ"/>
        </w:rPr>
      </w:pPr>
      <w:r>
        <w:rPr>
          <w:lang w:val="cs-CZ"/>
        </w:rPr>
        <w:tab/>
      </w:r>
      <w:r w:rsidR="003D2156" w:rsidRPr="003D2156">
        <w:rPr>
          <w:lang w:val="cs-CZ"/>
        </w:rPr>
        <w:t>Rozdělení úkolů v týmů také nebylo jednoduché, a to hlavně kvůli provázání syntaktického analyzátoru se sémantickým analyzátorem a generováním kódu. Většina těchto aktivit je shromážděna v jediném modulu parser.c. Pro implementaci sémantických kontrol se ukázala být velmi efektivní technika "párového programování". Pro jejich doplnění je potřeba časté vysvětlování struktury parseru.</w:t>
      </w:r>
    </w:p>
    <w:p w14:paraId="0C8CABF0" w14:textId="77777777" w:rsidR="003D2156" w:rsidRPr="003D2156" w:rsidRDefault="003D2156" w:rsidP="003D2156">
      <w:pPr>
        <w:pStyle w:val="ListParagraph"/>
        <w:rPr>
          <w:lang w:val="cs-CZ"/>
        </w:rPr>
      </w:pPr>
    </w:p>
    <w:p w14:paraId="2D078EF3" w14:textId="77777777" w:rsidR="003D2156" w:rsidRPr="00A118B2" w:rsidRDefault="003D2156" w:rsidP="00D06A2F">
      <w:pPr>
        <w:pStyle w:val="ListParagraph"/>
        <w:rPr>
          <w:lang w:val="cs-CZ"/>
        </w:rPr>
      </w:pPr>
    </w:p>
    <w:sectPr w:rsidR="003D2156" w:rsidRPr="00A118B2" w:rsidSect="007640B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E216" w14:textId="77777777" w:rsidR="005264D4" w:rsidRDefault="005264D4" w:rsidP="008F771C">
      <w:pPr>
        <w:spacing w:after="0" w:line="240" w:lineRule="auto"/>
      </w:pPr>
      <w:r>
        <w:separator/>
      </w:r>
    </w:p>
  </w:endnote>
  <w:endnote w:type="continuationSeparator" w:id="0">
    <w:p w14:paraId="76C11418" w14:textId="77777777" w:rsidR="005264D4" w:rsidRDefault="005264D4" w:rsidP="008F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3DD" w14:textId="5D2AD52F" w:rsidR="00741008" w:rsidRDefault="00741008">
    <w:pPr>
      <w:pStyle w:val="Footer"/>
    </w:pPr>
  </w:p>
  <w:p w14:paraId="2CE20FCE" w14:textId="27AF5F7A" w:rsidR="00741008" w:rsidRDefault="00741008" w:rsidP="00741008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D8D6" w14:textId="77777777" w:rsidR="005264D4" w:rsidRDefault="005264D4" w:rsidP="008F771C">
      <w:pPr>
        <w:spacing w:after="0" w:line="240" w:lineRule="auto"/>
      </w:pPr>
      <w:r>
        <w:separator/>
      </w:r>
    </w:p>
  </w:footnote>
  <w:footnote w:type="continuationSeparator" w:id="0">
    <w:p w14:paraId="2B790E86" w14:textId="77777777" w:rsidR="005264D4" w:rsidRDefault="005264D4" w:rsidP="008F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E13"/>
    <w:multiLevelType w:val="hybridMultilevel"/>
    <w:tmpl w:val="5664BD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B4C"/>
    <w:multiLevelType w:val="hybridMultilevel"/>
    <w:tmpl w:val="745C642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219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52080A"/>
    <w:multiLevelType w:val="hybridMultilevel"/>
    <w:tmpl w:val="478AF2A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C14DB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617F56"/>
    <w:multiLevelType w:val="hybridMultilevel"/>
    <w:tmpl w:val="C960F0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1B38"/>
    <w:multiLevelType w:val="hybridMultilevel"/>
    <w:tmpl w:val="86E8D866"/>
    <w:lvl w:ilvl="0" w:tplc="88DE2A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5CDA"/>
    <w:multiLevelType w:val="hybridMultilevel"/>
    <w:tmpl w:val="C3B0B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258FD"/>
    <w:multiLevelType w:val="multilevel"/>
    <w:tmpl w:val="55AC1F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B3125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12"/>
    <w:rsid w:val="000363E2"/>
    <w:rsid w:val="00044C2B"/>
    <w:rsid w:val="000501FF"/>
    <w:rsid w:val="0005276E"/>
    <w:rsid w:val="00073268"/>
    <w:rsid w:val="00085F3F"/>
    <w:rsid w:val="000A1510"/>
    <w:rsid w:val="000A6BAA"/>
    <w:rsid w:val="000B59D2"/>
    <w:rsid w:val="000C592A"/>
    <w:rsid w:val="000E1E8A"/>
    <w:rsid w:val="000F6EE0"/>
    <w:rsid w:val="00105EB9"/>
    <w:rsid w:val="00131EB7"/>
    <w:rsid w:val="00140C4D"/>
    <w:rsid w:val="001525DC"/>
    <w:rsid w:val="00153A17"/>
    <w:rsid w:val="00160AB4"/>
    <w:rsid w:val="00174EAD"/>
    <w:rsid w:val="001831FA"/>
    <w:rsid w:val="00184F4E"/>
    <w:rsid w:val="00190AAD"/>
    <w:rsid w:val="00192310"/>
    <w:rsid w:val="0019609C"/>
    <w:rsid w:val="001A2D82"/>
    <w:rsid w:val="001A4D28"/>
    <w:rsid w:val="001B0108"/>
    <w:rsid w:val="001B0C25"/>
    <w:rsid w:val="001C088F"/>
    <w:rsid w:val="001D55B6"/>
    <w:rsid w:val="001E35F9"/>
    <w:rsid w:val="0020320D"/>
    <w:rsid w:val="00211E23"/>
    <w:rsid w:val="00216BF9"/>
    <w:rsid w:val="002611E9"/>
    <w:rsid w:val="002719C5"/>
    <w:rsid w:val="002960E4"/>
    <w:rsid w:val="002B0DA5"/>
    <w:rsid w:val="002C2131"/>
    <w:rsid w:val="002C2C11"/>
    <w:rsid w:val="002C66AA"/>
    <w:rsid w:val="002D412D"/>
    <w:rsid w:val="002E0041"/>
    <w:rsid w:val="0031293B"/>
    <w:rsid w:val="0033002D"/>
    <w:rsid w:val="00332DE5"/>
    <w:rsid w:val="00336D6B"/>
    <w:rsid w:val="003413B4"/>
    <w:rsid w:val="003423C3"/>
    <w:rsid w:val="003720BF"/>
    <w:rsid w:val="003975E3"/>
    <w:rsid w:val="003A5CE1"/>
    <w:rsid w:val="003A6E48"/>
    <w:rsid w:val="003B587C"/>
    <w:rsid w:val="003D2156"/>
    <w:rsid w:val="003D7D5B"/>
    <w:rsid w:val="003E1AD3"/>
    <w:rsid w:val="003F6862"/>
    <w:rsid w:val="00402139"/>
    <w:rsid w:val="00413CBF"/>
    <w:rsid w:val="00420EDE"/>
    <w:rsid w:val="0042105C"/>
    <w:rsid w:val="00435195"/>
    <w:rsid w:val="004443E5"/>
    <w:rsid w:val="00474838"/>
    <w:rsid w:val="00493464"/>
    <w:rsid w:val="004C29B1"/>
    <w:rsid w:val="004D2932"/>
    <w:rsid w:val="004D6737"/>
    <w:rsid w:val="004E2BA6"/>
    <w:rsid w:val="004F127B"/>
    <w:rsid w:val="0050614B"/>
    <w:rsid w:val="00520E88"/>
    <w:rsid w:val="0052433F"/>
    <w:rsid w:val="005264D4"/>
    <w:rsid w:val="00536867"/>
    <w:rsid w:val="0054223A"/>
    <w:rsid w:val="005425E3"/>
    <w:rsid w:val="00545BEA"/>
    <w:rsid w:val="00582CCD"/>
    <w:rsid w:val="005A755A"/>
    <w:rsid w:val="005B55DD"/>
    <w:rsid w:val="005C1716"/>
    <w:rsid w:val="005C40FC"/>
    <w:rsid w:val="005D26FC"/>
    <w:rsid w:val="005E5814"/>
    <w:rsid w:val="005F3525"/>
    <w:rsid w:val="00610E22"/>
    <w:rsid w:val="006161EA"/>
    <w:rsid w:val="00623B04"/>
    <w:rsid w:val="00624B0F"/>
    <w:rsid w:val="00635786"/>
    <w:rsid w:val="00636539"/>
    <w:rsid w:val="00640D2D"/>
    <w:rsid w:val="00651DC5"/>
    <w:rsid w:val="00670DC0"/>
    <w:rsid w:val="0068573A"/>
    <w:rsid w:val="00692A73"/>
    <w:rsid w:val="006959C0"/>
    <w:rsid w:val="006A5EFA"/>
    <w:rsid w:val="006A6313"/>
    <w:rsid w:val="006B21A6"/>
    <w:rsid w:val="006C77D1"/>
    <w:rsid w:val="006D6D41"/>
    <w:rsid w:val="006E57F7"/>
    <w:rsid w:val="00741008"/>
    <w:rsid w:val="00752507"/>
    <w:rsid w:val="00754E65"/>
    <w:rsid w:val="007640B6"/>
    <w:rsid w:val="007770C3"/>
    <w:rsid w:val="00792E61"/>
    <w:rsid w:val="007951AE"/>
    <w:rsid w:val="00796E57"/>
    <w:rsid w:val="007B4DDE"/>
    <w:rsid w:val="007B5583"/>
    <w:rsid w:val="00802532"/>
    <w:rsid w:val="008271A5"/>
    <w:rsid w:val="00827812"/>
    <w:rsid w:val="008333DF"/>
    <w:rsid w:val="00836A0C"/>
    <w:rsid w:val="00836EFB"/>
    <w:rsid w:val="00846F73"/>
    <w:rsid w:val="00850614"/>
    <w:rsid w:val="00853D2B"/>
    <w:rsid w:val="0086594D"/>
    <w:rsid w:val="00877B2C"/>
    <w:rsid w:val="0088180C"/>
    <w:rsid w:val="00892050"/>
    <w:rsid w:val="00892B60"/>
    <w:rsid w:val="008A543D"/>
    <w:rsid w:val="008A65CF"/>
    <w:rsid w:val="008E3B61"/>
    <w:rsid w:val="008F771C"/>
    <w:rsid w:val="009107C4"/>
    <w:rsid w:val="0092418F"/>
    <w:rsid w:val="00930029"/>
    <w:rsid w:val="009378FD"/>
    <w:rsid w:val="009427FC"/>
    <w:rsid w:val="00957BBA"/>
    <w:rsid w:val="0096326C"/>
    <w:rsid w:val="00963502"/>
    <w:rsid w:val="00970D57"/>
    <w:rsid w:val="00980257"/>
    <w:rsid w:val="009A22B3"/>
    <w:rsid w:val="009B2D77"/>
    <w:rsid w:val="009C7214"/>
    <w:rsid w:val="009E68EA"/>
    <w:rsid w:val="00A02EE6"/>
    <w:rsid w:val="00A117BF"/>
    <w:rsid w:val="00A118B2"/>
    <w:rsid w:val="00A362DB"/>
    <w:rsid w:val="00A47C3B"/>
    <w:rsid w:val="00A50FD4"/>
    <w:rsid w:val="00A52253"/>
    <w:rsid w:val="00A83559"/>
    <w:rsid w:val="00AA2DE1"/>
    <w:rsid w:val="00AA558D"/>
    <w:rsid w:val="00AB4AD9"/>
    <w:rsid w:val="00AC04F1"/>
    <w:rsid w:val="00AD745B"/>
    <w:rsid w:val="00B0008A"/>
    <w:rsid w:val="00B05509"/>
    <w:rsid w:val="00B40F9B"/>
    <w:rsid w:val="00B52160"/>
    <w:rsid w:val="00B521F4"/>
    <w:rsid w:val="00B622B0"/>
    <w:rsid w:val="00B64B0F"/>
    <w:rsid w:val="00B9435E"/>
    <w:rsid w:val="00BA28C7"/>
    <w:rsid w:val="00BB17F1"/>
    <w:rsid w:val="00BB3364"/>
    <w:rsid w:val="00BB4D45"/>
    <w:rsid w:val="00BC0238"/>
    <w:rsid w:val="00BC72E7"/>
    <w:rsid w:val="00BD762B"/>
    <w:rsid w:val="00BF4C8E"/>
    <w:rsid w:val="00C0235E"/>
    <w:rsid w:val="00C14648"/>
    <w:rsid w:val="00C44E95"/>
    <w:rsid w:val="00C5145E"/>
    <w:rsid w:val="00C6120C"/>
    <w:rsid w:val="00C742FB"/>
    <w:rsid w:val="00C758AA"/>
    <w:rsid w:val="00C77A8E"/>
    <w:rsid w:val="00C77D12"/>
    <w:rsid w:val="00C82577"/>
    <w:rsid w:val="00C87FA1"/>
    <w:rsid w:val="00CA408A"/>
    <w:rsid w:val="00CA7652"/>
    <w:rsid w:val="00CC0F7C"/>
    <w:rsid w:val="00CF3AC3"/>
    <w:rsid w:val="00D06A2F"/>
    <w:rsid w:val="00D4167D"/>
    <w:rsid w:val="00D5276A"/>
    <w:rsid w:val="00D60753"/>
    <w:rsid w:val="00DA3D90"/>
    <w:rsid w:val="00DA5078"/>
    <w:rsid w:val="00DD59B4"/>
    <w:rsid w:val="00DE4531"/>
    <w:rsid w:val="00DE6EDC"/>
    <w:rsid w:val="00DF69A8"/>
    <w:rsid w:val="00E056F7"/>
    <w:rsid w:val="00E0603C"/>
    <w:rsid w:val="00E11FC6"/>
    <w:rsid w:val="00E13D63"/>
    <w:rsid w:val="00E148E5"/>
    <w:rsid w:val="00E36A31"/>
    <w:rsid w:val="00E5225A"/>
    <w:rsid w:val="00E544C9"/>
    <w:rsid w:val="00E61FBA"/>
    <w:rsid w:val="00E66848"/>
    <w:rsid w:val="00E6799C"/>
    <w:rsid w:val="00E7567F"/>
    <w:rsid w:val="00E75882"/>
    <w:rsid w:val="00E855AC"/>
    <w:rsid w:val="00EA2178"/>
    <w:rsid w:val="00EB2CC7"/>
    <w:rsid w:val="00EB73A1"/>
    <w:rsid w:val="00EF06AA"/>
    <w:rsid w:val="00F20233"/>
    <w:rsid w:val="00F2033F"/>
    <w:rsid w:val="00F36CDA"/>
    <w:rsid w:val="00F37E28"/>
    <w:rsid w:val="00F51EC1"/>
    <w:rsid w:val="00F71899"/>
    <w:rsid w:val="00F977DD"/>
    <w:rsid w:val="00FB4F78"/>
    <w:rsid w:val="00FC27C6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AD1"/>
  <w15:chartTrackingRefBased/>
  <w15:docId w15:val="{254521F7-A3EC-4066-A24A-030227A2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1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E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23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dpisvelkej">
    <w:name w:val="Nadpis velkej"/>
    <w:basedOn w:val="Title"/>
    <w:link w:val="NadpisvelkejChar"/>
    <w:qFormat/>
    <w:rsid w:val="00980257"/>
    <w:pPr>
      <w:jc w:val="center"/>
    </w:pPr>
    <w:rPr>
      <w:b/>
      <w:bCs/>
    </w:rPr>
  </w:style>
  <w:style w:type="character" w:styleId="SubtleEmphasis">
    <w:name w:val="Subtle Emphasis"/>
    <w:basedOn w:val="DefaultParagraphFont"/>
    <w:uiPriority w:val="19"/>
    <w:rsid w:val="00623B04"/>
    <w:rPr>
      <w:i/>
      <w:iCs/>
      <w:color w:val="404040" w:themeColor="text1" w:themeTint="BF"/>
    </w:rPr>
  </w:style>
  <w:style w:type="character" w:customStyle="1" w:styleId="NadpisvelkejChar">
    <w:name w:val="Nadpis velkej Char"/>
    <w:basedOn w:val="TitleChar"/>
    <w:link w:val="Nadpisvelkej"/>
    <w:rsid w:val="0098025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623B04"/>
    <w:rPr>
      <w:b/>
      <w:bCs/>
      <w:i/>
      <w:iCs/>
      <w:spacing w:val="5"/>
    </w:rPr>
  </w:style>
  <w:style w:type="character" w:customStyle="1" w:styleId="NoSpacingChar">
    <w:name w:val="No Spacing Char"/>
    <w:aliases w:val="Nadpis velkej 2 Char"/>
    <w:basedOn w:val="DefaultParagraphFont"/>
    <w:link w:val="NoSpacing"/>
    <w:uiPriority w:val="1"/>
    <w:qFormat/>
    <w:rsid w:val="00623B04"/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styleId="NoSpacing">
    <w:name w:val="No Spacing"/>
    <w:aliases w:val="Nadpis velkej 2"/>
    <w:link w:val="NoSpacingChar"/>
    <w:uiPriority w:val="1"/>
    <w:qFormat/>
    <w:rsid w:val="00623B04"/>
    <w:pPr>
      <w:suppressAutoHyphens/>
      <w:spacing w:after="0" w:line="240" w:lineRule="auto"/>
      <w:jc w:val="center"/>
    </w:pPr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customStyle="1" w:styleId="jmna">
    <w:name w:val="jména"/>
    <w:basedOn w:val="Normal"/>
    <w:link w:val="jmnaChar"/>
    <w:qFormat/>
    <w:rsid w:val="00F36CDA"/>
    <w:rPr>
      <w:sz w:val="32"/>
      <w:szCs w:val="32"/>
    </w:rPr>
  </w:style>
  <w:style w:type="paragraph" w:customStyle="1" w:styleId="Nadpis3">
    <w:name w:val="Nadpis 3"/>
    <w:basedOn w:val="Heading1"/>
    <w:next w:val="BodyText"/>
    <w:qFormat/>
    <w:rsid w:val="00413CBF"/>
    <w:pPr>
      <w:suppressAutoHyphens/>
      <w:spacing w:after="120"/>
    </w:pPr>
    <w:rPr>
      <w:rFonts w:ascii="Times New Roman" w:eastAsia="Noto Sans CJK SC" w:hAnsi="Times New Roman" w:cs="Times New Roman"/>
      <w:b/>
      <w:bCs/>
      <w:color w:val="000000" w:themeColor="text1"/>
      <w:lang w:val="sk-SK"/>
    </w:rPr>
  </w:style>
  <w:style w:type="character" w:customStyle="1" w:styleId="jmnaChar">
    <w:name w:val="jména Char"/>
    <w:basedOn w:val="DefaultParagraphFont"/>
    <w:link w:val="jmna"/>
    <w:rsid w:val="00F36CDA"/>
    <w:rPr>
      <w:sz w:val="32"/>
      <w:szCs w:val="32"/>
    </w:rPr>
  </w:style>
  <w:style w:type="paragraph" w:styleId="ListParagraph">
    <w:name w:val="List Paragraph"/>
    <w:aliases w:val="Text"/>
    <w:basedOn w:val="Normal"/>
    <w:link w:val="ListParagraphChar"/>
    <w:uiPriority w:val="34"/>
    <w:qFormat/>
    <w:rsid w:val="00930029"/>
    <w:pPr>
      <w:suppressAutoHyphens/>
      <w:spacing w:line="276" w:lineRule="auto"/>
      <w:contextualSpacing/>
    </w:pPr>
    <w:rPr>
      <w:rFonts w:cstheme="minorHAnsi"/>
      <w:sz w:val="24"/>
      <w:szCs w:val="24"/>
      <w:lang w:val="sk-SK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C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CDA"/>
  </w:style>
  <w:style w:type="table" w:styleId="TableGrid">
    <w:name w:val="Table Grid"/>
    <w:basedOn w:val="TableNormal"/>
    <w:uiPriority w:val="39"/>
    <w:rsid w:val="004E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rsid w:val="008F771C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  <w:lang w:val="sk-SK"/>
    </w:rPr>
  </w:style>
  <w:style w:type="paragraph" w:customStyle="1" w:styleId="Podnadpis">
    <w:name w:val="Podnadpis"/>
    <w:basedOn w:val="Nadpis3"/>
    <w:link w:val="PodnadpisChar"/>
    <w:qFormat/>
    <w:rsid w:val="00C14648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adpisChar">
    <w:name w:val="Podnadpis Char"/>
    <w:basedOn w:val="DefaultParagraphFont"/>
    <w:link w:val="Podnadpis"/>
    <w:rsid w:val="00C14648"/>
    <w:rPr>
      <w:rFonts w:ascii="Times New Roman" w:eastAsia="Noto Sans CJK SC" w:hAnsi="Times New Roman" w:cs="Times New Roman"/>
      <w:b/>
      <w:bCs/>
      <w:color w:val="000000" w:themeColor="text1"/>
      <w:sz w:val="28"/>
      <w:szCs w:val="28"/>
      <w:lang w:val="sk-SK"/>
    </w:rPr>
  </w:style>
  <w:style w:type="character" w:customStyle="1" w:styleId="HeaderChar">
    <w:name w:val="Header Char"/>
    <w:basedOn w:val="DefaultParagraphFont"/>
    <w:link w:val="Header"/>
    <w:uiPriority w:val="99"/>
    <w:rsid w:val="008F771C"/>
  </w:style>
  <w:style w:type="paragraph" w:styleId="Footer">
    <w:name w:val="footer"/>
    <w:basedOn w:val="Normal"/>
    <w:link w:val="Foot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1C"/>
  </w:style>
  <w:style w:type="character" w:customStyle="1" w:styleId="Heading1Char">
    <w:name w:val="Heading 1 Char"/>
    <w:basedOn w:val="DefaultParagraphFont"/>
    <w:link w:val="Heading1"/>
    <w:uiPriority w:val="9"/>
    <w:rsid w:val="0031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293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293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93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293B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Code">
    <w:name w:val="Code"/>
    <w:basedOn w:val="ListParagraph"/>
    <w:link w:val="CodeChar"/>
    <w:qFormat/>
    <w:rsid w:val="008271A5"/>
    <w:rPr>
      <w:rFonts w:ascii="Courier New" w:hAnsi="Courier New" w:cs="Courier New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Text Char"/>
    <w:basedOn w:val="DefaultParagraphFont"/>
    <w:link w:val="ListParagraph"/>
    <w:uiPriority w:val="34"/>
    <w:rsid w:val="008271A5"/>
    <w:rPr>
      <w:rFonts w:cstheme="minorHAnsi"/>
      <w:sz w:val="24"/>
      <w:szCs w:val="24"/>
      <w:lang w:val="sk-SK"/>
    </w:rPr>
  </w:style>
  <w:style w:type="character" w:customStyle="1" w:styleId="CodeChar">
    <w:name w:val="Code Char"/>
    <w:basedOn w:val="ListParagraphChar"/>
    <w:link w:val="Code"/>
    <w:rsid w:val="008271A5"/>
    <w:rPr>
      <w:rFonts w:ascii="Courier New" w:hAnsi="Courier New" w:cs="Courier New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3E1A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hnato00@stud.fit.vutbr.c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lanro00@stud.fit.vutbr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macho12@stud.fit.vutbr.c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AA36-DAE6-4CED-81FF-7B9466A1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2067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Lán Rostislav (231559)</dc:creator>
  <cp:keywords/>
  <dc:description/>
  <cp:lastModifiedBy>Lán Rostislav (231559)</cp:lastModifiedBy>
  <cp:revision>217</cp:revision>
  <dcterms:created xsi:type="dcterms:W3CDTF">2021-12-06T16:55:00Z</dcterms:created>
  <dcterms:modified xsi:type="dcterms:W3CDTF">2021-12-06T20:17:00Z</dcterms:modified>
</cp:coreProperties>
</file>