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C3" w:rsidRDefault="00944FC3" w:rsidP="00944FC3">
      <w:pPr>
        <w:pStyle w:val="Bezmezer"/>
        <w:numPr>
          <w:ilvl w:val="0"/>
          <w:numId w:val="1"/>
        </w:numPr>
      </w:pPr>
      <w:r>
        <w:t>Sestrojit Huffmanův kód</w:t>
      </w:r>
    </w:p>
    <w:p w:rsidR="00944FC3" w:rsidRDefault="00944FC3" w:rsidP="00944FC3">
      <w:pPr>
        <w:pStyle w:val="Bezmezer"/>
        <w:numPr>
          <w:ilvl w:val="0"/>
          <w:numId w:val="1"/>
        </w:numPr>
      </w:pPr>
      <w:r>
        <w:t>Princip distance vector</w:t>
      </w:r>
    </w:p>
    <w:p w:rsidR="00944FC3" w:rsidRDefault="00944FC3" w:rsidP="00944FC3">
      <w:pPr>
        <w:pStyle w:val="Bezmezer"/>
        <w:numPr>
          <w:ilvl w:val="0"/>
          <w:numId w:val="1"/>
        </w:numPr>
      </w:pPr>
      <w:r>
        <w:t>IP adresa - do jaké třídy patří, napsat NetID dekadicky a binárně</w:t>
      </w:r>
    </w:p>
    <w:p w:rsidR="00944FC3" w:rsidRDefault="00944FC3" w:rsidP="00944FC3">
      <w:pPr>
        <w:pStyle w:val="Bezmezer"/>
        <w:numPr>
          <w:ilvl w:val="0"/>
          <w:numId w:val="1"/>
        </w:numPr>
      </w:pPr>
      <w:r>
        <w:t>Syndrom Hammingova kódu</w:t>
      </w:r>
    </w:p>
    <w:p w:rsidR="00893293" w:rsidRDefault="00944FC3" w:rsidP="00944FC3">
      <w:pPr>
        <w:pStyle w:val="Bezmezer"/>
        <w:numPr>
          <w:ilvl w:val="0"/>
          <w:numId w:val="1"/>
        </w:numPr>
      </w:pPr>
      <w:r>
        <w:t>Vrstvy modelu ISO/OSI</w:t>
      </w:r>
    </w:p>
    <w:sectPr w:rsidR="0089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14905"/>
    <w:multiLevelType w:val="hybridMultilevel"/>
    <w:tmpl w:val="1B10BC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944FC3"/>
    <w:rsid w:val="00893293"/>
    <w:rsid w:val="00944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944F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2013-01-29T19:02:00Z</dcterms:created>
  <dcterms:modified xsi:type="dcterms:W3CDTF">2013-01-29T19:02:00Z</dcterms:modified>
</cp:coreProperties>
</file>