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173ED" w14:textId="77777777" w:rsidR="006D2E4D" w:rsidRPr="006D2E4D" w:rsidRDefault="006D2E4D" w:rsidP="006D2E4D">
      <w:pPr>
        <w:rPr>
          <w:b/>
          <w:bCs/>
        </w:rPr>
      </w:pPr>
      <w:r w:rsidRPr="006D2E4D">
        <w:rPr>
          <w:b/>
          <w:bCs/>
        </w:rPr>
        <w:t>1. Úkol vrstev fyzické a linkové</w:t>
      </w:r>
    </w:p>
    <w:p w14:paraId="26C92B62" w14:textId="77777777" w:rsidR="006D2E4D" w:rsidRPr="006D2E4D" w:rsidRDefault="006D2E4D" w:rsidP="006D2E4D">
      <w:pPr>
        <w:rPr>
          <w:b/>
          <w:bCs/>
        </w:rPr>
      </w:pPr>
      <w:r w:rsidRPr="006D2E4D">
        <w:rPr>
          <w:b/>
          <w:bCs/>
        </w:rPr>
        <w:t>Fyzická vrstva (</w:t>
      </w:r>
      <w:proofErr w:type="spellStart"/>
      <w:r w:rsidRPr="006D2E4D">
        <w:rPr>
          <w:b/>
          <w:bCs/>
        </w:rPr>
        <w:t>Layer</w:t>
      </w:r>
      <w:proofErr w:type="spellEnd"/>
      <w:r w:rsidRPr="006D2E4D">
        <w:rPr>
          <w:b/>
          <w:bCs/>
        </w:rPr>
        <w:t xml:space="preserve"> 1)</w:t>
      </w:r>
    </w:p>
    <w:p w14:paraId="0E9211BE" w14:textId="77777777" w:rsidR="006D2E4D" w:rsidRPr="006D2E4D" w:rsidRDefault="006D2E4D" w:rsidP="006D2E4D">
      <w:pPr>
        <w:numPr>
          <w:ilvl w:val="0"/>
          <w:numId w:val="15"/>
        </w:numPr>
        <w:rPr>
          <w:b/>
          <w:bCs/>
        </w:rPr>
      </w:pPr>
      <w:r w:rsidRPr="006D2E4D">
        <w:rPr>
          <w:b/>
          <w:bCs/>
        </w:rPr>
        <w:t>Poskytuje fyzické propojení mezi zařízeními.</w:t>
      </w:r>
    </w:p>
    <w:p w14:paraId="14BF4FE9" w14:textId="77777777" w:rsidR="006D2E4D" w:rsidRPr="006D2E4D" w:rsidRDefault="006D2E4D" w:rsidP="006D2E4D">
      <w:pPr>
        <w:numPr>
          <w:ilvl w:val="0"/>
          <w:numId w:val="15"/>
        </w:numPr>
        <w:rPr>
          <w:b/>
          <w:bCs/>
        </w:rPr>
      </w:pPr>
      <w:r w:rsidRPr="006D2E4D">
        <w:rPr>
          <w:b/>
          <w:bCs/>
        </w:rPr>
        <w:t>Přenos dat ve formě elektrických nebo optických signálů.</w:t>
      </w:r>
    </w:p>
    <w:p w14:paraId="0A6965BB" w14:textId="77777777" w:rsidR="006D2E4D" w:rsidRPr="006D2E4D" w:rsidRDefault="006D2E4D" w:rsidP="006D2E4D">
      <w:pPr>
        <w:numPr>
          <w:ilvl w:val="0"/>
          <w:numId w:val="15"/>
        </w:numPr>
        <w:rPr>
          <w:b/>
          <w:bCs/>
        </w:rPr>
      </w:pPr>
      <w:r w:rsidRPr="006D2E4D">
        <w:rPr>
          <w:b/>
          <w:bCs/>
        </w:rPr>
        <w:t>Určuje typ kabelu, konektory a kódování signálu.</w:t>
      </w:r>
    </w:p>
    <w:p w14:paraId="0870605F" w14:textId="77777777" w:rsidR="006D2E4D" w:rsidRPr="006D2E4D" w:rsidRDefault="006D2E4D" w:rsidP="006D2E4D">
      <w:pPr>
        <w:numPr>
          <w:ilvl w:val="0"/>
          <w:numId w:val="15"/>
        </w:numPr>
        <w:rPr>
          <w:b/>
          <w:bCs/>
        </w:rPr>
      </w:pPr>
      <w:r w:rsidRPr="006D2E4D">
        <w:rPr>
          <w:b/>
          <w:bCs/>
        </w:rPr>
        <w:t>Používaná média: kroucená dvojlinka (UTP, STP), optická vlákna.</w:t>
      </w:r>
    </w:p>
    <w:p w14:paraId="5A2DE125" w14:textId="77777777" w:rsidR="006D2E4D" w:rsidRPr="006D2E4D" w:rsidRDefault="006D2E4D" w:rsidP="006D2E4D">
      <w:pPr>
        <w:numPr>
          <w:ilvl w:val="0"/>
          <w:numId w:val="15"/>
        </w:numPr>
        <w:rPr>
          <w:b/>
          <w:bCs/>
        </w:rPr>
      </w:pPr>
      <w:r w:rsidRPr="006D2E4D">
        <w:rPr>
          <w:b/>
          <w:bCs/>
        </w:rPr>
        <w:t xml:space="preserve">Přenosové rychlosti: 10 Mbps, 100 Mbps, 1 </w:t>
      </w:r>
      <w:proofErr w:type="spellStart"/>
      <w:r w:rsidRPr="006D2E4D">
        <w:rPr>
          <w:b/>
          <w:bCs/>
        </w:rPr>
        <w:t>Gbps</w:t>
      </w:r>
      <w:proofErr w:type="spellEnd"/>
      <w:r w:rsidRPr="006D2E4D">
        <w:rPr>
          <w:b/>
          <w:bCs/>
        </w:rPr>
        <w:t xml:space="preserve">, 10 </w:t>
      </w:r>
      <w:proofErr w:type="spellStart"/>
      <w:r w:rsidRPr="006D2E4D">
        <w:rPr>
          <w:b/>
          <w:bCs/>
        </w:rPr>
        <w:t>Gbps</w:t>
      </w:r>
      <w:proofErr w:type="spellEnd"/>
      <w:r w:rsidRPr="006D2E4D">
        <w:rPr>
          <w:b/>
          <w:bCs/>
        </w:rPr>
        <w:t>.</w:t>
      </w:r>
    </w:p>
    <w:p w14:paraId="2D2330F8" w14:textId="77777777" w:rsidR="006D2E4D" w:rsidRPr="006D2E4D" w:rsidRDefault="006D2E4D" w:rsidP="006D2E4D">
      <w:pPr>
        <w:rPr>
          <w:b/>
          <w:bCs/>
        </w:rPr>
      </w:pPr>
      <w:r w:rsidRPr="006D2E4D">
        <w:rPr>
          <w:b/>
          <w:bCs/>
        </w:rPr>
        <w:t>Linková vrstva (</w:t>
      </w:r>
      <w:proofErr w:type="spellStart"/>
      <w:r w:rsidRPr="006D2E4D">
        <w:rPr>
          <w:b/>
          <w:bCs/>
        </w:rPr>
        <w:t>Layer</w:t>
      </w:r>
      <w:proofErr w:type="spellEnd"/>
      <w:r w:rsidRPr="006D2E4D">
        <w:rPr>
          <w:b/>
          <w:bCs/>
        </w:rPr>
        <w:t xml:space="preserve"> 2)</w:t>
      </w:r>
    </w:p>
    <w:p w14:paraId="3A1A5C7B" w14:textId="77777777" w:rsidR="006D2E4D" w:rsidRPr="006D2E4D" w:rsidRDefault="006D2E4D" w:rsidP="006D2E4D">
      <w:pPr>
        <w:numPr>
          <w:ilvl w:val="0"/>
          <w:numId w:val="16"/>
        </w:numPr>
        <w:rPr>
          <w:b/>
          <w:bCs/>
        </w:rPr>
      </w:pPr>
      <w:r w:rsidRPr="006D2E4D">
        <w:rPr>
          <w:b/>
          <w:bCs/>
        </w:rPr>
        <w:t>Řídí přístup k přenosovému médiu a detekci chyb.</w:t>
      </w:r>
    </w:p>
    <w:p w14:paraId="205AB1FA" w14:textId="77777777" w:rsidR="006D2E4D" w:rsidRPr="006D2E4D" w:rsidRDefault="006D2E4D" w:rsidP="006D2E4D">
      <w:pPr>
        <w:numPr>
          <w:ilvl w:val="0"/>
          <w:numId w:val="16"/>
        </w:numPr>
        <w:rPr>
          <w:b/>
          <w:bCs/>
        </w:rPr>
      </w:pPr>
      <w:r w:rsidRPr="006D2E4D">
        <w:rPr>
          <w:b/>
          <w:bCs/>
        </w:rPr>
        <w:t>Používá MAC adresy k identifikaci zařízení.</w:t>
      </w:r>
    </w:p>
    <w:p w14:paraId="526A8EBF" w14:textId="77777777" w:rsidR="006D2E4D" w:rsidRPr="006D2E4D" w:rsidRDefault="006D2E4D" w:rsidP="006D2E4D">
      <w:pPr>
        <w:numPr>
          <w:ilvl w:val="0"/>
          <w:numId w:val="16"/>
        </w:numPr>
        <w:rPr>
          <w:b/>
          <w:bCs/>
        </w:rPr>
      </w:pPr>
      <w:r w:rsidRPr="006D2E4D">
        <w:rPr>
          <w:b/>
          <w:bCs/>
        </w:rPr>
        <w:t>Rozděluje data na rámce a zajišťuje jejich správné odeslání a příjem.</w:t>
      </w:r>
    </w:p>
    <w:p w14:paraId="774ACB52" w14:textId="77313135" w:rsidR="006D2E4D" w:rsidRPr="006D2E4D" w:rsidRDefault="006D2E4D" w:rsidP="006D2E4D">
      <w:pPr>
        <w:numPr>
          <w:ilvl w:val="0"/>
          <w:numId w:val="16"/>
        </w:numPr>
        <w:rPr>
          <w:b/>
          <w:bCs/>
        </w:rPr>
      </w:pPr>
      <w:r w:rsidRPr="006D2E4D">
        <w:rPr>
          <w:b/>
          <w:bCs/>
        </w:rPr>
        <w:t>Detekce chyb pomocí parity, kontrolního součtu a CRC.</w:t>
      </w:r>
    </w:p>
    <w:p w14:paraId="0B66FF8E" w14:textId="77777777" w:rsidR="006D2E4D" w:rsidRPr="006D2E4D" w:rsidRDefault="006D2E4D" w:rsidP="006D2E4D">
      <w:pPr>
        <w:rPr>
          <w:b/>
          <w:bCs/>
        </w:rPr>
      </w:pPr>
      <w:r w:rsidRPr="006D2E4D">
        <w:rPr>
          <w:b/>
          <w:bCs/>
        </w:rPr>
        <w:t>2. Tři typy médií pro přenos v počítačových sítích</w:t>
      </w:r>
    </w:p>
    <w:p w14:paraId="09669A52" w14:textId="77777777" w:rsidR="006D2E4D" w:rsidRPr="006D2E4D" w:rsidRDefault="006D2E4D" w:rsidP="006D2E4D">
      <w:pPr>
        <w:numPr>
          <w:ilvl w:val="0"/>
          <w:numId w:val="17"/>
        </w:numPr>
        <w:rPr>
          <w:b/>
          <w:bCs/>
        </w:rPr>
      </w:pPr>
      <w:r w:rsidRPr="006D2E4D">
        <w:rPr>
          <w:b/>
          <w:bCs/>
        </w:rPr>
        <w:t>Metalická (měděná) média – kroucená dvojlinka (UTP, STP), koaxiální kabel.</w:t>
      </w:r>
    </w:p>
    <w:p w14:paraId="403AE3F3" w14:textId="77777777" w:rsidR="006D2E4D" w:rsidRPr="006D2E4D" w:rsidRDefault="006D2E4D" w:rsidP="006D2E4D">
      <w:pPr>
        <w:numPr>
          <w:ilvl w:val="0"/>
          <w:numId w:val="17"/>
        </w:numPr>
        <w:rPr>
          <w:b/>
          <w:bCs/>
        </w:rPr>
      </w:pPr>
      <w:r w:rsidRPr="006D2E4D">
        <w:rPr>
          <w:b/>
          <w:bCs/>
        </w:rPr>
        <w:t>Optická média – optická vlákna pro vysokorychlostní přenos.</w:t>
      </w:r>
    </w:p>
    <w:p w14:paraId="12F327C7" w14:textId="0B1E0A62" w:rsidR="006D2E4D" w:rsidRPr="006D2E4D" w:rsidRDefault="006D2E4D" w:rsidP="006D2E4D">
      <w:pPr>
        <w:numPr>
          <w:ilvl w:val="0"/>
          <w:numId w:val="17"/>
        </w:numPr>
        <w:rPr>
          <w:b/>
          <w:bCs/>
        </w:rPr>
      </w:pPr>
      <w:r w:rsidRPr="006D2E4D">
        <w:rPr>
          <w:b/>
          <w:bCs/>
        </w:rPr>
        <w:t>Bezdrátová média – Wi-Fi, Bluetooth, satelitní přenosy.</w:t>
      </w:r>
    </w:p>
    <w:p w14:paraId="1549B950" w14:textId="77777777" w:rsidR="006D2E4D" w:rsidRPr="006D2E4D" w:rsidRDefault="006D2E4D" w:rsidP="006D2E4D">
      <w:pPr>
        <w:rPr>
          <w:b/>
          <w:bCs/>
        </w:rPr>
      </w:pPr>
      <w:r w:rsidRPr="006D2E4D">
        <w:rPr>
          <w:b/>
          <w:bCs/>
        </w:rPr>
        <w:t>3. Standardy kabelů Cat3 až Cat6a, T568A/B, konektory, využití křížených kabelů</w:t>
      </w:r>
    </w:p>
    <w:p w14:paraId="4856F87F" w14:textId="77777777" w:rsidR="006D2E4D" w:rsidRPr="006D2E4D" w:rsidRDefault="006D2E4D" w:rsidP="006D2E4D">
      <w:pPr>
        <w:numPr>
          <w:ilvl w:val="0"/>
          <w:numId w:val="18"/>
        </w:numPr>
        <w:rPr>
          <w:b/>
          <w:bCs/>
        </w:rPr>
      </w:pPr>
      <w:r w:rsidRPr="006D2E4D">
        <w:rPr>
          <w:b/>
          <w:bCs/>
        </w:rPr>
        <w:t>Cat3: 10 Mbps, telefonní sítě.</w:t>
      </w:r>
    </w:p>
    <w:p w14:paraId="4B87F016" w14:textId="77777777" w:rsidR="006D2E4D" w:rsidRPr="006D2E4D" w:rsidRDefault="006D2E4D" w:rsidP="006D2E4D">
      <w:pPr>
        <w:numPr>
          <w:ilvl w:val="0"/>
          <w:numId w:val="18"/>
        </w:numPr>
        <w:rPr>
          <w:b/>
          <w:bCs/>
        </w:rPr>
      </w:pPr>
      <w:r w:rsidRPr="006D2E4D">
        <w:rPr>
          <w:b/>
          <w:bCs/>
        </w:rPr>
        <w:t>Cat5: 100 Mbps, běžný ethernet.</w:t>
      </w:r>
    </w:p>
    <w:p w14:paraId="39124E90" w14:textId="77777777" w:rsidR="006D2E4D" w:rsidRPr="006D2E4D" w:rsidRDefault="006D2E4D" w:rsidP="006D2E4D">
      <w:pPr>
        <w:numPr>
          <w:ilvl w:val="0"/>
          <w:numId w:val="18"/>
        </w:numPr>
        <w:rPr>
          <w:b/>
          <w:bCs/>
        </w:rPr>
      </w:pPr>
      <w:r w:rsidRPr="006D2E4D">
        <w:rPr>
          <w:b/>
          <w:bCs/>
        </w:rPr>
        <w:t xml:space="preserve">Cat5e: 1 </w:t>
      </w:r>
      <w:proofErr w:type="spellStart"/>
      <w:r w:rsidRPr="006D2E4D">
        <w:rPr>
          <w:b/>
          <w:bCs/>
        </w:rPr>
        <w:t>Gbps</w:t>
      </w:r>
      <w:proofErr w:type="spellEnd"/>
      <w:r w:rsidRPr="006D2E4D">
        <w:rPr>
          <w:b/>
          <w:bCs/>
        </w:rPr>
        <w:t>, lepší ochrana proti rušení.</w:t>
      </w:r>
    </w:p>
    <w:p w14:paraId="0E5CCA99" w14:textId="77777777" w:rsidR="006D2E4D" w:rsidRPr="006D2E4D" w:rsidRDefault="006D2E4D" w:rsidP="006D2E4D">
      <w:pPr>
        <w:numPr>
          <w:ilvl w:val="0"/>
          <w:numId w:val="18"/>
        </w:numPr>
        <w:rPr>
          <w:b/>
          <w:bCs/>
        </w:rPr>
      </w:pPr>
      <w:r w:rsidRPr="006D2E4D">
        <w:rPr>
          <w:b/>
          <w:bCs/>
        </w:rPr>
        <w:t xml:space="preserve">Cat6: 1 </w:t>
      </w:r>
      <w:proofErr w:type="spellStart"/>
      <w:r w:rsidRPr="006D2E4D">
        <w:rPr>
          <w:b/>
          <w:bCs/>
        </w:rPr>
        <w:t>Gbps</w:t>
      </w:r>
      <w:proofErr w:type="spellEnd"/>
      <w:r w:rsidRPr="006D2E4D">
        <w:rPr>
          <w:b/>
          <w:bCs/>
        </w:rPr>
        <w:t xml:space="preserve"> na delší vzdálenosti, 10 </w:t>
      </w:r>
      <w:proofErr w:type="spellStart"/>
      <w:r w:rsidRPr="006D2E4D">
        <w:rPr>
          <w:b/>
          <w:bCs/>
        </w:rPr>
        <w:t>Gbps</w:t>
      </w:r>
      <w:proofErr w:type="spellEnd"/>
      <w:r w:rsidRPr="006D2E4D">
        <w:rPr>
          <w:b/>
          <w:bCs/>
        </w:rPr>
        <w:t xml:space="preserve"> na kratší.</w:t>
      </w:r>
    </w:p>
    <w:p w14:paraId="18D512B8" w14:textId="77777777" w:rsidR="006D2E4D" w:rsidRPr="006D2E4D" w:rsidRDefault="006D2E4D" w:rsidP="006D2E4D">
      <w:pPr>
        <w:numPr>
          <w:ilvl w:val="0"/>
          <w:numId w:val="18"/>
        </w:numPr>
        <w:rPr>
          <w:b/>
          <w:bCs/>
        </w:rPr>
      </w:pPr>
      <w:r w:rsidRPr="006D2E4D">
        <w:rPr>
          <w:b/>
          <w:bCs/>
        </w:rPr>
        <w:t xml:space="preserve">Cat6a: 10 </w:t>
      </w:r>
      <w:proofErr w:type="spellStart"/>
      <w:r w:rsidRPr="006D2E4D">
        <w:rPr>
          <w:b/>
          <w:bCs/>
        </w:rPr>
        <w:t>Gbps</w:t>
      </w:r>
      <w:proofErr w:type="spellEnd"/>
      <w:r w:rsidRPr="006D2E4D">
        <w:rPr>
          <w:b/>
          <w:bCs/>
        </w:rPr>
        <w:t xml:space="preserve"> do 100 m.</w:t>
      </w:r>
    </w:p>
    <w:p w14:paraId="413BED18" w14:textId="77777777" w:rsidR="006D2E4D" w:rsidRPr="006D2E4D" w:rsidRDefault="006D2E4D" w:rsidP="006D2E4D">
      <w:pPr>
        <w:rPr>
          <w:b/>
          <w:bCs/>
        </w:rPr>
      </w:pPr>
      <w:r w:rsidRPr="006D2E4D">
        <w:rPr>
          <w:b/>
          <w:bCs/>
        </w:rPr>
        <w:t>T568A/B</w:t>
      </w:r>
    </w:p>
    <w:p w14:paraId="330379CD" w14:textId="77777777" w:rsidR="006D2E4D" w:rsidRPr="006D2E4D" w:rsidRDefault="006D2E4D" w:rsidP="006D2E4D">
      <w:pPr>
        <w:numPr>
          <w:ilvl w:val="0"/>
          <w:numId w:val="19"/>
        </w:numPr>
        <w:rPr>
          <w:b/>
          <w:bCs/>
        </w:rPr>
      </w:pPr>
      <w:r w:rsidRPr="006D2E4D">
        <w:rPr>
          <w:b/>
          <w:bCs/>
        </w:rPr>
        <w:t>Zapojení vodičů v RJ-45 konektorech.</w:t>
      </w:r>
    </w:p>
    <w:p w14:paraId="27647D46" w14:textId="77777777" w:rsidR="006D2E4D" w:rsidRPr="006D2E4D" w:rsidRDefault="006D2E4D" w:rsidP="006D2E4D">
      <w:pPr>
        <w:numPr>
          <w:ilvl w:val="0"/>
          <w:numId w:val="19"/>
        </w:numPr>
        <w:rPr>
          <w:b/>
          <w:bCs/>
        </w:rPr>
      </w:pPr>
      <w:r w:rsidRPr="006D2E4D">
        <w:rPr>
          <w:b/>
          <w:bCs/>
        </w:rPr>
        <w:t>T568A častější mimo Severní Ameriku.</w:t>
      </w:r>
    </w:p>
    <w:p w14:paraId="5526AB10" w14:textId="77777777" w:rsidR="006D2E4D" w:rsidRPr="006D2E4D" w:rsidRDefault="006D2E4D" w:rsidP="006D2E4D">
      <w:pPr>
        <w:numPr>
          <w:ilvl w:val="0"/>
          <w:numId w:val="19"/>
        </w:numPr>
        <w:rPr>
          <w:b/>
          <w:bCs/>
        </w:rPr>
      </w:pPr>
      <w:r w:rsidRPr="006D2E4D">
        <w:rPr>
          <w:b/>
          <w:bCs/>
        </w:rPr>
        <w:t>T568B častější v Severní Americe.</w:t>
      </w:r>
    </w:p>
    <w:p w14:paraId="477D6D56" w14:textId="77777777" w:rsidR="006D2E4D" w:rsidRPr="006D2E4D" w:rsidRDefault="006D2E4D" w:rsidP="006D2E4D">
      <w:pPr>
        <w:rPr>
          <w:b/>
          <w:bCs/>
        </w:rPr>
      </w:pPr>
      <w:r w:rsidRPr="006D2E4D">
        <w:rPr>
          <w:b/>
          <w:bCs/>
        </w:rPr>
        <w:t>Křížené kabely (Crossover)</w:t>
      </w:r>
    </w:p>
    <w:p w14:paraId="55A73B90" w14:textId="172710D5" w:rsidR="006D2E4D" w:rsidRPr="006D2E4D" w:rsidRDefault="006D2E4D" w:rsidP="006D2E4D">
      <w:pPr>
        <w:numPr>
          <w:ilvl w:val="0"/>
          <w:numId w:val="20"/>
        </w:numPr>
        <w:rPr>
          <w:b/>
          <w:bCs/>
        </w:rPr>
      </w:pPr>
      <w:r w:rsidRPr="006D2E4D">
        <w:rPr>
          <w:b/>
          <w:bCs/>
        </w:rPr>
        <w:t>Používají se k propojení dvou zařízení bez přepínače.</w:t>
      </w:r>
    </w:p>
    <w:p w14:paraId="0BA4F49C" w14:textId="77777777" w:rsidR="006D2E4D" w:rsidRPr="006D2E4D" w:rsidRDefault="006D2E4D" w:rsidP="006D2E4D">
      <w:pPr>
        <w:rPr>
          <w:b/>
          <w:bCs/>
        </w:rPr>
      </w:pPr>
      <w:r w:rsidRPr="006D2E4D">
        <w:rPr>
          <w:b/>
          <w:bCs/>
        </w:rPr>
        <w:t xml:space="preserve">4. Optické rozvody a </w:t>
      </w:r>
      <w:proofErr w:type="spellStart"/>
      <w:r w:rsidRPr="006D2E4D">
        <w:rPr>
          <w:b/>
          <w:bCs/>
        </w:rPr>
        <w:t>Snellův</w:t>
      </w:r>
      <w:proofErr w:type="spellEnd"/>
      <w:r w:rsidRPr="006D2E4D">
        <w:rPr>
          <w:b/>
          <w:bCs/>
        </w:rPr>
        <w:t xml:space="preserve"> zákon</w:t>
      </w:r>
    </w:p>
    <w:p w14:paraId="5248AA5C" w14:textId="77777777" w:rsidR="006D2E4D" w:rsidRPr="006D2E4D" w:rsidRDefault="006D2E4D" w:rsidP="006D2E4D">
      <w:pPr>
        <w:numPr>
          <w:ilvl w:val="0"/>
          <w:numId w:val="21"/>
        </w:numPr>
        <w:rPr>
          <w:b/>
          <w:bCs/>
        </w:rPr>
      </w:pPr>
      <w:r w:rsidRPr="006D2E4D">
        <w:rPr>
          <w:b/>
          <w:bCs/>
        </w:rPr>
        <w:t>Optické rozvody umožňují vysokou rychlost a šířku pásma.</w:t>
      </w:r>
    </w:p>
    <w:p w14:paraId="48BC7346" w14:textId="77777777" w:rsidR="006D2E4D" w:rsidRPr="006D2E4D" w:rsidRDefault="006D2E4D" w:rsidP="006D2E4D">
      <w:pPr>
        <w:numPr>
          <w:ilvl w:val="0"/>
          <w:numId w:val="21"/>
        </w:numPr>
        <w:rPr>
          <w:b/>
          <w:bCs/>
        </w:rPr>
      </w:pPr>
      <w:proofErr w:type="spellStart"/>
      <w:r w:rsidRPr="006D2E4D">
        <w:rPr>
          <w:b/>
          <w:bCs/>
        </w:rPr>
        <w:t>Snellův</w:t>
      </w:r>
      <w:proofErr w:type="spellEnd"/>
      <w:r w:rsidRPr="006D2E4D">
        <w:rPr>
          <w:b/>
          <w:bCs/>
        </w:rPr>
        <w:t xml:space="preserve"> zákon popisuje lom světla mezi různými prostředími.</w:t>
      </w:r>
    </w:p>
    <w:p w14:paraId="009F14D5" w14:textId="77777777" w:rsidR="006D2E4D" w:rsidRPr="006D2E4D" w:rsidRDefault="006D2E4D" w:rsidP="006D2E4D">
      <w:pPr>
        <w:numPr>
          <w:ilvl w:val="0"/>
          <w:numId w:val="21"/>
        </w:numPr>
        <w:rPr>
          <w:b/>
          <w:bCs/>
        </w:rPr>
      </w:pPr>
      <w:r w:rsidRPr="006D2E4D">
        <w:rPr>
          <w:b/>
          <w:bCs/>
        </w:rPr>
        <w:t>Index lomu ovlivňuje, jak se světlo šíří v optických vláknech.</w:t>
      </w:r>
    </w:p>
    <w:p w14:paraId="73EF23D3" w14:textId="6A42EB4B" w:rsidR="006D2E4D" w:rsidRPr="006D2E4D" w:rsidRDefault="006D2E4D" w:rsidP="006D2E4D">
      <w:pPr>
        <w:numPr>
          <w:ilvl w:val="0"/>
          <w:numId w:val="21"/>
        </w:numPr>
        <w:rPr>
          <w:b/>
          <w:bCs/>
        </w:rPr>
      </w:pPr>
      <w:r w:rsidRPr="006D2E4D">
        <w:rPr>
          <w:b/>
          <w:bCs/>
        </w:rPr>
        <w:t xml:space="preserve">Typy optických vláken: </w:t>
      </w:r>
      <w:proofErr w:type="spellStart"/>
      <w:r w:rsidRPr="006D2E4D">
        <w:rPr>
          <w:b/>
          <w:bCs/>
        </w:rPr>
        <w:t>jednovidové</w:t>
      </w:r>
      <w:proofErr w:type="spellEnd"/>
      <w:r w:rsidRPr="006D2E4D">
        <w:rPr>
          <w:b/>
          <w:bCs/>
        </w:rPr>
        <w:t xml:space="preserve"> (single-mode) a </w:t>
      </w:r>
      <w:proofErr w:type="spellStart"/>
      <w:r w:rsidRPr="006D2E4D">
        <w:rPr>
          <w:b/>
          <w:bCs/>
        </w:rPr>
        <w:t>vícevidové</w:t>
      </w:r>
      <w:proofErr w:type="spellEnd"/>
      <w:r w:rsidRPr="006D2E4D">
        <w:rPr>
          <w:b/>
          <w:bCs/>
        </w:rPr>
        <w:t xml:space="preserve"> (</w:t>
      </w:r>
      <w:proofErr w:type="spellStart"/>
      <w:r w:rsidRPr="006D2E4D">
        <w:rPr>
          <w:b/>
          <w:bCs/>
        </w:rPr>
        <w:t>multi</w:t>
      </w:r>
      <w:proofErr w:type="spellEnd"/>
      <w:r w:rsidRPr="006D2E4D">
        <w:rPr>
          <w:b/>
          <w:bCs/>
        </w:rPr>
        <w:t>-mode).</w:t>
      </w:r>
    </w:p>
    <w:p w14:paraId="383E4D04" w14:textId="77777777" w:rsidR="006D2E4D" w:rsidRPr="006D2E4D" w:rsidRDefault="006D2E4D" w:rsidP="006D2E4D">
      <w:pPr>
        <w:rPr>
          <w:b/>
          <w:bCs/>
        </w:rPr>
      </w:pPr>
      <w:r w:rsidRPr="006D2E4D">
        <w:rPr>
          <w:b/>
          <w:bCs/>
        </w:rPr>
        <w:t>5. Základní popis rámce</w:t>
      </w:r>
    </w:p>
    <w:p w14:paraId="491D5391" w14:textId="77777777" w:rsidR="006D2E4D" w:rsidRPr="006D2E4D" w:rsidRDefault="006D2E4D" w:rsidP="006D2E4D">
      <w:pPr>
        <w:numPr>
          <w:ilvl w:val="0"/>
          <w:numId w:val="22"/>
        </w:numPr>
        <w:rPr>
          <w:b/>
          <w:bCs/>
        </w:rPr>
      </w:pPr>
      <w:r w:rsidRPr="006D2E4D">
        <w:rPr>
          <w:b/>
          <w:bCs/>
        </w:rPr>
        <w:t>Preambule – synchronizace.</w:t>
      </w:r>
    </w:p>
    <w:p w14:paraId="051BB599" w14:textId="77777777" w:rsidR="006D2E4D" w:rsidRPr="006D2E4D" w:rsidRDefault="006D2E4D" w:rsidP="006D2E4D">
      <w:pPr>
        <w:numPr>
          <w:ilvl w:val="0"/>
          <w:numId w:val="22"/>
        </w:numPr>
        <w:rPr>
          <w:b/>
          <w:bCs/>
        </w:rPr>
      </w:pPr>
      <w:r w:rsidRPr="006D2E4D">
        <w:rPr>
          <w:b/>
          <w:bCs/>
        </w:rPr>
        <w:t>Hlavička – zdrojová a cílová MAC adresa.</w:t>
      </w:r>
    </w:p>
    <w:p w14:paraId="131272D8" w14:textId="77777777" w:rsidR="006D2E4D" w:rsidRPr="006D2E4D" w:rsidRDefault="006D2E4D" w:rsidP="006D2E4D">
      <w:pPr>
        <w:numPr>
          <w:ilvl w:val="0"/>
          <w:numId w:val="22"/>
        </w:numPr>
        <w:rPr>
          <w:b/>
          <w:bCs/>
        </w:rPr>
      </w:pPr>
      <w:proofErr w:type="spellStart"/>
      <w:r w:rsidRPr="006D2E4D">
        <w:rPr>
          <w:b/>
          <w:bCs/>
        </w:rPr>
        <w:t>Payload</w:t>
      </w:r>
      <w:proofErr w:type="spellEnd"/>
      <w:r w:rsidRPr="006D2E4D">
        <w:rPr>
          <w:b/>
          <w:bCs/>
        </w:rPr>
        <w:t xml:space="preserve"> – uživatelská data.</w:t>
      </w:r>
    </w:p>
    <w:p w14:paraId="53764529" w14:textId="4E257F2E" w:rsidR="006D2E4D" w:rsidRPr="006D2E4D" w:rsidRDefault="006D2E4D" w:rsidP="006D2E4D">
      <w:pPr>
        <w:numPr>
          <w:ilvl w:val="0"/>
          <w:numId w:val="22"/>
        </w:numPr>
        <w:rPr>
          <w:b/>
          <w:bCs/>
        </w:rPr>
      </w:pPr>
      <w:r w:rsidRPr="006D2E4D">
        <w:rPr>
          <w:b/>
          <w:bCs/>
        </w:rPr>
        <w:lastRenderedPageBreak/>
        <w:t>FCS (</w:t>
      </w:r>
      <w:proofErr w:type="spellStart"/>
      <w:r w:rsidRPr="006D2E4D">
        <w:rPr>
          <w:b/>
          <w:bCs/>
        </w:rPr>
        <w:t>Frame</w:t>
      </w:r>
      <w:proofErr w:type="spellEnd"/>
      <w:r w:rsidRPr="006D2E4D">
        <w:rPr>
          <w:b/>
          <w:bCs/>
        </w:rPr>
        <w:t xml:space="preserve"> </w:t>
      </w:r>
      <w:proofErr w:type="spellStart"/>
      <w:r w:rsidRPr="006D2E4D">
        <w:rPr>
          <w:b/>
          <w:bCs/>
        </w:rPr>
        <w:t>Check</w:t>
      </w:r>
      <w:proofErr w:type="spellEnd"/>
      <w:r w:rsidRPr="006D2E4D">
        <w:rPr>
          <w:b/>
          <w:bCs/>
        </w:rPr>
        <w:t xml:space="preserve"> </w:t>
      </w:r>
      <w:proofErr w:type="spellStart"/>
      <w:r w:rsidRPr="006D2E4D">
        <w:rPr>
          <w:b/>
          <w:bCs/>
        </w:rPr>
        <w:t>Sequence</w:t>
      </w:r>
      <w:proofErr w:type="spellEnd"/>
      <w:r w:rsidRPr="006D2E4D">
        <w:rPr>
          <w:b/>
          <w:bCs/>
        </w:rPr>
        <w:t>) – kontrolní součet pro detekci chyb.</w:t>
      </w:r>
    </w:p>
    <w:p w14:paraId="7B480B4F" w14:textId="77777777" w:rsidR="006D2E4D" w:rsidRPr="006D2E4D" w:rsidRDefault="006D2E4D" w:rsidP="006D2E4D">
      <w:pPr>
        <w:rPr>
          <w:b/>
          <w:bCs/>
        </w:rPr>
      </w:pPr>
      <w:r w:rsidRPr="006D2E4D">
        <w:rPr>
          <w:b/>
          <w:bCs/>
        </w:rPr>
        <w:t>6. Historie Ethernetu, standardy</w:t>
      </w:r>
    </w:p>
    <w:p w14:paraId="15E6D89A" w14:textId="77777777" w:rsidR="006D2E4D" w:rsidRPr="006D2E4D" w:rsidRDefault="006D2E4D" w:rsidP="006D2E4D">
      <w:pPr>
        <w:numPr>
          <w:ilvl w:val="0"/>
          <w:numId w:val="23"/>
        </w:numPr>
        <w:rPr>
          <w:b/>
          <w:bCs/>
        </w:rPr>
      </w:pPr>
      <w:r w:rsidRPr="006D2E4D">
        <w:rPr>
          <w:b/>
          <w:bCs/>
        </w:rPr>
        <w:t>1973 – vyvinut v laboratořích Xerox PARC.</w:t>
      </w:r>
    </w:p>
    <w:p w14:paraId="54104C02" w14:textId="77777777" w:rsidR="006D2E4D" w:rsidRPr="006D2E4D" w:rsidRDefault="006D2E4D" w:rsidP="006D2E4D">
      <w:pPr>
        <w:numPr>
          <w:ilvl w:val="0"/>
          <w:numId w:val="23"/>
        </w:numPr>
        <w:rPr>
          <w:b/>
          <w:bCs/>
        </w:rPr>
      </w:pPr>
      <w:r w:rsidRPr="006D2E4D">
        <w:rPr>
          <w:b/>
          <w:bCs/>
        </w:rPr>
        <w:t>1983 – standardizován IEEE jako IEEE 802.3.</w:t>
      </w:r>
    </w:p>
    <w:p w14:paraId="1040CE2F" w14:textId="77777777" w:rsidR="006D2E4D" w:rsidRPr="006D2E4D" w:rsidRDefault="006D2E4D" w:rsidP="006D2E4D">
      <w:pPr>
        <w:numPr>
          <w:ilvl w:val="0"/>
          <w:numId w:val="23"/>
        </w:numPr>
        <w:rPr>
          <w:b/>
          <w:bCs/>
        </w:rPr>
      </w:pPr>
      <w:r w:rsidRPr="006D2E4D">
        <w:rPr>
          <w:b/>
          <w:bCs/>
        </w:rPr>
        <w:t xml:space="preserve">Fast Ethernet (100 Mbps), Gigabit Ethernet (1 </w:t>
      </w:r>
      <w:proofErr w:type="spellStart"/>
      <w:r w:rsidRPr="006D2E4D">
        <w:rPr>
          <w:b/>
          <w:bCs/>
        </w:rPr>
        <w:t>Gbps</w:t>
      </w:r>
      <w:proofErr w:type="spellEnd"/>
      <w:r w:rsidRPr="006D2E4D">
        <w:rPr>
          <w:b/>
          <w:bCs/>
        </w:rPr>
        <w:t>), 10G, 40G, 100G Ethernet.</w:t>
      </w:r>
    </w:p>
    <w:p w14:paraId="2132924E" w14:textId="77777777" w:rsidR="006D2E4D" w:rsidRPr="006D2E4D" w:rsidRDefault="006D2E4D" w:rsidP="006D2E4D">
      <w:pPr>
        <w:numPr>
          <w:ilvl w:val="0"/>
          <w:numId w:val="23"/>
        </w:numPr>
        <w:rPr>
          <w:b/>
          <w:bCs/>
        </w:rPr>
      </w:pPr>
      <w:r w:rsidRPr="006D2E4D">
        <w:rPr>
          <w:b/>
          <w:bCs/>
        </w:rPr>
        <w:t>2020+ – vývoj standardů 400G a 800G Ethernet.</w:t>
      </w:r>
    </w:p>
    <w:p w14:paraId="6829DFDC" w14:textId="459AFF3C" w:rsidR="006D2E4D" w:rsidRPr="006D2E4D" w:rsidRDefault="006D2E4D" w:rsidP="006D2E4D">
      <w:pPr>
        <w:numPr>
          <w:ilvl w:val="0"/>
          <w:numId w:val="23"/>
        </w:numPr>
        <w:rPr>
          <w:b/>
          <w:bCs/>
        </w:rPr>
      </w:pPr>
      <w:r w:rsidRPr="006D2E4D">
        <w:rPr>
          <w:b/>
          <w:bCs/>
        </w:rPr>
        <w:t>IEEE 802.3af/</w:t>
      </w:r>
      <w:proofErr w:type="spellStart"/>
      <w:r w:rsidRPr="006D2E4D">
        <w:rPr>
          <w:b/>
          <w:bCs/>
        </w:rPr>
        <w:t>at</w:t>
      </w:r>
      <w:proofErr w:type="spellEnd"/>
      <w:r w:rsidRPr="006D2E4D">
        <w:rPr>
          <w:b/>
          <w:bCs/>
        </w:rPr>
        <w:t>/</w:t>
      </w:r>
      <w:proofErr w:type="spellStart"/>
      <w:r w:rsidRPr="006D2E4D">
        <w:rPr>
          <w:b/>
          <w:bCs/>
        </w:rPr>
        <w:t>bt</w:t>
      </w:r>
      <w:proofErr w:type="spellEnd"/>
      <w:r w:rsidRPr="006D2E4D">
        <w:rPr>
          <w:b/>
          <w:bCs/>
        </w:rPr>
        <w:t xml:space="preserve"> – standardy pro </w:t>
      </w:r>
      <w:proofErr w:type="spellStart"/>
      <w:r w:rsidRPr="006D2E4D">
        <w:rPr>
          <w:b/>
          <w:bCs/>
        </w:rPr>
        <w:t>Power</w:t>
      </w:r>
      <w:proofErr w:type="spellEnd"/>
      <w:r w:rsidRPr="006D2E4D">
        <w:rPr>
          <w:b/>
          <w:bCs/>
        </w:rPr>
        <w:t xml:space="preserve"> </w:t>
      </w:r>
      <w:proofErr w:type="spellStart"/>
      <w:r w:rsidRPr="006D2E4D">
        <w:rPr>
          <w:b/>
          <w:bCs/>
        </w:rPr>
        <w:t>over</w:t>
      </w:r>
      <w:proofErr w:type="spellEnd"/>
      <w:r w:rsidRPr="006D2E4D">
        <w:rPr>
          <w:b/>
          <w:bCs/>
        </w:rPr>
        <w:t xml:space="preserve"> Ethernet (</w:t>
      </w:r>
      <w:proofErr w:type="spellStart"/>
      <w:r w:rsidRPr="006D2E4D">
        <w:rPr>
          <w:b/>
          <w:bCs/>
        </w:rPr>
        <w:t>PoE</w:t>
      </w:r>
      <w:proofErr w:type="spellEnd"/>
      <w:r w:rsidRPr="006D2E4D">
        <w:rPr>
          <w:b/>
          <w:bCs/>
        </w:rPr>
        <w:t>).</w:t>
      </w:r>
    </w:p>
    <w:p w14:paraId="297DE446" w14:textId="77777777" w:rsidR="006D2E4D" w:rsidRPr="006D2E4D" w:rsidRDefault="006D2E4D" w:rsidP="006D2E4D">
      <w:pPr>
        <w:rPr>
          <w:b/>
          <w:bCs/>
        </w:rPr>
      </w:pPr>
      <w:r w:rsidRPr="006D2E4D">
        <w:rPr>
          <w:b/>
          <w:bCs/>
        </w:rPr>
        <w:t>7. Adresace v Ethernetu</w:t>
      </w:r>
    </w:p>
    <w:p w14:paraId="5DAB13BD" w14:textId="77777777" w:rsidR="006D2E4D" w:rsidRPr="006D2E4D" w:rsidRDefault="006D2E4D" w:rsidP="006D2E4D">
      <w:pPr>
        <w:numPr>
          <w:ilvl w:val="0"/>
          <w:numId w:val="24"/>
        </w:numPr>
        <w:rPr>
          <w:b/>
          <w:bCs/>
        </w:rPr>
      </w:pPr>
      <w:r w:rsidRPr="006D2E4D">
        <w:rPr>
          <w:b/>
          <w:bCs/>
        </w:rPr>
        <w:t>MAC adresa – 48bitový unikátní identifikátor síťového zařízení.</w:t>
      </w:r>
    </w:p>
    <w:p w14:paraId="0721305A" w14:textId="77777777" w:rsidR="006D2E4D" w:rsidRPr="006D2E4D" w:rsidRDefault="006D2E4D" w:rsidP="006D2E4D">
      <w:pPr>
        <w:numPr>
          <w:ilvl w:val="0"/>
          <w:numId w:val="24"/>
        </w:numPr>
        <w:rPr>
          <w:b/>
          <w:bCs/>
        </w:rPr>
      </w:pPr>
      <w:r w:rsidRPr="006D2E4D">
        <w:rPr>
          <w:b/>
          <w:bCs/>
        </w:rPr>
        <w:t>Používá se k doručování rámců v LAN.</w:t>
      </w:r>
    </w:p>
    <w:p w14:paraId="1F489562" w14:textId="77777777" w:rsidR="006D2E4D" w:rsidRPr="006D2E4D" w:rsidRDefault="006D2E4D" w:rsidP="006D2E4D">
      <w:pPr>
        <w:numPr>
          <w:ilvl w:val="0"/>
          <w:numId w:val="24"/>
        </w:numPr>
        <w:rPr>
          <w:b/>
          <w:bCs/>
        </w:rPr>
      </w:pPr>
      <w:proofErr w:type="spellStart"/>
      <w:r w:rsidRPr="006D2E4D">
        <w:rPr>
          <w:b/>
          <w:bCs/>
        </w:rPr>
        <w:t>Unicastová</w:t>
      </w:r>
      <w:proofErr w:type="spellEnd"/>
      <w:r w:rsidRPr="006D2E4D">
        <w:rPr>
          <w:b/>
          <w:bCs/>
        </w:rPr>
        <w:t xml:space="preserve"> MAC adresa – doručuje rámec konkrétnímu zařízení.</w:t>
      </w:r>
    </w:p>
    <w:p w14:paraId="3E979C48" w14:textId="77777777" w:rsidR="006D2E4D" w:rsidRPr="006D2E4D" w:rsidRDefault="006D2E4D" w:rsidP="006D2E4D">
      <w:pPr>
        <w:numPr>
          <w:ilvl w:val="0"/>
          <w:numId w:val="24"/>
        </w:numPr>
        <w:rPr>
          <w:b/>
          <w:bCs/>
        </w:rPr>
      </w:pPr>
      <w:proofErr w:type="spellStart"/>
      <w:r w:rsidRPr="006D2E4D">
        <w:rPr>
          <w:b/>
          <w:bCs/>
        </w:rPr>
        <w:t>Multicastová</w:t>
      </w:r>
      <w:proofErr w:type="spellEnd"/>
      <w:r w:rsidRPr="006D2E4D">
        <w:rPr>
          <w:b/>
          <w:bCs/>
        </w:rPr>
        <w:t xml:space="preserve"> MAC adresa – doručuje rámec skupině zařízení.</w:t>
      </w:r>
    </w:p>
    <w:p w14:paraId="69119F42" w14:textId="006F0DBC" w:rsidR="006D2E4D" w:rsidRPr="006D2E4D" w:rsidRDefault="006D2E4D" w:rsidP="006D2E4D">
      <w:pPr>
        <w:numPr>
          <w:ilvl w:val="0"/>
          <w:numId w:val="24"/>
        </w:numPr>
        <w:rPr>
          <w:b/>
          <w:bCs/>
        </w:rPr>
      </w:pPr>
      <w:proofErr w:type="spellStart"/>
      <w:r w:rsidRPr="006D2E4D">
        <w:rPr>
          <w:b/>
          <w:bCs/>
        </w:rPr>
        <w:t>Broadcastová</w:t>
      </w:r>
      <w:proofErr w:type="spellEnd"/>
      <w:r w:rsidRPr="006D2E4D">
        <w:rPr>
          <w:b/>
          <w:bCs/>
        </w:rPr>
        <w:t xml:space="preserve"> MAC adresa – doručuje rámec všem zařízením v síti.</w:t>
      </w:r>
    </w:p>
    <w:p w14:paraId="6417A17C" w14:textId="77777777" w:rsidR="006D2E4D" w:rsidRPr="006D2E4D" w:rsidRDefault="006D2E4D" w:rsidP="006D2E4D">
      <w:pPr>
        <w:rPr>
          <w:b/>
          <w:bCs/>
        </w:rPr>
      </w:pPr>
      <w:r w:rsidRPr="006D2E4D">
        <w:rPr>
          <w:b/>
          <w:bCs/>
        </w:rPr>
        <w:t>8. Kolizní doména, přístupová metoda a způsob řešení kolize</w:t>
      </w:r>
    </w:p>
    <w:p w14:paraId="799AEB35" w14:textId="77777777" w:rsidR="006D2E4D" w:rsidRPr="006D2E4D" w:rsidRDefault="006D2E4D" w:rsidP="006D2E4D">
      <w:pPr>
        <w:numPr>
          <w:ilvl w:val="0"/>
          <w:numId w:val="25"/>
        </w:numPr>
        <w:rPr>
          <w:b/>
          <w:bCs/>
        </w:rPr>
      </w:pPr>
      <w:r w:rsidRPr="006D2E4D">
        <w:rPr>
          <w:b/>
          <w:bCs/>
        </w:rPr>
        <w:t>Kolizní doména – oblast sítě, kde může dojít ke kolizím.</w:t>
      </w:r>
    </w:p>
    <w:p w14:paraId="473E564D" w14:textId="77777777" w:rsidR="006D2E4D" w:rsidRPr="006D2E4D" w:rsidRDefault="006D2E4D" w:rsidP="006D2E4D">
      <w:pPr>
        <w:numPr>
          <w:ilvl w:val="0"/>
          <w:numId w:val="25"/>
        </w:numPr>
        <w:rPr>
          <w:b/>
          <w:bCs/>
        </w:rPr>
      </w:pPr>
      <w:r w:rsidRPr="006D2E4D">
        <w:rPr>
          <w:b/>
          <w:bCs/>
        </w:rPr>
        <w:t>CSMA/CD (</w:t>
      </w:r>
      <w:proofErr w:type="spellStart"/>
      <w:r w:rsidRPr="006D2E4D">
        <w:rPr>
          <w:b/>
          <w:bCs/>
        </w:rPr>
        <w:t>Carrier</w:t>
      </w:r>
      <w:proofErr w:type="spellEnd"/>
      <w:r w:rsidRPr="006D2E4D">
        <w:rPr>
          <w:b/>
          <w:bCs/>
        </w:rPr>
        <w:t xml:space="preserve"> </w:t>
      </w:r>
      <w:proofErr w:type="spellStart"/>
      <w:r w:rsidRPr="006D2E4D">
        <w:rPr>
          <w:b/>
          <w:bCs/>
        </w:rPr>
        <w:t>Sense</w:t>
      </w:r>
      <w:proofErr w:type="spellEnd"/>
      <w:r w:rsidRPr="006D2E4D">
        <w:rPr>
          <w:b/>
          <w:bCs/>
        </w:rPr>
        <w:t xml:space="preserve"> </w:t>
      </w:r>
      <w:proofErr w:type="spellStart"/>
      <w:r w:rsidRPr="006D2E4D">
        <w:rPr>
          <w:b/>
          <w:bCs/>
        </w:rPr>
        <w:t>Multiple</w:t>
      </w:r>
      <w:proofErr w:type="spellEnd"/>
      <w:r w:rsidRPr="006D2E4D">
        <w:rPr>
          <w:b/>
          <w:bCs/>
        </w:rPr>
        <w:t xml:space="preserve"> Access </w:t>
      </w:r>
      <w:proofErr w:type="spellStart"/>
      <w:r w:rsidRPr="006D2E4D">
        <w:rPr>
          <w:b/>
          <w:bCs/>
        </w:rPr>
        <w:t>with</w:t>
      </w:r>
      <w:proofErr w:type="spellEnd"/>
      <w:r w:rsidRPr="006D2E4D">
        <w:rPr>
          <w:b/>
          <w:bCs/>
        </w:rPr>
        <w:t xml:space="preserve"> </w:t>
      </w:r>
      <w:proofErr w:type="spellStart"/>
      <w:r w:rsidRPr="006D2E4D">
        <w:rPr>
          <w:b/>
          <w:bCs/>
        </w:rPr>
        <w:t>Collision</w:t>
      </w:r>
      <w:proofErr w:type="spellEnd"/>
      <w:r w:rsidRPr="006D2E4D">
        <w:rPr>
          <w:b/>
          <w:bCs/>
        </w:rPr>
        <w:t xml:space="preserve"> </w:t>
      </w:r>
      <w:proofErr w:type="spellStart"/>
      <w:r w:rsidRPr="006D2E4D">
        <w:rPr>
          <w:b/>
          <w:bCs/>
        </w:rPr>
        <w:t>Detection</w:t>
      </w:r>
      <w:proofErr w:type="spellEnd"/>
      <w:r w:rsidRPr="006D2E4D">
        <w:rPr>
          <w:b/>
          <w:bCs/>
        </w:rPr>
        <w:t>) – metoda detekce kolizí.</w:t>
      </w:r>
    </w:p>
    <w:p w14:paraId="30EA3D15" w14:textId="237C3BC8" w:rsidR="006D2E4D" w:rsidRPr="006D2E4D" w:rsidRDefault="006D2E4D" w:rsidP="006D2E4D">
      <w:pPr>
        <w:numPr>
          <w:ilvl w:val="0"/>
          <w:numId w:val="25"/>
        </w:numPr>
        <w:rPr>
          <w:b/>
          <w:bCs/>
        </w:rPr>
      </w:pPr>
      <w:r w:rsidRPr="006D2E4D">
        <w:rPr>
          <w:b/>
          <w:bCs/>
        </w:rPr>
        <w:t>Řešení kolizí – čekání náhodného časového intervalu před opětovným vysíláním.</w:t>
      </w:r>
    </w:p>
    <w:p w14:paraId="25360F98" w14:textId="77777777" w:rsidR="006D2E4D" w:rsidRPr="006D2E4D" w:rsidRDefault="006D2E4D" w:rsidP="006D2E4D">
      <w:pPr>
        <w:rPr>
          <w:b/>
          <w:bCs/>
        </w:rPr>
      </w:pPr>
      <w:r w:rsidRPr="006D2E4D">
        <w:rPr>
          <w:b/>
          <w:bCs/>
        </w:rPr>
        <w:t>9. Síťový hardware zajišťující funkcionalitu a jejich rozdíly</w:t>
      </w:r>
    </w:p>
    <w:p w14:paraId="26010034" w14:textId="77777777" w:rsidR="006D2E4D" w:rsidRPr="006D2E4D" w:rsidRDefault="006D2E4D" w:rsidP="006D2E4D">
      <w:pPr>
        <w:numPr>
          <w:ilvl w:val="0"/>
          <w:numId w:val="26"/>
        </w:numPr>
        <w:rPr>
          <w:b/>
          <w:bCs/>
        </w:rPr>
      </w:pPr>
      <w:r w:rsidRPr="006D2E4D">
        <w:rPr>
          <w:b/>
          <w:bCs/>
        </w:rPr>
        <w:t>Hub – přeposílá data všem zařízením, způsobuje kolize.</w:t>
      </w:r>
    </w:p>
    <w:p w14:paraId="0F719765" w14:textId="77777777" w:rsidR="006D2E4D" w:rsidRPr="006D2E4D" w:rsidRDefault="006D2E4D" w:rsidP="006D2E4D">
      <w:pPr>
        <w:numPr>
          <w:ilvl w:val="0"/>
          <w:numId w:val="26"/>
        </w:numPr>
        <w:rPr>
          <w:b/>
          <w:bCs/>
        </w:rPr>
      </w:pPr>
      <w:r w:rsidRPr="006D2E4D">
        <w:rPr>
          <w:b/>
          <w:bCs/>
        </w:rPr>
        <w:t>Switch – inteligentně přeposílá data pouze na správný port.</w:t>
      </w:r>
    </w:p>
    <w:p w14:paraId="13C9C2A1" w14:textId="77777777" w:rsidR="006D2E4D" w:rsidRPr="006D2E4D" w:rsidRDefault="006D2E4D" w:rsidP="006D2E4D">
      <w:pPr>
        <w:numPr>
          <w:ilvl w:val="0"/>
          <w:numId w:val="26"/>
        </w:numPr>
        <w:rPr>
          <w:b/>
          <w:bCs/>
        </w:rPr>
      </w:pPr>
      <w:r w:rsidRPr="006D2E4D">
        <w:rPr>
          <w:b/>
          <w:bCs/>
        </w:rPr>
        <w:t>Router – propojuje různé sítě a směruje pakety.</w:t>
      </w:r>
    </w:p>
    <w:p w14:paraId="3E3C5229" w14:textId="77777777" w:rsidR="006D2E4D" w:rsidRPr="006D2E4D" w:rsidRDefault="006D2E4D" w:rsidP="006D2E4D">
      <w:pPr>
        <w:numPr>
          <w:ilvl w:val="0"/>
          <w:numId w:val="26"/>
        </w:numPr>
        <w:rPr>
          <w:b/>
          <w:bCs/>
        </w:rPr>
      </w:pPr>
      <w:proofErr w:type="spellStart"/>
      <w:r w:rsidRPr="006D2E4D">
        <w:rPr>
          <w:b/>
          <w:bCs/>
        </w:rPr>
        <w:t>Bridge</w:t>
      </w:r>
      <w:proofErr w:type="spellEnd"/>
      <w:r w:rsidRPr="006D2E4D">
        <w:rPr>
          <w:b/>
          <w:bCs/>
        </w:rPr>
        <w:t xml:space="preserve"> – spojuje segmenty sítě.</w:t>
      </w:r>
    </w:p>
    <w:p w14:paraId="2B28C729" w14:textId="77777777" w:rsidR="006D2E4D" w:rsidRPr="006D2E4D" w:rsidRDefault="006D2E4D" w:rsidP="006D2E4D">
      <w:pPr>
        <w:numPr>
          <w:ilvl w:val="0"/>
          <w:numId w:val="26"/>
        </w:numPr>
        <w:rPr>
          <w:b/>
          <w:bCs/>
        </w:rPr>
      </w:pPr>
      <w:proofErr w:type="spellStart"/>
      <w:r w:rsidRPr="006D2E4D">
        <w:rPr>
          <w:b/>
          <w:bCs/>
        </w:rPr>
        <w:t>Repeater</w:t>
      </w:r>
      <w:proofErr w:type="spellEnd"/>
      <w:r w:rsidRPr="006D2E4D">
        <w:rPr>
          <w:b/>
          <w:bCs/>
        </w:rPr>
        <w:t xml:space="preserve"> – zesiluje signál pro delší přenos.</w:t>
      </w:r>
    </w:p>
    <w:p w14:paraId="398A44C8" w14:textId="7F7D410D" w:rsidR="006D2E4D" w:rsidRPr="006D2E4D" w:rsidRDefault="006D2E4D" w:rsidP="006D2E4D">
      <w:pPr>
        <w:numPr>
          <w:ilvl w:val="0"/>
          <w:numId w:val="26"/>
        </w:numPr>
        <w:rPr>
          <w:b/>
          <w:bCs/>
        </w:rPr>
      </w:pPr>
      <w:r w:rsidRPr="006D2E4D">
        <w:rPr>
          <w:b/>
          <w:bCs/>
        </w:rPr>
        <w:t>Access Point – umožňuje bezdrátové připojení k síti.</w:t>
      </w:r>
    </w:p>
    <w:p w14:paraId="087D7305" w14:textId="77777777" w:rsidR="006D2E4D" w:rsidRPr="006D2E4D" w:rsidRDefault="006D2E4D" w:rsidP="006D2E4D">
      <w:pPr>
        <w:rPr>
          <w:b/>
          <w:bCs/>
        </w:rPr>
      </w:pPr>
      <w:r w:rsidRPr="006D2E4D">
        <w:rPr>
          <w:b/>
          <w:bCs/>
        </w:rPr>
        <w:t>10. Zajištění redundance a navýšení přenosové kapacity přenosové linky</w:t>
      </w:r>
    </w:p>
    <w:p w14:paraId="4FB2296F" w14:textId="77777777" w:rsidR="006D2E4D" w:rsidRPr="006D2E4D" w:rsidRDefault="006D2E4D" w:rsidP="006D2E4D">
      <w:pPr>
        <w:numPr>
          <w:ilvl w:val="0"/>
          <w:numId w:val="27"/>
        </w:numPr>
        <w:rPr>
          <w:b/>
          <w:bCs/>
        </w:rPr>
      </w:pPr>
      <w:r w:rsidRPr="006D2E4D">
        <w:rPr>
          <w:b/>
          <w:bCs/>
        </w:rPr>
        <w:t>Redundance – záložní spojení pro vyšší spolehlivost.</w:t>
      </w:r>
    </w:p>
    <w:p w14:paraId="00EC5E05" w14:textId="77777777" w:rsidR="006D2E4D" w:rsidRPr="006D2E4D" w:rsidRDefault="006D2E4D" w:rsidP="006D2E4D">
      <w:pPr>
        <w:numPr>
          <w:ilvl w:val="0"/>
          <w:numId w:val="27"/>
        </w:numPr>
        <w:rPr>
          <w:b/>
          <w:bCs/>
        </w:rPr>
      </w:pPr>
      <w:r w:rsidRPr="006D2E4D">
        <w:rPr>
          <w:b/>
          <w:bCs/>
        </w:rPr>
        <w:t xml:space="preserve">LACP (Link </w:t>
      </w:r>
      <w:proofErr w:type="spellStart"/>
      <w:r w:rsidRPr="006D2E4D">
        <w:rPr>
          <w:b/>
          <w:bCs/>
        </w:rPr>
        <w:t>Aggregation</w:t>
      </w:r>
      <w:proofErr w:type="spellEnd"/>
      <w:r w:rsidRPr="006D2E4D">
        <w:rPr>
          <w:b/>
          <w:bCs/>
        </w:rPr>
        <w:t xml:space="preserve"> </w:t>
      </w:r>
      <w:proofErr w:type="spellStart"/>
      <w:r w:rsidRPr="006D2E4D">
        <w:rPr>
          <w:b/>
          <w:bCs/>
        </w:rPr>
        <w:t>Control</w:t>
      </w:r>
      <w:proofErr w:type="spellEnd"/>
      <w:r w:rsidRPr="006D2E4D">
        <w:rPr>
          <w:b/>
          <w:bCs/>
        </w:rPr>
        <w:t xml:space="preserve"> </w:t>
      </w:r>
      <w:proofErr w:type="spellStart"/>
      <w:r w:rsidRPr="006D2E4D">
        <w:rPr>
          <w:b/>
          <w:bCs/>
        </w:rPr>
        <w:t>Protocol</w:t>
      </w:r>
      <w:proofErr w:type="spellEnd"/>
      <w:r w:rsidRPr="006D2E4D">
        <w:rPr>
          <w:b/>
          <w:bCs/>
        </w:rPr>
        <w:t>) – kombinace více fyzických spojení do jednoho.</w:t>
      </w:r>
    </w:p>
    <w:p w14:paraId="4BF17971" w14:textId="01543E6D" w:rsidR="006D2E4D" w:rsidRPr="006D2E4D" w:rsidRDefault="006D2E4D" w:rsidP="006D2E4D">
      <w:pPr>
        <w:numPr>
          <w:ilvl w:val="0"/>
          <w:numId w:val="27"/>
        </w:numPr>
        <w:rPr>
          <w:b/>
          <w:bCs/>
        </w:rPr>
      </w:pPr>
      <w:proofErr w:type="spellStart"/>
      <w:r w:rsidRPr="006D2E4D">
        <w:rPr>
          <w:b/>
          <w:bCs/>
        </w:rPr>
        <w:t>EtherChannel</w:t>
      </w:r>
      <w:proofErr w:type="spellEnd"/>
      <w:r w:rsidRPr="006D2E4D">
        <w:rPr>
          <w:b/>
          <w:bCs/>
        </w:rPr>
        <w:t xml:space="preserve"> – seskupení více spojů do jednoho logického.</w:t>
      </w:r>
    </w:p>
    <w:p w14:paraId="09CCD469" w14:textId="77777777" w:rsidR="006D2E4D" w:rsidRPr="006D2E4D" w:rsidRDefault="006D2E4D" w:rsidP="006D2E4D">
      <w:pPr>
        <w:rPr>
          <w:b/>
          <w:bCs/>
        </w:rPr>
      </w:pPr>
      <w:r w:rsidRPr="006D2E4D">
        <w:rPr>
          <w:b/>
          <w:bCs/>
        </w:rPr>
        <w:t>11. STP (</w:t>
      </w:r>
      <w:proofErr w:type="spellStart"/>
      <w:r w:rsidRPr="006D2E4D">
        <w:rPr>
          <w:b/>
          <w:bCs/>
        </w:rPr>
        <w:t>Spanning</w:t>
      </w:r>
      <w:proofErr w:type="spellEnd"/>
      <w:r w:rsidRPr="006D2E4D">
        <w:rPr>
          <w:b/>
          <w:bCs/>
        </w:rPr>
        <w:t xml:space="preserve"> </w:t>
      </w:r>
      <w:proofErr w:type="spellStart"/>
      <w:r w:rsidRPr="006D2E4D">
        <w:rPr>
          <w:b/>
          <w:bCs/>
        </w:rPr>
        <w:t>Tree</w:t>
      </w:r>
      <w:proofErr w:type="spellEnd"/>
      <w:r w:rsidRPr="006D2E4D">
        <w:rPr>
          <w:b/>
          <w:bCs/>
        </w:rPr>
        <w:t xml:space="preserve"> </w:t>
      </w:r>
      <w:proofErr w:type="spellStart"/>
      <w:r w:rsidRPr="006D2E4D">
        <w:rPr>
          <w:b/>
          <w:bCs/>
        </w:rPr>
        <w:t>Protocol</w:t>
      </w:r>
      <w:proofErr w:type="spellEnd"/>
      <w:r w:rsidRPr="006D2E4D">
        <w:rPr>
          <w:b/>
          <w:bCs/>
        </w:rPr>
        <w:t>)</w:t>
      </w:r>
    </w:p>
    <w:p w14:paraId="11FD6E9A" w14:textId="77777777" w:rsidR="006D2E4D" w:rsidRPr="006D2E4D" w:rsidRDefault="006D2E4D" w:rsidP="006D2E4D">
      <w:pPr>
        <w:numPr>
          <w:ilvl w:val="0"/>
          <w:numId w:val="28"/>
        </w:numPr>
        <w:rPr>
          <w:b/>
          <w:bCs/>
        </w:rPr>
      </w:pPr>
      <w:r w:rsidRPr="006D2E4D">
        <w:rPr>
          <w:b/>
          <w:bCs/>
        </w:rPr>
        <w:t>Zabraňuje vzniku smyček v síti.</w:t>
      </w:r>
    </w:p>
    <w:p w14:paraId="4288D519" w14:textId="77777777" w:rsidR="006D2E4D" w:rsidRPr="006D2E4D" w:rsidRDefault="006D2E4D" w:rsidP="006D2E4D">
      <w:pPr>
        <w:numPr>
          <w:ilvl w:val="0"/>
          <w:numId w:val="28"/>
        </w:numPr>
        <w:rPr>
          <w:b/>
          <w:bCs/>
        </w:rPr>
      </w:pPr>
      <w:proofErr w:type="spellStart"/>
      <w:r w:rsidRPr="006D2E4D">
        <w:rPr>
          <w:b/>
          <w:bCs/>
        </w:rPr>
        <w:t>Root</w:t>
      </w:r>
      <w:proofErr w:type="spellEnd"/>
      <w:r w:rsidRPr="006D2E4D">
        <w:rPr>
          <w:b/>
          <w:bCs/>
        </w:rPr>
        <w:t xml:space="preserve"> </w:t>
      </w:r>
      <w:proofErr w:type="spellStart"/>
      <w:r w:rsidRPr="006D2E4D">
        <w:rPr>
          <w:b/>
          <w:bCs/>
        </w:rPr>
        <w:t>bridge</w:t>
      </w:r>
      <w:proofErr w:type="spellEnd"/>
      <w:r w:rsidRPr="006D2E4D">
        <w:rPr>
          <w:b/>
          <w:bCs/>
        </w:rPr>
        <w:t xml:space="preserve"> – centrální bod sítě.</w:t>
      </w:r>
    </w:p>
    <w:p w14:paraId="1664010B" w14:textId="77777777" w:rsidR="006D2E4D" w:rsidRPr="006D2E4D" w:rsidRDefault="006D2E4D" w:rsidP="006D2E4D">
      <w:pPr>
        <w:numPr>
          <w:ilvl w:val="0"/>
          <w:numId w:val="28"/>
        </w:numPr>
        <w:rPr>
          <w:b/>
          <w:bCs/>
        </w:rPr>
      </w:pPr>
      <w:r w:rsidRPr="006D2E4D">
        <w:rPr>
          <w:b/>
          <w:bCs/>
        </w:rPr>
        <w:t xml:space="preserve">RSTP (Rapid </w:t>
      </w:r>
      <w:proofErr w:type="spellStart"/>
      <w:r w:rsidRPr="006D2E4D">
        <w:rPr>
          <w:b/>
          <w:bCs/>
        </w:rPr>
        <w:t>Spanning</w:t>
      </w:r>
      <w:proofErr w:type="spellEnd"/>
      <w:r w:rsidRPr="006D2E4D">
        <w:rPr>
          <w:b/>
          <w:bCs/>
        </w:rPr>
        <w:t xml:space="preserve"> </w:t>
      </w:r>
      <w:proofErr w:type="spellStart"/>
      <w:r w:rsidRPr="006D2E4D">
        <w:rPr>
          <w:b/>
          <w:bCs/>
        </w:rPr>
        <w:t>Tree</w:t>
      </w:r>
      <w:proofErr w:type="spellEnd"/>
      <w:r w:rsidRPr="006D2E4D">
        <w:rPr>
          <w:b/>
          <w:bCs/>
        </w:rPr>
        <w:t xml:space="preserve"> </w:t>
      </w:r>
      <w:proofErr w:type="spellStart"/>
      <w:r w:rsidRPr="006D2E4D">
        <w:rPr>
          <w:b/>
          <w:bCs/>
        </w:rPr>
        <w:t>Protocol</w:t>
      </w:r>
      <w:proofErr w:type="spellEnd"/>
      <w:r w:rsidRPr="006D2E4D">
        <w:rPr>
          <w:b/>
          <w:bCs/>
        </w:rPr>
        <w:t>) – rychlejší reakce na změny v síti.</w:t>
      </w:r>
    </w:p>
    <w:p w14:paraId="1588B820" w14:textId="77777777" w:rsidR="006D2E4D" w:rsidRPr="006D2E4D" w:rsidRDefault="006D2E4D" w:rsidP="006D2E4D">
      <w:pPr>
        <w:numPr>
          <w:ilvl w:val="0"/>
          <w:numId w:val="28"/>
        </w:numPr>
        <w:rPr>
          <w:b/>
          <w:bCs/>
        </w:rPr>
      </w:pPr>
      <w:r w:rsidRPr="006D2E4D">
        <w:rPr>
          <w:b/>
          <w:bCs/>
        </w:rPr>
        <w:t>BPDU (</w:t>
      </w:r>
      <w:proofErr w:type="spellStart"/>
      <w:r w:rsidRPr="006D2E4D">
        <w:rPr>
          <w:b/>
          <w:bCs/>
        </w:rPr>
        <w:t>Bridge</w:t>
      </w:r>
      <w:proofErr w:type="spellEnd"/>
      <w:r w:rsidRPr="006D2E4D">
        <w:rPr>
          <w:b/>
          <w:bCs/>
        </w:rPr>
        <w:t xml:space="preserve"> </w:t>
      </w:r>
      <w:proofErr w:type="spellStart"/>
      <w:r w:rsidRPr="006D2E4D">
        <w:rPr>
          <w:b/>
          <w:bCs/>
        </w:rPr>
        <w:t>Protocol</w:t>
      </w:r>
      <w:proofErr w:type="spellEnd"/>
      <w:r w:rsidRPr="006D2E4D">
        <w:rPr>
          <w:b/>
          <w:bCs/>
        </w:rPr>
        <w:t xml:space="preserve"> Data </w:t>
      </w:r>
      <w:proofErr w:type="spellStart"/>
      <w:r w:rsidRPr="006D2E4D">
        <w:rPr>
          <w:b/>
          <w:bCs/>
        </w:rPr>
        <w:t>Units</w:t>
      </w:r>
      <w:proofErr w:type="spellEnd"/>
      <w:r w:rsidRPr="006D2E4D">
        <w:rPr>
          <w:b/>
          <w:bCs/>
        </w:rPr>
        <w:t xml:space="preserve">) – zprávy používané k volbě </w:t>
      </w:r>
      <w:proofErr w:type="spellStart"/>
      <w:r w:rsidRPr="006D2E4D">
        <w:rPr>
          <w:b/>
          <w:bCs/>
        </w:rPr>
        <w:t>root</w:t>
      </w:r>
      <w:proofErr w:type="spellEnd"/>
      <w:r w:rsidRPr="006D2E4D">
        <w:rPr>
          <w:b/>
          <w:bCs/>
        </w:rPr>
        <w:t xml:space="preserve"> </w:t>
      </w:r>
      <w:proofErr w:type="spellStart"/>
      <w:r w:rsidRPr="006D2E4D">
        <w:rPr>
          <w:b/>
          <w:bCs/>
        </w:rPr>
        <w:t>bridge</w:t>
      </w:r>
      <w:proofErr w:type="spellEnd"/>
      <w:r w:rsidRPr="006D2E4D">
        <w:rPr>
          <w:b/>
          <w:bCs/>
        </w:rPr>
        <w:t>.</w:t>
      </w:r>
    </w:p>
    <w:p w14:paraId="390C4EC9" w14:textId="77777777" w:rsidR="006D2E4D" w:rsidRPr="006D2E4D" w:rsidRDefault="006D2E4D" w:rsidP="006D2E4D">
      <w:pPr>
        <w:numPr>
          <w:ilvl w:val="0"/>
          <w:numId w:val="28"/>
        </w:numPr>
        <w:rPr>
          <w:b/>
          <w:bCs/>
        </w:rPr>
      </w:pPr>
      <w:r w:rsidRPr="006D2E4D">
        <w:rPr>
          <w:b/>
          <w:bCs/>
        </w:rPr>
        <w:t>Porty v STP:</w:t>
      </w:r>
    </w:p>
    <w:p w14:paraId="28374079" w14:textId="77777777" w:rsidR="006D2E4D" w:rsidRPr="006D2E4D" w:rsidRDefault="006D2E4D" w:rsidP="006D2E4D">
      <w:pPr>
        <w:numPr>
          <w:ilvl w:val="1"/>
          <w:numId w:val="28"/>
        </w:numPr>
        <w:rPr>
          <w:b/>
          <w:bCs/>
        </w:rPr>
      </w:pPr>
      <w:proofErr w:type="spellStart"/>
      <w:r w:rsidRPr="006D2E4D">
        <w:rPr>
          <w:b/>
          <w:bCs/>
        </w:rPr>
        <w:t>Root</w:t>
      </w:r>
      <w:proofErr w:type="spellEnd"/>
      <w:r w:rsidRPr="006D2E4D">
        <w:rPr>
          <w:b/>
          <w:bCs/>
        </w:rPr>
        <w:t xml:space="preserve"> port – nejkratší cesta k </w:t>
      </w:r>
      <w:proofErr w:type="spellStart"/>
      <w:r w:rsidRPr="006D2E4D">
        <w:rPr>
          <w:b/>
          <w:bCs/>
        </w:rPr>
        <w:t>root</w:t>
      </w:r>
      <w:proofErr w:type="spellEnd"/>
      <w:r w:rsidRPr="006D2E4D">
        <w:rPr>
          <w:b/>
          <w:bCs/>
        </w:rPr>
        <w:t xml:space="preserve"> </w:t>
      </w:r>
      <w:proofErr w:type="spellStart"/>
      <w:r w:rsidRPr="006D2E4D">
        <w:rPr>
          <w:b/>
          <w:bCs/>
        </w:rPr>
        <w:t>bridge</w:t>
      </w:r>
      <w:proofErr w:type="spellEnd"/>
      <w:r w:rsidRPr="006D2E4D">
        <w:rPr>
          <w:b/>
          <w:bCs/>
        </w:rPr>
        <w:t>.</w:t>
      </w:r>
    </w:p>
    <w:p w14:paraId="6AB1386C" w14:textId="77777777" w:rsidR="006D2E4D" w:rsidRPr="006D2E4D" w:rsidRDefault="006D2E4D" w:rsidP="006D2E4D">
      <w:pPr>
        <w:numPr>
          <w:ilvl w:val="1"/>
          <w:numId w:val="28"/>
        </w:numPr>
        <w:rPr>
          <w:b/>
          <w:bCs/>
        </w:rPr>
      </w:pPr>
      <w:proofErr w:type="spellStart"/>
      <w:r w:rsidRPr="006D2E4D">
        <w:rPr>
          <w:b/>
          <w:bCs/>
        </w:rPr>
        <w:t>Designated</w:t>
      </w:r>
      <w:proofErr w:type="spellEnd"/>
      <w:r w:rsidRPr="006D2E4D">
        <w:rPr>
          <w:b/>
          <w:bCs/>
        </w:rPr>
        <w:t xml:space="preserve"> port – posílá data do segmentu.</w:t>
      </w:r>
    </w:p>
    <w:p w14:paraId="21D05693" w14:textId="7DA78834" w:rsidR="000C5AE5" w:rsidRPr="006D2E4D" w:rsidRDefault="006D2E4D" w:rsidP="006D2E4D">
      <w:pPr>
        <w:numPr>
          <w:ilvl w:val="1"/>
          <w:numId w:val="28"/>
        </w:numPr>
        <w:rPr>
          <w:b/>
          <w:bCs/>
        </w:rPr>
      </w:pPr>
      <w:proofErr w:type="spellStart"/>
      <w:r w:rsidRPr="006D2E4D">
        <w:rPr>
          <w:b/>
          <w:bCs/>
        </w:rPr>
        <w:t>Blocked</w:t>
      </w:r>
      <w:proofErr w:type="spellEnd"/>
      <w:r w:rsidRPr="006D2E4D">
        <w:rPr>
          <w:b/>
          <w:bCs/>
        </w:rPr>
        <w:t xml:space="preserve"> port – brání smyčkám.</w:t>
      </w:r>
    </w:p>
    <w:sectPr w:rsidR="000C5AE5" w:rsidRPr="006D2E4D" w:rsidSect="006D2E4D">
      <w:pgSz w:w="11906" w:h="16838"/>
      <w:pgMar w:top="142" w:right="282" w:bottom="142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3DB5"/>
    <w:multiLevelType w:val="multilevel"/>
    <w:tmpl w:val="1652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3426A"/>
    <w:multiLevelType w:val="multilevel"/>
    <w:tmpl w:val="5E648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B5146"/>
    <w:multiLevelType w:val="multilevel"/>
    <w:tmpl w:val="64E0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F3694"/>
    <w:multiLevelType w:val="multilevel"/>
    <w:tmpl w:val="05A8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3104E"/>
    <w:multiLevelType w:val="multilevel"/>
    <w:tmpl w:val="547A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23525"/>
    <w:multiLevelType w:val="multilevel"/>
    <w:tmpl w:val="398C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06610"/>
    <w:multiLevelType w:val="multilevel"/>
    <w:tmpl w:val="9360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470CF"/>
    <w:multiLevelType w:val="multilevel"/>
    <w:tmpl w:val="E4DE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C09BF"/>
    <w:multiLevelType w:val="multilevel"/>
    <w:tmpl w:val="113E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34942"/>
    <w:multiLevelType w:val="multilevel"/>
    <w:tmpl w:val="733C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E3060"/>
    <w:multiLevelType w:val="multilevel"/>
    <w:tmpl w:val="38BC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46351"/>
    <w:multiLevelType w:val="multilevel"/>
    <w:tmpl w:val="A9C4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434F7"/>
    <w:multiLevelType w:val="multilevel"/>
    <w:tmpl w:val="3D70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81F41"/>
    <w:multiLevelType w:val="multilevel"/>
    <w:tmpl w:val="808C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DB14C4"/>
    <w:multiLevelType w:val="multilevel"/>
    <w:tmpl w:val="C82E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83149"/>
    <w:multiLevelType w:val="multilevel"/>
    <w:tmpl w:val="DA24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762F1"/>
    <w:multiLevelType w:val="multilevel"/>
    <w:tmpl w:val="0D36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1C643F"/>
    <w:multiLevelType w:val="multilevel"/>
    <w:tmpl w:val="2EC0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970B7F"/>
    <w:multiLevelType w:val="multilevel"/>
    <w:tmpl w:val="562C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5F7C90"/>
    <w:multiLevelType w:val="multilevel"/>
    <w:tmpl w:val="C660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766CFA"/>
    <w:multiLevelType w:val="multilevel"/>
    <w:tmpl w:val="28B0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92721B"/>
    <w:multiLevelType w:val="multilevel"/>
    <w:tmpl w:val="946C7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8C0CBC"/>
    <w:multiLevelType w:val="multilevel"/>
    <w:tmpl w:val="7068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B90241"/>
    <w:multiLevelType w:val="multilevel"/>
    <w:tmpl w:val="5F12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BE0057"/>
    <w:multiLevelType w:val="multilevel"/>
    <w:tmpl w:val="9332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153FC2"/>
    <w:multiLevelType w:val="multilevel"/>
    <w:tmpl w:val="8462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DB6253"/>
    <w:multiLevelType w:val="multilevel"/>
    <w:tmpl w:val="9828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635EF1"/>
    <w:multiLevelType w:val="multilevel"/>
    <w:tmpl w:val="FA48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878725">
    <w:abstractNumId w:val="10"/>
  </w:num>
  <w:num w:numId="2" w16cid:durableId="71007950">
    <w:abstractNumId w:val="18"/>
  </w:num>
  <w:num w:numId="3" w16cid:durableId="375542885">
    <w:abstractNumId w:val="1"/>
  </w:num>
  <w:num w:numId="4" w16cid:durableId="633755471">
    <w:abstractNumId w:val="6"/>
  </w:num>
  <w:num w:numId="5" w16cid:durableId="748695079">
    <w:abstractNumId w:val="15"/>
  </w:num>
  <w:num w:numId="6" w16cid:durableId="1984432812">
    <w:abstractNumId w:val="13"/>
  </w:num>
  <w:num w:numId="7" w16cid:durableId="551889839">
    <w:abstractNumId w:val="0"/>
  </w:num>
  <w:num w:numId="8" w16cid:durableId="1481195619">
    <w:abstractNumId w:val="2"/>
  </w:num>
  <w:num w:numId="9" w16cid:durableId="1450009779">
    <w:abstractNumId w:val="5"/>
  </w:num>
  <w:num w:numId="10" w16cid:durableId="186721360">
    <w:abstractNumId w:val="17"/>
  </w:num>
  <w:num w:numId="11" w16cid:durableId="1013845534">
    <w:abstractNumId w:val="9"/>
  </w:num>
  <w:num w:numId="12" w16cid:durableId="1535382849">
    <w:abstractNumId w:val="12"/>
  </w:num>
  <w:num w:numId="13" w16cid:durableId="12536855">
    <w:abstractNumId w:val="16"/>
  </w:num>
  <w:num w:numId="14" w16cid:durableId="22364669">
    <w:abstractNumId w:val="14"/>
  </w:num>
  <w:num w:numId="15" w16cid:durableId="1142230476">
    <w:abstractNumId w:val="7"/>
  </w:num>
  <w:num w:numId="16" w16cid:durableId="313068726">
    <w:abstractNumId w:val="23"/>
  </w:num>
  <w:num w:numId="17" w16cid:durableId="1483935171">
    <w:abstractNumId w:val="21"/>
  </w:num>
  <w:num w:numId="18" w16cid:durableId="1803572823">
    <w:abstractNumId w:val="11"/>
  </w:num>
  <w:num w:numId="19" w16cid:durableId="280694670">
    <w:abstractNumId w:val="27"/>
  </w:num>
  <w:num w:numId="20" w16cid:durableId="1546677942">
    <w:abstractNumId w:val="26"/>
  </w:num>
  <w:num w:numId="21" w16cid:durableId="1643465268">
    <w:abstractNumId w:val="8"/>
  </w:num>
  <w:num w:numId="22" w16cid:durableId="799492240">
    <w:abstractNumId w:val="22"/>
  </w:num>
  <w:num w:numId="23" w16cid:durableId="306084549">
    <w:abstractNumId w:val="25"/>
  </w:num>
  <w:num w:numId="24" w16cid:durableId="1547722125">
    <w:abstractNumId w:val="24"/>
  </w:num>
  <w:num w:numId="25" w16cid:durableId="281039677">
    <w:abstractNumId w:val="3"/>
  </w:num>
  <w:num w:numId="26" w16cid:durableId="357777603">
    <w:abstractNumId w:val="19"/>
  </w:num>
  <w:num w:numId="27" w16cid:durableId="262496333">
    <w:abstractNumId w:val="20"/>
  </w:num>
  <w:num w:numId="28" w16cid:durableId="19396037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2E4D"/>
    <w:rsid w:val="000C5AE5"/>
    <w:rsid w:val="002955C2"/>
    <w:rsid w:val="006D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8524C"/>
  <w15:chartTrackingRefBased/>
  <w15:docId w15:val="{3593FCC8-E38D-4737-A24A-D2D25AC9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D2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D2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D2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D2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D2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D2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D2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D2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D2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D2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D2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D2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D2E4D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D2E4D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D2E4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D2E4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D2E4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D2E4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D2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D2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D2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D2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D2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D2E4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D2E4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D2E4D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D2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D2E4D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D2E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96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6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04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4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5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96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9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0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6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3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0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8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8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6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3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4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5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9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65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7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528</Words>
  <Characters>3121</Characters>
  <Application>Microsoft Office Word</Application>
  <DocSecurity>0</DocSecurity>
  <Lines>26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2025-02-26T15:56:00Z</dcterms:created>
  <dcterms:modified xsi:type="dcterms:W3CDTF">2025-02-26T15:58:00Z</dcterms:modified>
</cp:coreProperties>
</file>