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C2A0" w14:textId="788EF539" w:rsidR="009463AC" w:rsidRPr="004C01C4" w:rsidRDefault="009463AC">
      <w:pPr>
        <w:rPr>
          <w:rFonts w:asciiTheme="majorHAnsi" w:hAnsiTheme="majorHAnsi"/>
          <w:b/>
          <w:bCs/>
          <w:color w:val="002060"/>
          <w:sz w:val="28"/>
          <w:szCs w:val="28"/>
        </w:rPr>
      </w:pPr>
      <w:r w:rsidRPr="004C01C4">
        <w:rPr>
          <w:rFonts w:asciiTheme="majorHAnsi" w:hAnsiTheme="majorHAnsi"/>
          <w:b/>
          <w:bCs/>
          <w:color w:val="002060"/>
          <w:sz w:val="28"/>
          <w:szCs w:val="28"/>
        </w:rPr>
        <w:t>Kontextový diagram</w:t>
      </w:r>
    </w:p>
    <w:p w14:paraId="22E8F808" w14:textId="77777777" w:rsidR="00251590" w:rsidRPr="00251590" w:rsidRDefault="00251590">
      <w:pPr>
        <w:rPr>
          <w:rFonts w:asciiTheme="majorHAnsi" w:hAnsiTheme="majorHAnsi"/>
          <w:b/>
          <w:bCs/>
          <w:sz w:val="28"/>
          <w:szCs w:val="28"/>
        </w:rPr>
      </w:pPr>
    </w:p>
    <w:p w14:paraId="7E210B54" w14:textId="00E59FE0" w:rsidR="009463AC" w:rsidRDefault="00251590">
      <w:r>
        <w:rPr>
          <w:noProof/>
        </w:rPr>
        <w:drawing>
          <wp:anchor distT="0" distB="0" distL="114300" distR="114300" simplePos="0" relativeHeight="251658240" behindDoc="1" locked="0" layoutInCell="1" allowOverlap="1" wp14:anchorId="320B0137" wp14:editId="79163C1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650230" cy="4968240"/>
            <wp:effectExtent l="0" t="0" r="7620" b="0"/>
            <wp:wrapTight wrapText="bothSides">
              <wp:wrapPolygon edited="0">
                <wp:start x="7210" y="0"/>
                <wp:lineTo x="7210" y="2071"/>
                <wp:lineTo x="7647" y="2650"/>
                <wp:lineTo x="8229" y="2650"/>
                <wp:lineTo x="8229" y="3810"/>
                <wp:lineTo x="7501" y="4224"/>
                <wp:lineTo x="7210" y="4307"/>
                <wp:lineTo x="7210" y="6543"/>
                <wp:lineTo x="8229" y="7123"/>
                <wp:lineTo x="8229" y="7951"/>
                <wp:lineTo x="3714" y="8531"/>
                <wp:lineTo x="3131" y="8696"/>
                <wp:lineTo x="3131" y="9276"/>
                <wp:lineTo x="0" y="9607"/>
                <wp:lineTo x="0" y="12009"/>
                <wp:lineTo x="655" y="13252"/>
                <wp:lineTo x="0" y="13417"/>
                <wp:lineTo x="0" y="14742"/>
                <wp:lineTo x="728" y="15902"/>
                <wp:lineTo x="728" y="17227"/>
                <wp:lineTo x="0" y="18469"/>
                <wp:lineTo x="0" y="20871"/>
                <wp:lineTo x="3423" y="21202"/>
                <wp:lineTo x="3423" y="21451"/>
                <wp:lineTo x="18134" y="21451"/>
                <wp:lineTo x="18134" y="21202"/>
                <wp:lineTo x="21556" y="20871"/>
                <wp:lineTo x="21556" y="18387"/>
                <wp:lineTo x="18425" y="17227"/>
                <wp:lineTo x="18570" y="15902"/>
                <wp:lineTo x="20755" y="14660"/>
                <wp:lineTo x="20901" y="13583"/>
                <wp:lineTo x="20537" y="13417"/>
                <wp:lineTo x="18425" y="13252"/>
                <wp:lineTo x="21556" y="12009"/>
                <wp:lineTo x="21556" y="9607"/>
                <wp:lineTo x="18425" y="9276"/>
                <wp:lineTo x="18570" y="8696"/>
                <wp:lineTo x="13327" y="7951"/>
                <wp:lineTo x="13473" y="7123"/>
                <wp:lineTo x="13181" y="6957"/>
                <wp:lineTo x="10997" y="6626"/>
                <wp:lineTo x="14128" y="6626"/>
                <wp:lineTo x="14492" y="6460"/>
                <wp:lineTo x="14492" y="4390"/>
                <wp:lineTo x="14055" y="4224"/>
                <wp:lineTo x="13473" y="3727"/>
                <wp:lineTo x="13327" y="2650"/>
                <wp:lineTo x="13910" y="2650"/>
                <wp:lineTo x="14419" y="1988"/>
                <wp:lineTo x="14347" y="0"/>
                <wp:lineTo x="7210" y="0"/>
              </wp:wrapPolygon>
            </wp:wrapTight>
            <wp:docPr id="101837945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3AC">
        <w:br w:type="page"/>
      </w:r>
    </w:p>
    <w:p w14:paraId="66EE008F" w14:textId="0CF33F4D" w:rsidR="009030E3" w:rsidRPr="004C01C4" w:rsidRDefault="009030E3">
      <w:pPr>
        <w:rPr>
          <w:rFonts w:asciiTheme="majorHAnsi" w:hAnsiTheme="majorHAnsi"/>
          <w:b/>
          <w:bCs/>
          <w:color w:val="002060"/>
          <w:sz w:val="28"/>
          <w:szCs w:val="28"/>
        </w:rPr>
      </w:pPr>
      <w:r w:rsidRPr="004C01C4">
        <w:rPr>
          <w:rFonts w:asciiTheme="majorHAnsi" w:hAnsiTheme="majorHAnsi"/>
          <w:b/>
          <w:bCs/>
          <w:color w:val="002060"/>
          <w:sz w:val="28"/>
          <w:szCs w:val="28"/>
        </w:rPr>
        <w:lastRenderedPageBreak/>
        <w:t>CATWOE analýza</w:t>
      </w:r>
    </w:p>
    <w:p w14:paraId="6F4C72F8" w14:textId="77777777" w:rsidR="00F31654" w:rsidRPr="00F31654" w:rsidRDefault="00F31654">
      <w:pPr>
        <w:rPr>
          <w:rFonts w:asciiTheme="majorHAnsi" w:hAnsiTheme="majorHAnsi"/>
          <w:b/>
          <w:bCs/>
        </w:rPr>
      </w:pPr>
    </w:p>
    <w:tbl>
      <w:tblPr>
        <w:tblStyle w:val="Svtlmkatabulky"/>
        <w:tblW w:w="14062" w:type="dxa"/>
        <w:tblLook w:val="04A0" w:firstRow="1" w:lastRow="0" w:firstColumn="1" w:lastColumn="0" w:noHBand="0" w:noVBand="1"/>
      </w:tblPr>
      <w:tblGrid>
        <w:gridCol w:w="1531"/>
        <w:gridCol w:w="2539"/>
        <w:gridCol w:w="4959"/>
        <w:gridCol w:w="5033"/>
      </w:tblGrid>
      <w:tr w:rsidR="00C25FA3" w14:paraId="3188631F" w14:textId="5D0D2486" w:rsidTr="002633E5">
        <w:trPr>
          <w:trHeight w:val="297"/>
        </w:trPr>
        <w:tc>
          <w:tcPr>
            <w:tcW w:w="1531" w:type="dxa"/>
          </w:tcPr>
          <w:p w14:paraId="00C33F75" w14:textId="44375DBE" w:rsidR="00C25FA3" w:rsidRPr="0045651F" w:rsidRDefault="00C25FA3">
            <w:pPr>
              <w:rPr>
                <w:rFonts w:asciiTheme="majorHAnsi" w:hAnsiTheme="majorHAnsi"/>
                <w:b/>
                <w:bCs/>
              </w:rPr>
            </w:pPr>
            <w:r w:rsidRPr="0045651F">
              <w:rPr>
                <w:rFonts w:asciiTheme="majorHAnsi" w:hAnsiTheme="majorHAnsi"/>
                <w:b/>
                <w:bCs/>
              </w:rPr>
              <w:t>Zkratka</w:t>
            </w:r>
          </w:p>
        </w:tc>
        <w:tc>
          <w:tcPr>
            <w:tcW w:w="2539" w:type="dxa"/>
          </w:tcPr>
          <w:p w14:paraId="5D662559" w14:textId="323D5B03" w:rsidR="00C25FA3" w:rsidRPr="0045651F" w:rsidRDefault="00C25FA3">
            <w:pPr>
              <w:rPr>
                <w:rFonts w:asciiTheme="majorHAnsi" w:hAnsiTheme="majorHAnsi"/>
                <w:b/>
                <w:bCs/>
              </w:rPr>
            </w:pPr>
            <w:r w:rsidRPr="0045651F">
              <w:rPr>
                <w:rFonts w:asciiTheme="majorHAnsi" w:hAnsiTheme="majorHAnsi"/>
                <w:b/>
                <w:bCs/>
              </w:rPr>
              <w:t>Význam</w:t>
            </w:r>
          </w:p>
        </w:tc>
        <w:tc>
          <w:tcPr>
            <w:tcW w:w="4959" w:type="dxa"/>
          </w:tcPr>
          <w:p w14:paraId="32B3A9DD" w14:textId="45C843CF" w:rsidR="00C25FA3" w:rsidRPr="0045651F" w:rsidRDefault="00C25FA3">
            <w:pPr>
              <w:rPr>
                <w:rFonts w:asciiTheme="majorHAnsi" w:hAnsiTheme="majorHAnsi"/>
                <w:b/>
                <w:bCs/>
              </w:rPr>
            </w:pPr>
            <w:r w:rsidRPr="0045651F">
              <w:rPr>
                <w:rFonts w:asciiTheme="majorHAnsi" w:hAnsiTheme="majorHAnsi"/>
                <w:b/>
                <w:bCs/>
              </w:rPr>
              <w:t>Otázka</w:t>
            </w:r>
          </w:p>
        </w:tc>
        <w:tc>
          <w:tcPr>
            <w:tcW w:w="5033" w:type="dxa"/>
          </w:tcPr>
          <w:p w14:paraId="5C3F06B7" w14:textId="25A6F8CD" w:rsidR="00C25FA3" w:rsidRPr="0045651F" w:rsidRDefault="00C25FA3">
            <w:pPr>
              <w:rPr>
                <w:rFonts w:asciiTheme="majorHAnsi" w:hAnsiTheme="majorHAnsi"/>
                <w:b/>
                <w:bCs/>
              </w:rPr>
            </w:pPr>
            <w:r w:rsidRPr="0045651F">
              <w:rPr>
                <w:rFonts w:asciiTheme="majorHAnsi" w:hAnsiTheme="majorHAnsi"/>
                <w:b/>
                <w:bCs/>
              </w:rPr>
              <w:t>Odpověď</w:t>
            </w:r>
          </w:p>
        </w:tc>
      </w:tr>
      <w:tr w:rsidR="00C25FA3" w14:paraId="34638358" w14:textId="78F172BE" w:rsidTr="002633E5">
        <w:trPr>
          <w:trHeight w:val="145"/>
        </w:trPr>
        <w:tc>
          <w:tcPr>
            <w:tcW w:w="1531" w:type="dxa"/>
          </w:tcPr>
          <w:p w14:paraId="584F5BF3" w14:textId="6B15024A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C</w:t>
            </w:r>
          </w:p>
        </w:tc>
        <w:tc>
          <w:tcPr>
            <w:tcW w:w="2539" w:type="dxa"/>
          </w:tcPr>
          <w:p w14:paraId="77876240" w14:textId="4D3A59DD" w:rsidR="00C25FA3" w:rsidRPr="002633E5" w:rsidRDefault="00055840">
            <w:pPr>
              <w:rPr>
                <w:rFonts w:asciiTheme="majorHAnsi" w:hAnsiTheme="majorHAnsi"/>
              </w:rPr>
            </w:pPr>
            <w:proofErr w:type="spellStart"/>
            <w:r w:rsidRPr="002633E5">
              <w:rPr>
                <w:rFonts w:asciiTheme="majorHAnsi" w:hAnsiTheme="majorHAnsi"/>
              </w:rPr>
              <w:t>Customers</w:t>
            </w:r>
            <w:proofErr w:type="spellEnd"/>
          </w:p>
        </w:tc>
        <w:tc>
          <w:tcPr>
            <w:tcW w:w="4959" w:type="dxa"/>
          </w:tcPr>
          <w:p w14:paraId="1FD11D73" w14:textId="72613527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Kdo má prospěch nebo ztrátu ze systému?</w:t>
            </w:r>
          </w:p>
        </w:tc>
        <w:tc>
          <w:tcPr>
            <w:tcW w:w="5033" w:type="dxa"/>
          </w:tcPr>
          <w:p w14:paraId="61CBE22D" w14:textId="34D1AE95" w:rsidR="00C25FA3" w:rsidRDefault="000917A7">
            <w:pPr>
              <w:rPr>
                <w:rFonts w:asciiTheme="majorHAnsi" w:hAnsiTheme="majorHAnsi"/>
                <w:b/>
                <w:bCs/>
              </w:rPr>
            </w:pPr>
            <w:r w:rsidRPr="009030E3">
              <w:t>Primárně občané České republiky, sekundárně obce a firmy závislé na infrastruktuře.</w:t>
            </w:r>
          </w:p>
        </w:tc>
      </w:tr>
      <w:tr w:rsidR="00C25FA3" w14:paraId="00882561" w14:textId="65B0BBA0" w:rsidTr="002633E5">
        <w:trPr>
          <w:trHeight w:val="64"/>
        </w:trPr>
        <w:tc>
          <w:tcPr>
            <w:tcW w:w="1531" w:type="dxa"/>
          </w:tcPr>
          <w:p w14:paraId="68B29425" w14:textId="673341CB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A</w:t>
            </w:r>
          </w:p>
        </w:tc>
        <w:tc>
          <w:tcPr>
            <w:tcW w:w="2539" w:type="dxa"/>
          </w:tcPr>
          <w:p w14:paraId="25EA2CBB" w14:textId="65C7016A" w:rsidR="00C25FA3" w:rsidRPr="002633E5" w:rsidRDefault="00055840">
            <w:pPr>
              <w:rPr>
                <w:rFonts w:asciiTheme="majorHAnsi" w:hAnsiTheme="majorHAnsi"/>
              </w:rPr>
            </w:pPr>
            <w:proofErr w:type="spellStart"/>
            <w:r w:rsidRPr="002633E5">
              <w:rPr>
                <w:rFonts w:asciiTheme="majorHAnsi" w:hAnsiTheme="majorHAnsi"/>
              </w:rPr>
              <w:t>Actors</w:t>
            </w:r>
            <w:proofErr w:type="spellEnd"/>
          </w:p>
        </w:tc>
        <w:tc>
          <w:tcPr>
            <w:tcW w:w="4959" w:type="dxa"/>
          </w:tcPr>
          <w:p w14:paraId="23C2BAE2" w14:textId="2BDAB7E4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Kdo bude aplikaci provozovat a spravovat?</w:t>
            </w:r>
          </w:p>
        </w:tc>
        <w:tc>
          <w:tcPr>
            <w:tcW w:w="5033" w:type="dxa"/>
          </w:tcPr>
          <w:p w14:paraId="481ADCD0" w14:textId="0B0D51E2" w:rsidR="00C25FA3" w:rsidRDefault="005F717B">
            <w:pPr>
              <w:rPr>
                <w:rFonts w:asciiTheme="majorHAnsi" w:hAnsiTheme="majorHAnsi"/>
                <w:b/>
                <w:bCs/>
              </w:rPr>
            </w:pPr>
            <w:r w:rsidRPr="009030E3">
              <w:t>Krizový štáb (vláda, IZS, technici).</w:t>
            </w:r>
          </w:p>
        </w:tc>
      </w:tr>
      <w:tr w:rsidR="00C25FA3" w14:paraId="13173C8A" w14:textId="499602C9" w:rsidTr="002633E5">
        <w:trPr>
          <w:trHeight w:val="170"/>
        </w:trPr>
        <w:tc>
          <w:tcPr>
            <w:tcW w:w="1531" w:type="dxa"/>
          </w:tcPr>
          <w:p w14:paraId="020EB356" w14:textId="35223E3F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T</w:t>
            </w:r>
          </w:p>
        </w:tc>
        <w:tc>
          <w:tcPr>
            <w:tcW w:w="2539" w:type="dxa"/>
          </w:tcPr>
          <w:p w14:paraId="0902AD75" w14:textId="79C98EE1" w:rsidR="00C25FA3" w:rsidRPr="002633E5" w:rsidRDefault="00055840">
            <w:pPr>
              <w:rPr>
                <w:rFonts w:asciiTheme="majorHAnsi" w:hAnsiTheme="majorHAnsi"/>
              </w:rPr>
            </w:pPr>
            <w:proofErr w:type="spellStart"/>
            <w:r w:rsidRPr="002633E5">
              <w:rPr>
                <w:rFonts w:asciiTheme="majorHAnsi" w:hAnsiTheme="majorHAnsi"/>
              </w:rPr>
              <w:t>Transformation</w:t>
            </w:r>
            <w:proofErr w:type="spellEnd"/>
          </w:p>
        </w:tc>
        <w:tc>
          <w:tcPr>
            <w:tcW w:w="4959" w:type="dxa"/>
          </w:tcPr>
          <w:p w14:paraId="46C51DDB" w14:textId="7F5BEAE9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Jaký proces se mění (vstupy → výstupy)?</w:t>
            </w:r>
          </w:p>
        </w:tc>
        <w:tc>
          <w:tcPr>
            <w:tcW w:w="5033" w:type="dxa"/>
          </w:tcPr>
          <w:p w14:paraId="1AF5B017" w14:textId="6BC946D4" w:rsidR="00C25FA3" w:rsidRDefault="00A27D28">
            <w:pPr>
              <w:rPr>
                <w:rFonts w:asciiTheme="majorHAnsi" w:hAnsiTheme="majorHAnsi"/>
                <w:b/>
                <w:bCs/>
              </w:rPr>
            </w:pPr>
            <w:r w:rsidRPr="009030E3">
              <w:rPr>
                <w:b/>
                <w:bCs/>
              </w:rPr>
              <w:t>Vstup:</w:t>
            </w:r>
            <w:r w:rsidRPr="009030E3">
              <w:t xml:space="preserve"> krizová událost a neověřené informace → </w:t>
            </w:r>
            <w:r w:rsidRPr="009030E3">
              <w:rPr>
                <w:b/>
                <w:bCs/>
              </w:rPr>
              <w:t>Proces:</w:t>
            </w:r>
            <w:r w:rsidRPr="009030E3">
              <w:t xml:space="preserve"> ověření, schválení a rozeslání zprávy → </w:t>
            </w:r>
            <w:r w:rsidRPr="009030E3">
              <w:rPr>
                <w:b/>
                <w:bCs/>
              </w:rPr>
              <w:t>Výstup:</w:t>
            </w:r>
            <w:r w:rsidRPr="009030E3">
              <w:t xml:space="preserve"> doručená a důvěryhodná krizová informace.</w:t>
            </w:r>
          </w:p>
        </w:tc>
      </w:tr>
      <w:tr w:rsidR="00C25FA3" w14:paraId="3BB3D846" w14:textId="5E711861" w:rsidTr="002633E5">
        <w:trPr>
          <w:trHeight w:val="64"/>
        </w:trPr>
        <w:tc>
          <w:tcPr>
            <w:tcW w:w="1531" w:type="dxa"/>
          </w:tcPr>
          <w:p w14:paraId="7D7A3CAA" w14:textId="173615EA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W</w:t>
            </w:r>
          </w:p>
        </w:tc>
        <w:tc>
          <w:tcPr>
            <w:tcW w:w="2539" w:type="dxa"/>
          </w:tcPr>
          <w:p w14:paraId="55765159" w14:textId="01E6461D" w:rsidR="00C25FA3" w:rsidRPr="002633E5" w:rsidRDefault="00055840">
            <w:pPr>
              <w:rPr>
                <w:rFonts w:asciiTheme="majorHAnsi" w:hAnsiTheme="majorHAnsi"/>
              </w:rPr>
            </w:pPr>
            <w:proofErr w:type="spellStart"/>
            <w:r w:rsidRPr="002633E5">
              <w:rPr>
                <w:rFonts w:asciiTheme="majorHAnsi" w:hAnsiTheme="majorHAnsi"/>
              </w:rPr>
              <w:t>Worldview</w:t>
            </w:r>
            <w:proofErr w:type="spellEnd"/>
          </w:p>
        </w:tc>
        <w:tc>
          <w:tcPr>
            <w:tcW w:w="4959" w:type="dxa"/>
          </w:tcPr>
          <w:p w14:paraId="371BAC75" w14:textId="7C59F53E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Jaký širší smysl má tento systém?</w:t>
            </w:r>
          </w:p>
        </w:tc>
        <w:tc>
          <w:tcPr>
            <w:tcW w:w="5033" w:type="dxa"/>
          </w:tcPr>
          <w:p w14:paraId="33C119A8" w14:textId="38A78162" w:rsidR="00C25FA3" w:rsidRDefault="00E203B7">
            <w:pPr>
              <w:rPr>
                <w:rFonts w:asciiTheme="majorHAnsi" w:hAnsiTheme="majorHAnsi"/>
                <w:b/>
                <w:bCs/>
              </w:rPr>
            </w:pPr>
            <w:r w:rsidRPr="009030E3">
              <w:t>Zajištění informovanosti a bezpečnosti veřejnosti během mimořádných situací.</w:t>
            </w:r>
          </w:p>
        </w:tc>
      </w:tr>
      <w:tr w:rsidR="00C25FA3" w14:paraId="5ABE17A7" w14:textId="12020266" w:rsidTr="002633E5">
        <w:trPr>
          <w:trHeight w:val="112"/>
        </w:trPr>
        <w:tc>
          <w:tcPr>
            <w:tcW w:w="1531" w:type="dxa"/>
          </w:tcPr>
          <w:p w14:paraId="7D7CD21D" w14:textId="10F37FF0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O</w:t>
            </w:r>
          </w:p>
        </w:tc>
        <w:tc>
          <w:tcPr>
            <w:tcW w:w="2539" w:type="dxa"/>
          </w:tcPr>
          <w:p w14:paraId="389596D3" w14:textId="64410555" w:rsidR="00C25FA3" w:rsidRPr="002633E5" w:rsidRDefault="00055840">
            <w:pPr>
              <w:rPr>
                <w:rFonts w:asciiTheme="majorHAnsi" w:hAnsiTheme="majorHAnsi"/>
              </w:rPr>
            </w:pPr>
            <w:proofErr w:type="spellStart"/>
            <w:r w:rsidRPr="002633E5">
              <w:rPr>
                <w:rFonts w:asciiTheme="majorHAnsi" w:hAnsiTheme="majorHAnsi"/>
              </w:rPr>
              <w:t>Owners</w:t>
            </w:r>
            <w:proofErr w:type="spellEnd"/>
          </w:p>
        </w:tc>
        <w:tc>
          <w:tcPr>
            <w:tcW w:w="4959" w:type="dxa"/>
          </w:tcPr>
          <w:p w14:paraId="5DC7F2E5" w14:textId="387BF05E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Kdo má moc aplikaci vlastnit a kontrolovat?</w:t>
            </w:r>
          </w:p>
        </w:tc>
        <w:tc>
          <w:tcPr>
            <w:tcW w:w="5033" w:type="dxa"/>
          </w:tcPr>
          <w:p w14:paraId="7222B7A7" w14:textId="05B4C030" w:rsidR="00C25FA3" w:rsidRDefault="000F662B">
            <w:pPr>
              <w:rPr>
                <w:rFonts w:asciiTheme="majorHAnsi" w:hAnsiTheme="majorHAnsi"/>
                <w:b/>
                <w:bCs/>
              </w:rPr>
            </w:pPr>
            <w:r w:rsidRPr="009030E3">
              <w:t>NÚKIB.</w:t>
            </w:r>
          </w:p>
        </w:tc>
      </w:tr>
      <w:tr w:rsidR="00C25FA3" w14:paraId="24E96EB0" w14:textId="38EC6F24" w:rsidTr="002633E5">
        <w:trPr>
          <w:trHeight w:val="1104"/>
        </w:trPr>
        <w:tc>
          <w:tcPr>
            <w:tcW w:w="1531" w:type="dxa"/>
          </w:tcPr>
          <w:p w14:paraId="6C169345" w14:textId="687FCA11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E</w:t>
            </w:r>
          </w:p>
        </w:tc>
        <w:tc>
          <w:tcPr>
            <w:tcW w:w="2539" w:type="dxa"/>
          </w:tcPr>
          <w:p w14:paraId="391C9E6D" w14:textId="047AF3B9" w:rsidR="00C25FA3" w:rsidRPr="002633E5" w:rsidRDefault="00055840">
            <w:pPr>
              <w:rPr>
                <w:rFonts w:asciiTheme="majorHAnsi" w:hAnsiTheme="majorHAnsi"/>
              </w:rPr>
            </w:pPr>
            <w:r w:rsidRPr="002633E5">
              <w:rPr>
                <w:rFonts w:asciiTheme="majorHAnsi" w:hAnsiTheme="majorHAnsi"/>
              </w:rPr>
              <w:t>Environment</w:t>
            </w:r>
          </w:p>
        </w:tc>
        <w:tc>
          <w:tcPr>
            <w:tcW w:w="4959" w:type="dxa"/>
          </w:tcPr>
          <w:p w14:paraId="19F69CC8" w14:textId="18BB9D74" w:rsidR="00C25FA3" w:rsidRDefault="00055840">
            <w:pPr>
              <w:rPr>
                <w:rFonts w:asciiTheme="majorHAnsi" w:hAnsiTheme="majorHAnsi"/>
                <w:b/>
                <w:bCs/>
              </w:rPr>
            </w:pPr>
            <w:r w:rsidRPr="009030E3">
              <w:t>Jaké jsou vnější omezení (právo, technika, krize)?</w:t>
            </w:r>
          </w:p>
        </w:tc>
        <w:tc>
          <w:tcPr>
            <w:tcW w:w="5033" w:type="dxa"/>
          </w:tcPr>
          <w:p w14:paraId="61707A17" w14:textId="3B4075A0" w:rsidR="00C25FA3" w:rsidRDefault="000F662B">
            <w:pPr>
              <w:rPr>
                <w:rFonts w:asciiTheme="majorHAnsi" w:hAnsiTheme="majorHAnsi"/>
                <w:b/>
                <w:bCs/>
              </w:rPr>
            </w:pPr>
            <w:r w:rsidRPr="009030E3">
              <w:t>Právní rámec (GDPR, krizové zákony), technické výpadky (elektřina, mobilní síť), lidské faktory (panika, dezinformace, nedodržování bezpečnostních doporučení), externí hrozby (kyberútoky, přetížení infrastruktury).</w:t>
            </w:r>
          </w:p>
        </w:tc>
      </w:tr>
    </w:tbl>
    <w:p w14:paraId="2888B35C" w14:textId="2589FC94" w:rsidR="00EE2D10" w:rsidRDefault="00EE2D10">
      <w:r>
        <w:br w:type="page"/>
      </w:r>
    </w:p>
    <w:p w14:paraId="762F30DA" w14:textId="07CEA3EB" w:rsidR="0027402A" w:rsidRPr="0027402A" w:rsidRDefault="0027402A" w:rsidP="0027402A">
      <w:pPr>
        <w:rPr>
          <w:rFonts w:asciiTheme="majorHAnsi" w:hAnsiTheme="majorHAnsi"/>
          <w:color w:val="002060"/>
          <w:sz w:val="28"/>
          <w:szCs w:val="28"/>
        </w:rPr>
      </w:pPr>
      <w:r w:rsidRPr="0027402A">
        <w:rPr>
          <w:rFonts w:asciiTheme="majorHAnsi" w:hAnsiTheme="majorHAnsi"/>
          <w:b/>
          <w:bCs/>
          <w:color w:val="002060"/>
          <w:sz w:val="28"/>
          <w:szCs w:val="28"/>
        </w:rPr>
        <w:lastRenderedPageBreak/>
        <w:t>Scénář uživatele (senior)</w:t>
      </w:r>
    </w:p>
    <w:p w14:paraId="0B71FF61" w14:textId="77777777" w:rsidR="0027402A" w:rsidRPr="0027402A" w:rsidRDefault="0027402A" w:rsidP="0027402A"/>
    <w:p w14:paraId="2F5EDA2C" w14:textId="77777777" w:rsidR="0027402A" w:rsidRPr="0027402A" w:rsidRDefault="0027402A" w:rsidP="0027402A">
      <w:r w:rsidRPr="0027402A">
        <w:t>Senior je reprezentant kategorie občana bez mobilu / offline. Krizovou informací může být např. blížící se povodeň.</w:t>
      </w:r>
    </w:p>
    <w:p w14:paraId="64E48AB8" w14:textId="77777777" w:rsidR="0027402A" w:rsidRPr="0027402A" w:rsidRDefault="0027402A" w:rsidP="0027402A"/>
    <w:p w14:paraId="2EAAB2A6" w14:textId="04B4D4C4" w:rsidR="0027402A" w:rsidRPr="0027402A" w:rsidRDefault="0027402A" w:rsidP="0027402A">
      <w:pPr>
        <w:rPr>
          <w:color w:val="002060"/>
          <w:sz w:val="24"/>
          <w:szCs w:val="24"/>
        </w:rPr>
      </w:pPr>
      <w:r w:rsidRPr="0027402A">
        <w:rPr>
          <w:b/>
          <w:bCs/>
          <w:color w:val="002060"/>
          <w:sz w:val="24"/>
          <w:szCs w:val="24"/>
        </w:rPr>
        <w:t>Jakým způsobem dostane krizovou informaci?</w:t>
      </w:r>
    </w:p>
    <w:p w14:paraId="6594632B" w14:textId="77777777" w:rsidR="0027402A" w:rsidRPr="0027402A" w:rsidRDefault="0027402A" w:rsidP="0027402A">
      <w:r w:rsidRPr="0027402A">
        <w:t>Pokud má senior mobilní telefon, přijde mu varovná SMS. Jestliže sleduje televizi nebo poslouchá rádio, uslyší varování z médií. V případě, že vypadne elektřina nebo mobilní síť, informaci se dozví z obecního rozhlasového hlášení; a pokud je mimo obec, může zaslechnout výstražnou sirénu.</w:t>
      </w:r>
    </w:p>
    <w:p w14:paraId="08AD52CC" w14:textId="77777777" w:rsidR="0027402A" w:rsidRPr="0027402A" w:rsidRDefault="0027402A" w:rsidP="0027402A"/>
    <w:p w14:paraId="7C4E1E58" w14:textId="583904BC" w:rsidR="0027402A" w:rsidRPr="0027402A" w:rsidRDefault="0027402A" w:rsidP="0027402A">
      <w:pPr>
        <w:rPr>
          <w:color w:val="002060"/>
          <w:sz w:val="24"/>
          <w:szCs w:val="24"/>
        </w:rPr>
      </w:pPr>
      <w:r w:rsidRPr="0027402A">
        <w:rPr>
          <w:b/>
          <w:bCs/>
          <w:color w:val="002060"/>
          <w:sz w:val="24"/>
          <w:szCs w:val="24"/>
        </w:rPr>
        <w:t>Jaké překážky se mohou objevit?</w:t>
      </w:r>
    </w:p>
    <w:p w14:paraId="7BBA042E" w14:textId="1A0EDB70" w:rsidR="0027402A" w:rsidRPr="0027402A" w:rsidRDefault="0027402A" w:rsidP="007D0634">
      <w:pPr>
        <w:pStyle w:val="Odstavecseseznamem"/>
        <w:numPr>
          <w:ilvl w:val="0"/>
          <w:numId w:val="1"/>
        </w:numPr>
        <w:ind w:left="284" w:hanging="284"/>
      </w:pPr>
      <w:r w:rsidRPr="0027402A">
        <w:t>výpadek proudu nebo mobilní sítě (varování se k němu nemusí dostat včas)</w:t>
      </w:r>
    </w:p>
    <w:p w14:paraId="5A2087E4" w14:textId="2B419120" w:rsidR="0027402A" w:rsidRPr="0027402A" w:rsidRDefault="0027402A" w:rsidP="007D0634">
      <w:pPr>
        <w:pStyle w:val="Odstavecseseznamem"/>
        <w:numPr>
          <w:ilvl w:val="0"/>
          <w:numId w:val="1"/>
        </w:numPr>
        <w:ind w:left="284" w:hanging="284"/>
      </w:pPr>
      <w:r w:rsidRPr="0027402A">
        <w:t>omezený přístup k technologiím (má jen tlačítkový telefon nebo pevnou linku)</w:t>
      </w:r>
    </w:p>
    <w:p w14:paraId="772FF778" w14:textId="1948F68A" w:rsidR="0027402A" w:rsidRPr="0027402A" w:rsidRDefault="0027402A" w:rsidP="007D0634">
      <w:pPr>
        <w:pStyle w:val="Odstavecseseznamem"/>
        <w:numPr>
          <w:ilvl w:val="0"/>
          <w:numId w:val="1"/>
        </w:numPr>
        <w:ind w:left="284" w:hanging="284"/>
      </w:pPr>
      <w:r w:rsidRPr="0027402A">
        <w:t>špatný sluch nebo nepozornost (může přeslechnout hlášení)</w:t>
      </w:r>
    </w:p>
    <w:p w14:paraId="554266D3" w14:textId="2DFEA4EC" w:rsidR="0027402A" w:rsidRPr="0027402A" w:rsidRDefault="0027402A" w:rsidP="007D0634">
      <w:pPr>
        <w:pStyle w:val="Odstavecseseznamem"/>
        <w:numPr>
          <w:ilvl w:val="0"/>
          <w:numId w:val="1"/>
        </w:numPr>
        <w:ind w:left="284" w:hanging="284"/>
      </w:pPr>
      <w:r w:rsidRPr="0027402A">
        <w:t>dezinformace na internetu (může uvěřit nepravdivým pokynům)</w:t>
      </w:r>
    </w:p>
    <w:p w14:paraId="3E0EB335" w14:textId="41AF4EB0" w:rsidR="009030E3" w:rsidRPr="009030E3" w:rsidRDefault="0027402A" w:rsidP="009030E3">
      <w:pPr>
        <w:pStyle w:val="Odstavecseseznamem"/>
        <w:numPr>
          <w:ilvl w:val="0"/>
          <w:numId w:val="1"/>
        </w:numPr>
        <w:ind w:left="284" w:hanging="284"/>
      </w:pPr>
      <w:r w:rsidRPr="0027402A">
        <w:t>ztráta důvěry v oficiální zdroje po předchozích krizích (může ignorovat i platné varování)</w:t>
      </w:r>
    </w:p>
    <w:p w14:paraId="4F5C2A80" w14:textId="0C4ABF79" w:rsidR="00E26C78" w:rsidRDefault="00E26C78">
      <w:r>
        <w:br w:type="page"/>
      </w:r>
    </w:p>
    <w:p w14:paraId="33310C80" w14:textId="210B3170" w:rsidR="00B67564" w:rsidRPr="0027402A" w:rsidRDefault="00B67564" w:rsidP="00B67564">
      <w:pPr>
        <w:rPr>
          <w:rFonts w:asciiTheme="majorHAnsi" w:hAnsiTheme="majorHAnsi"/>
          <w:color w:val="002060"/>
          <w:sz w:val="28"/>
          <w:szCs w:val="28"/>
        </w:rPr>
      </w:pPr>
      <w:r w:rsidRPr="0027402A">
        <w:rPr>
          <w:rFonts w:asciiTheme="majorHAnsi" w:hAnsiTheme="majorHAnsi"/>
          <w:b/>
          <w:bCs/>
          <w:color w:val="002060"/>
          <w:sz w:val="28"/>
          <w:szCs w:val="28"/>
        </w:rPr>
        <w:lastRenderedPageBreak/>
        <w:t>Scénář uživatele (</w:t>
      </w:r>
      <w:r w:rsidR="00E026B3" w:rsidRPr="004C01C4">
        <w:rPr>
          <w:rFonts w:asciiTheme="majorHAnsi" w:hAnsiTheme="majorHAnsi"/>
          <w:b/>
          <w:bCs/>
          <w:color w:val="002060"/>
          <w:sz w:val="28"/>
          <w:szCs w:val="28"/>
        </w:rPr>
        <w:t>rodina na venkově</w:t>
      </w:r>
      <w:r w:rsidRPr="0027402A">
        <w:rPr>
          <w:rFonts w:asciiTheme="majorHAnsi" w:hAnsiTheme="majorHAnsi"/>
          <w:b/>
          <w:bCs/>
          <w:color w:val="002060"/>
          <w:sz w:val="28"/>
          <w:szCs w:val="28"/>
        </w:rPr>
        <w:t>)</w:t>
      </w:r>
    </w:p>
    <w:p w14:paraId="7BB95068" w14:textId="77777777" w:rsidR="00B67564" w:rsidRPr="0027402A" w:rsidRDefault="00B67564" w:rsidP="00B67564"/>
    <w:p w14:paraId="7BCCB313" w14:textId="0A3F04FC" w:rsidR="00803291" w:rsidRPr="0085708B" w:rsidRDefault="00803291" w:rsidP="00803291">
      <w:r w:rsidRPr="0085708B">
        <w:t>Rodina žije v malé horské obci, kde je často slabý mobilní signál.</w:t>
      </w:r>
      <w:r w:rsidR="00245CE6">
        <w:t xml:space="preserve"> </w:t>
      </w:r>
      <w:r w:rsidR="00245CE6" w:rsidRPr="0085708B">
        <w:t>V důsledku silné sněhové bouře se všechny silnice staly neprůjezdnými.</w:t>
      </w:r>
    </w:p>
    <w:p w14:paraId="54378944" w14:textId="77777777" w:rsidR="00B67564" w:rsidRPr="0027402A" w:rsidRDefault="00B67564" w:rsidP="00B67564"/>
    <w:p w14:paraId="7199D35C" w14:textId="77777777" w:rsidR="00B67564" w:rsidRPr="0027402A" w:rsidRDefault="00B67564" w:rsidP="00B67564">
      <w:pPr>
        <w:rPr>
          <w:color w:val="002060"/>
          <w:sz w:val="24"/>
          <w:szCs w:val="24"/>
        </w:rPr>
      </w:pPr>
      <w:r w:rsidRPr="0027402A">
        <w:rPr>
          <w:b/>
          <w:bCs/>
          <w:color w:val="002060"/>
          <w:sz w:val="24"/>
          <w:szCs w:val="24"/>
        </w:rPr>
        <w:t>Jakým způsobem dostane krizovou informaci?</w:t>
      </w:r>
    </w:p>
    <w:p w14:paraId="16A78372" w14:textId="159C8098" w:rsidR="00080AAD" w:rsidRPr="0085708B" w:rsidRDefault="00080AAD" w:rsidP="00080AAD">
      <w:r w:rsidRPr="0085708B">
        <w:t>Pokud bude mobilní signál alespoň částečně dostupný, rodina obdrží krizovou SMS zprávu.</w:t>
      </w:r>
      <w:r>
        <w:t xml:space="preserve"> </w:t>
      </w:r>
      <w:r w:rsidRPr="0085708B">
        <w:t>V případě, že rodina SMS zprávu neobdrží, může získat potřebné informace prostřednictvím obecního rozhlasu.</w:t>
      </w:r>
    </w:p>
    <w:p w14:paraId="1D8E3883" w14:textId="77777777" w:rsidR="00B67564" w:rsidRPr="0027402A" w:rsidRDefault="00B67564" w:rsidP="00B67564"/>
    <w:p w14:paraId="741ABB86" w14:textId="77777777" w:rsidR="00B67564" w:rsidRPr="0027402A" w:rsidRDefault="00B67564" w:rsidP="00B67564">
      <w:pPr>
        <w:rPr>
          <w:color w:val="002060"/>
          <w:sz w:val="24"/>
          <w:szCs w:val="24"/>
        </w:rPr>
      </w:pPr>
      <w:r w:rsidRPr="0027402A">
        <w:rPr>
          <w:b/>
          <w:bCs/>
          <w:color w:val="002060"/>
          <w:sz w:val="24"/>
          <w:szCs w:val="24"/>
        </w:rPr>
        <w:t>Jaké překážky se mohou objevit?</w:t>
      </w:r>
    </w:p>
    <w:p w14:paraId="4098FDE3" w14:textId="7CB2C31C" w:rsidR="00B67564" w:rsidRDefault="00E21D03" w:rsidP="00B67564">
      <w:pPr>
        <w:pStyle w:val="Odstavecseseznamem"/>
        <w:numPr>
          <w:ilvl w:val="0"/>
          <w:numId w:val="1"/>
        </w:numPr>
        <w:ind w:left="284" w:hanging="284"/>
      </w:pPr>
      <w:r>
        <w:t>r</w:t>
      </w:r>
      <w:r w:rsidRPr="0085708B">
        <w:t>ozhlas nemusí být, kvůli nepříznivým povětrnostním podmínkám, dostatečně slyšitelný</w:t>
      </w:r>
    </w:p>
    <w:p w14:paraId="65F31579" w14:textId="26CE95F4" w:rsidR="00B67564" w:rsidRPr="00E708C5" w:rsidRDefault="00B05233" w:rsidP="0085708B">
      <w:pPr>
        <w:pStyle w:val="Odstavecseseznamem"/>
        <w:numPr>
          <w:ilvl w:val="0"/>
          <w:numId w:val="1"/>
        </w:numPr>
        <w:ind w:left="284" w:hanging="284"/>
      </w:pPr>
      <w:r>
        <w:t>d</w:t>
      </w:r>
      <w:r w:rsidRPr="0085708B">
        <w:t xml:space="preserve">ům rodiny může být příliš vzdálený a nemusí </w:t>
      </w:r>
      <w:r w:rsidR="0072570E">
        <w:t>mít možnost dozvědět se o informacích jinak než pomocí obecního rozhlasu</w:t>
      </w:r>
      <w:r w:rsidR="0019285A">
        <w:t xml:space="preserve"> či sousedů</w:t>
      </w:r>
    </w:p>
    <w:p w14:paraId="3DE83A50" w14:textId="77777777" w:rsidR="00B67564" w:rsidRDefault="00B67564" w:rsidP="0085708B">
      <w:pPr>
        <w:rPr>
          <w:b/>
          <w:bCs/>
        </w:rPr>
      </w:pPr>
    </w:p>
    <w:p w14:paraId="2AA04F36" w14:textId="77777777" w:rsidR="009030E3" w:rsidRPr="009030E3" w:rsidRDefault="009030E3" w:rsidP="009030E3"/>
    <w:p w14:paraId="18D52AB5" w14:textId="77777777" w:rsidR="009030E3" w:rsidRDefault="009030E3"/>
    <w:sectPr w:rsidR="009030E3" w:rsidSect="00251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3DFFE" w14:textId="77777777" w:rsidR="005F32D1" w:rsidRDefault="005F32D1" w:rsidP="00073272">
      <w:pPr>
        <w:spacing w:after="0" w:line="240" w:lineRule="auto"/>
      </w:pPr>
      <w:r>
        <w:separator/>
      </w:r>
    </w:p>
  </w:endnote>
  <w:endnote w:type="continuationSeparator" w:id="0">
    <w:p w14:paraId="24C39E6D" w14:textId="77777777" w:rsidR="005F32D1" w:rsidRDefault="005F32D1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5A8EC" w14:textId="77777777" w:rsidR="00073272" w:rsidRDefault="0007327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E05FE" w14:textId="77777777" w:rsidR="00073272" w:rsidRDefault="0007327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3F0B" w14:textId="77777777" w:rsidR="00073272" w:rsidRDefault="0007327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D9AD" w14:textId="77777777" w:rsidR="005F32D1" w:rsidRDefault="005F32D1" w:rsidP="00073272">
      <w:pPr>
        <w:spacing w:after="0" w:line="240" w:lineRule="auto"/>
      </w:pPr>
      <w:r>
        <w:separator/>
      </w:r>
    </w:p>
  </w:footnote>
  <w:footnote w:type="continuationSeparator" w:id="0">
    <w:p w14:paraId="76EA18EB" w14:textId="77777777" w:rsidR="005F32D1" w:rsidRDefault="005F32D1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4B4E" w14:textId="77777777" w:rsidR="00073272" w:rsidRDefault="0007327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CAEE3" w14:textId="31EADCB2" w:rsidR="00073272" w:rsidRDefault="00073272" w:rsidP="00073272">
    <w:pPr>
      <w:pStyle w:val="Zhlav"/>
      <w:jc w:val="right"/>
    </w:pPr>
    <w:r>
      <w:t xml:space="preserve">Švorc, </w:t>
    </w:r>
    <w:r w:rsidRPr="00073272">
      <w:t>Gavrina</w:t>
    </w:r>
    <w:r>
      <w:t>, Kováčová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C7566" w14:textId="77777777" w:rsidR="00073272" w:rsidRDefault="0007327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168B5"/>
    <w:multiLevelType w:val="hybridMultilevel"/>
    <w:tmpl w:val="73F4C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E1"/>
    <w:rsid w:val="00055840"/>
    <w:rsid w:val="00073272"/>
    <w:rsid w:val="00080AAD"/>
    <w:rsid w:val="000917A7"/>
    <w:rsid w:val="00096B53"/>
    <w:rsid w:val="000F662B"/>
    <w:rsid w:val="0016528A"/>
    <w:rsid w:val="0019285A"/>
    <w:rsid w:val="0020494A"/>
    <w:rsid w:val="00245CE6"/>
    <w:rsid w:val="002503C9"/>
    <w:rsid w:val="00251590"/>
    <w:rsid w:val="002633E5"/>
    <w:rsid w:val="0027402A"/>
    <w:rsid w:val="002E7D92"/>
    <w:rsid w:val="0031214B"/>
    <w:rsid w:val="00337AAC"/>
    <w:rsid w:val="0042756A"/>
    <w:rsid w:val="0045651F"/>
    <w:rsid w:val="00471D6A"/>
    <w:rsid w:val="004B5AF2"/>
    <w:rsid w:val="004C01C4"/>
    <w:rsid w:val="00541EA2"/>
    <w:rsid w:val="00571969"/>
    <w:rsid w:val="005E0BC3"/>
    <w:rsid w:val="005F32D1"/>
    <w:rsid w:val="005F717B"/>
    <w:rsid w:val="00644FE2"/>
    <w:rsid w:val="0065270C"/>
    <w:rsid w:val="006B41EC"/>
    <w:rsid w:val="0072570E"/>
    <w:rsid w:val="007A4941"/>
    <w:rsid w:val="007D0634"/>
    <w:rsid w:val="00803291"/>
    <w:rsid w:val="00813610"/>
    <w:rsid w:val="0085708B"/>
    <w:rsid w:val="0089569B"/>
    <w:rsid w:val="008D15CE"/>
    <w:rsid w:val="008F0E28"/>
    <w:rsid w:val="009030E3"/>
    <w:rsid w:val="009463AC"/>
    <w:rsid w:val="00964139"/>
    <w:rsid w:val="00981A6B"/>
    <w:rsid w:val="009F21A7"/>
    <w:rsid w:val="009F255F"/>
    <w:rsid w:val="00A27D28"/>
    <w:rsid w:val="00B05233"/>
    <w:rsid w:val="00B35DEE"/>
    <w:rsid w:val="00B67564"/>
    <w:rsid w:val="00B83969"/>
    <w:rsid w:val="00BE34E1"/>
    <w:rsid w:val="00C11023"/>
    <w:rsid w:val="00C2035F"/>
    <w:rsid w:val="00C25FA3"/>
    <w:rsid w:val="00C44087"/>
    <w:rsid w:val="00CA3519"/>
    <w:rsid w:val="00CE5ED1"/>
    <w:rsid w:val="00CF7E5C"/>
    <w:rsid w:val="00D03328"/>
    <w:rsid w:val="00D70B82"/>
    <w:rsid w:val="00DC2586"/>
    <w:rsid w:val="00E026B3"/>
    <w:rsid w:val="00E203B7"/>
    <w:rsid w:val="00E21D03"/>
    <w:rsid w:val="00E26C78"/>
    <w:rsid w:val="00E30225"/>
    <w:rsid w:val="00E708C5"/>
    <w:rsid w:val="00EE2D10"/>
    <w:rsid w:val="00EF4821"/>
    <w:rsid w:val="00F12BCA"/>
    <w:rsid w:val="00F2277D"/>
    <w:rsid w:val="00F31654"/>
    <w:rsid w:val="00FC54AB"/>
    <w:rsid w:val="00FE2C1A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43ED"/>
  <w15:chartTrackingRefBased/>
  <w15:docId w15:val="{6A47CD93-16F0-42D9-A902-65D5BCF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E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E3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3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E3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E3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34E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34E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34E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34E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34E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34E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34E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34E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34E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3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34E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34E1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C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7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3272"/>
  </w:style>
  <w:style w:type="paragraph" w:styleId="Zpat">
    <w:name w:val="footer"/>
    <w:basedOn w:val="Normln"/>
    <w:link w:val="ZpatChar"/>
    <w:uiPriority w:val="99"/>
    <w:unhideWhenUsed/>
    <w:rsid w:val="0007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3272"/>
  </w:style>
  <w:style w:type="table" w:styleId="Svtlmkatabulky">
    <w:name w:val="Grid Table Light"/>
    <w:basedOn w:val="Normlntabulka"/>
    <w:uiPriority w:val="40"/>
    <w:rsid w:val="002633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362</Words>
  <Characters>2141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73</cp:revision>
  <dcterms:created xsi:type="dcterms:W3CDTF">2025-10-15T07:30:00Z</dcterms:created>
  <dcterms:modified xsi:type="dcterms:W3CDTF">2025-10-15T07:55:00Z</dcterms:modified>
</cp:coreProperties>
</file>