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3864"/>
          <w:sz w:val="72"/>
          <w:szCs w:val="72"/>
        </w:rPr>
        <w:t xml:space="preserve">BROKERLY</w:t>
      </w:r>
    </w:p>
    <w:p>
      <w:pPr>
        <w:spacing w:after="200"/>
        <w:jc w:val="center"/>
      </w:pPr>
      <w:r>
        <w:rPr>
          <w:color w:val="595959"/>
          <w:sz w:val="28"/>
          <w:szCs w:val="28"/>
        </w:rPr>
        <w:t xml:space="preserve">Done-for-you AI back office a CRM pro realitní makléře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Kompletní produktový a technický dokument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Část A: produkt a byznys (kap. 1–13) · Část B: technická specifikace ke stavbě (kap. 14–24)</w:t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1F3864"/>
        </w:rPr>
        <w:t xml:space="preserve">Obsah</w:t>
      </w:r>
    </w:p>
    <w:p>
      <w:pPr>
        <w:spacing w:after="55"/>
      </w:pPr>
      <w:r>
        <w:rPr>
          <w:b/>
          <w:bCs/>
          <w:sz w:val="21"/>
          <w:szCs w:val="21"/>
        </w:rPr>
        <w:t xml:space="preserve">ČÁST A — PRODUKT A BYZNYS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1. Shrnutí produktu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2. Problém, který řešíme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3. Cílová skupina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4. Řešení a princip fungování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5. Obchodní model, produkty a ceny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6. Trh, konkurence a konkurenční výhoda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7. Go-to-market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8. Roadmapa a cíle 2026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9. Tým, role a pravidla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10. Životní cyklus realitního makléře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11. Mapa automatizace — co z procesu řešíme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12. Kvalifikace proti realitním turistům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13. Rizika a jak na ně</w:t>
      </w:r>
    </w:p>
    <w:p>
      <w:pPr>
        <w:spacing w:after="55"/>
      </w:pPr>
      <w:r>
        <w:rPr>
          <w:b/>
          <w:bCs/>
          <w:sz w:val="21"/>
          <w:szCs w:val="21"/>
        </w:rPr>
        <w:t xml:space="preserve">ČÁST B — TECHNICKÁ SPECIFIKACE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14. Co systém je a jak funguje (technická část)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15. Datový model — tabulky a pole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16. Propojení tabulek (vztahy)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17. Pohledy — jak se na data kouká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18. Automatizační vrstva — procesy nad tabulkami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19. Provozní detaily jednotlivých funkcí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20. Systémová pravidla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21. Pořadí stavby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22. KPI a metriky úspěchu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23. Detailní checklist stavby</w:t>
      </w:r>
    </w:p>
    <w:p>
      <w:pPr>
        <w:spacing w:after="55"/>
      </w:pPr>
      <w:r>
        <w:rPr>
          <w:b w:val="false"/>
          <w:bCs w:val="false"/>
          <w:sz w:val="21"/>
          <w:szCs w:val="21"/>
        </w:rPr>
        <w:t xml:space="preserve">24. Další kroky — čím začít</w:t>
      </w:r>
    </w:p>
    <w:p>
      <w:r>
        <w:br w:type="page"/>
      </w:r>
    </w:p>
    <w:p>
      <w:pPr>
        <w:spacing w:after="120" w:before="100"/>
      </w:pPr>
      <w:r>
        <w:rPr>
          <w:b/>
          <w:bCs/>
          <w:color w:val="1F3864"/>
          <w:sz w:val="32"/>
          <w:szCs w:val="32"/>
        </w:rPr>
        <w:t xml:space="preserve">ČÁST A — PRODUKT A BYZNYS</w:t>
      </w:r>
    </w:p>
    <w:p>
      <w:pPr>
        <w:pStyle w:val="Heading1"/>
        <w:spacing w:after="140" w:before="340"/>
      </w:pPr>
      <w:r>
        <w:rPr>
          <w:b/>
          <w:bCs/>
          <w:color w:val="1F3864"/>
        </w:rPr>
        <w:t xml:space="preserve">1. Shrnutí produktu</w:t>
      </w:r>
    </w:p>
    <w:p>
      <w:pPr>
        <w:spacing w:after="110"/>
      </w:pPr>
      <w:r>
        <w:t xml:space="preserve">Brokerly je done-for-you AI back office pro realitní makléře a kanceláře. Není to jen software ani kurz — je to služba: vybereme systém, nastavíme ho, napojíme automatizace a staráme se o jejich provoz. Běží jako produktová řada vedle agentury, žádná nová firma. Cílem je ušetřit makléři čas napříč celým jeho pracovním procesem a zajistit, aby mu žádný lead nepropadl.</w:t>
      </w:r>
    </w:p>
    <w:p>
      <w:pPr>
        <w:spacing w:after="110"/>
      </w:pPr>
      <w:r>
        <w:t xml:space="preserve">Produkt stojí na jednoduchém principu: makléř většinou už nějaké CRM má. My ho nenutíme ho vyhazovat — necháme existující CRM jako sklad dat a nasadíme na něj automatizační vrstvu, která nad těmi daty sama jedná: odpovídá zájemcům, rezervuje prohlídky, připomíná, follow-upuje a reportuje. Tomu říkáme architektura hub-and-spoke.</w:t>
      </w:r>
    </w:p>
    <w:p>
      <w:pPr>
        <w:spacing w:after="110"/>
      </w:pPr>
      <w:r>
        <w:rPr>
          <w:i/>
          <w:iCs/>
        </w:rPr>
        <w:t xml:space="preserve">Jednou větou: CRM je sklad dat o klientech a nemovitostech a naše automatizační vrstva je asistent, který nad těmi daty sám jedná — odpovídá, zapisuje, připomíná a plánuje za makléře.</w:t>
      </w:r>
    </w:p>
    <w:p>
      <w:pPr>
        <w:spacing w:after="110"/>
      </w:pPr>
      <w:r>
        <w:t xml:space="preserve">Vedle automatizační služby produkt staví i vlastní jádro CRM přizpůsobené realitám, nejprve pro sólo makléře; kancelářský segment přijde v druhé fázi. Část B tohoto dokumentu je kompletní specifikace tohoto jádra.</w:t>
      </w:r>
    </w:p>
    <w:p>
      <w:pPr>
        <w:pStyle w:val="Heading1"/>
        <w:spacing w:after="140" w:before="340"/>
      </w:pPr>
      <w:r>
        <w:rPr>
          <w:b/>
          <w:bCs/>
          <w:color w:val="1F3864"/>
        </w:rPr>
        <w:t xml:space="preserve">2. Problém, který řešíme</w:t>
      </w:r>
    </w:p>
    <w:p>
      <w:pPr>
        <w:spacing w:after="110"/>
      </w:pPr>
      <w:r>
        <w:t xml:space="preserve">Realitní makléř tráví velkou část dne opakovanou rutinou a přesto ztrácí obchody kvůli mezerám v procesu. Konkrétně: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Ztrácí 20–30 % leadů pomalou reakcí na poptávky z portálů.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Zapomíná na majitele, kteří chtějí prodat později, a na vlažné kontakty v CRM, které nikdo neobsluhuje.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Má no-show na prohlídkách — jezdí na schůzky, které se nekonají, nebo na zájemce, kteří nemají jak koupit („realitní turisté“).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Věnuje 1,5–2 hodiny denně administrativě (třídění pošty, zápisy, follow-upy); denně mu chodí desítky až stovky e-mailů, které nestíhá procházet.</w:t>
      </w:r>
    </w:p>
    <w:p>
      <w:pPr>
        <w:spacing w:after="110"/>
      </w:pPr>
      <w:r>
        <w:t xml:space="preserve">Řešením je automatizovaný tok leadu — od okamžité odpovědi přes rezervaci a připomínky prohlídek až po dlouhodobý follow-up a péči o klienta — plus servisní vrstva, která to nastaví a provozuje.</w:t>
      </w:r>
    </w:p>
    <w:p>
      <w:pPr>
        <w:pStyle w:val="Heading1"/>
        <w:spacing w:after="140" w:before="340"/>
      </w:pPr>
      <w:r>
        <w:rPr>
          <w:b/>
          <w:bCs/>
          <w:color w:val="1F3864"/>
        </w:rPr>
        <w:t xml:space="preserve">3. Cílová skupina</w:t>
      </w:r>
    </w:p>
    <w:p>
      <w:pPr>
        <w:spacing w:after="110"/>
      </w:pPr>
      <w:r>
        <w:t xml:space="preserve">Ideálním klientem je zkušený realitní makléř, který je v oboru zhruba 5 a více let. Délka praxe ale není rozhodující — rozhodující je vytíženost: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Vysoký objem práce: ideálně 3 a více současně inzerovaných nemovitostí.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Věková kategorie 25–50 let.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Přichází o kontakty kupujících — lidé, kteří nemohli koupit danou nemovitost, ale dál hledají v lokalitě, mu vypadávají z evidence.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Přichází o potenciální prodávající — majitele, kteří chtěli prodat „třeba za půl roku“, a nikdo jim to nepřipomněl.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Nemá ucelený systém: informace jsou roztroušené, chybí přehled o tom, co se na které nemovitosti právě děje.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Denně mu chodí desítky až stovky e-mailů, které nestíhá třídit.</w:t>
      </w:r>
    </w:p>
    <w:p>
      <w:pPr>
        <w:spacing w:after="110"/>
      </w:pPr>
      <w:r>
        <w:t xml:space="preserve">Co mu prodáváme: úsporu desítek hodin měsíčně (zapisování, hledání informací, třídění pošty), všechno na jednom místě od A do Z s jasným přehledem — a hlavně to, aby v objemu práce nepřicházel o statisíce korun ušlého zisku z věcí, na které zapomněl nebo je nesjednal.</w:t>
      </w:r>
    </w:p>
    <w:p>
      <w:pPr>
        <w:spacing w:after="110"/>
      </w:pPr>
      <w:r>
        <w:t xml:space="preserve">Sekundární segment (druhá fáze): realitní kanceláře s 5+ makléři — prodej vedení, argument je kontrola nad leady a výkonem (balík KANCELÁŘ).</w:t>
      </w:r>
    </w:p>
    <w:p>
      <w:pPr>
        <w:pStyle w:val="Heading1"/>
        <w:spacing w:after="140" w:before="340"/>
      </w:pPr>
      <w:r>
        <w:rPr>
          <w:b/>
          <w:bCs/>
          <w:color w:val="1F3864"/>
        </w:rPr>
        <w:t xml:space="preserve">4. Řešení a princip fungování</w:t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4.1 Hub-and-spoke architektura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CRM = sklad dat. </w:t>
      </w:r>
      <w:r>
        <w:t xml:space="preserve">Databáze, kde leží všechno o leadech, nemovitostech a klientech (existující CRM makléře — stret.ai, Raynet, Tabidoo — nebo náš vlastní hub). Data uchovává a zobrazuje, ale sama od sebe nic nedělá.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Automatizační vrstva = ruce, které jednají. </w:t>
      </w:r>
      <w:r>
        <w:t xml:space="preserve">Reaguje na data a koná: přijme poptávku, odpoví, zapíše lead, pošle připomínku, den po prohlídce se zeptá na dojem.</w:t>
      </w:r>
    </w:p>
    <w:p>
      <w:pPr>
        <w:spacing w:after="110"/>
      </w:pPr>
      <w:r>
        <w:t xml:space="preserve">Přirovnání: CRM je kartotéka, automatizační vrstva je asistent, který ji obsluhuje. Kartotéka bez asistenta je jen složka papírů; asistent bez kartotéky neví, s kým mluví. Hodnota je v propojení.</w:t>
      </w:r>
    </w:p>
    <w:p>
      <w:pPr>
        <w:spacing w:after="110"/>
      </w:pPr>
      <w:r>
        <w:t xml:space="preserve">Proč to takto: makléř nemusí měnit nástroje, pro nás je to menší závislost na jedné platformě, a hodnotu dodáváme tam, kde ji makléř nejvíc cítí — v jednání, ne v evidenci.</w:t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4.2 Hero funkce: speed-to-lead tok</w:t>
      </w:r>
    </w:p>
    <w:p>
      <w:pPr>
        <w:spacing w:after="110"/>
      </w:pPr>
      <w:r>
        <w:t xml:space="preserve">Vstupní funkce, se kterou se jde na trh: jeden spojený řetězec od poptávky na portálu po zarezervovanou prohlídku v kalendáři makléře — okamžitá odpověď (do ~2 minut), kvalifikace, samoobslužná rezervace, SMS remindery a follow-up po prohlídce. Ukazuje hodnotu okamžitě a je to „tenká hrana“, na kterou se navěšuje všechno ostatní. Technický průběh je v kapitole 18.1, provozní detaily v kapitole 19.</w:t>
      </w:r>
    </w:p>
    <w:p>
      <w:pPr>
        <w:pStyle w:val="Heading1"/>
        <w:spacing w:after="140" w:before="340"/>
      </w:pPr>
      <w:r>
        <w:rPr>
          <w:b/>
          <w:bCs/>
          <w:color w:val="1F3864"/>
        </w:rPr>
        <w:t xml:space="preserve">5. Obchodní model, produkty a ceny</w:t>
      </w:r>
    </w:p>
    <w:p>
      <w:pPr>
        <w:spacing w:after="110"/>
      </w:pPr>
      <w:r>
        <w:t xml:space="preserve">Produktová řada běží jako služba s jednorázovým nastavením (setup) a měsíčním provozem (maintenance).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200"/>
        <w:gridCol w:w="212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Produkt</w:t>
            </w:r>
          </w:p>
        </w:tc>
        <w:tc>
          <w:tcPr>
            <w:tcW w:type="dxa" w:w="5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 obsahuje</w:t>
            </w:r>
          </w:p>
        </w:tc>
        <w:tc>
          <w:tcPr>
            <w:tcW w:type="dxa" w:w="21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Cena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MAKLÉŘ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Poptávky + prohlídky + follow-up majitelů + digest + bonusy (recenze, výročí)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40K setup + 3,5K/měs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MAKLÉŘ+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Navíc matching databáze + monitoring soukromé inzerce + alert na expirace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55K setup + 4,5K/měs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KANCELÁŘ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Vše + distribuce leadů s eskalací + reporting vedení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90K setup + 9K/měs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Studio (za kus)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Virtual staging 400/foto, půdorys 1 200, vizualizace 600, popisky 300, balíček inzerát 3 500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dle kusu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Asistentka (později)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Chat/voice asistentka (od podzimu)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4–7K/měs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10"/>
      </w:pPr>
      <w:r>
        <w:t xml:space="preserve">Ekonomika: náklad na klienta zhruba 2K setup a ~1K/měs (nástroje, API, SMS). Marže ~95 % na setupu a ~75 % na provozu. Nasazení po šablonizaci ~4 h/klient. Prodejní argument: jeden zachráněný obchod za půl roku (provize ~135K) zaplatí službu trojnásobně.</w:t>
      </w:r>
    </w:p>
    <w:p>
      <w:pPr>
        <w:pStyle w:val="Heading1"/>
        <w:spacing w:after="140" w:before="340"/>
      </w:pPr>
      <w:r>
        <w:rPr>
          <w:b/>
          <w:bCs/>
          <w:color w:val="1F3864"/>
        </w:rPr>
        <w:t xml:space="preserve">6. Trh, konkurence a konkurenční výhoda</w:t>
      </w:r>
    </w:p>
    <w:p>
      <w:pPr>
        <w:spacing w:after="110"/>
      </w:pPr>
      <w:r>
        <w:t xml:space="preserve">Trh je vzdělaný (existují AI kurzy pro makléře, což potvrzuje poptávku), ale done-for-you segment je prázdný. Konkurence je bodová: stret.ai (AI-first CRM SaaS, 1,2–2K/měs), MyLeady (samoprodejci), Bezvabot (weboví chatboti), FluentCall (voice). Nikdo nedělá kompletní tok plus servis. Okno příležitosti je 12–24 měsíců, pak přijde komoditizace.</w:t>
      </w:r>
    </w:p>
    <w:p>
      <w:pPr>
        <w:spacing w:after="110"/>
      </w:pPr>
      <w:r>
        <w:t xml:space="preserve">Hlavní referenční konkurent je stret.ai — AI CRM s příběhem „nemusíš ručně vyplňovat, ušetříme ti hodiny administrativy“. Umí AI asistenta s kontextem CRM, hlasové diktování, e-mailovou integraci, publikaci na portály a stahování poptávek.</w:t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6.1 V čem se odlišujeme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Od „evidovat“ k „jednat za makléře“. </w:t>
      </w:r>
      <w:r>
        <w:t xml:space="preserve">Konkurence lead rychle zapíše, ale zpracovat ho musí makléř. My ho rovnou odbavíme.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Dlouhodobý follow-up majitelů jako stroj. </w:t>
      </w:r>
      <w:r>
        <w:t xml:space="preserve">Největší nevyužitý poklad jsou vlažné a minulé kontakty. Automatizovat to skoro nikdo neumí — to je náš moat.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Akvizice, ne jen příchozí leady. </w:t>
      </w:r>
      <w:r>
        <w:t xml:space="preserve">Monitoring samoprodejců a alert na expirované inzeráty = aktivní hledání zakázek.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Kvalifikace proti realitním turistům. </w:t>
      </w:r>
      <w:r>
        <w:t xml:space="preserve">Prověření zájemce před prohlídkou, aby makléř nejezdil zbytečně.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AI Studio. </w:t>
      </w:r>
      <w:r>
        <w:t xml:space="preserve">Staging, půdorysy, vizualizace, popisky — kreativní výstupy, které konkurence nemá.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Distribuce a servisní vztah. </w:t>
      </w:r>
      <w:r>
        <w:t xml:space="preserve">Denní call-centrum, ~10 realitních klientů, brand v nice, bundle s contentem a Studiem. Moat = vztah a hloubka niky, ne technologie.</w:t>
      </w:r>
    </w:p>
    <w:p>
      <w:pPr>
        <w:pStyle w:val="Heading1"/>
        <w:spacing w:after="140" w:before="340"/>
      </w:pPr>
      <w:r>
        <w:rPr>
          <w:b/>
          <w:bCs/>
          <w:color w:val="1F3864"/>
        </w:rPr>
        <w:t xml:space="preserve">7. Go-to-market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Cross-sell existujícím realitním klientům (nejteplejší leady).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Integrace do denního call-centra jako druhý opener vedle contentu, s diagnostickými otázkami (reakční čas, no-show, ztracení majitelé).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Case study content na vlastní profil (čísla v hooku) → inbound.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Q4: outbound na kanceláře 5+ makléřů, prodej šéfovi (kontrola nad leady).</w:t>
      </w:r>
    </w:p>
    <w:p>
      <w:pPr>
        <w:spacing w:after="110"/>
      </w:pPr>
      <w:r>
        <w:t xml:space="preserve">Vstupní (hero) funkcí, se kterou se jde na trh, je speed-to-lead tok.</w:t>
      </w:r>
    </w:p>
    <w:p>
      <w:pPr>
        <w:pStyle w:val="Heading1"/>
        <w:spacing w:after="140" w:before="340"/>
      </w:pPr>
      <w:r>
        <w:rPr>
          <w:b/>
          <w:bCs/>
          <w:color w:val="1F3864"/>
        </w:rPr>
        <w:t xml:space="preserve">8. Roadmapa a cíle 2026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Období</w:t>
            </w:r>
          </w:p>
        </w:tc>
        <w:tc>
          <w:tcPr>
            <w:tcW w:type="dxa" w:w="68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 se děje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Červen</w:t>
            </w:r>
          </w:p>
        </w:tc>
        <w:tc>
          <w:tcPr>
            <w:tcW w:type="dxa" w:w="6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Validace na existujících callech (NEMO + 1 sólo makléř), build MVP o víkendech, pilot č. 1 za 20K + case study.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Červenec</w:t>
            </w:r>
          </w:p>
        </w:tc>
        <w:tc>
          <w:tcPr>
            <w:tcW w:type="dxa" w:w="6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Pilot č. 2 za plnou cenu, produktizace (ceník, PDF, SOP, smlouva s vymezením maintenance), Studio spuštěno okamžitě.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Srpen</w:t>
            </w:r>
          </w:p>
        </w:tc>
        <w:tc>
          <w:tcPr>
            <w:tcW w:type="dxa" w:w="6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Prodej — cross-sell + call-centrum, cíl 3–4 klienti.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Září–říjen</w:t>
            </w:r>
          </w:p>
        </w:tc>
        <w:tc>
          <w:tcPr>
            <w:tcW w:type="dxa" w:w="6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Šablonizace, monitoring chyb, delegace (Adéla admin, externí builder od 8 klientů).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Listopad–prosinec</w:t>
            </w:r>
          </w:p>
        </w:tc>
        <w:tc>
          <w:tcPr>
            <w:tcW w:type="dxa" w:w="6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Kancelářský segment (NEMO reference), voice pilot.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Cíl 31. 12. 2026</w:t>
            </w:r>
          </w:p>
        </w:tc>
        <w:tc>
          <w:tcPr>
            <w:tcW w:type="dxa" w:w="6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8–10 klientů ≈ 350–450K setup + 40–70K/měs MRR.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F3864"/>
        </w:rPr>
        <w:t xml:space="preserve">9. Tým, role a pravidla</w:t>
      </w:r>
    </w:p>
    <w:p>
      <w:pPr>
        <w:spacing w:after="110"/>
      </w:pPr>
      <w:r>
        <w:t xml:space="preserve">Produkt staví dvoučlenný tým s jasně rozdělenými doménami: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Filip — technický build. </w:t>
      </w:r>
      <w:r>
        <w:t xml:space="preserve">Automatizace (Make), AI prompty a logika kvalifikace, API napojení (CRM, Google Drive, kalendář, SMS), scraping infrastruktura, logika digestu.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Kolega — data, design a Studio. </w:t>
      </w:r>
      <w:r>
        <w:t xml:space="preserve">Airtable struktura, šablony textů, vizuální podoba (HTML šablona digestu, PDF reporty pro vedení, Cal.com pod brandem klienta) a kompletní provoz AI Studia (objednávky, zpracování, dodání do 24 h).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Později: </w:t>
      </w:r>
      <w:r>
        <w:t xml:space="preserve">Adéla na admin (září–říjen), externí builder od 8 klientů.</w:t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9.1 Pravidla provozu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Call-centrum blok 8:45–11:00 je nedotknutelný; build probíhá večery a víkendy.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Závazné kapacitní pořadí: Studio → automatizace → asistentka. Nikdy vše naráz.</w:t>
      </w:r>
    </w:p>
    <w:p>
      <w:pPr>
        <w:pStyle w:val="Heading1"/>
        <w:spacing w:after="140" w:before="340"/>
      </w:pPr>
      <w:r>
        <w:rPr>
          <w:b/>
          <w:bCs/>
          <w:color w:val="1F3864"/>
        </w:rPr>
        <w:t xml:space="preserve">10. Životní cyklus realitního makléře</w:t>
      </w:r>
    </w:p>
    <w:p>
      <w:pPr>
        <w:spacing w:after="110"/>
      </w:pPr>
      <w:r>
        <w:t xml:space="preserve">Celý proces makléře od chvíle, kdy ještě nemá klienta, po dokončení obchodu. Klíčové: makléř neprodává nemovitosti — prodává službu zprostředkování; velká část práce je proto akvizice.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Fáze</w:t>
            </w:r>
          </w:p>
        </w:tc>
        <w:tc>
          <w:tcPr>
            <w:tcW w:type="dxa" w:w="6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 obsahuje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Fáze 0 — Příprava</w:t>
            </w:r>
          </w:p>
        </w:tc>
        <w:tc>
          <w:tcPr>
            <w:tcW w:type="dxa" w:w="6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Kvalifikace a živnost, budování značky a webu, znalost lokálního trhu, nastavení nástrojů (CRM, inzerce, šablony).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Fáze 1 — Akvizice</w:t>
            </w:r>
          </w:p>
        </w:tc>
        <w:tc>
          <w:tcPr>
            <w:tcW w:type="dxa" w:w="6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Prospecting, práce s leady a lead magnety, monitoring samoprodejců, alert na expirované inzeráty, cold calling a oslovování, kvalifikace leadu.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Fáze 2 — Získání klienta</w:t>
            </w:r>
          </w:p>
        </w:tc>
        <w:tc>
          <w:tcPr>
            <w:tcW w:type="dxa" w:w="6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Úvodní konzultace, první schůzka u nemovitosti, cenová analýza, prezentace plánu, kontrola právního stavu, podpis zprostředkovatelské smlouvy.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Fáze 3 — Příprava a marketing</w:t>
            </w:r>
          </w:p>
        </w:tc>
        <w:tc>
          <w:tcPr>
            <w:tcW w:type="dxa" w:w="6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Sběr podkladů, home staging, focení/video/3D, tvorba inzerátu, microsite k nemovitosti, spuštění inzerce, vyhodnocování kanálů.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Fáze 4 — Práce se zájemci</w:t>
            </w:r>
          </w:p>
        </w:tc>
        <w:tc>
          <w:tcPr>
            <w:tcW w:type="dxa" w:w="6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Příjem a odpovídání na dotazy, kvalifikace zájemců, organizace a vedení prohlídek, reportování majiteli, vyjednávání, prověření financování.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Fáze 5 — Uzavření</w:t>
            </w:r>
          </w:p>
        </w:tc>
        <w:tc>
          <w:tcPr>
            <w:tcW w:type="dxa" w:w="6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Rezervační smlouva, kupní smlouva a úschova, hypotéka, podpis, návrh na vklad do katastru, vyplacení z úschovy.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Fáze 6 — Předání a dokončení</w:t>
            </w:r>
          </w:p>
        </w:tc>
        <w:tc>
          <w:tcPr>
            <w:tcW w:type="dxa" w:w="6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Předávací protokol a předání, přepis energií a SVJ, daňové povinnosti, žádost o recenzi, aftercare a doporučení.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F3864"/>
        </w:rPr>
        <w:t xml:space="preserve">11. Mapa automatizace — co z procesu řešíme</w:t>
      </w:r>
    </w:p>
    <w:p>
      <w:pPr>
        <w:spacing w:after="110"/>
      </w:pPr>
      <w:r>
        <w:t xml:space="preserve">Mapování činností makléře na funkce systému. „V systému“ = plánovaná funkce; „Nový návrh“ = doplněk, který se snadno automatizuje; „—“ = lidská práce, kterou neautomatizujeme.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50"/>
        <w:gridCol w:w="3470"/>
        <w:gridCol w:w="18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Fáze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Činnost makléře</w:t>
            </w:r>
          </w:p>
        </w:tc>
        <w:tc>
          <w:tcPr>
            <w:tcW w:type="dxa" w:w="347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Naše řešení</w:t>
            </w:r>
          </w:p>
        </w:tc>
        <w:tc>
          <w:tcPr>
            <w:tcW w:type="dxa" w:w="1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Stav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Akvizice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Vyhledávání samoprodejců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Monitoring a scraping soukromé inzerce (Bazoš, Sreality)</w:t>
            </w:r>
          </w:p>
        </w:tc>
        <w:tc>
          <w:tcPr>
            <w:tcW w:type="dxa" w:w="1800"/>
            <w:shd w:fill="C6EFC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 systému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Akvizice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Neúspěšně prodávané nemovitosti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 na expirované inzeráty (60+ dní)</w:t>
            </w:r>
          </w:p>
        </w:tc>
        <w:tc>
          <w:tcPr>
            <w:tcW w:type="dxa" w:w="1800"/>
            <w:shd w:fill="C6EFC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 systému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Akvizice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Oslovování majitelů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příprava personalizovaného oslovení</w:t>
            </w:r>
          </w:p>
        </w:tc>
        <w:tc>
          <w:tcPr>
            <w:tcW w:type="dxa" w:w="1800"/>
            <w:shd w:fill="FFE6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Nový návrh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Získání klienta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Cenová analýza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Automatická cenová analýza vůči trhu</w:t>
            </w:r>
          </w:p>
        </w:tc>
        <w:tc>
          <w:tcPr>
            <w:tcW w:type="dxa" w:w="1800"/>
            <w:shd w:fill="FFE6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Nový návrh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Získání klienta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Kontrola právního stavu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Automatický sběr podkladů (LV, PENB) – Google Disk</w:t>
            </w:r>
          </w:p>
        </w:tc>
        <w:tc>
          <w:tcPr>
            <w:tcW w:type="dxa" w:w="1800"/>
            <w:shd w:fill="C6EFC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 systému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Získání klienta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Zprostředkovatelská smlouva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Generování / předvyplnění smlouvy + e-podpis</w:t>
            </w:r>
          </w:p>
        </w:tc>
        <w:tc>
          <w:tcPr>
            <w:tcW w:type="dxa" w:w="1800"/>
            <w:shd w:fill="FFE6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Nový návrh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Marketing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staging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Virtual staging (AI Studio)</w:t>
            </w:r>
          </w:p>
        </w:tc>
        <w:tc>
          <w:tcPr>
            <w:tcW w:type="dxa" w:w="1800"/>
            <w:shd w:fill="C6EFC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 systému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Marketing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Půdorys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Generování 2D/3D půdorysů</w:t>
            </w:r>
          </w:p>
        </w:tc>
        <w:tc>
          <w:tcPr>
            <w:tcW w:type="dxa" w:w="1800"/>
            <w:shd w:fill="C6EFC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 systému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Marketing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Inzerát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generování popisků + překlady</w:t>
            </w:r>
          </w:p>
        </w:tc>
        <w:tc>
          <w:tcPr>
            <w:tcW w:type="dxa" w:w="1800"/>
            <w:shd w:fill="C6EFC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 systému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Marketing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Prezentace nemovitosti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Auto-generování microsite</w:t>
            </w:r>
          </w:p>
        </w:tc>
        <w:tc>
          <w:tcPr>
            <w:tcW w:type="dxa" w:w="1800"/>
            <w:shd w:fill="FFE6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Nový návrh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Marketing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Spuštění inzerce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Auto-publikace na servery a sítě</w:t>
            </w:r>
          </w:p>
        </w:tc>
        <w:tc>
          <w:tcPr>
            <w:tcW w:type="dxa" w:w="1800"/>
            <w:shd w:fill="FFE6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Nový návrh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Zájemci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Odpovídání na dotazy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Okamžitá automatická odpověď + AI chatbot</w:t>
            </w:r>
          </w:p>
        </w:tc>
        <w:tc>
          <w:tcPr>
            <w:tcW w:type="dxa" w:w="1800"/>
            <w:shd w:fill="C6EFC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 systému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Zájemci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Kvalifikace zájemců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Automatická kvalifikace poptávek</w:t>
            </w:r>
          </w:p>
        </w:tc>
        <w:tc>
          <w:tcPr>
            <w:tcW w:type="dxa" w:w="1800"/>
            <w:shd w:fill="C6EFC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 systému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Zájemci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Zápis leadu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Automatický zápis do CRM / tabulek</w:t>
            </w:r>
          </w:p>
        </w:tc>
        <w:tc>
          <w:tcPr>
            <w:tcW w:type="dxa" w:w="1800"/>
            <w:shd w:fill="C6EFC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 systému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Zájemci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Třídění pošty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Automatická triáž e-mailové schránky</w:t>
            </w:r>
          </w:p>
        </w:tc>
        <w:tc>
          <w:tcPr>
            <w:tcW w:type="dxa" w:w="1800"/>
            <w:shd w:fill="C6EFC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 systému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Zájemci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Organizace prohlídek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Samoobslužná rezervace přes kalendář</w:t>
            </w:r>
          </w:p>
        </w:tc>
        <w:tc>
          <w:tcPr>
            <w:tcW w:type="dxa" w:w="1800"/>
            <w:shd w:fill="C6EFC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 systému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Zájemci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Prevence no-show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remindery 24 h a 2 h předem</w:t>
            </w:r>
          </w:p>
        </w:tc>
        <w:tc>
          <w:tcPr>
            <w:tcW w:type="dxa" w:w="1800"/>
            <w:shd w:fill="C6EFC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 systému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Zájemci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Zpětná vazba po prohlídce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Automatický follow-up + značkování horkých</w:t>
            </w:r>
          </w:p>
        </w:tc>
        <w:tc>
          <w:tcPr>
            <w:tcW w:type="dxa" w:w="1800"/>
            <w:shd w:fill="C6EFC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 systému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Zájemci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Neúspěšní zájemci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Automatické párování s novými inzeráty (matching)</w:t>
            </w:r>
          </w:p>
        </w:tc>
        <w:tc>
          <w:tcPr>
            <w:tcW w:type="dxa" w:w="1800"/>
            <w:shd w:fill="C6EFC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 systému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Zájemci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majiteli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Automatický report o průběhu prodeje</w:t>
            </w:r>
          </w:p>
        </w:tc>
        <w:tc>
          <w:tcPr>
            <w:tcW w:type="dxa" w:w="1800"/>
            <w:shd w:fill="FFE6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Nový návrh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Uzavření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Rezervační smlouva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Generování z dat leadu</w:t>
            </w:r>
          </w:p>
        </w:tc>
        <w:tc>
          <w:tcPr>
            <w:tcW w:type="dxa" w:w="1800"/>
            <w:shd w:fill="FFE6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Nový návrh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Uzavření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Vklad do katastru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Hlídání lhůt + notifikace stavu</w:t>
            </w:r>
          </w:p>
        </w:tc>
        <w:tc>
          <w:tcPr>
            <w:tcW w:type="dxa" w:w="1800"/>
            <w:shd w:fill="FFE6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Nový návrh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Dokončení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Předání nemovitosti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Generování protokolu + zápis měřidel</w:t>
            </w:r>
          </w:p>
        </w:tc>
        <w:tc>
          <w:tcPr>
            <w:tcW w:type="dxa" w:w="1800"/>
            <w:shd w:fill="FFE69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Nový návrh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Dokončení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Recenze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Automatická žádost o Google recenzi</w:t>
            </w:r>
          </w:p>
        </w:tc>
        <w:tc>
          <w:tcPr>
            <w:tcW w:type="dxa" w:w="1800"/>
            <w:shd w:fill="C6EFC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 systému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Dokončení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Aftercare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Výroční zprávy + dotazy na doporučení</w:t>
            </w:r>
          </w:p>
        </w:tc>
        <w:tc>
          <w:tcPr>
            <w:tcW w:type="dxa" w:w="1800"/>
            <w:shd w:fill="C6EFC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 systému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Průřezově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Denní organizace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Ranní e-mailový digest</w:t>
            </w:r>
          </w:p>
        </w:tc>
        <w:tc>
          <w:tcPr>
            <w:tcW w:type="dxa" w:w="1800"/>
            <w:shd w:fill="C6EFC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 systému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Průřezově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Péče o majitele</w:t>
            </w:r>
          </w:p>
        </w:tc>
        <w:tc>
          <w:tcPr>
            <w:tcW w:type="dxa" w:w="34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Dlouhodobý follow-up majitelů + reporty</w:t>
            </w:r>
          </w:p>
        </w:tc>
        <w:tc>
          <w:tcPr>
            <w:tcW w:type="dxa" w:w="1800"/>
            <w:shd w:fill="C6EFC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 systému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F3864"/>
        </w:rPr>
        <w:t xml:space="preserve">12. Kvalifikace proti realitním turistům</w:t>
      </w:r>
    </w:p>
    <w:p>
      <w:pPr>
        <w:spacing w:after="110"/>
      </w:pPr>
      <w:r>
        <w:t xml:space="preserve">Rozšíření hero funkce, které makléři ušetří zbytečné cesty na prohlídky. Hovor je tření a může odradit i vážné zájemce, proto patří až po projeveném zájmu (po rezervaci), ne jako bariéra na vstupu.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Spouštěč: až po rezervaci prohlídky se spustí telefonní nebo SMS dokvalifikace.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Otázky: financování (hotovost/hypotéka), zda musí nejdřív prodat vlastní, timing, potvrzení termínu.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Skóre a roztřídění: zelený (vážný) / žlutý (nejasný) / červený (turista — makléř na fyzickou prohlídku nejede; nabídne se online prohlídka nebo dlouhodobý follow-up).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Eskalace: nestandardní odpověď se předá makléři.</w:t>
      </w:r>
    </w:p>
    <w:p>
      <w:pPr>
        <w:spacing w:after="110"/>
      </w:pPr>
      <w:r>
        <w:t xml:space="preserve">Levnější mezikrok před plným hlasem: SMS/WhatsApp dokvalifikace — odfiltruje dost turistů skoro zadarmo a bez rizika trapného hovoru. Hlasová asistentka je „přidáme příště“, ne hero funkce. Telefonní číslo pro odchozí kvalifikaci je jen tehdy, když ho zájemce uvedl — počítat s fallbackem. Ochrana kalendáře už v základním toku: rezervační link dostávají jen leady kvalifikované jako A nebo B (viz 19.1).</w:t>
      </w:r>
    </w:p>
    <w:p>
      <w:pPr>
        <w:pStyle w:val="Heading1"/>
        <w:spacing w:after="140" w:before="340"/>
      </w:pPr>
      <w:r>
        <w:rPr>
          <w:b/>
          <w:bCs/>
          <w:color w:val="1F3864"/>
        </w:rPr>
        <w:t xml:space="preserve">13. Rizika a jak na ně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Komoditizace. </w:t>
      </w:r>
      <w:r>
        <w:t xml:space="preserve">Portály/CRM si můžou přidat auto-odpovědi. Řešení: prodávat servis a výsledek, ne scénář; jádro hodnoty ve follow-upu majitelů a kancelářské vrstvě; zvážit partnerství se stret.ai jako implementátor.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Platformové riziko. </w:t>
      </w:r>
      <w:r>
        <w:t xml:space="preserve">Nestavět na jedné automatizaci; vstup přes e-mail, ne scrapování portálových poptávek.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Kvalita AI a důvěra. </w:t>
      </w:r>
      <w:r>
        <w:t xml:space="preserve">Eskalace na člověka od první verze; AI odpovídá jen z karty nemovitosti; konzervativní triáž (nejistota = notifikace, nikdy spam).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Právní šedá zóna akvizice. </w:t>
      </w:r>
      <w:r>
        <w:t xml:space="preserve">Systém nikdy sám neoslovuje soukromé inzerenty — jen ukazuje seznam, volá makléř. Smluvní klauzule: kontaktování je odpovědnost klienta. Interně vedeno jako „data servis“, ne outreach.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Kapacita. </w:t>
      </w:r>
      <w:r>
        <w:t xml:space="preserve">Závazné pořadí: Studio → automatizace → asistentka; nikdy vše naráz.</w:t>
      </w:r>
    </w:p>
    <w:p>
      <w:r>
        <w:br w:type="page"/>
      </w:r>
    </w:p>
    <w:p>
      <w:pPr>
        <w:spacing w:after="20" w:before="100"/>
      </w:pPr>
      <w:r>
        <w:rPr>
          <w:b/>
          <w:bCs/>
          <w:color w:val="1F3864"/>
          <w:sz w:val="32"/>
          <w:szCs w:val="32"/>
        </w:rPr>
        <w:t xml:space="preserve">ČÁST B — TECHNICKÁ SPECIFIKACE</w:t>
      </w:r>
    </w:p>
    <w:p>
      <w:pPr>
        <w:spacing w:after="110"/>
      </w:pPr>
      <w:r>
        <w:rPr>
          <w:color w:val="595959"/>
        </w:rPr>
        <w:t xml:space="preserve">Podle této části lze systém sestavit bez dalších podkladů. Verze: fundament v1 + revizní doplňky. Rozsah prvního běhu: sólo makléř, byt + dům, prodej. Bloky pozemek / komerční / pronájem a kancelářská pole zůstávají ve specifikaci, ale v prvním běhu se nevyplňují.</w:t>
      </w:r>
    </w:p>
    <w:p>
      <w:pPr>
        <w:pStyle w:val="Heading1"/>
        <w:spacing w:after="140" w:before="340"/>
      </w:pPr>
      <w:r>
        <w:rPr>
          <w:b/>
          <w:bCs/>
          <w:color w:val="1F3864"/>
        </w:rPr>
        <w:t xml:space="preserve">14. Co systém je a jak funguje (technická část)</w:t>
      </w:r>
    </w:p>
    <w:p>
      <w:pPr>
        <w:spacing w:after="110"/>
      </w:pPr>
      <w:r>
        <w:t xml:space="preserve">Brokerly je CRM + automatizační vrstva pro realitní makléře, architektura hub-and-spoke: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CRM (sklad dat): </w:t>
      </w:r>
      <w:r>
        <w:t xml:space="preserve">5 tabulek — Kontakt, Nemovitost, Deal, Aktivita + konfigurace Nastavení. Drží všechna data a jejich propojení. Samo nic nedělá.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Automatizační vrstva (ruce): </w:t>
      </w:r>
      <w:r>
        <w:t xml:space="preserve">procesy, které nad tabulkami jednají — přijmou poptávku, odpoví, zapíšou, rezervují, připomenou, follow-upují. Každá automatizace jen čte a zapisuje do tabulek; proto se tabulky staví první.</w:t>
      </w:r>
    </w:p>
    <w:p>
      <w:pPr>
        <w:spacing w:after="110"/>
      </w:pPr>
      <w:r>
        <w:t xml:space="preserve">Základní jednotka práce je Deal: jeden zájemce o jednu nemovitost. Deal je most — spojuje člověka (kdo) s nemovitostí (co) a prochází fázemi od leadu po podpis.</w:t>
      </w:r>
    </w:p>
    <w:p>
      <w:pPr>
        <w:pStyle w:val="Heading1"/>
        <w:spacing w:after="140" w:before="340"/>
      </w:pPr>
      <w:r>
        <w:rPr>
          <w:b/>
          <w:bCs/>
          <w:color w:val="1F3864"/>
        </w:rPr>
        <w:t xml:space="preserve">15. Datový model — tabulky a pole</w:t>
      </w:r>
    </w:p>
    <w:p>
      <w:pPr>
        <w:spacing w:after="110"/>
      </w:pPr>
      <w:r>
        <w:t xml:space="preserve">Legenda: „ano*“ = stačí jedno z označených polí. „ano†“ = povinné jen pro daný druh/roli. Odkaz → X = propojovací pole na tabulku X. Pole označená (DOPLNIT) ve fundamentu zatím nejsou a mají se přidat.</w:t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15.1 Tabulka KONTAKT — člověk</w:t>
      </w:r>
    </w:p>
    <w:p>
      <w:pPr>
        <w:spacing w:after="110"/>
      </w:pPr>
      <w:r>
        <w:t xml:space="preserve">Jedna karta na osobu, i když má víc rolí (kupující i vlastník zároveň). Identita se pozná podle telefonu nebo e-mailu — před založením se vždy hledá shoda, aby nevznikly dvě karty téhož člověka.</w:t>
      </w:r>
    </w:p>
    <w:p>
      <w:pPr>
        <w:spacing w:after="110"/>
      </w:pPr>
      <w:r>
        <w:rPr>
          <w:i/>
          <w:iCs/>
        </w:rPr>
        <w:t xml:space="preserve">Postup vyplnění: najdi/založ podle telefonu → doplň kontakt → role, zdroj, stav → u kupujícího vyplň blok CO HLEDÁ.</w:t>
      </w:r>
    </w:p>
    <w:p>
      <w:pPr>
        <w:pStyle w:val="Heading3"/>
        <w:spacing w:after="70" w:before="180"/>
      </w:pPr>
      <w:r>
        <w:rPr>
          <w:b/>
          <w:bCs/>
        </w:rPr>
        <w:t xml:space="preserve">Blok: Základ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1250"/>
        <w:gridCol w:w="900"/>
        <w:gridCol w:w="2450"/>
        <w:gridCol w:w="165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2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Možnosti / číselník</w:t>
            </w:r>
          </w:p>
        </w:tc>
        <w:tc>
          <w:tcPr>
            <w:tcW w:type="dxa" w:w="1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Jméno a příjmení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Identifikace osoby.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Telefon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ano*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Stačí telefon nebo e-mail. Primární klíč deduplikace.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E-mail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ano*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Druhý klíč deduplikace.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 (víc)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kupující; vlastník; protistrana; doporučitel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Čím osoba je; může mít víc rolí zároveň.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Odkud přišel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Sreality; iDNES; web; doporučení; cold call; monitoring; osobní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Který kanál nosí lidi (ROI zdrojů).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Stav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nový; kontaktovaný; kvalifikovaný; klient; ztracený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Fáze vztahu; nikdy nesmí být prázdná.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Teplota (skóre)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horký; vlažný; studený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Komu volat první.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Poznámka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delší 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Cokoli navíc.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Vznik karty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datum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 (auto)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Automaticky; hlídání dlouho neoslovených.</w:t>
            </w:r>
          </w:p>
        </w:tc>
      </w:tr>
    </w:tbl>
    <w:p>
      <w:pPr>
        <w:pStyle w:val="Heading3"/>
        <w:spacing w:after="70" w:before="180"/>
      </w:pPr>
      <w:r>
        <w:rPr>
          <w:b/>
          <w:bCs/>
        </w:rPr>
        <w:t xml:space="preserve">Blok: Co hledá — poptávkový profil (jen role kupující)</w:t>
      </w:r>
    </w:p>
    <w:p>
      <w:pPr>
        <w:spacing w:after="110"/>
      </w:pPr>
      <w:r>
        <w:t xml:space="preserve">Pohání matching (párování nové nabídky na zájemce) a dlouhodobý follow-up kupujících.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1250"/>
        <w:gridCol w:w="900"/>
        <w:gridCol w:w="2450"/>
        <w:gridCol w:w="165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2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Možnosti / číselník</w:t>
            </w:r>
          </w:p>
        </w:tc>
        <w:tc>
          <w:tcPr>
            <w:tcW w:type="dxa" w:w="1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Hledá: transakce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ano†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koupě; pronájem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†Povinné u role kupující. Nejtvrdší filtr párování.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Hledá: druh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 (víc)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byt; dům; pozemek; komerční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 ho zajímá; může víc druhů.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Hledá: lokalita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 (víc)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Čtvrti/města; klíč pro párování.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Hledá: dispozice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 (víc)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1+kk; 2+kk; 2+1; 3+kk; 3+1; 4+ a více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Rozsah velikosti.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Rozpočet od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číslo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Spodní hranice ceny/nájmu.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Rozpočet do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číslo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Horní hranice — hlavní filtr matchingu.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Účel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vlastní bydlení; investice; rekreace; jiné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Tón nabídek a kvalifikace.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Aktivně hledá do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datum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Dokdy řeší koupi (nurture kupujících).</w:t>
            </w:r>
          </w:p>
        </w:tc>
      </w:tr>
    </w:tbl>
    <w:p>
      <w:pPr>
        <w:pStyle w:val="Heading3"/>
        <w:spacing w:after="70" w:before="180"/>
      </w:pPr>
      <w:r>
        <w:rPr>
          <w:b/>
          <w:bCs/>
        </w:rPr>
        <w:t xml:space="preserve">Blok: Souhlas (DOPLNIT — ve fundamentu zatím chybí)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1250"/>
        <w:gridCol w:w="900"/>
        <w:gridCol w:w="2450"/>
        <w:gridCol w:w="165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2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Možnosti / číselník</w:t>
            </w:r>
          </w:p>
        </w:tc>
        <w:tc>
          <w:tcPr>
            <w:tcW w:type="dxa" w:w="1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c>
          <w:tcPr>
            <w:tcW w:type="dxa" w:w="420"/>
            <w:shd w:fill="FFF3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350"/>
            <w:shd w:fill="FFF3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Souhlas GDPR</w:t>
            </w:r>
          </w:p>
        </w:tc>
        <w:tc>
          <w:tcPr>
            <w:tcW w:type="dxa" w:w="1250"/>
            <w:shd w:fill="FFF3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ano-ne</w:t>
            </w:r>
          </w:p>
        </w:tc>
        <w:tc>
          <w:tcPr>
            <w:tcW w:type="dxa" w:w="900"/>
            <w:shd w:fill="FFF3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shd w:fill="FFF3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ano; ne</w:t>
            </w:r>
          </w:p>
        </w:tc>
        <w:tc>
          <w:tcPr>
            <w:tcW w:type="dxa" w:w="1650"/>
            <w:shd w:fill="FFF3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Souhlas se zpracováním osobních údajů.</w:t>
            </w:r>
          </w:p>
        </w:tc>
      </w:tr>
      <w:tr>
        <w:tc>
          <w:tcPr>
            <w:tcW w:type="dxa" w:w="420"/>
            <w:shd w:fill="FFF3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350"/>
            <w:shd w:fill="FFF3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Datum souhlasu</w:t>
            </w:r>
          </w:p>
        </w:tc>
        <w:tc>
          <w:tcPr>
            <w:tcW w:type="dxa" w:w="1250"/>
            <w:shd w:fill="FFF3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datum</w:t>
            </w:r>
          </w:p>
        </w:tc>
        <w:tc>
          <w:tcPr>
            <w:tcW w:type="dxa" w:w="900"/>
            <w:shd w:fill="FFF3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shd w:fill="FFF3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shd w:fill="FFF3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Kdy byl souhlas udělen (doložitelnost).</w:t>
            </w:r>
          </w:p>
        </w:tc>
      </w:tr>
      <w:tr>
        <w:tc>
          <w:tcPr>
            <w:tcW w:type="dxa" w:w="420"/>
            <w:shd w:fill="FFF3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350"/>
            <w:shd w:fill="FFF3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Zdroj souhlasu</w:t>
            </w:r>
          </w:p>
        </w:tc>
        <w:tc>
          <w:tcPr>
            <w:tcW w:type="dxa" w:w="1250"/>
            <w:shd w:fill="FFF3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shd w:fill="FFF3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shd w:fill="FFF3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poptávka z portálu; formulář; osobně; e-mail</w:t>
            </w:r>
          </w:p>
        </w:tc>
        <w:tc>
          <w:tcPr>
            <w:tcW w:type="dxa" w:w="1650"/>
            <w:shd w:fill="FFF3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Odkud souhlas pochází.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15.2 Tabulka NEMOVITOST — co se prodává / pronajímá</w:t>
      </w:r>
    </w:p>
    <w:p>
      <w:pPr>
        <w:spacing w:after="110"/>
      </w:pPr>
      <w:r>
        <w:t xml:space="preserve">Rozvětvená podle druhu: společná pole platí vždy, pak se vyplní JEN blok odpovídající druhu (byt / dům / pozemek / komerční); u pronájmu navíc blok Pronájem. Pole „Co je v ceně / fakta pro odpovědi“ a „Možný termín předání“ jsou zdroj, ze kterého AI odpovídá zájemcům — a mimo něj nehádá.</w:t>
      </w:r>
    </w:p>
    <w:p>
      <w:pPr>
        <w:spacing w:after="110"/>
      </w:pPr>
      <w:r>
        <w:rPr>
          <w:i/>
          <w:iCs/>
        </w:rPr>
        <w:t xml:space="preserve">Postup vyplnění: vyber Druh → společná pole (+ co je v ceně, termín předání) → JEN blok svého druhu → u pronájmu blok Pronájem.</w:t>
      </w:r>
    </w:p>
    <w:p>
      <w:pPr>
        <w:pStyle w:val="Heading3"/>
        <w:spacing w:after="70" w:before="180"/>
      </w:pPr>
      <w:r>
        <w:rPr>
          <w:b/>
          <w:bCs/>
        </w:rPr>
        <w:t xml:space="preserve">Blok: Společná pole (platí pro každou nemovitost)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1250"/>
        <w:gridCol w:w="900"/>
        <w:gridCol w:w="2450"/>
        <w:gridCol w:w="165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2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Možnosti / číselník</w:t>
            </w:r>
          </w:p>
        </w:tc>
        <w:tc>
          <w:tcPr>
            <w:tcW w:type="dxa" w:w="1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Vlastník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odkaz → Kontakt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Kdo nemovitost nabízí.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Druh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byt; dům; pozemek; komerční; garáž/ostatní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Řídí, který blok polí se vyplní.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Transakce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prodej; pronájem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Prodej, nebo pronájem.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Adresa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Ulice, město, PSČ, katastrální území, lokalita.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Stav nabídky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akvizice; prodá později; příprava; v nabídce; rezervováno; uzavřeno; staženo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Kde je nemovitost v procesu.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Cena / nájem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číslo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Prodej = kupní cena; pronájem = měsíční nájem.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 je v ceně / fakta pro odpovědi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delší 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Nejčastější dotazy: součásti ceny, vybavení, sklep, sítě, sousedství. Jediný zdroj věcných AI odpovědí.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Možný termín předání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Odkdy volné / kdy lze předat. Druhý nejčastější dotaz.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inzerátu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Párování příchozí poptávky se správnou nemovitostí.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Fotky / dokumenty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přílohy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LV, PENB, půdorys, fotky.</w:t>
            </w:r>
          </w:p>
        </w:tc>
      </w:tr>
    </w:tbl>
    <w:p>
      <w:pPr>
        <w:pStyle w:val="Heading3"/>
        <w:spacing w:after="70" w:before="180"/>
      </w:pPr>
      <w:r>
        <w:rPr>
          <w:b/>
          <w:bCs/>
        </w:rPr>
        <w:t xml:space="preserve">Blok: Jen pro BYT (povinná pole platí při Druh = byt)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1250"/>
        <w:gridCol w:w="900"/>
        <w:gridCol w:w="2450"/>
        <w:gridCol w:w="165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2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Možnosti / číselník</w:t>
            </w:r>
          </w:p>
        </w:tc>
        <w:tc>
          <w:tcPr>
            <w:tcW w:type="dxa" w:w="1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Dispozice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ano†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1+kk; 2+kk; 2+1; 3+kk; 3+1; 4+kk; 4+1; 5 a více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Velikost bytu.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Užitná plocha (m²)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číslo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ano†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Kolik metrů.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Patro / z pater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Např. 3. z 5.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Vlastnictví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osobní; družstevní; SVJ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 vlastnictví.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Konstrukce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cihla; panel; jiné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Materiál domu.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Stav bytu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novostavba; po rekonstrukci; dobrý; před rekonstrukcí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Výtah / balkon / sklep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ano-ne (víc)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výtah; balkon/lodžie; terasa; sklep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 k bytu patří.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PENB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A–G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Energetický štítek.</w:t>
            </w:r>
          </w:p>
        </w:tc>
      </w:tr>
    </w:tbl>
    <w:p>
      <w:pPr>
        <w:pStyle w:val="Heading3"/>
        <w:spacing w:after="70" w:before="180"/>
      </w:pPr>
      <w:r>
        <w:rPr>
          <w:b/>
          <w:bCs/>
        </w:rPr>
        <w:t xml:space="preserve">Blok: Jen pro DŮM (povinná pole platí při Druh = dům)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1250"/>
        <w:gridCol w:w="900"/>
        <w:gridCol w:w="2450"/>
        <w:gridCol w:w="165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2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Možnosti / číselník</w:t>
            </w:r>
          </w:p>
        </w:tc>
        <w:tc>
          <w:tcPr>
            <w:tcW w:type="dxa" w:w="1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Dispozice / místnosti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ano†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2+kk; 3+kk; 4+kk; 5+kk; 6 a více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Užitná plocha (m²)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číslo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ano†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Obytná plocha domu.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Plocha pozemku (m²)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číslo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ano†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Velikost parcely.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 domu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samostatný; řadový; dvojdomek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Počet podlaží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číslo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Garáž / zahrada / bazén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ano-ne (víc)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garáž; zahrada; bazén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 k domu patří.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Stav domu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novostavba; po rekonstrukci; dobrý; před rekonstrukcí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PENB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A–G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70" w:before="180"/>
      </w:pPr>
      <w:r>
        <w:rPr>
          <w:b/>
          <w:bCs/>
        </w:rPr>
        <w:t xml:space="preserve">Blok: Jen pro POZEMEK — v prvním běhu se nevyplňuje (nemazat)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1250"/>
        <w:gridCol w:w="900"/>
        <w:gridCol w:w="2450"/>
        <w:gridCol w:w="165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2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Možnosti / číselník</w:t>
            </w:r>
          </w:p>
        </w:tc>
        <w:tc>
          <w:tcPr>
            <w:tcW w:type="dxa" w:w="1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Výměra (m²)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číslo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ano†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†Při Druh = pozemek.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Druh pozemku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ano†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stavební; zahrada; zemědělský; les; ostatní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Nejdůležitější údaj pozemku.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Zasíťování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ano-ne (víc)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voda; elektřina; plyn; kanalizace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Inženýrské sítě.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Územní plán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zastavitelný; nezastavitelný; nezjištěno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Smí se stavět?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Přístup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zpevněná cesta; nezpevněná; přes cizí pozemek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Přístup k parcele.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Šířka / tvar / svažitost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Poznámky k parcele.</w:t>
            </w:r>
          </w:p>
        </w:tc>
      </w:tr>
    </w:tbl>
    <w:p>
      <w:pPr>
        <w:pStyle w:val="Heading3"/>
        <w:spacing w:after="70" w:before="180"/>
      </w:pPr>
      <w:r>
        <w:rPr>
          <w:b/>
          <w:bCs/>
        </w:rPr>
        <w:t xml:space="preserve">Blok: Jen pro KOMERČNÍ — v prvním běhu se nevyplňuje (nemazat)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1250"/>
        <w:gridCol w:w="900"/>
        <w:gridCol w:w="2450"/>
        <w:gridCol w:w="165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2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Možnosti / číselník</w:t>
            </w:r>
          </w:p>
        </w:tc>
        <w:tc>
          <w:tcPr>
            <w:tcW w:type="dxa" w:w="1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Podtyp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ano†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kancelář; obchod/prodejna; sklad; výroba; restaurace; jiné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†Při Druh = komerční.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Podlahová plocha (m²)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číslo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ano†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Provozní plocha.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Stav / vybavenost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holoprostor; standard; plně vybaveno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Stav předání.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Parkování / vjezd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ne; parkovací stání; nákladní vjezd; rampa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Logistika objektu.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PENB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A–G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70" w:before="180"/>
      </w:pPr>
      <w:r>
        <w:rPr>
          <w:b/>
          <w:bCs/>
        </w:rPr>
        <w:t xml:space="preserve">Blok: Jen pro PRONÁJEM (při Transakce = pronájem) — v prvním běhu se nevyplňuje (nemazat)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1250"/>
        <w:gridCol w:w="900"/>
        <w:gridCol w:w="2450"/>
        <w:gridCol w:w="165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2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Možnosti / číselník</w:t>
            </w:r>
          </w:p>
        </w:tc>
        <w:tc>
          <w:tcPr>
            <w:tcW w:type="dxa" w:w="1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Kauce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číslo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Obvykle 1–3× nájem.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Poplatky / služby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číslo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Kolik měsíčně navíc.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Doba nájmu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určitá; neurčitá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Dostupné od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datum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Odkdy k nastěhování.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Vybavení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vybaveno; částečně; nevybaveno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15.3 Tabulka DEAL — jeden obchod</w:t>
      </w:r>
    </w:p>
    <w:p>
      <w:pPr>
        <w:spacing w:after="110"/>
      </w:pPr>
      <w:r>
        <w:t xml:space="preserve">Jeden zájemce o jednu konkrétní nemovitost = jeden Deal. Tentýž člověk se zájmem o dvě nemovitosti má dva Dealy. Deal prochází fázemi (sloupce kanbanu) a nese kvalifikaci, peníze a další krok.</w:t>
      </w:r>
    </w:p>
    <w:p>
      <w:pPr>
        <w:spacing w:after="110"/>
      </w:pPr>
      <w:r>
        <w:rPr>
          <w:i/>
          <w:iCs/>
        </w:rPr>
        <w:t xml:space="preserve">Postup: vznik = lead → kvalifikace (teplota, financování) → prohlídka → nabídka → rezervace → podpis.</w:t>
      </w:r>
    </w:p>
    <w:p>
      <w:pPr>
        <w:pStyle w:val="Heading3"/>
        <w:spacing w:after="70" w:before="180"/>
      </w:pPr>
      <w:r>
        <w:rPr>
          <w:b/>
          <w:bCs/>
        </w:rPr>
        <w:t xml:space="preserve">Blok: Základ — kdo, co, kde v procesu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1250"/>
        <w:gridCol w:w="900"/>
        <w:gridCol w:w="2450"/>
        <w:gridCol w:w="165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2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Možnosti / číselník</w:t>
            </w:r>
          </w:p>
        </w:tc>
        <w:tc>
          <w:tcPr>
            <w:tcW w:type="dxa" w:w="1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Kupující / zájemce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odkaz → Kontakt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Kdo má zájem.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Nemovitost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odkaz → Nemovitost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ne*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*Páruje se automaticky dle ID inzerátu; doplní se, jakmile je známa.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Název obchodu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 (auto)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Automaticky: jméno + nemovitost (např. „Veselá — Bory 3+kk“).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Fáze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lead; kontaktován; kvalifikován; prohlídka; nabídka; rezervace; podpis; prohráno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Sloupce kanbanu.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Výsledek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otevřený; vyhraný; prohraný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Běží / vyhrál / padl.</w:t>
            </w:r>
          </w:p>
        </w:tc>
      </w:tr>
    </w:tbl>
    <w:p>
      <w:pPr>
        <w:pStyle w:val="Heading3"/>
        <w:spacing w:after="70" w:before="180"/>
      </w:pPr>
      <w:r>
        <w:rPr>
          <w:b/>
          <w:bCs/>
        </w:rPr>
        <w:t xml:space="preserve">Blok: Kvalifikace — je to vážný zájemce?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1250"/>
        <w:gridCol w:w="900"/>
        <w:gridCol w:w="2450"/>
        <w:gridCol w:w="165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2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Možnosti / číselník</w:t>
            </w:r>
          </w:p>
        </w:tc>
        <w:tc>
          <w:tcPr>
            <w:tcW w:type="dxa" w:w="1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Teplota (skóre)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horký (A); vlažný (B); studený (C)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Vážnost zájmu o tuto nemovitost.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Financování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hotovost; hypotéka schválená; hypotéka v řešení; neřešeno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Jak zaplatí.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Musí nejdřív prodat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ano-ne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ano; ne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Závislost na prodeji vlastní nemovitosti.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Termín stěhování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 1 měsíce; do 3 měsíců; do 6 měsíců; nespěchá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Jak rychle potřebuje.</w:t>
            </w:r>
          </w:p>
        </w:tc>
      </w:tr>
    </w:tbl>
    <w:p>
      <w:pPr>
        <w:pStyle w:val="Heading3"/>
        <w:spacing w:after="70" w:before="180"/>
      </w:pPr>
      <w:r>
        <w:rPr>
          <w:b/>
          <w:bCs/>
        </w:rPr>
        <w:t xml:space="preserve">Blok: Peníze a další krok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1250"/>
        <w:gridCol w:w="900"/>
        <w:gridCol w:w="2450"/>
        <w:gridCol w:w="165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2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Možnosti / číselník</w:t>
            </w:r>
          </w:p>
        </w:tc>
        <w:tc>
          <w:tcPr>
            <w:tcW w:type="dxa" w:w="1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Hodnota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číslo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Cena nemovitosti nebo očekávaná provize.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Další krok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Nejbližší akce (zobrazená na kartičce kanbanu).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Termín dalšího kroku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datum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Kdy se má stát.</w:t>
            </w:r>
          </w:p>
        </w:tc>
      </w:tr>
    </w:tbl>
    <w:p>
      <w:pPr>
        <w:pStyle w:val="Heading3"/>
        <w:spacing w:after="70" w:before="180"/>
      </w:pPr>
      <w:r>
        <w:rPr>
          <w:b/>
          <w:bCs/>
        </w:rPr>
        <w:t xml:space="preserve">Blok: Časy a prohra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1250"/>
        <w:gridCol w:w="900"/>
        <w:gridCol w:w="2450"/>
        <w:gridCol w:w="165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2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Možnosti / číselník</w:t>
            </w:r>
          </w:p>
        </w:tc>
        <w:tc>
          <w:tcPr>
            <w:tcW w:type="dxa" w:w="1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Vznik obchodu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datum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 (auto)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Automaticky při založení.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Očekávané uzavření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datum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Odhad podpisu.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Datum uzavření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datum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Reálné uzavření.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Důvod prohry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cena; financování; koupil jinde; rozmyslel si; nedostupné; jiné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Učení z proher.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Přiřazený makléř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odkaz → tým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Jen kancelářský balík; v prvním běhu prázdné.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15.4 Tabulka AKTIVITA — historie + připomínky</w:t>
      </w:r>
    </w:p>
    <w:p>
      <w:pPr>
        <w:spacing w:after="110"/>
      </w:pPr>
      <w:r>
        <w:t xml:space="preserve">Dvě funkce v jedné tabulce: (a) záznam minulosti — proběhlý hovor, e-mail, prohlídka; (b) připomínka do budoucna — zavolat ve čtvrtek, follow-up po prohlídce. Rozlišuje je pole „Je to připomínka?“ a „Kdy“. Follow-up je jen aktivita typu připomínka s datem. Z aktivit se skládá timeline u kontaktu i u dealu.</w:t>
      </w:r>
    </w:p>
    <w:p>
      <w:pPr>
        <w:spacing w:after="110"/>
      </w:pPr>
      <w:r>
        <w:rPr>
          <w:i/>
          <w:iCs/>
        </w:rPr>
        <w:t xml:space="preserve">Postup: typ → koho se týká → Kdy → připomínka ano/ne → po splnění odškrtnout Hotovo.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1250"/>
        <w:gridCol w:w="900"/>
        <w:gridCol w:w="2450"/>
        <w:gridCol w:w="165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2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Možnosti / číselník</w:t>
            </w:r>
          </w:p>
        </w:tc>
        <w:tc>
          <w:tcPr>
            <w:tcW w:type="dxa" w:w="1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hovor; e-mail; SMS; schůzka; prohlídka; poznámka; PŘIPOMÍNKA; follow-up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Připomínka a follow-up míří do budoucna, zbytek je záznam.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 / obsah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delší 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 se stalo / co se má udělat.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Kontakt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odkaz → Kontakt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Koho se týká; objeví se v jeho timeline.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Obchod (deal)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odkaz → Deal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Volitelně ke kterému obchodu patří.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Kdy (datum a čas)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 záznamu = kdy se stalo; u připomínky = kdy upozornit.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 to připomínka?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ano-ne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ano; ne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 = hlídá se a vyskočí; ne = jen zápis historie.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Hotovo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ano-ne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ano; ne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Odškrtnutí splněné připomínky.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Směr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příchozí; odchozí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 hovoru / e-mailu / SMS.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Výsledek follow-upu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vážný zájem; zvažuje; nezaujalo; nedovolal jsem se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 prohlídce — kam obchod posunout.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Kdo (makléř)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Jen kancelář; v prvním běhu prázdné.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15.5 NASTAVENÍ — profil makléře (konfigurace)</w:t>
      </w:r>
    </w:p>
    <w:p>
      <w:pPr>
        <w:spacing w:after="110"/>
      </w:pPr>
      <w:r>
        <w:t xml:space="preserve">Není to tabulka se záznamy, ale jedno nastavení na makléře. Z něj čerpá speed-to-lead: jakým hlasem AI píše, čím se podepisuje, kdy eskaluje. Bez vyplněného Nastavení se hero tok nespouští.</w:t>
      </w:r>
    </w:p>
    <w:p>
      <w:pPr>
        <w:pStyle w:val="Heading3"/>
        <w:spacing w:after="70" w:before="180"/>
      </w:pPr>
      <w:r>
        <w:rPr>
          <w:b/>
          <w:bCs/>
        </w:rPr>
        <w:t xml:space="preserve">Blok: Identita odesílatele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1250"/>
        <w:gridCol w:w="900"/>
        <w:gridCol w:w="2450"/>
        <w:gridCol w:w="165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2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Možnosti / číselník</w:t>
            </w:r>
          </w:p>
        </w:tc>
        <w:tc>
          <w:tcPr>
            <w:tcW w:type="dxa" w:w="1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Jméno makléře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Kdo se pod odpovědi podepisuje.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Telefon odesílatele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 podpisu a SMS.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E-mail odesílatele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 kterého se odpovídá.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Podpis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delší 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Patička e-mailu (jméno, RK, telefon, web).</w:t>
            </w:r>
          </w:p>
        </w:tc>
      </w:tr>
    </w:tbl>
    <w:p>
      <w:pPr>
        <w:pStyle w:val="Heading3"/>
        <w:spacing w:after="70" w:before="180"/>
      </w:pPr>
      <w:r>
        <w:rPr>
          <w:b/>
          <w:bCs/>
        </w:rPr>
        <w:t xml:space="preserve">Blok: Hlas — jak má AI psát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1250"/>
        <w:gridCol w:w="900"/>
        <w:gridCol w:w="2450"/>
        <w:gridCol w:w="165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2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Možnosti / číselník</w:t>
            </w:r>
          </w:p>
        </w:tc>
        <w:tc>
          <w:tcPr>
            <w:tcW w:type="dxa" w:w="1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Oslovení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tykání; vykání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Jak oslovovat zájemce.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Tón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přátelský; věcný; formální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Styl odpovědí.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Ukázky mých odpovědí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delší 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2–3 reálné e-maily; AI se učí styl.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Jazyky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 (víc)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CZ; EN; DE; UA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 jakých jazyků odpovídat/překládat.</w:t>
            </w:r>
          </w:p>
        </w:tc>
      </w:tr>
    </w:tbl>
    <w:p>
      <w:pPr>
        <w:pStyle w:val="Heading3"/>
        <w:spacing w:after="70" w:before="180"/>
      </w:pPr>
      <w:r>
        <w:rPr>
          <w:b/>
          <w:bCs/>
        </w:rPr>
        <w:t xml:space="preserve">Blok: Pravidla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1250"/>
        <w:gridCol w:w="900"/>
        <w:gridCol w:w="2450"/>
        <w:gridCol w:w="165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2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Možnosti / číselník</w:t>
            </w:r>
          </w:p>
        </w:tc>
        <w:tc>
          <w:tcPr>
            <w:tcW w:type="dxa" w:w="1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Reakční limit (speed-to-lead)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číslo (min)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 kolika minut odpovědět (cíl 2).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Pravidlo eskalace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delší 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Kdy AI nehádá a předá makléři (neznámý/citlivý dotaz).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Pracovní doba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Kdy nabízet termíny prohlídek.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Kvalifikační otázky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delší 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Které otázky AI klade (financování, termín, účel).</w:t>
            </w:r>
          </w:p>
        </w:tc>
      </w:tr>
    </w:tbl>
    <w:p>
      <w:pPr>
        <w:pStyle w:val="Heading3"/>
        <w:spacing w:after="70" w:before="180"/>
      </w:pPr>
      <w:r>
        <w:rPr>
          <w:b/>
          <w:bCs/>
        </w:rPr>
        <w:t xml:space="preserve">Blok: Kancelář — jen balík KANCELÁŘ, v prvním běhu se nevyplňuje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1250"/>
        <w:gridCol w:w="900"/>
        <w:gridCol w:w="2450"/>
        <w:gridCol w:w="165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2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Možnosti / číselník</w:t>
            </w:r>
          </w:p>
        </w:tc>
        <w:tc>
          <w:tcPr>
            <w:tcW w:type="dxa" w:w="1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Pravidlo přiřazení leadu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výběr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rotace; podle lokality; podle vytížení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Rozdělování leadů mezi makléře.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Eskalace při nereakci (min)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číslo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 jak dlouho lead přehodit dalšímu (např. 15).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Příjemce reportu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Komu chodí týdenní přehled výkonu.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F3864"/>
        </w:rPr>
        <w:t xml:space="preserve">16. Propojení tabulek (vztahy)</w:t>
      </w:r>
    </w:p>
    <w:p>
      <w:pPr>
        <w:spacing w:after="110"/>
      </w:pPr>
      <w:r>
        <w:t xml:space="preserve">Vazby dělají z tabulek systém: po propojení se na kartě člověka objeví jeho obchody a historie, na kartě nemovitosti všichni zájemci.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800"/>
        <w:gridCol w:w="282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Propojení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Kolik ku kolika</w:t>
            </w:r>
          </w:p>
        </w:tc>
        <w:tc>
          <w:tcPr>
            <w:tcW w:type="dxa" w:w="2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Význam</w:t>
            </w:r>
          </w:p>
        </w:tc>
        <w:tc>
          <w:tcPr>
            <w:tcW w:type="dxa" w:w="28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 díky tomu vidíš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Kontakt → Deal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Jeden člověk může mít víc obchodů.</w:t>
            </w:r>
          </w:p>
        </w:tc>
        <w:tc>
          <w:tcPr>
            <w:tcW w:type="dxa" w:w="2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 kartě člověka všechny jeho obchody.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Nemovitost → Deal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 jednu nemovitost míří víc zájemců.</w:t>
            </w:r>
          </w:p>
        </w:tc>
        <w:tc>
          <w:tcPr>
            <w:tcW w:type="dxa" w:w="2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 kartě nemovitosti seznam zájemců a jejich fází.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Kontakt → Nemovitost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Jeden vlastník může mít víc nemovitostí.</w:t>
            </w:r>
          </w:p>
        </w:tc>
        <w:tc>
          <w:tcPr>
            <w:tcW w:type="dxa" w:w="2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 vlastníka všechny jeho nabídky.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Kontakt → Aktivita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 člověku patří historie a připomínky.</w:t>
            </w:r>
          </w:p>
        </w:tc>
        <w:tc>
          <w:tcPr>
            <w:tcW w:type="dxa" w:w="2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Timeline u osoby.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Deal → Aktivita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: N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 obchodu patří historie a připomínky.</w:t>
            </w:r>
          </w:p>
        </w:tc>
        <w:tc>
          <w:tcPr>
            <w:tcW w:type="dxa" w:w="2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Timeline u obchodu.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Deal = most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 spojuje člověka (kdo) s nemovitostí (co).</w:t>
            </w:r>
          </w:p>
        </w:tc>
        <w:tc>
          <w:tcPr>
            <w:tcW w:type="dxa" w:w="2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Srdce systému; přes Deal se potkává poptávka s nabídkou.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 hledá ↔ Nemovitost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logická vazba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Poptávkový profil kupujícího se páruje na nabídku.</w:t>
            </w:r>
          </w:p>
        </w:tc>
        <w:tc>
          <w:tcPr>
            <w:tcW w:type="dxa" w:w="2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Matching: nová nemovitost → seznam sedících zájemců.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70" w:before="180"/>
      </w:pPr>
      <w:r>
        <w:rPr>
          <w:b/>
          <w:bCs/>
        </w:rPr>
        <w:t xml:space="preserve">Minimum pro založení záznamu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00"/>
        <w:gridCol w:w="262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Tabulka</w:t>
            </w:r>
          </w:p>
        </w:tc>
        <w:tc>
          <w:tcPr>
            <w:tcW w:type="dxa" w:w="4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Nutná pole při založení</w:t>
            </w:r>
          </w:p>
        </w:tc>
        <w:tc>
          <w:tcPr>
            <w:tcW w:type="dxa" w:w="26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Zbytek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Kontakt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jméno + (telefon nebo e-mail) + role + zdroj + stav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doplní se později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Nemovitost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vlastník + druh + transakce + adresa + stav nabídky + cena + povinná pole daného druhu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ostatní dle typu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Deal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kupující + fáze + výsledek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financování, hodnota, další krok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Aktivita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 + text + kontakt + Kdy (+ je to připomínka?)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směr, výsledek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70" w:before="180"/>
      </w:pPr>
      <w:r>
        <w:rPr>
          <w:b/>
          <w:bCs/>
        </w:rPr>
        <w:t xml:space="preserve">Pravidla identity a deduplikace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Před založením Kontaktu se vždy hledá shoda podle telefonu, pak podle e-mailu. Shoda = použije se existující karta (doplní se role), ne nová.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Jedna osoba smí mít víc rolí zároveň (kupující i vlastník) — nikdy se nezakládá druhá karta.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Poptávka z portálu se páruje na Nemovitost podle pole ID inzerátu; když se nespáruje, Deal vznikne bez nemovitosti a označí se k ručnímu doplnění.</w:t>
      </w:r>
    </w:p>
    <w:p>
      <w:pPr>
        <w:pStyle w:val="Heading1"/>
        <w:spacing w:after="140" w:before="340"/>
      </w:pPr>
      <w:r>
        <w:rPr>
          <w:b/>
          <w:bCs/>
          <w:color w:val="1F3864"/>
        </w:rPr>
        <w:t xml:space="preserve">17. Pohledy — jak se na data kouká</w:t>
      </w:r>
    </w:p>
    <w:p>
      <w:pPr>
        <w:spacing w:after="110"/>
      </w:pPr>
      <w:r>
        <w:t xml:space="preserve">Pohled nepřidává data; zobrazuje tatáž data užitečně. Denní jádro tvoří čtyři pohledy: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400"/>
        <w:gridCol w:w="192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Pohled</w:t>
            </w:r>
          </w:p>
        </w:tc>
        <w:tc>
          <w:tcPr>
            <w:tcW w:type="dxa" w:w="1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 čeho</w:t>
            </w:r>
          </w:p>
        </w:tc>
        <w:tc>
          <w:tcPr>
            <w:tcW w:type="dxa" w:w="3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Jak je postavený</w:t>
            </w:r>
          </w:p>
        </w:tc>
        <w:tc>
          <w:tcPr>
            <w:tcW w:type="dxa" w:w="19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čemu slouží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Kanban obchodů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Sloupce = hodnoty pole Fáze; kartička nese název, teplotu, financování, další krok + termín. Přetažení kartičky = změna fáze.</w:t>
            </w:r>
          </w:p>
        </w:tc>
        <w:tc>
          <w:tcPr>
            <w:tcW w:type="dxa" w:w="1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Denní přehled, kde co stojí.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Karta kontaktu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Kontakt + Deal + Aktivita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osoby: pole + navázané obchody + timeline aktivit seřazená od nejnovější.</w:t>
            </w:r>
          </w:p>
        </w:tc>
        <w:tc>
          <w:tcPr>
            <w:tcW w:type="dxa" w:w="1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Před hovorem vidět všechno.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Karta nemovitosti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Nemovitost + Deal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nabídky: pole + seznam zájemců (Dealů) s fázemi a teplotou.</w:t>
            </w:r>
          </w:p>
        </w:tc>
        <w:tc>
          <w:tcPr>
            <w:tcW w:type="dxa" w:w="1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Přehled zájmu o nabídku.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Dnešní připomínky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Aktivita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Filtr: Je to připomínka = ano, Hotovo = ne, Kdy ≤ dnes. Řazení dle Kdy.</w:t>
            </w:r>
          </w:p>
        </w:tc>
        <w:tc>
          <w:tcPr>
            <w:tcW w:type="dxa" w:w="1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Denní to-do; nic nepropadne.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F3864"/>
        </w:rPr>
        <w:t xml:space="preserve">18. Automatizační vrstva — procesy nad tabulkami</w:t>
      </w:r>
    </w:p>
    <w:p>
      <w:pPr>
        <w:spacing w:after="110"/>
      </w:pPr>
      <w:r>
        <w:t xml:space="preserve">Každý proces je popsán spouštěčem, kroky, a tím, odkud čte a kam zapisuje. Vstupním kanálem z portálů je vždy e-mail (portály nemají API pro výdej poptávek); výstupy jsou e-mail, kalendář a SMS.</w:t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18.1 Hero tok: speed-to-lead (poptávka → rezervovaná prohlídka)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50"/>
        <w:gridCol w:w="227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Krok</w:t>
            </w:r>
          </w:p>
        </w:tc>
        <w:tc>
          <w:tcPr>
            <w:tcW w:type="dxa" w:w="47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 se stane</w:t>
            </w:r>
          </w:p>
        </w:tc>
        <w:tc>
          <w:tcPr>
            <w:tcW w:type="dxa" w:w="227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Čte z / zapisuje do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Příchod poptávky</w:t>
            </w:r>
          </w:p>
        </w:tc>
        <w:tc>
          <w:tcPr>
            <w:tcW w:type="dxa" w:w="4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Zájemce napíše přes portál; portál pošle notifikační e-mail, přesměrovaný na jedno sběrné místo.</w:t>
            </w:r>
          </w:p>
        </w:tc>
        <w:tc>
          <w:tcPr>
            <w:tcW w:type="dxa" w:w="22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vstup: e-mail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Parsování + zápis</w:t>
            </w:r>
          </w:p>
        </w:tc>
        <w:tc>
          <w:tcPr>
            <w:tcW w:type="dxa" w:w="4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 e-mailu se vytáhne jméno, telefon, e-mail, ID inzerátu, dotaz. Deduplikace dle telefonu/e-mailu; založí se/aktualizuje Kontakt (role kupující, zdroj dle portálu, stav nový) a založí Deal (fáze lead), spáruje se s Nemovitostí dle ID inzerátu. Zapíše se Aktivita (typ e-mail, směr příchozí).</w:t>
            </w:r>
          </w:p>
        </w:tc>
        <w:tc>
          <w:tcPr>
            <w:tcW w:type="dxa" w:w="22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zapisuje: Kontakt, Deal, Aktivita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Složení odpovědi (do ~2 min)</w:t>
            </w:r>
          </w:p>
        </w:tc>
        <w:tc>
          <w:tcPr>
            <w:tcW w:type="dxa" w:w="4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sestaví odpověď JEN z polí Nemovitosti („Co je v ceně / fakta“, „termín předání“, parametry druhu) a z Nastavení (tón, oslovení, podpis). Když odpověď v datech není → eskalace (18.2).</w:t>
            </w:r>
          </w:p>
        </w:tc>
        <w:tc>
          <w:tcPr>
            <w:tcW w:type="dxa" w:w="22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čte: Nemovitost, Nastavení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Odeslání + kvalifikace</w:t>
            </w:r>
          </w:p>
        </w:tc>
        <w:tc>
          <w:tcPr>
            <w:tcW w:type="dxa" w:w="4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Odpověď odejde jménem makléře s rezervačním odkazem a kvalifikačními otázkami z Nastavení (financování, termín). Zapíše se Aktivita (e-mail, odchozí).</w:t>
            </w:r>
          </w:p>
        </w:tc>
        <w:tc>
          <w:tcPr>
            <w:tcW w:type="dxa" w:w="22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zapisuje: Aktivita; výstup: e-mail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Rezervace termínu</w:t>
            </w:r>
          </w:p>
        </w:tc>
        <w:tc>
          <w:tcPr>
            <w:tcW w:type="dxa" w:w="4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Zájemce vybere volný slot v kalendáři makléře; slot se zablokuje. Deal → fáze rezervace/prohlídka; odpovědi na otázky se zapíší do polí kvalifikace Dealu (financování, termín stěhování).</w:t>
            </w:r>
          </w:p>
        </w:tc>
        <w:tc>
          <w:tcPr>
            <w:tcW w:type="dxa" w:w="22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zapisuje: Deal; výstup: kalendář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Notifikace makléři</w:t>
            </w:r>
          </w:p>
        </w:tc>
        <w:tc>
          <w:tcPr>
            <w:tcW w:type="dxa" w:w="4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Makléři odejde SMS/zpráva: kdo, jaká nemovitost, kdy, financování.</w:t>
            </w:r>
          </w:p>
        </w:tc>
        <w:tc>
          <w:tcPr>
            <w:tcW w:type="dxa" w:w="22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čte: Deal; výstup: SMS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Remindery (no-show)</w:t>
            </w:r>
          </w:p>
        </w:tc>
        <w:tc>
          <w:tcPr>
            <w:tcW w:type="dxa" w:w="4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zájemci 24 h a 2 h před prohlídkou s potvrzením/zrušením. Zrušení → slot se uvolní, Deal se vrátí do kvalifikován, makléři jde upozornění.</w:t>
            </w:r>
          </w:p>
        </w:tc>
        <w:tc>
          <w:tcPr>
            <w:tcW w:type="dxa" w:w="22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čte: Deal; zapisuje: Deal, Aktivita; výstup: SMS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Follow-up po prohlídce</w:t>
            </w:r>
          </w:p>
        </w:tc>
        <w:tc>
          <w:tcPr>
            <w:tcW w:type="dxa" w:w="4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 po prohlídce se založí Aktivita typu follow-up; zájemci odejde dotaz na dojem (vážný zájem / zvažuji / nezaujalo). Vážný zájem → Deal teplota horký + upozornění makléři. Nezaujalo → Deal prohraný (důvod), kontakt zůstává v matchingu díky bloku Co hledá.</w:t>
            </w:r>
          </w:p>
        </w:tc>
        <w:tc>
          <w:tcPr>
            <w:tcW w:type="dxa" w:w="22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zapisuje: Aktivita, Deal; výstup: e-mail/SMS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18.2 Eskalace na člověka (běží napříč od první verze)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Spouští se, když: dotaz nemá odpověď v polích Nemovitosti; dotaz je citlivý/právní; zájemce je nespokojený; cokoli mimo scénář.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Chování: AI nehádá — odpoví, že se ozve makléř; založí Aktivitu-připomínku „lead čeká na člověka“ na Kontakt/Deal a pošle makléři upozornění.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Pravidlo eskalace je textově definované v Nastavení (pole 10) a jde upravit bez zásahu do systému.</w:t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18.3 Matching (později — navrch)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Spouštěč: nová Nemovitost se stavem „v nabídce“.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Logika: projdou se Kontakty s rolí kupující; filtr transakce → druh → lokalita → rozpočet od–do → dispozice. Shoda = návrh nabídky.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Akce: sedícím zájemcům odejde nabídka (tónem makléře); založí se Deal (fáze lead) a Aktivita.</w:t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18.4 Dlouhodobý follow-up majitelů (později — navrch)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Zdroj: Nemovitosti se stavem „prodá později“ / Kontakty-vlastníci bez aktivní nabídky.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Akce: pravidelné cenové zprávy o lokalitě; Aktivita-připomínka makléři ozvat se ve správný čas.</w:t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18.5 Denní přehled (později — navrch)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Každé ráno souhrn: dnešní prohlídky (Dealy s termínem), nové leady čekající na reakci, dnešní připomínky (Aktivita). Jen čte, nic nezapisuje.</w:t>
      </w:r>
    </w:p>
    <w:p>
      <w:pPr>
        <w:pStyle w:val="Heading1"/>
        <w:spacing w:after="140" w:before="340"/>
      </w:pPr>
      <w:r>
        <w:rPr>
          <w:b/>
          <w:bCs/>
          <w:color w:val="1F3864"/>
        </w:rPr>
        <w:t xml:space="preserve">19. Provozní detaily jednotlivých funkcí</w:t>
      </w:r>
    </w:p>
    <w:p>
      <w:pPr>
        <w:spacing w:after="110"/>
      </w:pPr>
      <w:r>
        <w:t xml:space="preserve">Doplnění kapitoly 18 o provozní úroveň: jak přesně jednotlivé funkce fungují, jaká mají pravidla, co je k nim potřeba od makléře a do kterého balíku patří.</w:t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19.1 Poptávky: kvalifikační logika A / B / C</w:t>
      </w:r>
    </w:p>
    <w:p>
      <w:pPr>
        <w:spacing w:after="110"/>
      </w:pPr>
      <w:r>
        <w:t xml:space="preserve">Vstup poptávek: makléř si nastaví přeposílání portálových e-mailů na aliasový e-mail (např. makler@brokerly.cz), nebo filtr ve své schránce (od noreply portálu → forward). Nastavíme při onboardingu (~20 minut po vzdálené ploše).</w:t>
      </w:r>
    </w:p>
    <w:p>
      <w:pPr>
        <w:spacing w:after="110"/>
      </w:pPr>
      <w:r>
        <w:t xml:space="preserve">Odpověď obsahuje kvalifikační otázky (financování, termín, účel). Podle reakce zájemce se lead třídí: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392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Stav</w:t>
            </w:r>
          </w:p>
        </w:tc>
        <w:tc>
          <w:tcPr>
            <w:tcW w:type="dxa" w:w="3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Kdy</w:t>
            </w:r>
          </w:p>
        </w:tc>
        <w:tc>
          <w:tcPr>
            <w:tcW w:type="dxa" w:w="39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 se stane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 — kvalitní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Konkrétní odpověď na financování + termín</w:t>
            </w:r>
          </w:p>
        </w:tc>
        <w:tc>
          <w:tcPr>
            <w:tcW w:type="dxa" w:w="3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makléři, rezervační link, priorita.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 — nejasný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Vyhýbavá / částečná odpověď</w:t>
            </w:r>
          </w:p>
        </w:tc>
        <w:tc>
          <w:tcPr>
            <w:tcW w:type="dxa" w:w="3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Jde do ranního digestu; rezervační link dostává.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 — studený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Nereaguje vůbec</w:t>
            </w:r>
          </w:p>
        </w:tc>
        <w:tc>
          <w:tcPr>
            <w:tcW w:type="dxa" w:w="3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Bez rezervačního linku (jen „děkujeme, ozveme se“); do databáze pro pozdější matching.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Bez odpovědi do 24 h → automatický druhý dotaz.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Rezervační link dostávají jen leady A a B — ochrana kalendáře makléře před zvědavci.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Od makléře potřebujeme: nastavené přeposílání, 3 ukázky jeho odpovědí (AI z nich odvodí tón), podpis, telefon pro notifikace. Balík MAKLÉŘ.</w:t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19.2 Triáž e-mailové schránky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Napojení schránky (Gmail/Outlook) přes OAuth. Každý nový e-mail se klasifikuje: POPTÁVKA / AKTIVNÍ OBCHOD (klient, advokát, banka, katastr) / ÚŘADY A FAKTURY / NEWSLETTER.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POPTÁVKA jde do toku 18.1. AKTIVNÍ OBCHOD → okamžitá SMS se shrnutím v jedné větě. Ostatní do ranního digestu.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Konzervativní pravidlo: když si AI není jistá → vždy AKTIVNÍ OBCHOD (notifikace), nikdy spam. Falešně odložený klient = ztracená důvěra v celý systém.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Důvěra: „data zůstávají ve vaší schránce, AI je jen čte, neukládá“ + zpracovatelská smlouva. Balík MAKLÉŘ.</w:t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19.3 Sběr podkladů od majitelů (Google Drive)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 podpisu zprostředkovatelské smlouvy makléř u nemovitosti zaškrtne, co potřebuje (LV, PENB, fotky, půdorys…).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Majiteli odejde e-mail s checklistem a odkazem pro nahrání (sdílená složka na Drive makléře — kvůli GDPR vždy makléřův, ne náš).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Každé 3 dny automatická urgence na to, co chybí. Po nahrání notifikace makléři + AI kontrola, že dokument dává smysl (není prázdná stránka).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Hodnota: reálně zkracuje obchod o 2–4 týdny — ukazovat v demu, má wow efekt. Balík MAKLÉŘ.</w:t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19.4 Akvizice: monitoring a expirace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Denní monitoring inzerátů bez RK v regionu klienta (Sreality, Bazoš) → nové inzeráty s kontaktem do databáze klienta → ráno v digestu („noví majitelé v regionu: 7“).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Právní pravidlo: systém NIKDY sám nerozesílá zprávy majitelům. Jen ukazuje seznam; volá makléř. Smluvně: kontaktování je odpovědnost klienta. Interně „data servis“, ne outreach.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Expirované inzeráty: 60+ dní bez prodeje a bez RK → alert do digestu (frustrovaný majitel = otevřenější makléři). Datum prvního výskytu si vedeme sami (portál ho při editaci ceny mění) — vyžaduje denní snapshot. Balík MAKLÉŘ+.</w:t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19.5 Dlouhodobý follow-up majitelů</w:t>
      </w:r>
    </w:p>
    <w:p>
      <w:pPr>
        <w:spacing w:after="110"/>
      </w:pPr>
      <w:r>
        <w:t xml:space="preserve">Majitel řekne „ozvěte se za 6 měsíců“. Makléř zadá 4 pole (jméno, telefon, datum návratu, lokalita) a zbytek běží sám: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Kdy</w:t>
            </w:r>
          </w:p>
        </w:tc>
        <w:tc>
          <w:tcPr>
            <w:tcW w:type="dxa" w:w="66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 se stane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D+0</w:t>
            </w:r>
          </w:p>
        </w:tc>
        <w:tc>
          <w:tcPr>
            <w:tcW w:type="dxa" w:w="6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Poděkování za schůzku.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Každý 1. v měsíci</w:t>
            </w:r>
          </w:p>
        </w:tc>
        <w:tc>
          <w:tcPr>
            <w:tcW w:type="dxa" w:w="6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E-mail „vývoj cen ve vaší lokalitě“ — automaticky z tržních dat (průměrná cena za m², počet prodaných za 90 dní).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D-day −7</w:t>
            </w:r>
          </w:p>
        </w:tc>
        <w:tc>
          <w:tcPr>
            <w:tcW w:type="dxa" w:w="6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Úkol makléři v digestu: „tento týden volat“.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D-day</w:t>
            </w:r>
          </w:p>
        </w:tc>
        <w:tc>
          <w:tcPr>
            <w:tcW w:type="dxa" w:w="6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upomínka makléři + souhrn historie kontaktů.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Hodnota: jeden vrácený majitel = 100K+ provize. Nejsilnější prodejní argument akviziční vrstvy. Balík MAKLÉŘ.</w:t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19.6 AI Studio — servisní produkt</w:t>
      </w:r>
    </w:p>
    <w:p>
      <w:pPr>
        <w:spacing w:after="110"/>
      </w:pPr>
      <w:r>
        <w:t xml:space="preserve">Čistě servisní tok (objednávka → zpracování → dodání do 24 h), žádný build automatizací. Objednávka v portálu, výsledky na sdílený Drive.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000"/>
        <w:gridCol w:w="900"/>
        <w:gridCol w:w="342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Výstup</w:t>
            </w:r>
          </w:p>
        </w:tc>
        <w:tc>
          <w:tcPr>
            <w:tcW w:type="dxa" w:w="1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Cena</w:t>
            </w:r>
          </w:p>
        </w:tc>
        <w:tc>
          <w:tcPr>
            <w:tcW w:type="dxa" w:w="1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Náklad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Marže</w:t>
            </w:r>
          </w:p>
        </w:tc>
        <w:tc>
          <w:tcPr>
            <w:tcW w:type="dxa" w:w="3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Poznámka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2D/3D půdorys (ze scanu telefonem)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1 200 Kč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~150 Kč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~87 %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Alternativa pro nescanující: ruční překreslení z fotky/náčrtu.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Virtual staging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 Kč/foto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~30 Kč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~92 %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2–4 varianty stylu + retuš; vždy disclaimer „virtuálně zařízeno pro ilustraci“.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Renovační vizualizace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600 Kč/foto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~50 Kč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~92 %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Fotka starého bytu + zadání → „po rekonstrukci“.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Popisek inzerátu + překlady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300 Kč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&lt;10 Kč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~97 %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varianty (krátká/emoční/věcná), EN/DE/UA.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Balíček „inzerát komplet“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3 500 Kč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5× staging + půdorys + popis CZ/EN. Prodejní priorita — nejvyšší ticket, jeden tok.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19.7 Recenze a výroční péče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7 dní po předání → e-mail kupujícímu (spokojenost / co zlepšit / dáte recenzi?) → při „ano“ přímý link na Google recenzi (Place ID makléře se zjistí při onboardingu). Makléři s 50+ recenzemi vyhrávají lokální vyhledávání.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Rok po předání → výroční e-mail („rok ve vašem novém bytě“) + jemná žádost o doporučení s formulářem. Bonusy balíku MAKLÉŘ.</w:t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19.8 Ranní digest — tvář produktu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Každý den 7:30. Struktura: 1) tři priority dne, 2) noví leady se skóre, 3) dnešní prohlídky, 4) majitelé k oslovení, 5) věci z inboxu vyžadující pozornost.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Osobní tón asistentky: oslovuje křestním jménem, zmiňuje včerejšek. Do designu a tónu investovat — klient kvůli digestu platí maintenance.</w:t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19.9 Kancelářská vrstva (balík KANCELÁŘ)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Distribuce leadů s eskalací: lead → přiřazení makléři (rotace nebo lokalita) → 15 minut na převzetí kliknutím → bez převzetí jde dalšímu → po třetí eskalaci řediteli. Hodnotová špička balíku.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Reporting vedení: každé pondělí 6:00 PDF řediteli — reakční časy per makléř, počty poptávek, rezervované prohlídky, uzavřené obchody, červeně podvýkonní (reakce &gt; 30 min), top makléři. Vizuál musí působit seriózně — to vedení kupuje.</w:t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19.10 Odloženo po dni 90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chatbot pro makléře v aplikaci (interní asistent „napiš za mě e-mail“, „shrň komunikaci s klientem“): hodnota nízká vzhledem k buildu. Zvážit později jako součást MAKLÉŘ+.</w:t>
      </w:r>
    </w:p>
    <w:p>
      <w:pPr>
        <w:pStyle w:val="Heading1"/>
        <w:spacing w:after="140" w:before="340"/>
      </w:pPr>
      <w:r>
        <w:rPr>
          <w:b/>
          <w:bCs/>
          <w:color w:val="1F3864"/>
        </w:rPr>
        <w:t xml:space="preserve">20. Systémová pravidla (platí všude)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odpovídá výhradně z polí Nemovitosti a Nastavení. Co v datech není, to se neodpovídá — eskaluje se. Žádné vymýšlení.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Každá automatická akce zanechá stopu: zapsanou Aktivitu. Historie musí být úplná i bez člověka.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Stav (Kontakt) a Fáze + Výsledek (Deal) nesmí být nikdy prázdné — jinak záznamy „mizí“ z pohledů.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Deduplikace před založením, vždy (telefon → e-mail).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Odložené bloky (pozemek, komerční, pronájem, kancelářská pole) se nemažou — v prvním běhu se jen nevyplňují.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GDPR: doplnit pole souhlasu na Kontakt (15.1, blok Souhlas); souhlas se zaznamenává při prvním kontaktu.</w:t>
      </w:r>
    </w:p>
    <w:p>
      <w:pPr>
        <w:pStyle w:val="Heading1"/>
        <w:spacing w:after="140" w:before="340"/>
      </w:pPr>
      <w:r>
        <w:rPr>
          <w:b/>
          <w:bCs/>
          <w:color w:val="1F3864"/>
        </w:rPr>
        <w:t xml:space="preserve">21. Pořadí stavby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32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Krok</w:t>
            </w:r>
          </w:p>
        </w:tc>
        <w:tc>
          <w:tcPr>
            <w:tcW w:type="dxa" w:w="5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 se staví</w:t>
            </w:r>
          </w:p>
        </w:tc>
        <w:tc>
          <w:tcPr>
            <w:tcW w:type="dxa" w:w="33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Hotovo, když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Pět tabulek se všemi poli dle kapitoly 15 (včetně doplnění GDPR polí na Kontakt).</w:t>
            </w:r>
          </w:p>
        </w:tc>
        <w:tc>
          <w:tcPr>
            <w:tcW w:type="dxa" w:w="3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Tabulky existují, povinná pole a číselníky nastaveny.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Propojení dle kapitoly 16 (Kontakt–Deal, Nemovitost–Deal, Kontakt–Nemovitost, Aktivita na obojí).</w:t>
            </w:r>
          </w:p>
        </w:tc>
        <w:tc>
          <w:tcPr>
            <w:tcW w:type="dxa" w:w="3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 karty člověka se lze prokliknout na jeho obchod a zpět.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Čtyři pohledy dle kapitoly 17 (kanban, karta kontaktu, karta nemovitosti, dnešní připomínky).</w:t>
            </w:r>
          </w:p>
        </w:tc>
        <w:tc>
          <w:tcPr>
            <w:tcW w:type="dxa" w:w="3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Denní práce jde vést jen přes pohledy.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Testovací průchod: 1 vlastník, 1 nemovitost, 2 zájemci, pár aktivit; ručně projet obchod od leadu po podpis.</w:t>
            </w:r>
          </w:p>
        </w:tc>
        <w:tc>
          <w:tcPr>
            <w:tcW w:type="dxa" w:w="3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Průchod ničím nedrhne; případné chybějící pole se doplní teď.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Naplnění obsahu: karty nemovitostí (fakta pro odpovědi) + Nastavení (hlas, podpis, pravidla).</w:t>
            </w:r>
          </w:p>
        </w:tc>
        <w:tc>
          <w:tcPr>
            <w:tcW w:type="dxa" w:w="3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má z čeho odpovídat a jakým hlasem.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Hero tok 18.1 + eskalace 18.2 nad hotovými tabulkami.</w:t>
            </w:r>
          </w:p>
        </w:tc>
        <w:tc>
          <w:tcPr>
            <w:tcW w:type="dxa" w:w="3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Testovací poptávka projede kroky 1–8 bez ručního zásahu.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Pilot na reálném makléři s pár inzeráty; měří se reakční čas, podíl odpovědí bez eskalace, no-show.</w:t>
            </w:r>
          </w:p>
        </w:tc>
        <w:tc>
          <w:tcPr>
            <w:tcW w:type="dxa" w:w="3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Jedna reálná poptávka projde celým řetězcem až k follow-upu.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Definice hotového MVP: přijde reálná poptávka ze Sreality → do ~2 minut odejde správná odpověď jménem makléře s rezervačním odkazem → zájemce si rezervuje termín → makléři přijde notifikace → den po prohlídce dorazí follow-up. Když tohle projede end-to-end, systém je živý.</w:t>
      </w:r>
    </w:p>
    <w:p>
      <w:pPr>
        <w:pStyle w:val="Heading1"/>
        <w:spacing w:after="140" w:before="340"/>
      </w:pPr>
      <w:r>
        <w:rPr>
          <w:b/>
          <w:bCs/>
          <w:color w:val="1F3864"/>
        </w:rPr>
        <w:t xml:space="preserve">22. KPI a metriky úspěchu</w:t>
      </w:r>
    </w:p>
    <w:p>
      <w:pPr>
        <w:spacing w:after="110"/>
      </w:pPr>
      <w:r>
        <w:t xml:space="preserve">Co se měří, aby bylo jasné, že systém funguje — u pilotu i v běžném provozu. Stejná čísla slouží jako podklad pro case study a reporting kancelářím.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700"/>
        <w:gridCol w:w="342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Metrika</w:t>
            </w:r>
          </w:p>
        </w:tc>
        <w:tc>
          <w:tcPr>
            <w:tcW w:type="dxa" w:w="2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Cíl / práh</w:t>
            </w:r>
          </w:p>
        </w:tc>
        <w:tc>
          <w:tcPr>
            <w:tcW w:type="dxa" w:w="34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Proč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Reakční čas na poptávku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≤ 2 minuty (červená &gt; 30 min)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Jádro hero funkce; přímo řeší ztrátu 20–30 % leadů.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Podíl odpovědí bez eskalace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~80 % a víc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Kvalita karet nemovitostí a AI; nízké číslo = doplnit fakta do karet.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Konverze poptávka → rezervovaná prohlídka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sledovat trend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Měří, jestli kvalifikace + rezervační tok reálně vede k prohlídkám.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No-show rate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pokles po nasazení reminderů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Přímý efekt SMS reminderů; argument do case study.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Reakce na follow-up po prohlídce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sledovat podíl odpovědí 1/2/3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Zásobuje matching a značkuje horké zájemce.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Reaktivace z matchingu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počet oslovených / odpovědí / prohlídek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„Mrtvá databáze začne vydělávat“ — hodnota MAKLÉŘ+.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Vrácení majitelé z follow-upu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počet za období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vrácený majitel = 100K+ provize; nejsilnější akviziční argument.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Byznys metriky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počet klientů, MRR, churn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Cíl 31. 12. 2026: 8–10 klientů, 40–70K MRR.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F3864"/>
        </w:rPr>
        <w:t xml:space="preserve">23. Detailní checklist stavby</w:t>
      </w:r>
    </w:p>
    <w:p>
      <w:pPr>
        <w:spacing w:after="110"/>
      </w:pPr>
      <w:r>
        <w:t xml:space="preserve">Dílčí úkoly k odškrtání v pořadí stavby (souhrn; plná verze se 120 úkoly a vysvětleními existuje jako samostatná tabulka Checklist_stavby_CRM.xlsx).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Blok</w:t>
            </w:r>
          </w:p>
        </w:tc>
        <w:tc>
          <w:tcPr>
            <w:tcW w:type="dxa" w:w="69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Dílčí úkoly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Datový model</w:t>
            </w:r>
          </w:p>
        </w:tc>
        <w:tc>
          <w:tcPr>
            <w:tcW w:type="dxa" w:w="6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Vypsat pole entit Kontakt/Nemovitost/Deal/Aktivita dle kap. 15, nakreslit vztahy, určit povinná pole. Doplnit GDPR pole na Kontakt.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Identita</w:t>
            </w:r>
          </w:p>
        </w:tc>
        <w:tc>
          <w:tcPr>
            <w:tcW w:type="dxa" w:w="6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Klíč pro rozpoznání osoby (telefon → e-mail), pravidlo deduplikace, více rolí u jedné osoby.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Kontakty</w:t>
            </w:r>
          </w:p>
        </w:tc>
        <w:tc>
          <w:tcPr>
            <w:tcW w:type="dxa" w:w="6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Seznam + hledání, formulář, detail s historií, rychlé akce.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Nemovitosti</w:t>
            </w:r>
          </w:p>
        </w:tc>
        <w:tc>
          <w:tcPr>
            <w:tcW w:type="dxa" w:w="6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Seznam + filtr, formulář, fotky, propojení s kontakty, podmíněné bloky dle druhu.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Deal + pipeline</w:t>
            </w:r>
          </w:p>
        </w:tc>
        <w:tc>
          <w:tcPr>
            <w:tcW w:type="dxa" w:w="6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Fáze dle číselníku, kanban s tažením, klíčové info na kartičce.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Aktivity</w:t>
            </w:r>
          </w:p>
        </w:tc>
        <w:tc>
          <w:tcPr>
            <w:tcW w:type="dxa" w:w="6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Poznámky u kontaktu i dealu, timeline, typy aktivit, režim připomínky (Kdy + Hotovo).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Pohledy</w:t>
            </w:r>
          </w:p>
        </w:tc>
        <w:tc>
          <w:tcPr>
            <w:tcW w:type="dxa" w:w="6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Kanban, karta kontaktu, karta nemovitosti, dnešní připomínky.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Testovací průchod</w:t>
            </w:r>
          </w:p>
        </w:tc>
        <w:tc>
          <w:tcPr>
            <w:tcW w:type="dxa" w:w="6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vlastník + 1 nemovitost + 2 zájemci; ručně projet obchod od leadu po podpis.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Zdroj odpovědí</w:t>
            </w:r>
          </w:p>
        </w:tc>
        <w:tc>
          <w:tcPr>
            <w:tcW w:type="dxa" w:w="6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Karty nemovitostí s fakty (co je v ceně, termín předání), Nastavení (hlas, podpis, pravidla, eskalace).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Sběr leadů</w:t>
            </w:r>
          </w:p>
        </w:tc>
        <w:tc>
          <w:tcPr>
            <w:tcW w:type="dxa" w:w="6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Přesměrování portálových e-mailů, extrakce údajů, založení Kontakt+Deal, párování dle ID inzerátu, test na Sreality/iDNES.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Okamžitá odpověď</w:t>
            </w:r>
          </w:p>
        </w:tc>
        <w:tc>
          <w:tcPr>
            <w:tcW w:type="dxa" w:w="6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Sestavení z dat Nemovitosti + Nastavení, kvalifikační otázky, odeslání do ~2 minut, test tónu.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Rezervace</w:t>
            </w:r>
          </w:p>
        </w:tc>
        <w:tc>
          <w:tcPr>
            <w:tcW w:type="dxa" w:w="6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Odkaz na kalendář, blokace slotu, zápis do Dealu, notifikace makléři.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Eskalace</w:t>
            </w:r>
          </w:p>
        </w:tc>
        <w:tc>
          <w:tcPr>
            <w:tcW w:type="dxa" w:w="6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Detekce neznámého dotazu, předání makléři, záznam „lead čeká na člověka“.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Remindery</w:t>
            </w:r>
          </w:p>
        </w:tc>
        <w:tc>
          <w:tcPr>
            <w:tcW w:type="dxa" w:w="6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24 h a 2 h předem, potvrzení/zrušení, uvolnění slotu.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Follow-up</w:t>
            </w:r>
          </w:p>
        </w:tc>
        <w:tc>
          <w:tcPr>
            <w:tcW w:type="dxa" w:w="6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Zpráva den po prohlídce, volba odpovědi, horký → upozornění, nezaujalo → matching.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Pilot</w:t>
            </w:r>
          </w:p>
        </w:tc>
        <w:tc>
          <w:tcPr>
            <w:tcW w:type="dxa" w:w="6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Reálný makléř, pár inzerátů; měřit reakční čas, podíl bez eskalace, no-show.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F3864"/>
        </w:rPr>
        <w:t xml:space="preserve">24. Další kroky — čím začít</w:t>
      </w:r>
    </w:p>
    <w:p>
      <w:pPr>
        <w:spacing w:after="110"/>
      </w:pPr>
      <w:r>
        <w:t xml:space="preserve">Fundament (datový model) je hotový a zrevidovaný. Postup: (1) doplnit GDPR pole na Kontakt, (2) postavit tabulky a propojení dle kap. 15–16, (3) pohledy dle kap. 17, (4) testovací průchod jedním obchodem, (5) naplnit karty nemovitostí a Nastavení, (6) postavit hero tok dle kap. 18.1 + eskalaci 18.2, (7) pilot na reálném makléři.</w:t>
      </w:r>
    </w:p>
    <w:p>
      <w:pPr>
        <w:spacing w:after="110"/>
      </w:pPr>
      <w:r>
        <w:rPr>
          <w:b/>
          <w:bCs/>
        </w:rPr>
        <w:t xml:space="preserve">MVP je živé, když jedna reálná poptávka projede celým řetězcem: poptávka ze Sreality → odpověď do ~2 minut jménem makléře s rezervačním odkazem → rezervace termínu → notifikace makléři → follow-up den po prohlídce.</w:t>
      </w:r>
    </w:p>
    <w:p>
      <w:pPr>
        <w:spacing w:after="110"/>
      </w:pPr>
      <w:r>
        <w:t xml:space="preserve">Hero funkce (speed-to-lead) je to, čím se jde na trh; follow-up majitelů a AI Studio jsou „přidáme příště“.</w:t>
      </w:r>
    </w:p>
    <w:sectPr>
      <w:pgSz w:w="11906" w:h="16838" w:orient="portrait"/>
      <w:pgMar w:top="1300" w:right="1250" w:bottom="13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4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80"/>
    </w:pPr>
    <w:rPr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Brokerly — kompletní produktový a technický dokument</dc:title>
  <dc:creator>Brokerly</dc:creator>
  <cp:lastModifiedBy>Un-named</cp:lastModifiedBy>
  <cp:revision>1</cp:revision>
  <dcterms:created xsi:type="dcterms:W3CDTF">2026-07-04T19:57:11.795Z</dcterms:created>
  <dcterms:modified xsi:type="dcterms:W3CDTF">2026-07-04T19:57:11.810Z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