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CB265" w14:textId="77777777" w:rsidR="00C2282E" w:rsidRDefault="00C2282E" w:rsidP="00C2282E">
      <w:pPr>
        <w:pStyle w:val="Heading1"/>
      </w:pPr>
      <w:bookmarkStart w:id="0" w:name="_Toc523490971"/>
      <w:bookmarkStart w:id="1" w:name="_Toc523507824"/>
      <w:bookmarkStart w:id="2" w:name="_Toc397010139"/>
      <w:r>
        <w:t>Student Activity</w:t>
      </w:r>
      <w:bookmarkEnd w:id="0"/>
      <w:bookmarkEnd w:id="1"/>
    </w:p>
    <w:p w14:paraId="4E94BEE2" w14:textId="77777777" w:rsidR="00C2282E" w:rsidRPr="00603FA3" w:rsidRDefault="00C2282E" w:rsidP="005B7187">
      <w:pPr>
        <w:pStyle w:val="Heading2"/>
      </w:pPr>
      <w:bookmarkStart w:id="3" w:name="_Toc523490972"/>
      <w:bookmarkStart w:id="4" w:name="_Toc523507825"/>
      <w:r>
        <w:t>Objective</w:t>
      </w:r>
      <w:bookmarkEnd w:id="3"/>
      <w:bookmarkEnd w:id="4"/>
    </w:p>
    <w:p w14:paraId="3B6BB70C" w14:textId="5936D3AA" w:rsidR="00C2282E" w:rsidRDefault="00C2282E" w:rsidP="00C2282E">
      <w:r>
        <w:t xml:space="preserve">To understand the </w:t>
      </w:r>
      <w:r w:rsidR="00432957">
        <w:t xml:space="preserve">approach for the static analysis and need for domain and industry background to design the recommendations for the given process. Apply the concepts of RCI and RCR model in the given MIPS as-is process. </w:t>
      </w:r>
    </w:p>
    <w:p w14:paraId="27630B75" w14:textId="0D112637" w:rsidR="00D41702" w:rsidRDefault="00D41702" w:rsidP="00C2282E"/>
    <w:p w14:paraId="65F3BEA1" w14:textId="12BDB9BF" w:rsidR="00D41702" w:rsidRPr="0072481D" w:rsidRDefault="00D41702" w:rsidP="00C2282E">
      <w:r w:rsidRPr="00D41702">
        <w:rPr>
          <w:noProof/>
          <w:lang w:val="en-SG" w:eastAsia="en-SG"/>
        </w:rPr>
        <w:drawing>
          <wp:inline distT="0" distB="0" distL="0" distR="0" wp14:anchorId="138B9C05" wp14:editId="52103320">
            <wp:extent cx="5731510" cy="734695"/>
            <wp:effectExtent l="38100" t="38100" r="40640" b="46355"/>
            <wp:docPr id="3" name="Diagram 3">
              <a:extLst xmlns:a="http://schemas.openxmlformats.org/drawingml/2006/main">
                <a:ext uri="{FF2B5EF4-FFF2-40B4-BE49-F238E27FC236}">
                  <a16:creationId xmlns:a16="http://schemas.microsoft.com/office/drawing/2014/main" id="{606C9483-5D75-0A49-9BC2-7583E51A36A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E5A241F" w14:textId="77777777" w:rsidR="00C2282E" w:rsidRPr="00603FA3" w:rsidRDefault="00C2282E" w:rsidP="00C2282E">
      <w:pPr>
        <w:pStyle w:val="Heading2"/>
      </w:pPr>
      <w:bookmarkStart w:id="5" w:name="_Toc523490973"/>
      <w:bookmarkStart w:id="6" w:name="_Toc523507826"/>
      <w:r>
        <w:t>Team</w:t>
      </w:r>
      <w:bookmarkEnd w:id="5"/>
      <w:bookmarkEnd w:id="6"/>
    </w:p>
    <w:p w14:paraId="53288E28" w14:textId="3364EC17" w:rsidR="00C2282E" w:rsidRDefault="00C2282E" w:rsidP="00C2282E">
      <w:r w:rsidRPr="00DC4C20">
        <w:t xml:space="preserve">This exercise is to </w:t>
      </w:r>
      <w:r w:rsidRPr="00D8539E">
        <w:rPr>
          <w:noProof/>
        </w:rPr>
        <w:t>be completed</w:t>
      </w:r>
      <w:r w:rsidRPr="00DC4C20">
        <w:t xml:space="preserve"> </w:t>
      </w:r>
      <w:r w:rsidR="00432957">
        <w:t xml:space="preserve">in </w:t>
      </w:r>
      <w:r w:rsidR="006406CD">
        <w:t xml:space="preserve">project </w:t>
      </w:r>
      <w:r w:rsidR="00432957">
        <w:t>teams</w:t>
      </w:r>
      <w:r w:rsidRPr="00DC4C20">
        <w:t>.</w:t>
      </w:r>
    </w:p>
    <w:p w14:paraId="55E266A7" w14:textId="77777777" w:rsidR="00432957" w:rsidRDefault="00432957" w:rsidP="00C2282E"/>
    <w:tbl>
      <w:tblPr>
        <w:tblStyle w:val="TableGrid"/>
        <w:tblW w:w="0" w:type="auto"/>
        <w:tblLook w:val="04A0" w:firstRow="1" w:lastRow="0" w:firstColumn="1" w:lastColumn="0" w:noHBand="0" w:noVBand="1"/>
      </w:tblPr>
      <w:tblGrid>
        <w:gridCol w:w="1980"/>
        <w:gridCol w:w="7036"/>
      </w:tblGrid>
      <w:tr w:rsidR="00432957" w14:paraId="4FA9DD6D" w14:textId="77777777" w:rsidTr="00432957">
        <w:tc>
          <w:tcPr>
            <w:tcW w:w="1980" w:type="dxa"/>
          </w:tcPr>
          <w:p w14:paraId="556A3C1F" w14:textId="77777777" w:rsidR="009C29C1" w:rsidRDefault="00581475" w:rsidP="009C29C1">
            <w:pPr>
              <w:jc w:val="left"/>
              <w:rPr>
                <w:b/>
                <w:i/>
              </w:rPr>
            </w:pPr>
            <w:r>
              <w:rPr>
                <w:b/>
                <w:i/>
              </w:rPr>
              <w:t xml:space="preserve">Team Number: </w:t>
            </w:r>
          </w:p>
          <w:p w14:paraId="78F2B352" w14:textId="5B04FC34" w:rsidR="00581475" w:rsidRDefault="00581475" w:rsidP="009C29C1">
            <w:pPr>
              <w:jc w:val="left"/>
              <w:rPr>
                <w:b/>
                <w:i/>
              </w:rPr>
            </w:pPr>
            <w:r>
              <w:rPr>
                <w:b/>
                <w:i/>
              </w:rPr>
              <w:t>T</w:t>
            </w:r>
            <w:r w:rsidR="009F0999">
              <w:rPr>
                <w:b/>
                <w:i/>
              </w:rPr>
              <w:t>6</w:t>
            </w:r>
          </w:p>
          <w:p w14:paraId="6988F180" w14:textId="48517B44" w:rsidR="00432957" w:rsidRDefault="00432957" w:rsidP="00C2282E">
            <w:pPr>
              <w:rPr>
                <w:b/>
                <w:i/>
              </w:rPr>
            </w:pPr>
          </w:p>
        </w:tc>
        <w:tc>
          <w:tcPr>
            <w:tcW w:w="7036" w:type="dxa"/>
          </w:tcPr>
          <w:p w14:paraId="64448529" w14:textId="2A62E6E1" w:rsidR="00581475" w:rsidRDefault="00581475" w:rsidP="00C2282E">
            <w:pPr>
              <w:rPr>
                <w:b/>
                <w:i/>
              </w:rPr>
            </w:pPr>
            <w:r>
              <w:rPr>
                <w:b/>
                <w:i/>
              </w:rPr>
              <w:t>Team Members</w:t>
            </w:r>
            <w:r w:rsidR="009C29C1">
              <w:rPr>
                <w:b/>
                <w:i/>
              </w:rPr>
              <w:t xml:space="preserve"> (Present in class)</w:t>
            </w:r>
          </w:p>
          <w:p w14:paraId="026C5693" w14:textId="6FB58BEA" w:rsidR="00432957" w:rsidRDefault="00432957" w:rsidP="00C2282E">
            <w:pPr>
              <w:rPr>
                <w:b/>
                <w:i/>
              </w:rPr>
            </w:pPr>
            <w:r>
              <w:rPr>
                <w:b/>
                <w:i/>
              </w:rPr>
              <w:t>1.</w:t>
            </w:r>
            <w:r w:rsidR="009F0999">
              <w:rPr>
                <w:b/>
                <w:i/>
              </w:rPr>
              <w:t xml:space="preserve"> Jolene Teah </w:t>
            </w:r>
          </w:p>
          <w:p w14:paraId="1141FC41" w14:textId="740B4727" w:rsidR="00432957" w:rsidRDefault="00432957" w:rsidP="00C2282E">
            <w:pPr>
              <w:rPr>
                <w:b/>
                <w:i/>
              </w:rPr>
            </w:pPr>
            <w:r>
              <w:rPr>
                <w:b/>
                <w:i/>
              </w:rPr>
              <w:t>2.</w:t>
            </w:r>
            <w:r w:rsidR="009F0999">
              <w:rPr>
                <w:b/>
                <w:i/>
              </w:rPr>
              <w:t xml:space="preserve"> Kelly Chan </w:t>
            </w:r>
          </w:p>
          <w:p w14:paraId="2B76FB98" w14:textId="21A28D16" w:rsidR="00432957" w:rsidRDefault="00432957" w:rsidP="00C2282E">
            <w:pPr>
              <w:rPr>
                <w:b/>
                <w:i/>
              </w:rPr>
            </w:pPr>
            <w:r>
              <w:rPr>
                <w:b/>
                <w:i/>
              </w:rPr>
              <w:t>3.</w:t>
            </w:r>
            <w:r w:rsidR="009F0999">
              <w:rPr>
                <w:b/>
                <w:i/>
              </w:rPr>
              <w:t xml:space="preserve"> Bryan Tay </w:t>
            </w:r>
          </w:p>
          <w:p w14:paraId="0E9EC69F" w14:textId="26C34184" w:rsidR="00432957" w:rsidRDefault="00432957" w:rsidP="00C2282E">
            <w:pPr>
              <w:rPr>
                <w:b/>
                <w:i/>
              </w:rPr>
            </w:pPr>
            <w:r>
              <w:rPr>
                <w:b/>
                <w:i/>
              </w:rPr>
              <w:t>4.</w:t>
            </w:r>
            <w:r w:rsidR="009F0999">
              <w:rPr>
                <w:b/>
                <w:i/>
              </w:rPr>
              <w:t xml:space="preserve"> Zen Tan</w:t>
            </w:r>
          </w:p>
          <w:p w14:paraId="4806E2C6" w14:textId="7CC9DD1A" w:rsidR="00432957" w:rsidRDefault="00432957" w:rsidP="00C2282E">
            <w:pPr>
              <w:rPr>
                <w:b/>
                <w:i/>
              </w:rPr>
            </w:pPr>
            <w:r>
              <w:rPr>
                <w:b/>
                <w:i/>
              </w:rPr>
              <w:t>5.</w:t>
            </w:r>
            <w:r w:rsidR="009F0999">
              <w:rPr>
                <w:b/>
                <w:i/>
              </w:rPr>
              <w:t xml:space="preserve"> Wei Min</w:t>
            </w:r>
            <w:r w:rsidR="008D1878">
              <w:rPr>
                <w:b/>
                <w:i/>
              </w:rPr>
              <w:t>n</w:t>
            </w:r>
          </w:p>
          <w:p w14:paraId="7C36716A" w14:textId="4577CA47" w:rsidR="00A65B38" w:rsidRDefault="00A65B38" w:rsidP="00C2282E">
            <w:pPr>
              <w:rPr>
                <w:b/>
                <w:i/>
              </w:rPr>
            </w:pPr>
            <w:r>
              <w:rPr>
                <w:b/>
                <w:i/>
              </w:rPr>
              <w:t>6.</w:t>
            </w:r>
            <w:r w:rsidR="009F0999">
              <w:rPr>
                <w:b/>
                <w:i/>
              </w:rPr>
              <w:t xml:space="preserve"> Chen Yi Bing</w:t>
            </w:r>
          </w:p>
        </w:tc>
      </w:tr>
    </w:tbl>
    <w:p w14:paraId="42A08A6B" w14:textId="77777777" w:rsidR="00432957" w:rsidRDefault="00432957" w:rsidP="00C2282E">
      <w:pPr>
        <w:rPr>
          <w:b/>
          <w:i/>
        </w:rPr>
      </w:pPr>
    </w:p>
    <w:p w14:paraId="23EB1353" w14:textId="77777777" w:rsidR="00C2282E" w:rsidRDefault="00C2282E" w:rsidP="00C2282E">
      <w:pPr>
        <w:pStyle w:val="Heading2"/>
      </w:pPr>
      <w:bookmarkStart w:id="7" w:name="_Toc523490975"/>
      <w:bookmarkStart w:id="8" w:name="_Toc523507827"/>
      <w:r>
        <w:t>Submission</w:t>
      </w:r>
      <w:bookmarkEnd w:id="7"/>
      <w:bookmarkEnd w:id="8"/>
    </w:p>
    <w:p w14:paraId="0C511293" w14:textId="63D61A29" w:rsidR="00C2282E" w:rsidRDefault="0013032F" w:rsidP="00C2282E">
      <w:pPr>
        <w:rPr>
          <w:lang w:val="en-AU" w:eastAsia="en-US"/>
        </w:rPr>
      </w:pPr>
      <w:r>
        <w:rPr>
          <w:lang w:val="en-AU" w:eastAsia="en-US"/>
        </w:rPr>
        <w:t xml:space="preserve">In class submission. </w:t>
      </w:r>
    </w:p>
    <w:p w14:paraId="1D424674" w14:textId="77777777" w:rsidR="00C2282E" w:rsidRDefault="00C2282E" w:rsidP="00C2282E">
      <w:pPr>
        <w:rPr>
          <w:lang w:val="en-AU" w:eastAsia="en-US"/>
        </w:rPr>
      </w:pPr>
    </w:p>
    <w:p w14:paraId="12959AB3" w14:textId="77777777" w:rsidR="00C2282E" w:rsidRDefault="00C2282E" w:rsidP="00C2282E">
      <w:pPr>
        <w:pStyle w:val="Heading2"/>
      </w:pPr>
      <w:bookmarkStart w:id="9" w:name="_Toc523490976"/>
      <w:bookmarkStart w:id="10" w:name="_Toc523507828"/>
      <w:r>
        <w:t>Timeline</w:t>
      </w:r>
      <w:bookmarkEnd w:id="9"/>
      <w:bookmarkEnd w:id="10"/>
    </w:p>
    <w:tbl>
      <w:tblPr>
        <w:tblStyle w:val="TableGrid"/>
        <w:tblW w:w="0" w:type="auto"/>
        <w:tblInd w:w="1555" w:type="dxa"/>
        <w:tblLook w:val="04A0" w:firstRow="1" w:lastRow="0" w:firstColumn="1" w:lastColumn="0" w:noHBand="0" w:noVBand="1"/>
      </w:tblPr>
      <w:tblGrid>
        <w:gridCol w:w="4508"/>
        <w:gridCol w:w="2150"/>
      </w:tblGrid>
      <w:tr w:rsidR="00C2282E" w14:paraId="5CF6BC23" w14:textId="77777777" w:rsidTr="00703945">
        <w:tc>
          <w:tcPr>
            <w:tcW w:w="4508" w:type="dxa"/>
          </w:tcPr>
          <w:p w14:paraId="105C6E3E" w14:textId="69FA4959" w:rsidR="00C2282E" w:rsidRDefault="00C2282E" w:rsidP="00703945">
            <w:pPr>
              <w:rPr>
                <w:lang w:val="en-AU" w:eastAsia="en-US"/>
              </w:rPr>
            </w:pPr>
            <w:r>
              <w:rPr>
                <w:lang w:val="en-AU" w:eastAsia="en-US"/>
              </w:rPr>
              <w:t xml:space="preserve">Approximate time to complete </w:t>
            </w:r>
            <w:r w:rsidR="00D8539E">
              <w:rPr>
                <w:lang w:val="en-AU" w:eastAsia="en-US"/>
              </w:rPr>
              <w:t xml:space="preserve">the </w:t>
            </w:r>
            <w:r w:rsidRPr="00D8539E">
              <w:rPr>
                <w:noProof/>
                <w:lang w:val="en-AU" w:eastAsia="en-US"/>
              </w:rPr>
              <w:t>task</w:t>
            </w:r>
          </w:p>
        </w:tc>
        <w:tc>
          <w:tcPr>
            <w:tcW w:w="2150" w:type="dxa"/>
          </w:tcPr>
          <w:p w14:paraId="44FDF041" w14:textId="1FA924DF" w:rsidR="00C2282E" w:rsidRDefault="00323F61" w:rsidP="00703945">
            <w:pPr>
              <w:rPr>
                <w:lang w:val="en-AU" w:eastAsia="en-US"/>
              </w:rPr>
            </w:pPr>
            <w:r>
              <w:rPr>
                <w:lang w:val="en-AU" w:eastAsia="en-US"/>
              </w:rPr>
              <w:t>1</w:t>
            </w:r>
            <w:r w:rsidR="00C2282E">
              <w:rPr>
                <w:lang w:val="en-AU" w:eastAsia="en-US"/>
              </w:rPr>
              <w:t xml:space="preserve"> hrs</w:t>
            </w:r>
          </w:p>
        </w:tc>
      </w:tr>
      <w:tr w:rsidR="00C2282E" w14:paraId="556A7240" w14:textId="77777777" w:rsidTr="00703945">
        <w:tc>
          <w:tcPr>
            <w:tcW w:w="4508" w:type="dxa"/>
          </w:tcPr>
          <w:p w14:paraId="009C7258" w14:textId="77777777" w:rsidR="00C2282E" w:rsidRDefault="00C2282E" w:rsidP="00703945">
            <w:pPr>
              <w:rPr>
                <w:lang w:val="en-AU" w:eastAsia="en-US"/>
              </w:rPr>
            </w:pPr>
            <w:r>
              <w:rPr>
                <w:lang w:val="en-AU" w:eastAsia="en-US"/>
              </w:rPr>
              <w:t>Start time</w:t>
            </w:r>
          </w:p>
        </w:tc>
        <w:tc>
          <w:tcPr>
            <w:tcW w:w="2150" w:type="dxa"/>
          </w:tcPr>
          <w:p w14:paraId="0CDB5577" w14:textId="77777777" w:rsidR="00C2282E" w:rsidRDefault="005B7187" w:rsidP="00703945">
            <w:pPr>
              <w:rPr>
                <w:lang w:val="en-AU" w:eastAsia="en-US"/>
              </w:rPr>
            </w:pPr>
            <w:r>
              <w:rPr>
                <w:lang w:val="en-AU" w:eastAsia="en-US"/>
              </w:rPr>
              <w:t>Week 4</w:t>
            </w:r>
          </w:p>
        </w:tc>
      </w:tr>
      <w:tr w:rsidR="00C2282E" w14:paraId="573879AE" w14:textId="77777777" w:rsidTr="00703945">
        <w:tc>
          <w:tcPr>
            <w:tcW w:w="4508" w:type="dxa"/>
          </w:tcPr>
          <w:p w14:paraId="6FADD32E" w14:textId="77777777" w:rsidR="00C2282E" w:rsidRDefault="00C2282E" w:rsidP="00703945">
            <w:pPr>
              <w:rPr>
                <w:lang w:val="en-AU" w:eastAsia="en-US"/>
              </w:rPr>
            </w:pPr>
            <w:r>
              <w:rPr>
                <w:lang w:val="en-AU" w:eastAsia="en-US"/>
              </w:rPr>
              <w:t>End time</w:t>
            </w:r>
          </w:p>
        </w:tc>
        <w:tc>
          <w:tcPr>
            <w:tcW w:w="2150" w:type="dxa"/>
          </w:tcPr>
          <w:p w14:paraId="7A8B90A1" w14:textId="77777777" w:rsidR="00C2282E" w:rsidRDefault="00C2282E" w:rsidP="00703945">
            <w:pPr>
              <w:rPr>
                <w:lang w:val="en-AU" w:eastAsia="en-US"/>
              </w:rPr>
            </w:pPr>
            <w:r>
              <w:rPr>
                <w:lang w:val="en-AU" w:eastAsia="en-US"/>
              </w:rPr>
              <w:t>Week 4</w:t>
            </w:r>
          </w:p>
        </w:tc>
      </w:tr>
    </w:tbl>
    <w:p w14:paraId="2CA0F888" w14:textId="77777777" w:rsidR="00C2282E" w:rsidRDefault="00C2282E" w:rsidP="00C2282E">
      <w:pPr>
        <w:pStyle w:val="Heading2"/>
      </w:pPr>
      <w:bookmarkStart w:id="11" w:name="_Toc523490974"/>
      <w:bookmarkStart w:id="12" w:name="_Toc523507829"/>
      <w:r>
        <w:t>Task</w:t>
      </w:r>
      <w:bookmarkEnd w:id="11"/>
      <w:bookmarkEnd w:id="12"/>
    </w:p>
    <w:p w14:paraId="366B3799" w14:textId="77777777" w:rsidR="00C2282E" w:rsidRPr="006A1004" w:rsidRDefault="00C2282E" w:rsidP="00C2282E">
      <w:pPr>
        <w:rPr>
          <w:lang w:val="en-AU" w:eastAsia="en-US"/>
        </w:rPr>
      </w:pPr>
      <w:r w:rsidRPr="006A1004">
        <w:rPr>
          <w:lang w:val="en-AU" w:eastAsia="en-US"/>
        </w:rPr>
        <w:t xml:space="preserve">Read the case and get familiar with the </w:t>
      </w:r>
    </w:p>
    <w:p w14:paraId="4A40B948" w14:textId="77777777" w:rsidR="00C2282E" w:rsidRDefault="00C2282E" w:rsidP="00C2282E">
      <w:pPr>
        <w:pStyle w:val="ListParagraph"/>
        <w:numPr>
          <w:ilvl w:val="0"/>
          <w:numId w:val="11"/>
        </w:numPr>
        <w:rPr>
          <w:lang w:val="en-AU" w:eastAsia="en-US"/>
        </w:rPr>
      </w:pPr>
      <w:r>
        <w:rPr>
          <w:lang w:val="en-AU" w:eastAsia="en-US"/>
        </w:rPr>
        <w:t xml:space="preserve">As-Is Process Issues </w:t>
      </w:r>
    </w:p>
    <w:p w14:paraId="3010CAAF" w14:textId="77777777" w:rsidR="00C2282E" w:rsidRDefault="00C2282E" w:rsidP="00C2282E">
      <w:pPr>
        <w:pStyle w:val="ListParagraph"/>
        <w:numPr>
          <w:ilvl w:val="0"/>
          <w:numId w:val="11"/>
        </w:numPr>
        <w:rPr>
          <w:lang w:val="en-AU" w:eastAsia="en-US"/>
        </w:rPr>
      </w:pPr>
      <w:r>
        <w:rPr>
          <w:lang w:val="en-AU" w:eastAsia="en-US"/>
        </w:rPr>
        <w:t>Market analysis</w:t>
      </w:r>
    </w:p>
    <w:p w14:paraId="0F3C7903" w14:textId="77777777" w:rsidR="00C2282E" w:rsidRDefault="00C2282E" w:rsidP="00C2282E">
      <w:pPr>
        <w:pStyle w:val="ListParagraph"/>
        <w:numPr>
          <w:ilvl w:val="0"/>
          <w:numId w:val="11"/>
        </w:numPr>
        <w:rPr>
          <w:lang w:val="en-AU" w:eastAsia="en-US"/>
        </w:rPr>
      </w:pPr>
      <w:r>
        <w:rPr>
          <w:lang w:val="en-AU" w:eastAsia="en-US"/>
        </w:rPr>
        <w:t>Recommendations</w:t>
      </w:r>
      <w:r w:rsidR="00432957">
        <w:rPr>
          <w:lang w:val="en-AU" w:eastAsia="en-US"/>
        </w:rPr>
        <w:t xml:space="preserve"> for new process</w:t>
      </w:r>
    </w:p>
    <w:p w14:paraId="1DFB2EF9" w14:textId="77777777" w:rsidR="00C2282E" w:rsidRDefault="00432957" w:rsidP="00C2282E">
      <w:pPr>
        <w:pStyle w:val="ListParagraph"/>
        <w:numPr>
          <w:ilvl w:val="0"/>
          <w:numId w:val="11"/>
        </w:numPr>
        <w:rPr>
          <w:lang w:val="en-AU" w:eastAsia="en-US"/>
        </w:rPr>
      </w:pPr>
      <w:r>
        <w:rPr>
          <w:lang w:val="en-AU" w:eastAsia="en-US"/>
        </w:rPr>
        <w:t xml:space="preserve">Align </w:t>
      </w:r>
      <w:r w:rsidRPr="00D8539E">
        <w:rPr>
          <w:noProof/>
          <w:lang w:val="en-AU" w:eastAsia="en-US"/>
        </w:rPr>
        <w:t>root causes</w:t>
      </w:r>
      <w:r>
        <w:rPr>
          <w:lang w:val="en-AU" w:eastAsia="en-US"/>
        </w:rPr>
        <w:t xml:space="preserve"> to the recommendations provided:</w:t>
      </w:r>
    </w:p>
    <w:p w14:paraId="4845D9DA" w14:textId="77777777" w:rsidR="00BF67F0" w:rsidRDefault="00BF67F0" w:rsidP="00BF67F0">
      <w:pPr>
        <w:rPr>
          <w:lang w:val="en-AU" w:eastAsia="en-US"/>
        </w:rPr>
      </w:pPr>
    </w:p>
    <w:p w14:paraId="3AC36067" w14:textId="5E44F518" w:rsidR="00BF67F0" w:rsidRDefault="00BF67F0" w:rsidP="00BF67F0">
      <w:pPr>
        <w:rPr>
          <w:lang w:val="en-AU" w:eastAsia="en-US"/>
        </w:rPr>
      </w:pPr>
      <w:r>
        <w:rPr>
          <w:lang w:val="en-AU" w:eastAsia="en-US"/>
        </w:rPr>
        <w:t xml:space="preserve">Note: Some recommendations may not be from the </w:t>
      </w:r>
      <w:r w:rsidRPr="00D8539E">
        <w:rPr>
          <w:noProof/>
          <w:lang w:val="en-AU" w:eastAsia="en-US"/>
        </w:rPr>
        <w:t>root cause</w:t>
      </w:r>
      <w:r>
        <w:rPr>
          <w:lang w:val="en-AU" w:eastAsia="en-US"/>
        </w:rPr>
        <w:t xml:space="preserve"> perspective but </w:t>
      </w:r>
      <w:r w:rsidRPr="00D8539E">
        <w:rPr>
          <w:noProof/>
          <w:lang w:val="en-AU" w:eastAsia="en-US"/>
        </w:rPr>
        <w:t>from</w:t>
      </w:r>
      <w:r>
        <w:rPr>
          <w:lang w:val="en-AU" w:eastAsia="en-US"/>
        </w:rPr>
        <w:t xml:space="preserve"> the domain and industry expertise as well. Some recommendations can tackle more than one </w:t>
      </w:r>
      <w:r w:rsidRPr="00D8539E">
        <w:rPr>
          <w:noProof/>
          <w:lang w:val="en-AU" w:eastAsia="en-US"/>
        </w:rPr>
        <w:t>root cause</w:t>
      </w:r>
      <w:r>
        <w:rPr>
          <w:lang w:val="en-AU" w:eastAsia="en-US"/>
        </w:rPr>
        <w:t>.</w:t>
      </w:r>
    </w:p>
    <w:p w14:paraId="167B7B5A" w14:textId="02BBCA7C" w:rsidR="009C0D3F" w:rsidRDefault="009C0D3F" w:rsidP="00BF67F0">
      <w:pPr>
        <w:rPr>
          <w:lang w:val="en-AU" w:eastAsia="en-US"/>
        </w:rPr>
      </w:pPr>
    </w:p>
    <w:p w14:paraId="7953ADD1" w14:textId="102FADD5" w:rsidR="009C0D3F" w:rsidRDefault="009C0D3F" w:rsidP="00BF67F0">
      <w:pPr>
        <w:rPr>
          <w:lang w:val="en-AU" w:eastAsia="en-US"/>
        </w:rPr>
      </w:pPr>
      <w:r>
        <w:rPr>
          <w:lang w:val="en-AU" w:eastAsia="en-US"/>
        </w:rPr>
        <w:t xml:space="preserve">Fill the Root Cause column with the possible root causes or </w:t>
      </w:r>
      <w:r w:rsidR="00012BC6">
        <w:rPr>
          <w:lang w:val="en-AU" w:eastAsia="en-US"/>
        </w:rPr>
        <w:t xml:space="preserve">best practices </w:t>
      </w:r>
      <w:r>
        <w:rPr>
          <w:lang w:val="en-AU" w:eastAsia="en-US"/>
        </w:rPr>
        <w:t>based on the suggested recommendation.</w:t>
      </w:r>
    </w:p>
    <w:p w14:paraId="3F2A19F3" w14:textId="4D32675A" w:rsidR="009C0D3F" w:rsidRDefault="009C0D3F">
      <w:pPr>
        <w:jc w:val="left"/>
        <w:rPr>
          <w:lang w:val="en-AU" w:eastAsia="en-US"/>
        </w:rPr>
      </w:pPr>
      <w:r>
        <w:rPr>
          <w:lang w:val="en-AU" w:eastAsia="en-US"/>
        </w:rPr>
        <w:br w:type="page"/>
      </w:r>
    </w:p>
    <w:p w14:paraId="21B3CD00" w14:textId="77777777" w:rsidR="009C0D3F" w:rsidRPr="00BF67F0" w:rsidRDefault="009C0D3F" w:rsidP="00BF67F0">
      <w:pPr>
        <w:rPr>
          <w:lang w:val="en-AU" w:eastAsia="en-US"/>
        </w:rPr>
      </w:pPr>
    </w:p>
    <w:p w14:paraId="745631F2" w14:textId="77777777" w:rsidR="00432957" w:rsidRDefault="00432957" w:rsidP="00432957">
      <w:pPr>
        <w:pStyle w:val="ListParagraph"/>
        <w:rPr>
          <w:b/>
          <w:lang w:val="en-AU" w:eastAsia="en-US"/>
        </w:rPr>
      </w:pPr>
    </w:p>
    <w:tbl>
      <w:tblPr>
        <w:tblStyle w:val="TableGrid"/>
        <w:tblW w:w="9776" w:type="dxa"/>
        <w:tblLook w:val="04A0" w:firstRow="1" w:lastRow="0" w:firstColumn="1" w:lastColumn="0" w:noHBand="0" w:noVBand="1"/>
      </w:tblPr>
      <w:tblGrid>
        <w:gridCol w:w="851"/>
        <w:gridCol w:w="5098"/>
        <w:gridCol w:w="3827"/>
      </w:tblGrid>
      <w:tr w:rsidR="00BC2474" w:rsidRPr="00D1164F" w14:paraId="1BF3F62B" w14:textId="77777777" w:rsidTr="00BF67F0">
        <w:trPr>
          <w:trHeight w:val="559"/>
        </w:trPr>
        <w:tc>
          <w:tcPr>
            <w:tcW w:w="851" w:type="dxa"/>
          </w:tcPr>
          <w:p w14:paraId="29C70BA6" w14:textId="36F846B8" w:rsidR="00BC2474" w:rsidRPr="00D1164F" w:rsidRDefault="00BC2474" w:rsidP="00703945">
            <w:pPr>
              <w:rPr>
                <w:rFonts w:eastAsia="Times New Roman" w:cs="Arial"/>
                <w:b/>
                <w:color w:val="000000"/>
                <w:szCs w:val="22"/>
                <w:lang w:eastAsia="en-SG"/>
              </w:rPr>
            </w:pPr>
            <w:r w:rsidRPr="00D1164F">
              <w:rPr>
                <w:rFonts w:eastAsia="Times New Roman" w:cs="Arial"/>
                <w:b/>
                <w:color w:val="000000"/>
                <w:szCs w:val="22"/>
                <w:lang w:eastAsia="en-SG"/>
              </w:rPr>
              <w:t>No</w:t>
            </w:r>
          </w:p>
        </w:tc>
        <w:tc>
          <w:tcPr>
            <w:tcW w:w="5098" w:type="dxa"/>
            <w:noWrap/>
          </w:tcPr>
          <w:p w14:paraId="5416A729" w14:textId="77777777" w:rsidR="00BC2474" w:rsidRPr="00D1164F" w:rsidRDefault="00BC2474" w:rsidP="00703945">
            <w:pPr>
              <w:rPr>
                <w:rFonts w:eastAsia="Times New Roman" w:cs="Arial"/>
                <w:b/>
                <w:color w:val="000000"/>
                <w:szCs w:val="22"/>
                <w:lang w:eastAsia="en-SG"/>
              </w:rPr>
            </w:pPr>
            <w:r w:rsidRPr="00D1164F">
              <w:rPr>
                <w:rFonts w:eastAsia="Times New Roman" w:cs="Arial"/>
                <w:b/>
                <w:color w:val="000000"/>
                <w:szCs w:val="22"/>
                <w:lang w:eastAsia="en-SG"/>
              </w:rPr>
              <w:t>Recommendation</w:t>
            </w:r>
          </w:p>
        </w:tc>
        <w:tc>
          <w:tcPr>
            <w:tcW w:w="3827" w:type="dxa"/>
            <w:noWrap/>
          </w:tcPr>
          <w:p w14:paraId="0417B128" w14:textId="1387402F" w:rsidR="00BC2474" w:rsidRPr="00D1164F" w:rsidRDefault="00BC2474" w:rsidP="00703945">
            <w:pPr>
              <w:jc w:val="left"/>
              <w:rPr>
                <w:rFonts w:eastAsia="Times New Roman" w:cs="Arial"/>
                <w:b/>
                <w:color w:val="000000"/>
                <w:szCs w:val="22"/>
                <w:lang w:val="en-SG" w:eastAsia="en-SG"/>
              </w:rPr>
            </w:pPr>
            <w:r w:rsidRPr="00D1164F">
              <w:rPr>
                <w:rFonts w:eastAsia="Times New Roman" w:cs="Arial"/>
                <w:b/>
                <w:color w:val="000000"/>
                <w:szCs w:val="22"/>
                <w:lang w:val="en-SG" w:eastAsia="en-SG"/>
              </w:rPr>
              <w:t>Root Cause</w:t>
            </w:r>
            <w:r w:rsidR="00012BC6">
              <w:rPr>
                <w:rFonts w:eastAsia="Times New Roman" w:cs="Arial"/>
                <w:b/>
                <w:color w:val="000000"/>
                <w:szCs w:val="22"/>
                <w:lang w:val="en-SG" w:eastAsia="en-SG"/>
              </w:rPr>
              <w:t>/Best Practices</w:t>
            </w:r>
          </w:p>
        </w:tc>
      </w:tr>
      <w:tr w:rsidR="00BC2474" w:rsidRPr="00D1164F" w14:paraId="2140E7A9" w14:textId="77777777" w:rsidTr="00BF67F0">
        <w:trPr>
          <w:trHeight w:val="1134"/>
        </w:trPr>
        <w:tc>
          <w:tcPr>
            <w:tcW w:w="851" w:type="dxa"/>
          </w:tcPr>
          <w:p w14:paraId="793790A8" w14:textId="77777777" w:rsidR="00BC2474" w:rsidRPr="00BC2474" w:rsidRDefault="00BC2474" w:rsidP="00BC2474">
            <w:pPr>
              <w:pStyle w:val="ListParagraph"/>
              <w:numPr>
                <w:ilvl w:val="0"/>
                <w:numId w:val="13"/>
              </w:numPr>
              <w:rPr>
                <w:rFonts w:eastAsia="Times New Roman" w:cs="Arial"/>
                <w:color w:val="000000"/>
                <w:szCs w:val="22"/>
                <w:lang w:eastAsia="en-SG"/>
              </w:rPr>
            </w:pPr>
          </w:p>
        </w:tc>
        <w:tc>
          <w:tcPr>
            <w:tcW w:w="5098" w:type="dxa"/>
            <w:noWrap/>
            <w:hideMark/>
          </w:tcPr>
          <w:p w14:paraId="35925D8E" w14:textId="77777777" w:rsidR="00BC2474" w:rsidRDefault="00BC2474" w:rsidP="00703945">
            <w:pPr>
              <w:rPr>
                <w:rFonts w:eastAsia="Times New Roman" w:cs="Arial"/>
                <w:color w:val="000000"/>
                <w:szCs w:val="22"/>
                <w:lang w:eastAsia="en-SG"/>
              </w:rPr>
            </w:pPr>
            <w:r w:rsidRPr="00D1164F">
              <w:rPr>
                <w:rFonts w:eastAsia="Times New Roman" w:cs="Arial"/>
                <w:color w:val="000000"/>
                <w:szCs w:val="22"/>
                <w:lang w:eastAsia="en-SG"/>
              </w:rPr>
              <w:t xml:space="preserve">Introduction of a </w:t>
            </w:r>
            <w:r w:rsidRPr="00D1164F">
              <w:rPr>
                <w:rFonts w:eastAsia="Times New Roman" w:cs="Arial"/>
                <w:b/>
                <w:bCs/>
                <w:color w:val="000000"/>
                <w:szCs w:val="22"/>
                <w:lang w:eastAsia="en-SG"/>
              </w:rPr>
              <w:t>new online portal- Claims management portal</w:t>
            </w:r>
            <w:r w:rsidRPr="00D1164F">
              <w:rPr>
                <w:rFonts w:eastAsia="Times New Roman" w:cs="Arial"/>
                <w:color w:val="000000"/>
                <w:szCs w:val="22"/>
                <w:lang w:eastAsia="en-SG"/>
              </w:rPr>
              <w:t xml:space="preserve"> to streamline the insurance claim process. </w:t>
            </w:r>
            <w:r w:rsidRPr="00D8539E">
              <w:rPr>
                <w:rFonts w:eastAsia="Times New Roman" w:cs="Arial"/>
                <w:noProof/>
                <w:color w:val="000000"/>
                <w:szCs w:val="22"/>
                <w:lang w:eastAsia="en-SG"/>
              </w:rPr>
              <w:t>This</w:t>
            </w:r>
            <w:r w:rsidRPr="00D1164F">
              <w:rPr>
                <w:rFonts w:eastAsia="Times New Roman" w:cs="Arial"/>
                <w:color w:val="000000"/>
                <w:szCs w:val="22"/>
                <w:lang w:eastAsia="en-SG"/>
              </w:rPr>
              <w:t xml:space="preserve"> replaces the current claims entry system. </w:t>
            </w:r>
          </w:p>
          <w:p w14:paraId="63B57058" w14:textId="1FDB27CB" w:rsidR="009F0999" w:rsidRPr="00D1164F" w:rsidRDefault="009F0999" w:rsidP="00703945">
            <w:pPr>
              <w:rPr>
                <w:rFonts w:eastAsia="Times New Roman" w:cs="Arial"/>
                <w:color w:val="000000"/>
                <w:szCs w:val="22"/>
                <w:lang w:val="en-SG" w:eastAsia="en-SG"/>
              </w:rPr>
            </w:pPr>
          </w:p>
        </w:tc>
        <w:tc>
          <w:tcPr>
            <w:tcW w:w="3827" w:type="dxa"/>
            <w:noWrap/>
          </w:tcPr>
          <w:p w14:paraId="42A3CECA" w14:textId="64DF8A54" w:rsidR="00BC2474" w:rsidRPr="00D1164F" w:rsidRDefault="009F0999" w:rsidP="00703945">
            <w:pPr>
              <w:jc w:val="left"/>
              <w:rPr>
                <w:rFonts w:eastAsia="Times New Roman" w:cs="Arial"/>
                <w:color w:val="000000"/>
                <w:szCs w:val="22"/>
                <w:lang w:val="en-SG" w:eastAsia="en-SG"/>
              </w:rPr>
            </w:pPr>
            <w:r>
              <w:rPr>
                <w:rFonts w:eastAsia="Times New Roman" w:cs="Arial"/>
                <w:color w:val="000000"/>
                <w:szCs w:val="22"/>
                <w:lang w:val="en-SG" w:eastAsia="en-SG"/>
              </w:rPr>
              <w:t>Paper Based Process, Lack of checklist for document checks, Lack of automation for validations, Lack of automation for notifications</w:t>
            </w:r>
          </w:p>
        </w:tc>
      </w:tr>
      <w:tr w:rsidR="00BC2474" w:rsidRPr="00D1164F" w14:paraId="54EE2B72" w14:textId="77777777" w:rsidTr="00BF67F0">
        <w:trPr>
          <w:trHeight w:val="1134"/>
        </w:trPr>
        <w:tc>
          <w:tcPr>
            <w:tcW w:w="851" w:type="dxa"/>
          </w:tcPr>
          <w:p w14:paraId="520414C9" w14:textId="77777777" w:rsidR="00BC2474" w:rsidRPr="00BC2474" w:rsidRDefault="00BC2474" w:rsidP="00BC2474">
            <w:pPr>
              <w:pStyle w:val="ListParagraph"/>
              <w:numPr>
                <w:ilvl w:val="0"/>
                <w:numId w:val="13"/>
              </w:numPr>
              <w:rPr>
                <w:rFonts w:eastAsia="Times New Roman" w:cs="Arial"/>
                <w:bCs/>
                <w:color w:val="000000"/>
                <w:szCs w:val="22"/>
                <w:lang w:eastAsia="en-SG"/>
              </w:rPr>
            </w:pPr>
          </w:p>
        </w:tc>
        <w:tc>
          <w:tcPr>
            <w:tcW w:w="5098" w:type="dxa"/>
            <w:noWrap/>
            <w:hideMark/>
          </w:tcPr>
          <w:p w14:paraId="019E4D6C" w14:textId="77777777" w:rsidR="00BC2474" w:rsidRPr="00D1164F" w:rsidRDefault="00BC2474" w:rsidP="00703945">
            <w:pPr>
              <w:rPr>
                <w:rFonts w:eastAsia="Times New Roman" w:cs="Arial"/>
                <w:color w:val="000000"/>
                <w:szCs w:val="22"/>
                <w:lang w:val="en-SG" w:eastAsia="en-SG"/>
              </w:rPr>
            </w:pPr>
            <w:r w:rsidRPr="00D1164F">
              <w:rPr>
                <w:rFonts w:eastAsia="Times New Roman" w:cs="Arial"/>
                <w:b/>
                <w:bCs/>
                <w:color w:val="000000"/>
                <w:szCs w:val="22"/>
                <w:lang w:eastAsia="en-SG"/>
              </w:rPr>
              <w:t>Collaboration with medical institutions</w:t>
            </w:r>
            <w:r w:rsidRPr="00D1164F">
              <w:rPr>
                <w:rFonts w:eastAsia="Times New Roman" w:cs="Arial"/>
                <w:color w:val="000000"/>
                <w:szCs w:val="22"/>
                <w:lang w:eastAsia="en-SG"/>
              </w:rPr>
              <w:t xml:space="preserve"> to streamline the insurance claim process. </w:t>
            </w:r>
          </w:p>
        </w:tc>
        <w:tc>
          <w:tcPr>
            <w:tcW w:w="3827" w:type="dxa"/>
            <w:noWrap/>
          </w:tcPr>
          <w:p w14:paraId="310CD904" w14:textId="4CFB8A7A" w:rsidR="00BC2474" w:rsidRPr="00D1164F" w:rsidRDefault="009F0999" w:rsidP="00703945">
            <w:pPr>
              <w:jc w:val="left"/>
              <w:rPr>
                <w:rFonts w:eastAsia="Times New Roman" w:cs="Arial"/>
                <w:color w:val="000000"/>
                <w:szCs w:val="22"/>
                <w:lang w:val="en-SG" w:eastAsia="en-SG"/>
              </w:rPr>
            </w:pPr>
            <w:r>
              <w:rPr>
                <w:rFonts w:eastAsia="Times New Roman" w:cs="Arial"/>
                <w:color w:val="000000"/>
                <w:szCs w:val="22"/>
                <w:lang w:val="en-SG" w:eastAsia="en-SG"/>
              </w:rPr>
              <w:t>Lack of checklist for document checks</w:t>
            </w:r>
            <w:r w:rsidR="007A0A6D">
              <w:rPr>
                <w:rFonts w:eastAsia="Times New Roman" w:cs="Arial"/>
                <w:color w:val="000000"/>
                <w:szCs w:val="22"/>
                <w:lang w:val="en-SG" w:eastAsia="en-SG"/>
              </w:rPr>
              <w:t>, Lack of system integration, Multiple roles with redundant tasks</w:t>
            </w:r>
          </w:p>
        </w:tc>
      </w:tr>
      <w:tr w:rsidR="00BC2474" w:rsidRPr="00D1164F" w14:paraId="0654E7F1" w14:textId="77777777" w:rsidTr="00BF67F0">
        <w:trPr>
          <w:trHeight w:val="1134"/>
        </w:trPr>
        <w:tc>
          <w:tcPr>
            <w:tcW w:w="851" w:type="dxa"/>
          </w:tcPr>
          <w:p w14:paraId="50059436" w14:textId="77777777" w:rsidR="00BC2474" w:rsidRPr="00BC2474" w:rsidRDefault="00BC2474" w:rsidP="00BC2474">
            <w:pPr>
              <w:pStyle w:val="ListParagraph"/>
              <w:numPr>
                <w:ilvl w:val="0"/>
                <w:numId w:val="13"/>
              </w:numPr>
              <w:rPr>
                <w:rFonts w:eastAsia="Times New Roman" w:cs="Arial"/>
                <w:bCs/>
                <w:color w:val="000000"/>
                <w:szCs w:val="22"/>
                <w:lang w:eastAsia="en-SG"/>
              </w:rPr>
            </w:pPr>
          </w:p>
        </w:tc>
        <w:tc>
          <w:tcPr>
            <w:tcW w:w="5098" w:type="dxa"/>
            <w:noWrap/>
            <w:hideMark/>
          </w:tcPr>
          <w:p w14:paraId="0113AB0C" w14:textId="77777777" w:rsidR="00BC2474" w:rsidRPr="00D1164F" w:rsidRDefault="00BC2474" w:rsidP="00703945">
            <w:pPr>
              <w:rPr>
                <w:rFonts w:eastAsia="Times New Roman" w:cs="Arial"/>
                <w:color w:val="000000"/>
                <w:szCs w:val="22"/>
                <w:lang w:val="en-SG" w:eastAsia="en-SG"/>
              </w:rPr>
            </w:pPr>
            <w:r w:rsidRPr="00D1164F">
              <w:rPr>
                <w:rFonts w:eastAsia="Times New Roman" w:cs="Arial"/>
                <w:b/>
                <w:bCs/>
                <w:color w:val="000000"/>
                <w:szCs w:val="22"/>
                <w:lang w:eastAsia="en-SG"/>
              </w:rPr>
              <w:t>Implementation of business rules</w:t>
            </w:r>
            <w:r w:rsidRPr="00D1164F">
              <w:rPr>
                <w:rFonts w:eastAsia="Times New Roman" w:cs="Arial"/>
                <w:color w:val="000000"/>
                <w:szCs w:val="22"/>
                <w:lang w:eastAsia="en-SG"/>
              </w:rPr>
              <w:t xml:space="preserve"> in PAS to automate the validation of claims </w:t>
            </w:r>
          </w:p>
        </w:tc>
        <w:tc>
          <w:tcPr>
            <w:tcW w:w="3827" w:type="dxa"/>
            <w:noWrap/>
          </w:tcPr>
          <w:p w14:paraId="6A958D26" w14:textId="79B8FB41" w:rsidR="00BC2474" w:rsidRPr="00D1164F" w:rsidRDefault="00A57813" w:rsidP="00703945">
            <w:pPr>
              <w:jc w:val="left"/>
              <w:rPr>
                <w:rFonts w:eastAsia="Times New Roman" w:cs="Arial"/>
                <w:color w:val="000000"/>
                <w:szCs w:val="22"/>
                <w:lang w:val="en-SG" w:eastAsia="en-SG"/>
              </w:rPr>
            </w:pPr>
            <w:r>
              <w:rPr>
                <w:rFonts w:eastAsia="Times New Roman" w:cs="Arial"/>
                <w:color w:val="000000"/>
                <w:szCs w:val="22"/>
                <w:lang w:val="en-SG" w:eastAsia="en-SG"/>
              </w:rPr>
              <w:t xml:space="preserve">Paper Based </w:t>
            </w:r>
            <w:r>
              <w:rPr>
                <w:rFonts w:eastAsia="Times New Roman" w:cs="Arial"/>
                <w:color w:val="000000"/>
                <w:szCs w:val="22"/>
                <w:lang w:val="en-SG" w:eastAsia="en-SG"/>
              </w:rPr>
              <w:t>Process, Lack</w:t>
            </w:r>
            <w:r>
              <w:rPr>
                <w:rFonts w:eastAsia="Times New Roman" w:cs="Arial"/>
                <w:color w:val="000000"/>
                <w:szCs w:val="22"/>
                <w:lang w:val="en-SG" w:eastAsia="en-SG"/>
              </w:rPr>
              <w:t xml:space="preserve"> of automation for validations</w:t>
            </w:r>
          </w:p>
        </w:tc>
      </w:tr>
      <w:tr w:rsidR="00BC2474" w:rsidRPr="00D1164F" w14:paraId="704F813A" w14:textId="77777777" w:rsidTr="00BF67F0">
        <w:trPr>
          <w:trHeight w:val="1134"/>
        </w:trPr>
        <w:tc>
          <w:tcPr>
            <w:tcW w:w="851" w:type="dxa"/>
          </w:tcPr>
          <w:p w14:paraId="0252AE2B" w14:textId="77777777" w:rsidR="00BC2474" w:rsidRPr="00BC2474" w:rsidRDefault="00BC2474" w:rsidP="00BC2474">
            <w:pPr>
              <w:pStyle w:val="ListParagraph"/>
              <w:numPr>
                <w:ilvl w:val="0"/>
                <w:numId w:val="13"/>
              </w:numPr>
              <w:rPr>
                <w:rFonts w:eastAsia="Times New Roman" w:cs="Arial"/>
                <w:color w:val="000000"/>
                <w:szCs w:val="22"/>
                <w:lang w:eastAsia="en-SG"/>
              </w:rPr>
            </w:pPr>
          </w:p>
        </w:tc>
        <w:tc>
          <w:tcPr>
            <w:tcW w:w="5098" w:type="dxa"/>
            <w:noWrap/>
            <w:hideMark/>
          </w:tcPr>
          <w:p w14:paraId="38F06224" w14:textId="77777777" w:rsidR="00BC2474" w:rsidRPr="00D1164F" w:rsidRDefault="00BC2474" w:rsidP="00703945">
            <w:pPr>
              <w:rPr>
                <w:rFonts w:eastAsia="Times New Roman" w:cs="Arial"/>
                <w:color w:val="000000"/>
                <w:szCs w:val="22"/>
                <w:lang w:val="en-SG" w:eastAsia="en-SG"/>
              </w:rPr>
            </w:pPr>
            <w:r w:rsidRPr="00D1164F">
              <w:rPr>
                <w:rFonts w:eastAsia="Times New Roman" w:cs="Arial"/>
                <w:color w:val="000000"/>
                <w:szCs w:val="22"/>
                <w:lang w:eastAsia="en-SG"/>
              </w:rPr>
              <w:t xml:space="preserve">Checking of insurance validity and coverage type to be done </w:t>
            </w:r>
            <w:r w:rsidRPr="00D1164F">
              <w:rPr>
                <w:rFonts w:eastAsia="Times New Roman" w:cs="Arial"/>
                <w:b/>
                <w:bCs/>
                <w:color w:val="000000"/>
                <w:szCs w:val="22"/>
                <w:lang w:eastAsia="en-SG"/>
              </w:rPr>
              <w:t>before</w:t>
            </w:r>
            <w:r w:rsidRPr="00D1164F">
              <w:rPr>
                <w:rFonts w:eastAsia="Times New Roman" w:cs="Arial"/>
                <w:color w:val="000000"/>
                <w:szCs w:val="22"/>
                <w:lang w:eastAsia="en-SG"/>
              </w:rPr>
              <w:t xml:space="preserve"> sending for approval.</w:t>
            </w:r>
          </w:p>
        </w:tc>
        <w:tc>
          <w:tcPr>
            <w:tcW w:w="3827" w:type="dxa"/>
            <w:noWrap/>
          </w:tcPr>
          <w:p w14:paraId="78F1D399" w14:textId="68FC564A" w:rsidR="00BC2474" w:rsidRPr="00D1164F" w:rsidRDefault="00A57813" w:rsidP="00703945">
            <w:pPr>
              <w:jc w:val="left"/>
              <w:rPr>
                <w:rFonts w:eastAsia="Times New Roman" w:cs="Arial"/>
                <w:color w:val="000000"/>
                <w:szCs w:val="22"/>
                <w:lang w:val="en-SG" w:eastAsia="en-SG"/>
              </w:rPr>
            </w:pPr>
            <w:r>
              <w:rPr>
                <w:rFonts w:eastAsia="Times New Roman" w:cs="Arial"/>
                <w:color w:val="000000"/>
                <w:szCs w:val="22"/>
                <w:lang w:val="en-SG" w:eastAsia="en-SG"/>
              </w:rPr>
              <w:t>Late validation checks</w:t>
            </w:r>
          </w:p>
        </w:tc>
      </w:tr>
      <w:tr w:rsidR="006619B7" w:rsidRPr="00D1164F" w14:paraId="5EAD1CC8" w14:textId="77777777" w:rsidTr="00BF67F0">
        <w:trPr>
          <w:trHeight w:val="1134"/>
        </w:trPr>
        <w:tc>
          <w:tcPr>
            <w:tcW w:w="851" w:type="dxa"/>
          </w:tcPr>
          <w:p w14:paraId="351D7699" w14:textId="77777777" w:rsidR="006619B7" w:rsidRPr="00BC2474" w:rsidRDefault="006619B7" w:rsidP="006619B7">
            <w:pPr>
              <w:pStyle w:val="ListParagraph"/>
              <w:numPr>
                <w:ilvl w:val="0"/>
                <w:numId w:val="13"/>
              </w:numPr>
              <w:rPr>
                <w:rFonts w:eastAsia="Times New Roman" w:cs="Arial"/>
                <w:color w:val="000000"/>
                <w:szCs w:val="22"/>
                <w:lang w:eastAsia="en-SG"/>
              </w:rPr>
            </w:pPr>
          </w:p>
        </w:tc>
        <w:tc>
          <w:tcPr>
            <w:tcW w:w="5098" w:type="dxa"/>
            <w:noWrap/>
            <w:hideMark/>
          </w:tcPr>
          <w:p w14:paraId="465B8E0B" w14:textId="77777777" w:rsidR="006619B7" w:rsidRPr="00D1164F" w:rsidRDefault="006619B7" w:rsidP="006619B7">
            <w:pPr>
              <w:rPr>
                <w:rFonts w:eastAsia="Times New Roman" w:cs="Arial"/>
                <w:color w:val="000000"/>
                <w:szCs w:val="22"/>
                <w:lang w:val="en-SG" w:eastAsia="en-SG"/>
              </w:rPr>
            </w:pPr>
            <w:r w:rsidRPr="00D1164F">
              <w:rPr>
                <w:rFonts w:eastAsia="Times New Roman" w:cs="Arial"/>
                <w:color w:val="000000"/>
                <w:szCs w:val="22"/>
                <w:lang w:eastAsia="en-SG"/>
              </w:rPr>
              <w:t xml:space="preserve">Checking of fraudulent cases to be done </w:t>
            </w:r>
            <w:r w:rsidRPr="00D1164F">
              <w:rPr>
                <w:rFonts w:eastAsia="Times New Roman" w:cs="Arial"/>
                <w:b/>
                <w:bCs/>
                <w:color w:val="000000"/>
                <w:szCs w:val="22"/>
                <w:lang w:eastAsia="en-SG"/>
              </w:rPr>
              <w:t>before</w:t>
            </w:r>
            <w:r w:rsidRPr="00D1164F">
              <w:rPr>
                <w:rFonts w:eastAsia="Times New Roman" w:cs="Arial"/>
                <w:color w:val="000000"/>
                <w:szCs w:val="22"/>
                <w:lang w:eastAsia="en-SG"/>
              </w:rPr>
              <w:t xml:space="preserve"> recommending settlement amounts.</w:t>
            </w:r>
          </w:p>
        </w:tc>
        <w:tc>
          <w:tcPr>
            <w:tcW w:w="3827" w:type="dxa"/>
            <w:noWrap/>
          </w:tcPr>
          <w:p w14:paraId="41651A42" w14:textId="5A208645" w:rsidR="006619B7" w:rsidRPr="00D1164F" w:rsidRDefault="006619B7" w:rsidP="006619B7">
            <w:pPr>
              <w:jc w:val="left"/>
              <w:rPr>
                <w:rFonts w:eastAsia="Times New Roman" w:cs="Arial"/>
                <w:color w:val="000000"/>
                <w:szCs w:val="22"/>
                <w:lang w:val="en-SG" w:eastAsia="en-SG"/>
              </w:rPr>
            </w:pPr>
            <w:r>
              <w:rPr>
                <w:rFonts w:eastAsia="Times New Roman" w:cs="Arial"/>
                <w:color w:val="000000"/>
                <w:szCs w:val="22"/>
                <w:lang w:val="en-SG" w:eastAsia="en-SG"/>
              </w:rPr>
              <w:t>Late validation checks</w:t>
            </w:r>
          </w:p>
        </w:tc>
      </w:tr>
      <w:tr w:rsidR="006619B7" w:rsidRPr="00D1164F" w14:paraId="00FFBF9B" w14:textId="77777777" w:rsidTr="00BF67F0">
        <w:trPr>
          <w:trHeight w:val="1134"/>
        </w:trPr>
        <w:tc>
          <w:tcPr>
            <w:tcW w:w="851" w:type="dxa"/>
          </w:tcPr>
          <w:p w14:paraId="32361773" w14:textId="77777777" w:rsidR="006619B7" w:rsidRPr="00BC2474" w:rsidRDefault="006619B7" w:rsidP="006619B7">
            <w:pPr>
              <w:pStyle w:val="ListParagraph"/>
              <w:numPr>
                <w:ilvl w:val="0"/>
                <w:numId w:val="13"/>
              </w:numPr>
              <w:rPr>
                <w:rFonts w:eastAsia="Times New Roman" w:cs="Arial"/>
                <w:color w:val="000000"/>
                <w:szCs w:val="22"/>
                <w:lang w:eastAsia="en-SG"/>
              </w:rPr>
            </w:pPr>
          </w:p>
        </w:tc>
        <w:tc>
          <w:tcPr>
            <w:tcW w:w="5098" w:type="dxa"/>
            <w:noWrap/>
            <w:hideMark/>
          </w:tcPr>
          <w:p w14:paraId="602E54BE" w14:textId="46B60D9C" w:rsidR="006619B7" w:rsidRPr="00D1164F" w:rsidRDefault="006619B7" w:rsidP="006619B7">
            <w:pPr>
              <w:rPr>
                <w:rFonts w:eastAsia="Times New Roman" w:cs="Arial"/>
                <w:color w:val="000000"/>
                <w:szCs w:val="22"/>
                <w:lang w:val="en-SG" w:eastAsia="en-SG"/>
              </w:rPr>
            </w:pPr>
            <w:r w:rsidRPr="00D1164F">
              <w:rPr>
                <w:rFonts w:eastAsia="Times New Roman" w:cs="Arial"/>
                <w:color w:val="000000"/>
                <w:szCs w:val="22"/>
                <w:lang w:eastAsia="en-SG"/>
              </w:rPr>
              <w:t>CMPo</w:t>
            </w:r>
            <w:r>
              <w:rPr>
                <w:rFonts w:eastAsia="Times New Roman" w:cs="Arial"/>
                <w:color w:val="000000"/>
                <w:szCs w:val="22"/>
                <w:lang w:eastAsia="en-SG"/>
              </w:rPr>
              <w:t>r</w:t>
            </w:r>
            <w:r w:rsidRPr="00D1164F">
              <w:rPr>
                <w:rFonts w:eastAsia="Times New Roman" w:cs="Arial"/>
                <w:color w:val="000000"/>
                <w:szCs w:val="22"/>
                <w:lang w:eastAsia="en-SG"/>
              </w:rPr>
              <w:t xml:space="preserve">tal send </w:t>
            </w:r>
            <w:r w:rsidRPr="00D1164F">
              <w:rPr>
                <w:rFonts w:eastAsia="Times New Roman" w:cs="Arial"/>
                <w:b/>
                <w:bCs/>
                <w:color w:val="000000"/>
                <w:szCs w:val="22"/>
                <w:lang w:eastAsia="en-SG"/>
              </w:rPr>
              <w:t>notifications</w:t>
            </w:r>
            <w:r w:rsidRPr="00D1164F">
              <w:rPr>
                <w:rFonts w:eastAsia="Times New Roman" w:cs="Arial"/>
                <w:color w:val="000000"/>
                <w:szCs w:val="22"/>
                <w:lang w:eastAsia="en-SG"/>
              </w:rPr>
              <w:t xml:space="preserve"> (SMS &amp; email) to inform claimants of claim status where further details can </w:t>
            </w:r>
            <w:r w:rsidRPr="00185EFA">
              <w:rPr>
                <w:rFonts w:eastAsia="Times New Roman" w:cs="Arial"/>
                <w:noProof/>
                <w:color w:val="000000"/>
                <w:szCs w:val="22"/>
                <w:lang w:eastAsia="en-SG"/>
              </w:rPr>
              <w:t>be found</w:t>
            </w:r>
            <w:r w:rsidRPr="00D1164F">
              <w:rPr>
                <w:rFonts w:eastAsia="Times New Roman" w:cs="Arial"/>
                <w:color w:val="000000"/>
                <w:szCs w:val="22"/>
                <w:lang w:eastAsia="en-SG"/>
              </w:rPr>
              <w:t xml:space="preserve"> on a website (CMPortal). </w:t>
            </w:r>
          </w:p>
        </w:tc>
        <w:tc>
          <w:tcPr>
            <w:tcW w:w="3827" w:type="dxa"/>
            <w:noWrap/>
          </w:tcPr>
          <w:p w14:paraId="6C75DF2D" w14:textId="2CCBECEB" w:rsidR="006619B7" w:rsidRPr="00D1164F" w:rsidRDefault="006619B7" w:rsidP="006619B7">
            <w:pPr>
              <w:jc w:val="left"/>
              <w:rPr>
                <w:rFonts w:eastAsia="Times New Roman" w:cs="Arial"/>
                <w:color w:val="000000"/>
                <w:szCs w:val="22"/>
                <w:lang w:val="en-SG" w:eastAsia="en-SG"/>
              </w:rPr>
            </w:pPr>
            <w:r w:rsidRPr="009C0B92">
              <w:rPr>
                <w:rFonts w:eastAsia="Times New Roman" w:cs="Arial"/>
                <w:color w:val="000000"/>
                <w:szCs w:val="22"/>
                <w:lang w:val="en-SG" w:eastAsia="en-SG"/>
              </w:rPr>
              <w:t>Lack of automation for notifications</w:t>
            </w:r>
          </w:p>
        </w:tc>
      </w:tr>
      <w:tr w:rsidR="00BC2474" w:rsidRPr="00D1164F" w14:paraId="60D22A81" w14:textId="77777777" w:rsidTr="00BF67F0">
        <w:trPr>
          <w:trHeight w:val="1134"/>
        </w:trPr>
        <w:tc>
          <w:tcPr>
            <w:tcW w:w="851" w:type="dxa"/>
          </w:tcPr>
          <w:p w14:paraId="6E665354" w14:textId="77777777" w:rsidR="00BC2474" w:rsidRPr="00BC2474" w:rsidRDefault="00BC2474" w:rsidP="00BC2474">
            <w:pPr>
              <w:pStyle w:val="ListParagraph"/>
              <w:numPr>
                <w:ilvl w:val="0"/>
                <w:numId w:val="13"/>
              </w:numPr>
              <w:rPr>
                <w:rFonts w:eastAsia="Times New Roman" w:cs="Arial"/>
                <w:color w:val="000000"/>
                <w:szCs w:val="22"/>
                <w:lang w:eastAsia="en-SG"/>
              </w:rPr>
            </w:pPr>
          </w:p>
        </w:tc>
        <w:tc>
          <w:tcPr>
            <w:tcW w:w="5098" w:type="dxa"/>
            <w:noWrap/>
            <w:hideMark/>
          </w:tcPr>
          <w:p w14:paraId="6697BC4B" w14:textId="77777777" w:rsidR="00BC2474" w:rsidRPr="00D1164F" w:rsidRDefault="00BC2474" w:rsidP="00703945">
            <w:pPr>
              <w:rPr>
                <w:rFonts w:eastAsia="Times New Roman" w:cs="Arial"/>
                <w:color w:val="000000"/>
                <w:szCs w:val="22"/>
                <w:lang w:val="en-SG" w:eastAsia="en-SG"/>
              </w:rPr>
            </w:pPr>
            <w:r w:rsidRPr="00D1164F">
              <w:rPr>
                <w:rFonts w:eastAsia="Times New Roman" w:cs="Arial"/>
                <w:color w:val="000000"/>
                <w:szCs w:val="22"/>
                <w:lang w:eastAsia="en-SG"/>
              </w:rPr>
              <w:t xml:space="preserve">Make use of </w:t>
            </w:r>
            <w:r w:rsidRPr="00D1164F">
              <w:rPr>
                <w:rFonts w:eastAsia="Times New Roman" w:cs="Arial"/>
                <w:b/>
                <w:bCs/>
                <w:color w:val="000000"/>
                <w:szCs w:val="22"/>
                <w:lang w:eastAsia="en-SG"/>
              </w:rPr>
              <w:t>data analytics to identify fraud</w:t>
            </w:r>
            <w:r w:rsidRPr="00D1164F">
              <w:rPr>
                <w:rFonts w:eastAsia="Times New Roman" w:cs="Arial"/>
                <w:color w:val="000000"/>
                <w:szCs w:val="22"/>
                <w:lang w:eastAsia="en-SG"/>
              </w:rPr>
              <w:t>. Develop analytics engine in the CAJ system.</w:t>
            </w:r>
          </w:p>
        </w:tc>
        <w:tc>
          <w:tcPr>
            <w:tcW w:w="3827" w:type="dxa"/>
            <w:noWrap/>
          </w:tcPr>
          <w:p w14:paraId="6FC33830" w14:textId="12D82F55" w:rsidR="00DC4B21" w:rsidRPr="00DC4B21" w:rsidRDefault="00DC4B21" w:rsidP="00DC4B21">
            <w:pPr>
              <w:jc w:val="left"/>
              <w:rPr>
                <w:rFonts w:eastAsia="Times New Roman" w:cs="Arial"/>
                <w:color w:val="000000"/>
                <w:szCs w:val="22"/>
                <w:lang w:val="en-SG" w:eastAsia="en-SG"/>
              </w:rPr>
            </w:pPr>
            <w:r w:rsidRPr="00DC4B21">
              <w:rPr>
                <w:rFonts w:eastAsia="Times New Roman" w:cs="Arial"/>
                <w:color w:val="000000"/>
                <w:szCs w:val="22"/>
                <w:lang w:val="en-SG" w:eastAsia="en-SG"/>
              </w:rPr>
              <w:t>Lack of automation for validations, late validation checks</w:t>
            </w:r>
          </w:p>
          <w:p w14:paraId="661F7B82" w14:textId="77777777" w:rsidR="00BC2474" w:rsidRPr="00D1164F" w:rsidRDefault="00BC2474" w:rsidP="00703945">
            <w:pPr>
              <w:jc w:val="left"/>
              <w:rPr>
                <w:rFonts w:eastAsia="Times New Roman" w:cs="Arial"/>
                <w:color w:val="000000"/>
                <w:szCs w:val="22"/>
                <w:lang w:val="en-SG" w:eastAsia="en-SG"/>
              </w:rPr>
            </w:pPr>
          </w:p>
        </w:tc>
      </w:tr>
      <w:tr w:rsidR="00BC2474" w:rsidRPr="00D1164F" w14:paraId="1661CB9E" w14:textId="77777777" w:rsidTr="00BF67F0">
        <w:trPr>
          <w:trHeight w:val="1134"/>
        </w:trPr>
        <w:tc>
          <w:tcPr>
            <w:tcW w:w="851" w:type="dxa"/>
          </w:tcPr>
          <w:p w14:paraId="79B56F80" w14:textId="77777777" w:rsidR="00BC2474" w:rsidRPr="00D1164F" w:rsidRDefault="00BC2474" w:rsidP="00BC2474">
            <w:pPr>
              <w:pStyle w:val="ListParagraph"/>
              <w:numPr>
                <w:ilvl w:val="0"/>
                <w:numId w:val="13"/>
              </w:numPr>
              <w:rPr>
                <w:rFonts w:eastAsia="Times New Roman" w:cs="Arial"/>
                <w:color w:val="000000"/>
                <w:szCs w:val="22"/>
                <w:lang w:eastAsia="en-SG"/>
              </w:rPr>
            </w:pPr>
          </w:p>
        </w:tc>
        <w:tc>
          <w:tcPr>
            <w:tcW w:w="5098" w:type="dxa"/>
            <w:noWrap/>
            <w:hideMark/>
          </w:tcPr>
          <w:p w14:paraId="40837D22" w14:textId="77777777" w:rsidR="00BC2474" w:rsidRPr="00D1164F" w:rsidRDefault="00BC2474" w:rsidP="00703945">
            <w:pPr>
              <w:rPr>
                <w:rFonts w:eastAsia="Times New Roman" w:cs="Arial"/>
                <w:color w:val="000000"/>
                <w:szCs w:val="22"/>
                <w:lang w:val="en-SG" w:eastAsia="en-SG"/>
              </w:rPr>
            </w:pPr>
            <w:r w:rsidRPr="00D1164F">
              <w:rPr>
                <w:rFonts w:eastAsia="Times New Roman" w:cs="Arial"/>
                <w:color w:val="000000"/>
                <w:szCs w:val="22"/>
                <w:lang w:eastAsia="en-SG"/>
              </w:rPr>
              <w:t xml:space="preserve">HQCOs to undergo </w:t>
            </w:r>
            <w:r w:rsidRPr="00D1164F">
              <w:rPr>
                <w:rFonts w:eastAsia="Times New Roman" w:cs="Arial"/>
                <w:b/>
                <w:bCs/>
                <w:color w:val="000000"/>
                <w:szCs w:val="22"/>
                <w:lang w:eastAsia="en-SG"/>
              </w:rPr>
              <w:t>training</w:t>
            </w:r>
            <w:r w:rsidRPr="00D1164F">
              <w:rPr>
                <w:rFonts w:eastAsia="Times New Roman" w:cs="Arial"/>
                <w:color w:val="000000"/>
                <w:szCs w:val="22"/>
                <w:lang w:eastAsia="en-SG"/>
              </w:rPr>
              <w:t xml:space="preserve"> to help with the checking of fraudulent claims.  </w:t>
            </w:r>
          </w:p>
        </w:tc>
        <w:tc>
          <w:tcPr>
            <w:tcW w:w="3827" w:type="dxa"/>
            <w:noWrap/>
          </w:tcPr>
          <w:p w14:paraId="0F64501B" w14:textId="48E90D4E" w:rsidR="00BC2474" w:rsidRPr="00D1164F" w:rsidRDefault="00DC4B21" w:rsidP="00703945">
            <w:pPr>
              <w:jc w:val="left"/>
              <w:rPr>
                <w:rFonts w:eastAsia="Times New Roman" w:cs="Arial"/>
                <w:color w:val="000000"/>
                <w:szCs w:val="22"/>
                <w:lang w:val="en-SG" w:eastAsia="en-SG"/>
              </w:rPr>
            </w:pPr>
            <w:r>
              <w:rPr>
                <w:rFonts w:eastAsia="Times New Roman" w:cs="Arial"/>
                <w:color w:val="000000"/>
                <w:szCs w:val="22"/>
                <w:lang w:val="en-SG" w:eastAsia="en-SG"/>
              </w:rPr>
              <w:t>Inadequate training of the employees</w:t>
            </w:r>
            <w:bookmarkStart w:id="13" w:name="_GoBack"/>
            <w:bookmarkEnd w:id="13"/>
          </w:p>
        </w:tc>
      </w:tr>
      <w:tr w:rsidR="00A57813" w:rsidRPr="00D1164F" w14:paraId="616BAF37" w14:textId="77777777" w:rsidTr="00BF67F0">
        <w:trPr>
          <w:trHeight w:val="1134"/>
        </w:trPr>
        <w:tc>
          <w:tcPr>
            <w:tcW w:w="851" w:type="dxa"/>
          </w:tcPr>
          <w:p w14:paraId="40CD1B87" w14:textId="77777777" w:rsidR="00A57813" w:rsidRPr="00D1164F" w:rsidRDefault="00A57813" w:rsidP="00A57813">
            <w:pPr>
              <w:pStyle w:val="ListParagraph"/>
              <w:numPr>
                <w:ilvl w:val="0"/>
                <w:numId w:val="13"/>
              </w:numPr>
              <w:rPr>
                <w:rFonts w:eastAsia="Times New Roman" w:cs="Arial"/>
                <w:color w:val="000000"/>
                <w:szCs w:val="22"/>
                <w:lang w:eastAsia="en-SG"/>
              </w:rPr>
            </w:pPr>
          </w:p>
        </w:tc>
        <w:tc>
          <w:tcPr>
            <w:tcW w:w="5098" w:type="dxa"/>
            <w:noWrap/>
            <w:hideMark/>
          </w:tcPr>
          <w:p w14:paraId="17A5ED8D" w14:textId="44832E54" w:rsidR="00A57813" w:rsidRPr="00D1164F" w:rsidRDefault="00A57813" w:rsidP="00A57813">
            <w:pPr>
              <w:rPr>
                <w:rFonts w:eastAsia="Times New Roman" w:cs="Arial"/>
                <w:color w:val="000000"/>
                <w:szCs w:val="22"/>
                <w:lang w:val="en-SG" w:eastAsia="en-SG"/>
              </w:rPr>
            </w:pPr>
            <w:r w:rsidRPr="00D1164F">
              <w:rPr>
                <w:rFonts w:eastAsia="Times New Roman" w:cs="Arial"/>
                <w:color w:val="000000"/>
                <w:szCs w:val="22"/>
                <w:lang w:eastAsia="en-SG"/>
              </w:rPr>
              <w:t xml:space="preserve">Implement </w:t>
            </w:r>
            <w:r w:rsidRPr="00D1164F">
              <w:rPr>
                <w:rFonts w:eastAsia="Times New Roman" w:cs="Arial"/>
                <w:b/>
                <w:bCs/>
                <w:color w:val="000000"/>
                <w:szCs w:val="22"/>
                <w:lang w:eastAsia="en-SG"/>
              </w:rPr>
              <w:t>self-service kiosks</w:t>
            </w:r>
            <w:r w:rsidRPr="00D1164F">
              <w:rPr>
                <w:rFonts w:eastAsia="Times New Roman" w:cs="Arial"/>
                <w:color w:val="000000"/>
                <w:szCs w:val="22"/>
                <w:lang w:eastAsia="en-SG"/>
              </w:rPr>
              <w:t xml:space="preserve"> at the branch for </w:t>
            </w:r>
            <w:r>
              <w:rPr>
                <w:rFonts w:eastAsia="Times New Roman" w:cs="Arial"/>
                <w:color w:val="000000"/>
                <w:szCs w:val="22"/>
                <w:lang w:eastAsia="en-SG"/>
              </w:rPr>
              <w:t>claimant</w:t>
            </w:r>
            <w:r w:rsidRPr="00D1164F">
              <w:rPr>
                <w:rFonts w:eastAsia="Times New Roman" w:cs="Arial"/>
                <w:color w:val="000000"/>
                <w:szCs w:val="22"/>
                <w:lang w:eastAsia="en-SG"/>
              </w:rPr>
              <w:t>s to enter claim details</w:t>
            </w:r>
            <w:r>
              <w:rPr>
                <w:rFonts w:eastAsia="Times New Roman" w:cs="Arial"/>
                <w:color w:val="000000"/>
                <w:szCs w:val="22"/>
                <w:lang w:eastAsia="en-SG"/>
              </w:rPr>
              <w:t>, auto validations</w:t>
            </w:r>
            <w:r w:rsidRPr="00D1164F">
              <w:rPr>
                <w:rFonts w:eastAsia="Times New Roman" w:cs="Arial"/>
                <w:color w:val="000000"/>
                <w:szCs w:val="22"/>
                <w:lang w:eastAsia="en-SG"/>
              </w:rPr>
              <w:t xml:space="preserve"> and scan supporting documents which will </w:t>
            </w:r>
            <w:r w:rsidRPr="00185EFA">
              <w:rPr>
                <w:rFonts w:eastAsia="Times New Roman" w:cs="Arial"/>
                <w:noProof/>
                <w:color w:val="000000"/>
                <w:szCs w:val="22"/>
                <w:lang w:eastAsia="en-SG"/>
              </w:rPr>
              <w:t>be recorded</w:t>
            </w:r>
            <w:r w:rsidRPr="00D1164F">
              <w:rPr>
                <w:rFonts w:eastAsia="Times New Roman" w:cs="Arial"/>
                <w:color w:val="000000"/>
                <w:szCs w:val="22"/>
                <w:lang w:eastAsia="en-SG"/>
              </w:rPr>
              <w:t xml:space="preserve"> electronically. </w:t>
            </w:r>
          </w:p>
        </w:tc>
        <w:tc>
          <w:tcPr>
            <w:tcW w:w="3827" w:type="dxa"/>
            <w:noWrap/>
          </w:tcPr>
          <w:p w14:paraId="5396F617" w14:textId="75323269" w:rsidR="00A57813" w:rsidRPr="00D1164F" w:rsidRDefault="00A57813" w:rsidP="00A57813">
            <w:pPr>
              <w:jc w:val="left"/>
              <w:rPr>
                <w:rFonts w:eastAsia="Times New Roman" w:cs="Arial"/>
                <w:color w:val="000000"/>
                <w:szCs w:val="22"/>
                <w:lang w:val="en-SG" w:eastAsia="en-SG"/>
              </w:rPr>
            </w:pPr>
            <w:r>
              <w:rPr>
                <w:rFonts w:eastAsia="Times New Roman" w:cs="Arial"/>
                <w:color w:val="000000"/>
                <w:szCs w:val="22"/>
                <w:lang w:val="en-SG" w:eastAsia="en-SG"/>
              </w:rPr>
              <w:t xml:space="preserve">Paper Based </w:t>
            </w:r>
            <w:r>
              <w:rPr>
                <w:rFonts w:eastAsia="Times New Roman" w:cs="Arial"/>
                <w:color w:val="000000"/>
                <w:szCs w:val="22"/>
                <w:lang w:val="en-SG" w:eastAsia="en-SG"/>
              </w:rPr>
              <w:t>Process, Lack</w:t>
            </w:r>
            <w:r>
              <w:rPr>
                <w:rFonts w:eastAsia="Times New Roman" w:cs="Arial"/>
                <w:color w:val="000000"/>
                <w:szCs w:val="22"/>
                <w:lang w:val="en-SG" w:eastAsia="en-SG"/>
              </w:rPr>
              <w:t xml:space="preserve"> of automation for validations</w:t>
            </w:r>
          </w:p>
        </w:tc>
      </w:tr>
      <w:tr w:rsidR="00A57813" w:rsidRPr="00D1164F" w14:paraId="460CBD3E" w14:textId="77777777" w:rsidTr="00BF67F0">
        <w:trPr>
          <w:trHeight w:val="1134"/>
        </w:trPr>
        <w:tc>
          <w:tcPr>
            <w:tcW w:w="851" w:type="dxa"/>
          </w:tcPr>
          <w:p w14:paraId="7B2DA92B" w14:textId="77777777" w:rsidR="00A57813" w:rsidRPr="00D1164F" w:rsidRDefault="00A57813" w:rsidP="00A57813">
            <w:pPr>
              <w:pStyle w:val="ListParagraph"/>
              <w:numPr>
                <w:ilvl w:val="0"/>
                <w:numId w:val="13"/>
              </w:numPr>
              <w:rPr>
                <w:rFonts w:eastAsia="Times New Roman" w:cs="Arial"/>
                <w:color w:val="000000"/>
                <w:szCs w:val="22"/>
                <w:lang w:eastAsia="en-SG"/>
              </w:rPr>
            </w:pPr>
          </w:p>
        </w:tc>
        <w:tc>
          <w:tcPr>
            <w:tcW w:w="5098" w:type="dxa"/>
            <w:noWrap/>
            <w:hideMark/>
          </w:tcPr>
          <w:p w14:paraId="21BFCECF" w14:textId="6E672B3F" w:rsidR="00A57813" w:rsidRPr="00D1164F" w:rsidRDefault="00A57813" w:rsidP="00A57813">
            <w:pPr>
              <w:rPr>
                <w:rFonts w:eastAsia="Times New Roman" w:cs="Arial"/>
                <w:color w:val="000000"/>
                <w:szCs w:val="22"/>
                <w:lang w:val="en-SG" w:eastAsia="en-SG"/>
              </w:rPr>
            </w:pPr>
            <w:r w:rsidRPr="00D1164F">
              <w:rPr>
                <w:rFonts w:eastAsia="Times New Roman" w:cs="Arial"/>
                <w:color w:val="000000"/>
                <w:szCs w:val="22"/>
                <w:lang w:eastAsia="en-SG"/>
              </w:rPr>
              <w:t xml:space="preserve">Implement </w:t>
            </w:r>
            <w:r w:rsidRPr="00D1164F">
              <w:rPr>
                <w:rFonts w:eastAsia="Times New Roman" w:cs="Arial"/>
                <w:b/>
                <w:bCs/>
                <w:color w:val="000000"/>
                <w:szCs w:val="22"/>
                <w:lang w:eastAsia="en-SG"/>
              </w:rPr>
              <w:t>claim management mobile app</w:t>
            </w:r>
            <w:r w:rsidRPr="00D1164F">
              <w:rPr>
                <w:rFonts w:eastAsia="Times New Roman" w:cs="Arial"/>
                <w:color w:val="000000"/>
                <w:szCs w:val="22"/>
                <w:lang w:eastAsia="en-SG"/>
              </w:rPr>
              <w:t xml:space="preserve"> for </w:t>
            </w:r>
            <w:r>
              <w:rPr>
                <w:rFonts w:eastAsia="Times New Roman" w:cs="Arial"/>
                <w:color w:val="000000"/>
                <w:szCs w:val="22"/>
                <w:lang w:eastAsia="en-SG"/>
              </w:rPr>
              <w:t>claimant</w:t>
            </w:r>
            <w:r w:rsidRPr="00D1164F">
              <w:rPr>
                <w:rFonts w:eastAsia="Times New Roman" w:cs="Arial"/>
                <w:color w:val="000000"/>
                <w:szCs w:val="22"/>
                <w:lang w:eastAsia="en-SG"/>
              </w:rPr>
              <w:t xml:space="preserve">s to enter claim details and scan supporting documents which will </w:t>
            </w:r>
            <w:r w:rsidRPr="00185EFA">
              <w:rPr>
                <w:rFonts w:eastAsia="Times New Roman" w:cs="Arial"/>
                <w:noProof/>
                <w:color w:val="000000"/>
                <w:szCs w:val="22"/>
                <w:lang w:eastAsia="en-SG"/>
              </w:rPr>
              <w:t>be recorded</w:t>
            </w:r>
            <w:r w:rsidRPr="00D1164F">
              <w:rPr>
                <w:rFonts w:eastAsia="Times New Roman" w:cs="Arial"/>
                <w:color w:val="000000"/>
                <w:szCs w:val="22"/>
                <w:lang w:eastAsia="en-SG"/>
              </w:rPr>
              <w:t xml:space="preserve"> electronically. </w:t>
            </w:r>
          </w:p>
        </w:tc>
        <w:tc>
          <w:tcPr>
            <w:tcW w:w="3827" w:type="dxa"/>
            <w:noWrap/>
          </w:tcPr>
          <w:p w14:paraId="566D9C29" w14:textId="6E45F21E" w:rsidR="00A57813" w:rsidRPr="00D1164F" w:rsidRDefault="00A57813" w:rsidP="00A57813">
            <w:pPr>
              <w:jc w:val="left"/>
              <w:rPr>
                <w:rFonts w:eastAsia="Times New Roman" w:cs="Arial"/>
                <w:color w:val="000000"/>
                <w:szCs w:val="22"/>
                <w:lang w:val="en-SG" w:eastAsia="en-SG"/>
              </w:rPr>
            </w:pPr>
            <w:r>
              <w:rPr>
                <w:rFonts w:eastAsia="Times New Roman" w:cs="Arial"/>
                <w:color w:val="000000"/>
                <w:szCs w:val="22"/>
                <w:lang w:val="en-SG" w:eastAsia="en-SG"/>
              </w:rPr>
              <w:t>Paper Based Process, Lack of automation for validations</w:t>
            </w:r>
          </w:p>
        </w:tc>
      </w:tr>
      <w:tr w:rsidR="00A57813" w:rsidRPr="00D1164F" w14:paraId="240D2253" w14:textId="77777777" w:rsidTr="003D368D">
        <w:trPr>
          <w:trHeight w:val="664"/>
        </w:trPr>
        <w:tc>
          <w:tcPr>
            <w:tcW w:w="851" w:type="dxa"/>
          </w:tcPr>
          <w:p w14:paraId="71C4C006" w14:textId="77777777" w:rsidR="00A57813" w:rsidRPr="00D1164F" w:rsidRDefault="00A57813" w:rsidP="00A57813">
            <w:pPr>
              <w:pStyle w:val="ListParagraph"/>
              <w:numPr>
                <w:ilvl w:val="0"/>
                <w:numId w:val="13"/>
              </w:numPr>
              <w:rPr>
                <w:rFonts w:eastAsia="Times New Roman" w:cs="Arial"/>
                <w:color w:val="000000"/>
                <w:szCs w:val="22"/>
                <w:lang w:eastAsia="en-SG"/>
              </w:rPr>
            </w:pPr>
          </w:p>
        </w:tc>
        <w:tc>
          <w:tcPr>
            <w:tcW w:w="5098" w:type="dxa"/>
            <w:noWrap/>
            <w:hideMark/>
          </w:tcPr>
          <w:p w14:paraId="2407917B" w14:textId="77777777" w:rsidR="00A57813" w:rsidRPr="00D1164F" w:rsidRDefault="00A57813" w:rsidP="00A57813">
            <w:pPr>
              <w:rPr>
                <w:rFonts w:eastAsia="Times New Roman" w:cs="Arial"/>
                <w:color w:val="000000"/>
                <w:szCs w:val="22"/>
                <w:lang w:val="en-SG" w:eastAsia="en-SG"/>
              </w:rPr>
            </w:pPr>
            <w:r w:rsidRPr="00D1164F">
              <w:rPr>
                <w:rFonts w:eastAsia="Times New Roman" w:cs="Arial"/>
                <w:color w:val="000000"/>
                <w:szCs w:val="22"/>
                <w:lang w:eastAsia="en-SG"/>
              </w:rPr>
              <w:t xml:space="preserve">Claim payments can </w:t>
            </w:r>
            <w:r w:rsidRPr="00185EFA">
              <w:rPr>
                <w:rFonts w:eastAsia="Times New Roman" w:cs="Arial"/>
                <w:noProof/>
                <w:color w:val="000000"/>
                <w:szCs w:val="22"/>
                <w:lang w:eastAsia="en-SG"/>
              </w:rPr>
              <w:t>be done</w:t>
            </w:r>
            <w:r w:rsidRPr="00D1164F">
              <w:rPr>
                <w:rFonts w:eastAsia="Times New Roman" w:cs="Arial"/>
                <w:color w:val="000000"/>
                <w:szCs w:val="22"/>
                <w:lang w:eastAsia="en-SG"/>
              </w:rPr>
              <w:t xml:space="preserve"> via </w:t>
            </w:r>
            <w:r w:rsidRPr="00D1164F">
              <w:rPr>
                <w:rFonts w:eastAsia="Times New Roman" w:cs="Arial"/>
                <w:b/>
                <w:bCs/>
                <w:color w:val="000000"/>
                <w:szCs w:val="22"/>
                <w:lang w:eastAsia="en-SG"/>
              </w:rPr>
              <w:t>direct bank transfer</w:t>
            </w:r>
            <w:r w:rsidRPr="00D1164F">
              <w:rPr>
                <w:rFonts w:eastAsia="Times New Roman" w:cs="Arial"/>
                <w:color w:val="000000"/>
                <w:szCs w:val="22"/>
                <w:lang w:eastAsia="en-SG"/>
              </w:rPr>
              <w:t xml:space="preserve">. </w:t>
            </w:r>
          </w:p>
        </w:tc>
        <w:tc>
          <w:tcPr>
            <w:tcW w:w="3827" w:type="dxa"/>
            <w:noWrap/>
          </w:tcPr>
          <w:p w14:paraId="5164D35B" w14:textId="1409F449" w:rsidR="00A57813" w:rsidRPr="00D1164F" w:rsidRDefault="00A57813" w:rsidP="00A57813">
            <w:pPr>
              <w:jc w:val="left"/>
              <w:rPr>
                <w:rFonts w:eastAsia="Times New Roman" w:cs="Arial"/>
                <w:color w:val="000000"/>
                <w:szCs w:val="22"/>
                <w:lang w:val="en-SG" w:eastAsia="en-SG"/>
              </w:rPr>
            </w:pPr>
            <w:r>
              <w:rPr>
                <w:rFonts w:eastAsia="Times New Roman" w:cs="Arial"/>
                <w:color w:val="000000"/>
                <w:szCs w:val="22"/>
                <w:lang w:val="en-SG" w:eastAsia="en-SG"/>
              </w:rPr>
              <w:t>Paper Based Process</w:t>
            </w:r>
          </w:p>
        </w:tc>
      </w:tr>
      <w:bookmarkEnd w:id="2"/>
    </w:tbl>
    <w:p w14:paraId="2DF9E51C" w14:textId="77777777" w:rsidR="00074761" w:rsidRPr="00074761" w:rsidRDefault="00074761" w:rsidP="000756EB">
      <w:pPr>
        <w:rPr>
          <w:rStyle w:val="Strong"/>
          <w:lang w:val="en-AU" w:eastAsia="en-US"/>
        </w:rPr>
      </w:pPr>
    </w:p>
    <w:sectPr w:rsidR="00074761" w:rsidRPr="00074761" w:rsidSect="00C2282E">
      <w:headerReference w:type="even" r:id="rId16"/>
      <w:headerReference w:type="default" r:id="rId17"/>
      <w:footerReference w:type="even" r:id="rId18"/>
      <w:footerReference w:type="default" r:id="rId19"/>
      <w:headerReference w:type="first" r:id="rId20"/>
      <w:footerReference w:type="first" r:id="rId21"/>
      <w:pgSz w:w="11906" w:h="16838"/>
      <w:pgMar w:top="1440" w:right="851"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623125" w14:textId="77777777" w:rsidR="00CC32B9" w:rsidRDefault="00CC32B9" w:rsidP="000D2468">
      <w:r>
        <w:separator/>
      </w:r>
    </w:p>
  </w:endnote>
  <w:endnote w:type="continuationSeparator" w:id="0">
    <w:p w14:paraId="325504FF" w14:textId="77777777" w:rsidR="00CC32B9" w:rsidRDefault="00CC32B9" w:rsidP="000D24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31018" w14:textId="77777777" w:rsidR="00533682" w:rsidRDefault="005336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187D2B" w14:textId="77777777" w:rsidR="00533682" w:rsidRDefault="005336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2D928" w14:textId="77777777" w:rsidR="00533682" w:rsidRDefault="005336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880CF1" w14:textId="77777777" w:rsidR="00CC32B9" w:rsidRDefault="00CC32B9" w:rsidP="000D2468">
      <w:r>
        <w:separator/>
      </w:r>
    </w:p>
  </w:footnote>
  <w:footnote w:type="continuationSeparator" w:id="0">
    <w:p w14:paraId="4FF2BAE4" w14:textId="77777777" w:rsidR="00CC32B9" w:rsidRDefault="00CC32B9" w:rsidP="000D24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1B242" w14:textId="77777777" w:rsidR="00533682" w:rsidRDefault="005336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E85C1" w14:textId="3F9B782A" w:rsidR="000D2468" w:rsidRPr="009D0ABD" w:rsidRDefault="00CC32B9" w:rsidP="009D0ABD">
    <w:pPr>
      <w:pStyle w:val="Header"/>
      <w:jc w:val="right"/>
      <w:rPr>
        <w:sz w:val="4"/>
      </w:rPr>
    </w:pPr>
    <w:sdt>
      <w:sdtPr>
        <w:rPr>
          <w:caps/>
          <w:color w:val="5B9BD5" w:themeColor="accent1"/>
          <w:szCs w:val="56"/>
        </w:rPr>
        <w:alias w:val="Title"/>
        <w:tag w:val=""/>
        <w:id w:val="916904684"/>
        <w:dataBinding w:prefixMappings="xmlns:ns0='http://purl.org/dc/elements/1.1/' xmlns:ns1='http://schemas.openxmlformats.org/package/2006/metadata/core-properties' " w:xpath="/ns1:coreProperties[1]/ns0:title[1]" w:storeItemID="{6C3C8BC8-F283-45AE-878A-BAB7291924A1}"/>
        <w:text w:multiLine="1"/>
      </w:sdtPr>
      <w:sdtEndPr/>
      <w:sdtContent>
        <w:r w:rsidR="000756EB">
          <w:rPr>
            <w:caps/>
            <w:color w:val="5B9BD5" w:themeColor="accent1"/>
            <w:szCs w:val="56"/>
          </w:rPr>
          <w:t>TEACHING CASE – Part 2 Business procss analysis and solutioning</w:t>
        </w:r>
        <w:r w:rsidR="000756EB">
          <w:rPr>
            <w:caps/>
            <w:color w:val="5B9BD5" w:themeColor="accent1"/>
            <w:szCs w:val="56"/>
          </w:rPr>
          <w:br/>
          <w:t>Banking and Insurance Domain</w:t>
        </w:r>
      </w:sdtContent>
    </w:sdt>
    <w:r w:rsidR="009D0ABD" w:rsidRPr="009D0ABD">
      <w:rPr>
        <w:noProof/>
        <w:sz w:val="4"/>
        <w:lang w:val="en-SG" w:eastAsia="en-SG"/>
      </w:rPr>
      <w:t xml:space="preserve"> </w:t>
    </w:r>
    <w:r w:rsidR="000D2468" w:rsidRPr="009D0ABD">
      <w:rPr>
        <w:noProof/>
        <w:sz w:val="4"/>
        <w:lang w:val="en-SG" w:eastAsia="en-SG"/>
      </w:rPr>
      <mc:AlternateContent>
        <mc:Choice Requires="wps">
          <w:drawing>
            <wp:anchor distT="0" distB="0" distL="114300" distR="114300" simplePos="0" relativeHeight="251659264" behindDoc="0" locked="0" layoutInCell="0" allowOverlap="1" wp14:anchorId="7D94204B" wp14:editId="36A7CD91">
              <wp:simplePos x="0" y="0"/>
              <wp:positionH relativeFrom="page">
                <wp:posOffset>0</wp:posOffset>
              </wp:positionH>
              <wp:positionV relativeFrom="page">
                <wp:posOffset>190500</wp:posOffset>
              </wp:positionV>
              <wp:extent cx="7560310" cy="266700"/>
              <wp:effectExtent l="0" t="0" r="0" b="0"/>
              <wp:wrapNone/>
              <wp:docPr id="1" name="MSIPCM479f4b9cbc1f6719d5dd4e0d" descr="{&quot;HashCode&quot;:-1168360584,&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70C8F1A" w14:textId="77777777" w:rsidR="000D2468" w:rsidRPr="000D2468" w:rsidRDefault="000D2468" w:rsidP="000D2468">
                          <w:pPr>
                            <w:jc w:val="center"/>
                            <w:rPr>
                              <w:rFonts w:ascii="Calibri" w:hAnsi="Calibri" w:cs="Calibri"/>
                              <w:color w:val="333333"/>
                              <w:sz w:val="16"/>
                            </w:rPr>
                          </w:pPr>
                          <w:r w:rsidRPr="000D2468">
                            <w:rPr>
                              <w:rFonts w:ascii="Calibri" w:hAnsi="Calibri" w:cs="Calibri"/>
                              <w:color w:val="333333"/>
                              <w:sz w:val="16"/>
                            </w:rPr>
                            <w:t>SMU Classification: Restricted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7D94204B" id="_x0000_t202" coordsize="21600,21600" o:spt="202" path="m,l,21600r21600,l21600,xe">
              <v:stroke joinstyle="miter"/>
              <v:path gradientshapeok="t" o:connecttype="rect"/>
            </v:shapetype>
            <v:shape id="MSIPCM479f4b9cbc1f6719d5dd4e0d" o:spid="_x0000_s1026" type="#_x0000_t202" alt="{&quot;HashCode&quot;:-1168360584,&quot;Height&quot;:841.0,&quot;Width&quot;:595.0,&quot;Placement&quot;:&quot;Header&quot;,&quot;Index&quot;:&quot;Primary&quot;,&quot;Section&quot;:1,&quot;Top&quot;:0.0,&quot;Left&quot;:0.0}" style="position:absolute;left:0;text-align:left;margin-left:0;margin-top:15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" o:allowincell="f" filled="f" stroked="f" strokeweight=".5pt">
              <v:textbox inset=",0,,0">
                <w:txbxContent>
                  <w:p w14:paraId="570C8F1A" w14:textId="77777777" w:rsidR="000D2468" w:rsidRPr="000D2468" w:rsidRDefault="000D2468" w:rsidP="000D2468">
                    <w:pPr>
                      <w:jc w:val="center"/>
                      <w:rPr>
                        <w:rFonts w:ascii="Calibri" w:hAnsi="Calibri" w:cs="Calibri"/>
                        <w:color w:val="333333"/>
                        <w:sz w:val="16"/>
                      </w:rPr>
                    </w:pPr>
                    <w:r w:rsidRPr="000D2468">
                      <w:rPr>
                        <w:rFonts w:ascii="Calibri" w:hAnsi="Calibri" w:cs="Calibri"/>
                        <w:color w:val="333333"/>
                        <w:sz w:val="16"/>
                      </w:rPr>
                      <w:t>SMU Classification: Restricted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54C03D" w14:textId="68B27C2D" w:rsidR="000756EB" w:rsidRPr="009D0ABD" w:rsidRDefault="00CC32B9" w:rsidP="000756EB">
    <w:pPr>
      <w:pStyle w:val="Header"/>
      <w:jc w:val="right"/>
      <w:rPr>
        <w:sz w:val="4"/>
      </w:rPr>
    </w:pPr>
    <w:sdt>
      <w:sdtPr>
        <w:rPr>
          <w:caps/>
          <w:color w:val="5B9BD5" w:themeColor="accent1"/>
          <w:szCs w:val="56"/>
        </w:rPr>
        <w:alias w:val="Title"/>
        <w:tag w:val=""/>
        <w:id w:val="819699726"/>
        <w:dataBinding w:prefixMappings="xmlns:ns0='http://purl.org/dc/elements/1.1/' xmlns:ns1='http://schemas.openxmlformats.org/package/2006/metadata/core-properties' " w:xpath="/ns1:coreProperties[1]/ns0:title[1]" w:storeItemID="{6C3C8BC8-F283-45AE-878A-BAB7291924A1}"/>
        <w:text w:multiLine="1"/>
      </w:sdtPr>
      <w:sdtEndPr/>
      <w:sdtContent>
        <w:r w:rsidR="000756EB">
          <w:rPr>
            <w:caps/>
            <w:color w:val="5B9BD5" w:themeColor="accent1"/>
            <w:szCs w:val="56"/>
          </w:rPr>
          <w:t>TEACHING CASE – Part 2 Business procss analysis and solutioning</w:t>
        </w:r>
        <w:r w:rsidR="000756EB">
          <w:rPr>
            <w:caps/>
            <w:color w:val="5B9BD5" w:themeColor="accent1"/>
            <w:szCs w:val="56"/>
          </w:rPr>
          <w:br/>
          <w:t>Banking and Insurance Domain</w:t>
        </w:r>
      </w:sdtContent>
    </w:sdt>
    <w:r w:rsidR="000756EB" w:rsidRPr="009D0ABD">
      <w:rPr>
        <w:noProof/>
        <w:sz w:val="4"/>
        <w:lang w:val="en-SG" w:eastAsia="en-SG"/>
      </w:rPr>
      <w:t xml:space="preserve"> </w:t>
    </w:r>
  </w:p>
  <w:p w14:paraId="5C4B357D" w14:textId="77777777" w:rsidR="000D2468" w:rsidRDefault="000D2468">
    <w:pPr>
      <w:pStyle w:val="Header"/>
    </w:pPr>
    <w:r>
      <w:rPr>
        <w:noProof/>
        <w:lang w:val="en-SG" w:eastAsia="en-SG"/>
      </w:rPr>
      <mc:AlternateContent>
        <mc:Choice Requires="wps">
          <w:drawing>
            <wp:anchor distT="0" distB="0" distL="114300" distR="114300" simplePos="0" relativeHeight="251660288" behindDoc="0" locked="0" layoutInCell="0" allowOverlap="1" wp14:anchorId="5E85F1F1" wp14:editId="539F8237">
              <wp:simplePos x="0" y="0"/>
              <wp:positionH relativeFrom="page">
                <wp:posOffset>0</wp:posOffset>
              </wp:positionH>
              <wp:positionV relativeFrom="page">
                <wp:posOffset>190500</wp:posOffset>
              </wp:positionV>
              <wp:extent cx="7560310" cy="266700"/>
              <wp:effectExtent l="0" t="0" r="0" b="0"/>
              <wp:wrapNone/>
              <wp:docPr id="2" name="MSIPCM6c664ce69f5debd070ff6842" descr="{&quot;HashCode&quot;:-1168360584,&quot;Height&quot;:841.0,&quot;Width&quot;:595.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6BDFBCF" w14:textId="77777777" w:rsidR="000D2468" w:rsidRPr="000D2468" w:rsidRDefault="000D2468" w:rsidP="000D2468">
                          <w:pPr>
                            <w:jc w:val="center"/>
                            <w:rPr>
                              <w:rFonts w:ascii="Calibri" w:hAnsi="Calibri" w:cs="Calibri"/>
                              <w:color w:val="333333"/>
                              <w:sz w:val="16"/>
                            </w:rPr>
                          </w:pPr>
                          <w:r w:rsidRPr="000D2468">
                            <w:rPr>
                              <w:rFonts w:ascii="Calibri" w:hAnsi="Calibri" w:cs="Calibri"/>
                              <w:color w:val="333333"/>
                              <w:sz w:val="16"/>
                            </w:rPr>
                            <w:t>SMU Classification: Restricted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5E85F1F1" id="_x0000_t202" coordsize="21600,21600" o:spt="202" path="m,l,21600r21600,l21600,xe">
              <v:stroke joinstyle="miter"/>
              <v:path gradientshapeok="t" o:connecttype="rect"/>
            </v:shapetype>
            <v:shape id="MSIPCM6c664ce69f5debd070ff6842" o:spid="_x0000_s1027" type="#_x0000_t202" alt="{&quot;HashCode&quot;:-1168360584,&quot;Height&quot;:841.0,&quot;Width&quot;:595.0,&quot;Placement&quot;:&quot;Header&quot;,&quot;Index&quot;:&quot;FirstPage&quot;,&quot;Section&quot;:1,&quot;Top&quot;:0.0,&quot;Left&quot;:0.0}" style="position:absolute;left:0;text-align:left;margin-left:0;margin-top:15pt;width:595.3pt;height:21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" o:allowincell="f" filled="f" stroked="f" strokeweight=".5pt">
              <v:textbox inset=",0,,0">
                <w:txbxContent>
                  <w:p w14:paraId="76BDFBCF" w14:textId="77777777" w:rsidR="000D2468" w:rsidRPr="000D2468" w:rsidRDefault="000D2468" w:rsidP="000D2468">
                    <w:pPr>
                      <w:jc w:val="center"/>
                      <w:rPr>
                        <w:rFonts w:ascii="Calibri" w:hAnsi="Calibri" w:cs="Calibri"/>
                        <w:color w:val="333333"/>
                        <w:sz w:val="16"/>
                      </w:rPr>
                    </w:pPr>
                    <w:r w:rsidRPr="000D2468">
                      <w:rPr>
                        <w:rFonts w:ascii="Calibri" w:hAnsi="Calibri" w:cs="Calibri"/>
                        <w:color w:val="333333"/>
                        <w:sz w:val="16"/>
                      </w:rPr>
                      <w:t>SMU Classification: Restricted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2490D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lang w:val="en-US"/>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132560"/>
    <w:multiLevelType w:val="hybridMultilevel"/>
    <w:tmpl w:val="304882F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8E43C05"/>
    <w:multiLevelType w:val="hybridMultilevel"/>
    <w:tmpl w:val="A21A7132"/>
    <w:lvl w:ilvl="0" w:tplc="48090015">
      <w:start w:val="1"/>
      <w:numFmt w:val="upp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A9810E7"/>
    <w:multiLevelType w:val="hybridMultilevel"/>
    <w:tmpl w:val="2A0EBD6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DEB3095"/>
    <w:multiLevelType w:val="hybridMultilevel"/>
    <w:tmpl w:val="1BD6296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AB54095"/>
    <w:multiLevelType w:val="hybridMultilevel"/>
    <w:tmpl w:val="80ACCE8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3B20DC5"/>
    <w:multiLevelType w:val="hybridMultilevel"/>
    <w:tmpl w:val="9F1EE16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30B13B73"/>
    <w:multiLevelType w:val="hybridMultilevel"/>
    <w:tmpl w:val="CC1AB606"/>
    <w:lvl w:ilvl="0" w:tplc="D2B02DF6">
      <w:start w:val="1"/>
      <w:numFmt w:val="bullet"/>
      <w:lvlText w:val=""/>
      <w:lvlJc w:val="left"/>
      <w:pPr>
        <w:tabs>
          <w:tab w:val="num" w:pos="454"/>
        </w:tabs>
        <w:ind w:left="454" w:hanging="227"/>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EA0479"/>
    <w:multiLevelType w:val="hybridMultilevel"/>
    <w:tmpl w:val="22B833C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333F2A9E"/>
    <w:multiLevelType w:val="hybridMultilevel"/>
    <w:tmpl w:val="5AFC056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4DD81388"/>
    <w:multiLevelType w:val="hybridMultilevel"/>
    <w:tmpl w:val="D3D2B06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73E73713"/>
    <w:multiLevelType w:val="hybridMultilevel"/>
    <w:tmpl w:val="394A4A36"/>
    <w:lvl w:ilvl="0" w:tplc="D2B02DF6">
      <w:start w:val="1"/>
      <w:numFmt w:val="bullet"/>
      <w:lvlText w:val=""/>
      <w:lvlJc w:val="left"/>
      <w:pPr>
        <w:tabs>
          <w:tab w:val="num" w:pos="454"/>
        </w:tabs>
        <w:ind w:left="454" w:hanging="227"/>
      </w:pPr>
      <w:rPr>
        <w:rFonts w:ascii="Symbol" w:hAnsi="Symbol" w:hint="default"/>
        <w:color w:val="auto"/>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7DB56391"/>
    <w:multiLevelType w:val="hybridMultilevel"/>
    <w:tmpl w:val="C8DC2F6C"/>
    <w:lvl w:ilvl="0" w:tplc="A9640646">
      <w:start w:val="1"/>
      <w:numFmt w:val="bullet"/>
      <w:lvlText w:val="•"/>
      <w:lvlJc w:val="left"/>
      <w:pPr>
        <w:tabs>
          <w:tab w:val="num" w:pos="720"/>
        </w:tabs>
        <w:ind w:left="720" w:hanging="360"/>
      </w:pPr>
      <w:rPr>
        <w:rFonts w:ascii="Times New Roman" w:hAnsi="Times New Roman" w:hint="default"/>
      </w:rPr>
    </w:lvl>
    <w:lvl w:ilvl="1" w:tplc="18C0C320">
      <w:numFmt w:val="none"/>
      <w:lvlText w:val=""/>
      <w:lvlJc w:val="left"/>
      <w:pPr>
        <w:tabs>
          <w:tab w:val="num" w:pos="360"/>
        </w:tabs>
      </w:pPr>
    </w:lvl>
    <w:lvl w:ilvl="2" w:tplc="16D0AB3C" w:tentative="1">
      <w:start w:val="1"/>
      <w:numFmt w:val="bullet"/>
      <w:lvlText w:val="•"/>
      <w:lvlJc w:val="left"/>
      <w:pPr>
        <w:tabs>
          <w:tab w:val="num" w:pos="2160"/>
        </w:tabs>
        <w:ind w:left="2160" w:hanging="360"/>
      </w:pPr>
      <w:rPr>
        <w:rFonts w:ascii="Times New Roman" w:hAnsi="Times New Roman" w:hint="default"/>
      </w:rPr>
    </w:lvl>
    <w:lvl w:ilvl="3" w:tplc="B80C336E" w:tentative="1">
      <w:start w:val="1"/>
      <w:numFmt w:val="bullet"/>
      <w:lvlText w:val="•"/>
      <w:lvlJc w:val="left"/>
      <w:pPr>
        <w:tabs>
          <w:tab w:val="num" w:pos="2880"/>
        </w:tabs>
        <w:ind w:left="2880" w:hanging="360"/>
      </w:pPr>
      <w:rPr>
        <w:rFonts w:ascii="Times New Roman" w:hAnsi="Times New Roman" w:hint="default"/>
      </w:rPr>
    </w:lvl>
    <w:lvl w:ilvl="4" w:tplc="6AEEADD8" w:tentative="1">
      <w:start w:val="1"/>
      <w:numFmt w:val="bullet"/>
      <w:lvlText w:val="•"/>
      <w:lvlJc w:val="left"/>
      <w:pPr>
        <w:tabs>
          <w:tab w:val="num" w:pos="3600"/>
        </w:tabs>
        <w:ind w:left="3600" w:hanging="360"/>
      </w:pPr>
      <w:rPr>
        <w:rFonts w:ascii="Times New Roman" w:hAnsi="Times New Roman" w:hint="default"/>
      </w:rPr>
    </w:lvl>
    <w:lvl w:ilvl="5" w:tplc="C51E857C" w:tentative="1">
      <w:start w:val="1"/>
      <w:numFmt w:val="bullet"/>
      <w:lvlText w:val="•"/>
      <w:lvlJc w:val="left"/>
      <w:pPr>
        <w:tabs>
          <w:tab w:val="num" w:pos="4320"/>
        </w:tabs>
        <w:ind w:left="4320" w:hanging="360"/>
      </w:pPr>
      <w:rPr>
        <w:rFonts w:ascii="Times New Roman" w:hAnsi="Times New Roman" w:hint="default"/>
      </w:rPr>
    </w:lvl>
    <w:lvl w:ilvl="6" w:tplc="50680BC8" w:tentative="1">
      <w:start w:val="1"/>
      <w:numFmt w:val="bullet"/>
      <w:lvlText w:val="•"/>
      <w:lvlJc w:val="left"/>
      <w:pPr>
        <w:tabs>
          <w:tab w:val="num" w:pos="5040"/>
        </w:tabs>
        <w:ind w:left="5040" w:hanging="360"/>
      </w:pPr>
      <w:rPr>
        <w:rFonts w:ascii="Times New Roman" w:hAnsi="Times New Roman" w:hint="default"/>
      </w:rPr>
    </w:lvl>
    <w:lvl w:ilvl="7" w:tplc="35A2F636" w:tentative="1">
      <w:start w:val="1"/>
      <w:numFmt w:val="bullet"/>
      <w:lvlText w:val="•"/>
      <w:lvlJc w:val="left"/>
      <w:pPr>
        <w:tabs>
          <w:tab w:val="num" w:pos="5760"/>
        </w:tabs>
        <w:ind w:left="5760" w:hanging="360"/>
      </w:pPr>
      <w:rPr>
        <w:rFonts w:ascii="Times New Roman" w:hAnsi="Times New Roman" w:hint="default"/>
      </w:rPr>
    </w:lvl>
    <w:lvl w:ilvl="8" w:tplc="FBCE9406"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7"/>
  </w:num>
  <w:num w:numId="3">
    <w:abstractNumId w:val="12"/>
  </w:num>
  <w:num w:numId="4">
    <w:abstractNumId w:val="6"/>
  </w:num>
  <w:num w:numId="5">
    <w:abstractNumId w:val="9"/>
  </w:num>
  <w:num w:numId="6">
    <w:abstractNumId w:val="1"/>
  </w:num>
  <w:num w:numId="7">
    <w:abstractNumId w:val="10"/>
  </w:num>
  <w:num w:numId="8">
    <w:abstractNumId w:val="11"/>
  </w:num>
  <w:num w:numId="9">
    <w:abstractNumId w:val="2"/>
  </w:num>
  <w:num w:numId="10">
    <w:abstractNumId w:val="4"/>
  </w:num>
  <w:num w:numId="11">
    <w:abstractNumId w:val="5"/>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C3MDY3szAxMzIxs7BU0lEKTi0uzszPAykwqgUA1/O5QCwAAAA="/>
  </w:docVars>
  <w:rsids>
    <w:rsidRoot w:val="00E0231C"/>
    <w:rsid w:val="0000047E"/>
    <w:rsid w:val="00012BC6"/>
    <w:rsid w:val="00022DCA"/>
    <w:rsid w:val="000240FF"/>
    <w:rsid w:val="0002431A"/>
    <w:rsid w:val="0004160F"/>
    <w:rsid w:val="000430E7"/>
    <w:rsid w:val="00062B21"/>
    <w:rsid w:val="00074761"/>
    <w:rsid w:val="000756EB"/>
    <w:rsid w:val="00087149"/>
    <w:rsid w:val="00092F3A"/>
    <w:rsid w:val="000A24DA"/>
    <w:rsid w:val="000A5F10"/>
    <w:rsid w:val="000A66A5"/>
    <w:rsid w:val="000B05CA"/>
    <w:rsid w:val="000B69FB"/>
    <w:rsid w:val="000D2468"/>
    <w:rsid w:val="0010100F"/>
    <w:rsid w:val="00107711"/>
    <w:rsid w:val="0013032F"/>
    <w:rsid w:val="00130DDE"/>
    <w:rsid w:val="00136B26"/>
    <w:rsid w:val="001450D9"/>
    <w:rsid w:val="00154FFA"/>
    <w:rsid w:val="0017286F"/>
    <w:rsid w:val="00172F71"/>
    <w:rsid w:val="00182647"/>
    <w:rsid w:val="001829D2"/>
    <w:rsid w:val="00185EFA"/>
    <w:rsid w:val="00197174"/>
    <w:rsid w:val="001A2F4A"/>
    <w:rsid w:val="001A4C6B"/>
    <w:rsid w:val="001A641E"/>
    <w:rsid w:val="001B2CA2"/>
    <w:rsid w:val="001C1A11"/>
    <w:rsid w:val="001C5011"/>
    <w:rsid w:val="0021462D"/>
    <w:rsid w:val="002471FC"/>
    <w:rsid w:val="002536FD"/>
    <w:rsid w:val="0025760C"/>
    <w:rsid w:val="00276F46"/>
    <w:rsid w:val="00285DEF"/>
    <w:rsid w:val="00286462"/>
    <w:rsid w:val="00290BD1"/>
    <w:rsid w:val="002924DC"/>
    <w:rsid w:val="002A0FFF"/>
    <w:rsid w:val="002A2C20"/>
    <w:rsid w:val="002A5227"/>
    <w:rsid w:val="002B34BA"/>
    <w:rsid w:val="002C16C8"/>
    <w:rsid w:val="002C53A3"/>
    <w:rsid w:val="002E001C"/>
    <w:rsid w:val="002E6771"/>
    <w:rsid w:val="00315494"/>
    <w:rsid w:val="00323F61"/>
    <w:rsid w:val="003349B1"/>
    <w:rsid w:val="003508D2"/>
    <w:rsid w:val="003511EE"/>
    <w:rsid w:val="003530CC"/>
    <w:rsid w:val="003547C2"/>
    <w:rsid w:val="00361CB3"/>
    <w:rsid w:val="003763A4"/>
    <w:rsid w:val="003B28F6"/>
    <w:rsid w:val="003D368D"/>
    <w:rsid w:val="003E340B"/>
    <w:rsid w:val="003E5078"/>
    <w:rsid w:val="004005AE"/>
    <w:rsid w:val="0040269B"/>
    <w:rsid w:val="00402AE1"/>
    <w:rsid w:val="00423689"/>
    <w:rsid w:val="00425B31"/>
    <w:rsid w:val="004311ED"/>
    <w:rsid w:val="00432957"/>
    <w:rsid w:val="004505D9"/>
    <w:rsid w:val="004644D3"/>
    <w:rsid w:val="00465389"/>
    <w:rsid w:val="004955C5"/>
    <w:rsid w:val="00496AF2"/>
    <w:rsid w:val="004C4F31"/>
    <w:rsid w:val="004F4269"/>
    <w:rsid w:val="0050186D"/>
    <w:rsid w:val="005132AC"/>
    <w:rsid w:val="00527ACF"/>
    <w:rsid w:val="00530A84"/>
    <w:rsid w:val="0053181A"/>
    <w:rsid w:val="00533682"/>
    <w:rsid w:val="0053734D"/>
    <w:rsid w:val="0056037B"/>
    <w:rsid w:val="00581475"/>
    <w:rsid w:val="00591DBD"/>
    <w:rsid w:val="005B7187"/>
    <w:rsid w:val="005C0E6E"/>
    <w:rsid w:val="005C2355"/>
    <w:rsid w:val="005C3908"/>
    <w:rsid w:val="005E5878"/>
    <w:rsid w:val="00603FA3"/>
    <w:rsid w:val="006154A8"/>
    <w:rsid w:val="00620BE1"/>
    <w:rsid w:val="00625C73"/>
    <w:rsid w:val="006263B9"/>
    <w:rsid w:val="006320AD"/>
    <w:rsid w:val="006406CD"/>
    <w:rsid w:val="00641252"/>
    <w:rsid w:val="00641268"/>
    <w:rsid w:val="00652E42"/>
    <w:rsid w:val="00656909"/>
    <w:rsid w:val="006619B7"/>
    <w:rsid w:val="006945A9"/>
    <w:rsid w:val="006A1109"/>
    <w:rsid w:val="006B2C6F"/>
    <w:rsid w:val="006D6890"/>
    <w:rsid w:val="00762E23"/>
    <w:rsid w:val="00767D22"/>
    <w:rsid w:val="00795F54"/>
    <w:rsid w:val="007978D4"/>
    <w:rsid w:val="007A0A6D"/>
    <w:rsid w:val="007A22CF"/>
    <w:rsid w:val="007A5E60"/>
    <w:rsid w:val="007B70E4"/>
    <w:rsid w:val="007C1E8A"/>
    <w:rsid w:val="007D4F9C"/>
    <w:rsid w:val="0081068E"/>
    <w:rsid w:val="008136A6"/>
    <w:rsid w:val="0085247E"/>
    <w:rsid w:val="008657F2"/>
    <w:rsid w:val="008724E8"/>
    <w:rsid w:val="00873943"/>
    <w:rsid w:val="00895920"/>
    <w:rsid w:val="008D1878"/>
    <w:rsid w:val="008E524A"/>
    <w:rsid w:val="008E6A86"/>
    <w:rsid w:val="0092063E"/>
    <w:rsid w:val="009250B1"/>
    <w:rsid w:val="00935446"/>
    <w:rsid w:val="00940C30"/>
    <w:rsid w:val="009450BE"/>
    <w:rsid w:val="009C0D3F"/>
    <w:rsid w:val="009C29C1"/>
    <w:rsid w:val="009D0ABD"/>
    <w:rsid w:val="009D0EAA"/>
    <w:rsid w:val="009E5F24"/>
    <w:rsid w:val="009F0999"/>
    <w:rsid w:val="00A050CC"/>
    <w:rsid w:val="00A14BC3"/>
    <w:rsid w:val="00A15908"/>
    <w:rsid w:val="00A21180"/>
    <w:rsid w:val="00A30C81"/>
    <w:rsid w:val="00A35CAC"/>
    <w:rsid w:val="00A57813"/>
    <w:rsid w:val="00A61AC0"/>
    <w:rsid w:val="00A65B38"/>
    <w:rsid w:val="00AB2E70"/>
    <w:rsid w:val="00AD0D87"/>
    <w:rsid w:val="00AD270E"/>
    <w:rsid w:val="00AF3EB3"/>
    <w:rsid w:val="00B03C04"/>
    <w:rsid w:val="00B131D4"/>
    <w:rsid w:val="00B23A0C"/>
    <w:rsid w:val="00B32CCF"/>
    <w:rsid w:val="00B51D4E"/>
    <w:rsid w:val="00B66503"/>
    <w:rsid w:val="00B70014"/>
    <w:rsid w:val="00B7088B"/>
    <w:rsid w:val="00B75483"/>
    <w:rsid w:val="00B90F59"/>
    <w:rsid w:val="00BB272C"/>
    <w:rsid w:val="00BB5B05"/>
    <w:rsid w:val="00BC0E50"/>
    <w:rsid w:val="00BC2474"/>
    <w:rsid w:val="00BC5739"/>
    <w:rsid w:val="00BD77D6"/>
    <w:rsid w:val="00BF67F0"/>
    <w:rsid w:val="00BF7A44"/>
    <w:rsid w:val="00C0448D"/>
    <w:rsid w:val="00C12C2F"/>
    <w:rsid w:val="00C2282E"/>
    <w:rsid w:val="00C25630"/>
    <w:rsid w:val="00C32C47"/>
    <w:rsid w:val="00C34BF7"/>
    <w:rsid w:val="00C50918"/>
    <w:rsid w:val="00C74F80"/>
    <w:rsid w:val="00CB1A26"/>
    <w:rsid w:val="00CC1A72"/>
    <w:rsid w:val="00CC32B9"/>
    <w:rsid w:val="00CD50AA"/>
    <w:rsid w:val="00CD58FC"/>
    <w:rsid w:val="00CF1DB1"/>
    <w:rsid w:val="00CF23E1"/>
    <w:rsid w:val="00CF334C"/>
    <w:rsid w:val="00CF4F6D"/>
    <w:rsid w:val="00D0486B"/>
    <w:rsid w:val="00D16D47"/>
    <w:rsid w:val="00D173A2"/>
    <w:rsid w:val="00D30D3D"/>
    <w:rsid w:val="00D358A0"/>
    <w:rsid w:val="00D41702"/>
    <w:rsid w:val="00D5246C"/>
    <w:rsid w:val="00D6197C"/>
    <w:rsid w:val="00D8539E"/>
    <w:rsid w:val="00D917AF"/>
    <w:rsid w:val="00D93EA0"/>
    <w:rsid w:val="00D975E0"/>
    <w:rsid w:val="00DB4918"/>
    <w:rsid w:val="00DC4B21"/>
    <w:rsid w:val="00DD7842"/>
    <w:rsid w:val="00DD7F58"/>
    <w:rsid w:val="00DF68C5"/>
    <w:rsid w:val="00DF6C27"/>
    <w:rsid w:val="00E0231C"/>
    <w:rsid w:val="00E36232"/>
    <w:rsid w:val="00E83BEA"/>
    <w:rsid w:val="00E85ABD"/>
    <w:rsid w:val="00E91955"/>
    <w:rsid w:val="00E9264B"/>
    <w:rsid w:val="00E96434"/>
    <w:rsid w:val="00EA039C"/>
    <w:rsid w:val="00EA42C1"/>
    <w:rsid w:val="00EA437B"/>
    <w:rsid w:val="00EA46A2"/>
    <w:rsid w:val="00EA5755"/>
    <w:rsid w:val="00ED7515"/>
    <w:rsid w:val="00EE7321"/>
    <w:rsid w:val="00EF3498"/>
    <w:rsid w:val="00EF6FE1"/>
    <w:rsid w:val="00F07DC0"/>
    <w:rsid w:val="00F13DD8"/>
    <w:rsid w:val="00F14878"/>
    <w:rsid w:val="00F375BB"/>
    <w:rsid w:val="00F636F6"/>
    <w:rsid w:val="00FC30B5"/>
    <w:rsid w:val="00FD1F64"/>
    <w:rsid w:val="00FD55E9"/>
    <w:rsid w:val="00FE590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21271"/>
  <w15:chartTrackingRefBased/>
  <w15:docId w15:val="{73769FB5-0A7A-46A0-81E4-EFF35A7BC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D6890"/>
    <w:pPr>
      <w:jc w:val="both"/>
    </w:pPr>
    <w:rPr>
      <w:rFonts w:ascii="Arial" w:eastAsia="SimSun" w:hAnsi="Arial" w:cs="Times New Roman"/>
      <w:szCs w:val="24"/>
      <w:lang w:val="en-US" w:eastAsia="zh-CN"/>
    </w:rPr>
  </w:style>
  <w:style w:type="paragraph" w:styleId="Heading1">
    <w:name w:val="heading 1"/>
    <w:aliases w:val="H1,*,Part,P,vorlage 1,style1,??? 1,APAC-1-Heading,1,section,heading 1.1,L1,dd heading 1,dh1,SITA,chaptertext,Header 231,Func Header31,Header 25,Func Header5,L,Section Heading,section head"/>
    <w:basedOn w:val="Normal"/>
    <w:next w:val="Normal"/>
    <w:link w:val="Heading1Char"/>
    <w:qFormat/>
    <w:rsid w:val="00A050CC"/>
    <w:pPr>
      <w:keepNext/>
      <w:numPr>
        <w:numId w:val="1"/>
      </w:numPr>
      <w:spacing w:before="240" w:after="240"/>
      <w:outlineLvl w:val="0"/>
    </w:pPr>
    <w:rPr>
      <w:rFonts w:ascii="Tahoma" w:eastAsia="Times New Roman" w:hAnsi="Tahoma" w:cs="Tahoma"/>
      <w:b/>
      <w:bCs/>
      <w:caps/>
      <w:color w:val="800000"/>
      <w:kern w:val="28"/>
      <w:lang w:val="en-AU" w:eastAsia="en-US"/>
    </w:rPr>
  </w:style>
  <w:style w:type="paragraph" w:styleId="Heading2">
    <w:name w:val="heading 2"/>
    <w:aliases w:val="H2,APAC-2-Heading,L2,dd heading 2,dh2,2,sub-sect,PIM2,style2,見出し 2,Chapter Title,Header 2,Func Header,Header 21,Func Header1,Header 22,Func Header2,Header 23,Func Header3,Header 24,Func Header4,Header 211,Func Header11,Header 221,Func Header21"/>
    <w:basedOn w:val="Normal"/>
    <w:next w:val="Normal"/>
    <w:link w:val="Heading2Char"/>
    <w:qFormat/>
    <w:rsid w:val="00A050CC"/>
    <w:pPr>
      <w:keepNext/>
      <w:numPr>
        <w:ilvl w:val="1"/>
        <w:numId w:val="1"/>
      </w:numPr>
      <w:tabs>
        <w:tab w:val="left" w:pos="576"/>
      </w:tabs>
      <w:spacing w:before="240" w:after="200"/>
      <w:outlineLvl w:val="1"/>
    </w:pPr>
    <w:rPr>
      <w:rFonts w:ascii="Tahoma" w:eastAsia="Times New Roman" w:hAnsi="Tahoma" w:cs="Tahoma"/>
      <w:b/>
      <w:bCs/>
      <w:color w:val="800080"/>
      <w:sz w:val="20"/>
      <w:szCs w:val="20"/>
      <w:lang w:val="en-AU" w:eastAsia="en-US"/>
    </w:rPr>
  </w:style>
  <w:style w:type="paragraph" w:styleId="Heading3">
    <w:name w:val="heading 3"/>
    <w:aliases w:val="*.*.*,H3,Map,M,Org Heading 1,h1,h3,vorlage 3,h2,2nd Level Head,見出し 3,??? 3,Section,style 3h3,L3,dd heading 3,dh3,3,sub-sub,3 bullet,b,APAC-3-Heading,1.2.3.,Head 3,Level 1 - 1,h31,h32,Para3,HeadSmall"/>
    <w:basedOn w:val="Normal"/>
    <w:next w:val="Normal"/>
    <w:link w:val="Heading3Char"/>
    <w:qFormat/>
    <w:rsid w:val="00A050CC"/>
    <w:pPr>
      <w:keepNext/>
      <w:numPr>
        <w:ilvl w:val="2"/>
        <w:numId w:val="1"/>
      </w:numPr>
      <w:spacing w:before="240" w:after="120"/>
      <w:outlineLvl w:val="2"/>
    </w:pPr>
    <w:rPr>
      <w:rFonts w:ascii="Tahoma" w:eastAsia="Times New Roman" w:hAnsi="Tahoma" w:cs="Tahoma"/>
      <w:b/>
      <w:bCs/>
      <w:color w:val="800080"/>
      <w:sz w:val="20"/>
      <w:szCs w:val="20"/>
      <w:lang w:val="en-AU" w:eastAsia="en-US"/>
    </w:rPr>
  </w:style>
  <w:style w:type="paragraph" w:styleId="Heading4">
    <w:name w:val="heading 4"/>
    <w:aliases w:val="3rd Level Head,H4,Map Title,h4,4,APAC-4-Heading,h41,h42,Para4"/>
    <w:basedOn w:val="Normal"/>
    <w:next w:val="Normal"/>
    <w:link w:val="Heading4Char"/>
    <w:qFormat/>
    <w:rsid w:val="00A050CC"/>
    <w:pPr>
      <w:keepNext/>
      <w:numPr>
        <w:ilvl w:val="3"/>
        <w:numId w:val="1"/>
      </w:numPr>
      <w:spacing w:before="240" w:after="60"/>
      <w:outlineLvl w:val="3"/>
    </w:pPr>
    <w:rPr>
      <w:rFonts w:ascii="Tahoma" w:eastAsia="Times New Roman" w:hAnsi="Tahoma" w:cs="Tahoma"/>
      <w:b/>
      <w:bCs/>
      <w:i/>
      <w:iCs/>
      <w:lang w:val="en-AU" w:eastAsia="en-US"/>
    </w:rPr>
  </w:style>
  <w:style w:type="paragraph" w:styleId="Heading5">
    <w:name w:val="heading 5"/>
    <w:aliases w:val="H5,Block Label"/>
    <w:basedOn w:val="Normal"/>
    <w:next w:val="Normal"/>
    <w:link w:val="Heading5Char"/>
    <w:qFormat/>
    <w:rsid w:val="00A050CC"/>
    <w:pPr>
      <w:numPr>
        <w:ilvl w:val="4"/>
        <w:numId w:val="1"/>
      </w:numPr>
      <w:spacing w:before="240" w:after="60"/>
      <w:outlineLvl w:val="4"/>
    </w:pPr>
    <w:rPr>
      <w:rFonts w:eastAsia="Times New Roman" w:cs="Arial"/>
      <w:szCs w:val="22"/>
      <w:lang w:val="en-AU" w:eastAsia="en-US"/>
    </w:rPr>
  </w:style>
  <w:style w:type="paragraph" w:styleId="Heading6">
    <w:name w:val="heading 6"/>
    <w:aliases w:val="H6"/>
    <w:basedOn w:val="Normal"/>
    <w:next w:val="Normal"/>
    <w:link w:val="Heading6Char"/>
    <w:qFormat/>
    <w:rsid w:val="00A050CC"/>
    <w:pPr>
      <w:numPr>
        <w:ilvl w:val="5"/>
        <w:numId w:val="1"/>
      </w:numPr>
      <w:spacing w:before="240" w:after="60"/>
      <w:outlineLvl w:val="5"/>
    </w:pPr>
    <w:rPr>
      <w:rFonts w:eastAsia="Times New Roman" w:cs="Arial"/>
      <w:i/>
      <w:iCs/>
      <w:szCs w:val="22"/>
      <w:lang w:val="en-AU" w:eastAsia="en-US"/>
    </w:rPr>
  </w:style>
  <w:style w:type="paragraph" w:styleId="Heading7">
    <w:name w:val="heading 7"/>
    <w:basedOn w:val="Normal"/>
    <w:next w:val="Normal"/>
    <w:link w:val="Heading7Char"/>
    <w:qFormat/>
    <w:rsid w:val="00A050CC"/>
    <w:pPr>
      <w:numPr>
        <w:ilvl w:val="6"/>
        <w:numId w:val="1"/>
      </w:numPr>
      <w:spacing w:before="240" w:after="60"/>
      <w:outlineLvl w:val="6"/>
    </w:pPr>
    <w:rPr>
      <w:rFonts w:eastAsia="Times New Roman" w:cs="Arial"/>
      <w:sz w:val="20"/>
      <w:szCs w:val="20"/>
      <w:lang w:val="en-AU" w:eastAsia="en-US"/>
    </w:rPr>
  </w:style>
  <w:style w:type="paragraph" w:styleId="Heading8">
    <w:name w:val="heading 8"/>
    <w:basedOn w:val="Normal"/>
    <w:next w:val="Normal"/>
    <w:link w:val="Heading8Char"/>
    <w:qFormat/>
    <w:rsid w:val="00A050CC"/>
    <w:pPr>
      <w:numPr>
        <w:ilvl w:val="7"/>
        <w:numId w:val="1"/>
      </w:numPr>
      <w:spacing w:before="240" w:after="60"/>
      <w:outlineLvl w:val="7"/>
    </w:pPr>
    <w:rPr>
      <w:rFonts w:eastAsia="Times New Roman" w:cs="Arial"/>
      <w:i/>
      <w:iCs/>
      <w:sz w:val="20"/>
      <w:szCs w:val="20"/>
      <w:lang w:val="en-AU" w:eastAsia="en-US"/>
    </w:rPr>
  </w:style>
  <w:style w:type="paragraph" w:styleId="Heading9">
    <w:name w:val="heading 9"/>
    <w:aliases w:val="H9"/>
    <w:basedOn w:val="Normal"/>
    <w:next w:val="Normal"/>
    <w:link w:val="Heading9Char"/>
    <w:qFormat/>
    <w:rsid w:val="00A050CC"/>
    <w:pPr>
      <w:numPr>
        <w:ilvl w:val="8"/>
        <w:numId w:val="1"/>
      </w:numPr>
      <w:spacing w:before="240" w:after="60"/>
      <w:outlineLvl w:val="8"/>
    </w:pPr>
    <w:rPr>
      <w:rFonts w:eastAsia="Times New Roman" w:cs="Arial"/>
      <w:i/>
      <w:iCs/>
      <w:sz w:val="18"/>
      <w:szCs w:val="18"/>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Char,Part Char,P Char,vorlage 1 Char,style1 Char,??? 1 Char,APAC-1-Heading Char,1 Char,section Char,heading 1.1 Char,L1 Char,dd heading 1 Char,dh1 Char,SITA Char,chaptertext Char,Header 231 Char,Func Header31 Char,Header 25 Char"/>
    <w:basedOn w:val="DefaultParagraphFont"/>
    <w:link w:val="Heading1"/>
    <w:rsid w:val="00A050CC"/>
    <w:rPr>
      <w:rFonts w:ascii="Tahoma" w:eastAsia="Times New Roman" w:hAnsi="Tahoma" w:cs="Tahoma"/>
      <w:b/>
      <w:bCs/>
      <w:caps/>
      <w:color w:val="800000"/>
      <w:kern w:val="28"/>
      <w:sz w:val="24"/>
      <w:szCs w:val="24"/>
      <w:lang w:val="en-AU"/>
    </w:rPr>
  </w:style>
  <w:style w:type="character" w:customStyle="1" w:styleId="Heading2Char">
    <w:name w:val="Heading 2 Char"/>
    <w:aliases w:val="H2 Char,APAC-2-Heading Char,L2 Char,dd heading 2 Char,dh2 Char,2 Char,sub-sect Char,PIM2 Char,style2 Char,見出し 2 Char,Chapter Title Char,Header 2 Char,Func Header Char,Header 21 Char,Func Header1 Char,Header 22 Char,Func Header2 Char"/>
    <w:basedOn w:val="DefaultParagraphFont"/>
    <w:link w:val="Heading2"/>
    <w:rsid w:val="00A050CC"/>
    <w:rPr>
      <w:rFonts w:ascii="Tahoma" w:eastAsia="Times New Roman" w:hAnsi="Tahoma" w:cs="Tahoma"/>
      <w:b/>
      <w:bCs/>
      <w:color w:val="800080"/>
      <w:sz w:val="20"/>
      <w:szCs w:val="20"/>
      <w:lang w:val="en-AU"/>
    </w:rPr>
  </w:style>
  <w:style w:type="character" w:customStyle="1" w:styleId="Heading3Char">
    <w:name w:val="Heading 3 Char"/>
    <w:aliases w:val="*.*.* Char,H3 Char,Map Char,M Char,Org Heading 1 Char,h1 Char,h3 Char,vorlage 3 Char,h2 Char,2nd Level Head Char,見出し 3 Char,??? 3 Char,Section Char,style 3h3 Char,L3 Char,dd heading 3 Char,dh3 Char,3 Char,sub-sub Char,3 bullet Char,b Char"/>
    <w:basedOn w:val="DefaultParagraphFont"/>
    <w:link w:val="Heading3"/>
    <w:rsid w:val="00A050CC"/>
    <w:rPr>
      <w:rFonts w:ascii="Tahoma" w:eastAsia="Times New Roman" w:hAnsi="Tahoma" w:cs="Tahoma"/>
      <w:b/>
      <w:bCs/>
      <w:color w:val="800080"/>
      <w:sz w:val="20"/>
      <w:szCs w:val="20"/>
      <w:lang w:val="en-AU"/>
    </w:rPr>
  </w:style>
  <w:style w:type="character" w:customStyle="1" w:styleId="Heading4Char">
    <w:name w:val="Heading 4 Char"/>
    <w:aliases w:val="3rd Level Head Char,H4 Char,Map Title Char,h4 Char,4 Char,APAC-4-Heading Char,h41 Char,h42 Char,Para4 Char"/>
    <w:basedOn w:val="DefaultParagraphFont"/>
    <w:link w:val="Heading4"/>
    <w:rsid w:val="00A050CC"/>
    <w:rPr>
      <w:rFonts w:ascii="Tahoma" w:eastAsia="Times New Roman" w:hAnsi="Tahoma" w:cs="Tahoma"/>
      <w:b/>
      <w:bCs/>
      <w:i/>
      <w:iCs/>
      <w:sz w:val="24"/>
      <w:szCs w:val="24"/>
      <w:lang w:val="en-AU"/>
    </w:rPr>
  </w:style>
  <w:style w:type="character" w:customStyle="1" w:styleId="Heading5Char">
    <w:name w:val="Heading 5 Char"/>
    <w:aliases w:val="H5 Char,Block Label Char"/>
    <w:basedOn w:val="DefaultParagraphFont"/>
    <w:link w:val="Heading5"/>
    <w:rsid w:val="00A050CC"/>
    <w:rPr>
      <w:rFonts w:ascii="Arial" w:eastAsia="Times New Roman" w:hAnsi="Arial" w:cs="Arial"/>
      <w:lang w:val="en-AU"/>
    </w:rPr>
  </w:style>
  <w:style w:type="character" w:customStyle="1" w:styleId="Heading6Char">
    <w:name w:val="Heading 6 Char"/>
    <w:aliases w:val="H6 Char"/>
    <w:basedOn w:val="DefaultParagraphFont"/>
    <w:link w:val="Heading6"/>
    <w:rsid w:val="00A050CC"/>
    <w:rPr>
      <w:rFonts w:ascii="Arial" w:eastAsia="Times New Roman" w:hAnsi="Arial" w:cs="Arial"/>
      <w:i/>
      <w:iCs/>
      <w:lang w:val="en-AU"/>
    </w:rPr>
  </w:style>
  <w:style w:type="character" w:customStyle="1" w:styleId="Heading7Char">
    <w:name w:val="Heading 7 Char"/>
    <w:basedOn w:val="DefaultParagraphFont"/>
    <w:link w:val="Heading7"/>
    <w:rsid w:val="00A050CC"/>
    <w:rPr>
      <w:rFonts w:ascii="Arial" w:eastAsia="Times New Roman" w:hAnsi="Arial" w:cs="Arial"/>
      <w:sz w:val="20"/>
      <w:szCs w:val="20"/>
      <w:lang w:val="en-AU"/>
    </w:rPr>
  </w:style>
  <w:style w:type="character" w:customStyle="1" w:styleId="Heading8Char">
    <w:name w:val="Heading 8 Char"/>
    <w:basedOn w:val="DefaultParagraphFont"/>
    <w:link w:val="Heading8"/>
    <w:rsid w:val="00A050CC"/>
    <w:rPr>
      <w:rFonts w:ascii="Arial" w:eastAsia="Times New Roman" w:hAnsi="Arial" w:cs="Arial"/>
      <w:i/>
      <w:iCs/>
      <w:sz w:val="20"/>
      <w:szCs w:val="20"/>
      <w:lang w:val="en-AU"/>
    </w:rPr>
  </w:style>
  <w:style w:type="character" w:customStyle="1" w:styleId="Heading9Char">
    <w:name w:val="Heading 9 Char"/>
    <w:aliases w:val="H9 Char"/>
    <w:basedOn w:val="DefaultParagraphFont"/>
    <w:link w:val="Heading9"/>
    <w:rsid w:val="00A050CC"/>
    <w:rPr>
      <w:rFonts w:ascii="Arial" w:eastAsia="Times New Roman" w:hAnsi="Arial" w:cs="Arial"/>
      <w:i/>
      <w:iCs/>
      <w:sz w:val="18"/>
      <w:szCs w:val="18"/>
      <w:lang w:val="en-AU"/>
    </w:rPr>
  </w:style>
  <w:style w:type="paragraph" w:styleId="Footer">
    <w:name w:val="footer"/>
    <w:basedOn w:val="Normal"/>
    <w:link w:val="FooterChar"/>
    <w:unhideWhenUsed/>
    <w:rsid w:val="00A050CC"/>
    <w:pPr>
      <w:tabs>
        <w:tab w:val="center" w:pos="4513"/>
        <w:tab w:val="right" w:pos="9026"/>
      </w:tabs>
    </w:pPr>
  </w:style>
  <w:style w:type="character" w:customStyle="1" w:styleId="FooterChar">
    <w:name w:val="Footer Char"/>
    <w:basedOn w:val="DefaultParagraphFont"/>
    <w:link w:val="Footer"/>
    <w:rsid w:val="00A050CC"/>
    <w:rPr>
      <w:rFonts w:ascii="Times New Roman" w:eastAsia="SimSun" w:hAnsi="Times New Roman" w:cs="Times New Roman"/>
      <w:sz w:val="24"/>
      <w:szCs w:val="24"/>
      <w:lang w:val="en-US" w:eastAsia="zh-CN"/>
    </w:rPr>
  </w:style>
  <w:style w:type="paragraph" w:styleId="BodyText">
    <w:name w:val="Body Text"/>
    <w:aliases w:val="DJ_BOdY,bt,Body Text 1,body text"/>
    <w:basedOn w:val="Normal"/>
    <w:link w:val="BodyTextChar"/>
    <w:rsid w:val="00A050CC"/>
    <w:rPr>
      <w:rFonts w:ascii="Tahoma" w:eastAsia="Times New Roman" w:hAnsi="Tahoma" w:cs="Tahoma"/>
      <w:sz w:val="20"/>
      <w:szCs w:val="20"/>
      <w:lang w:eastAsia="en-US"/>
    </w:rPr>
  </w:style>
  <w:style w:type="character" w:customStyle="1" w:styleId="BodyTextChar">
    <w:name w:val="Body Text Char"/>
    <w:aliases w:val="DJ_BOdY Char,bt Char,Body Text 1 Char,body text Char"/>
    <w:basedOn w:val="DefaultParagraphFont"/>
    <w:link w:val="BodyText"/>
    <w:rsid w:val="00A050CC"/>
    <w:rPr>
      <w:rFonts w:ascii="Tahoma" w:eastAsia="Times New Roman" w:hAnsi="Tahoma" w:cs="Tahoma"/>
      <w:sz w:val="20"/>
      <w:szCs w:val="20"/>
      <w:lang w:val="en-US"/>
    </w:rPr>
  </w:style>
  <w:style w:type="character" w:styleId="PageNumber">
    <w:name w:val="page number"/>
    <w:basedOn w:val="DefaultParagraphFont"/>
    <w:rsid w:val="00A050CC"/>
  </w:style>
  <w:style w:type="paragraph" w:customStyle="1" w:styleId="Default">
    <w:name w:val="Default"/>
    <w:rsid w:val="00603FA3"/>
    <w:pPr>
      <w:autoSpaceDE w:val="0"/>
      <w:autoSpaceDN w:val="0"/>
      <w:adjustRightInd w:val="0"/>
    </w:pPr>
    <w:rPr>
      <w:rFonts w:ascii="Cambria" w:hAnsi="Cambria" w:cs="Cambria"/>
      <w:color w:val="000000"/>
      <w:sz w:val="24"/>
      <w:szCs w:val="24"/>
    </w:rPr>
  </w:style>
  <w:style w:type="table" w:styleId="TableGrid">
    <w:name w:val="Table Grid"/>
    <w:basedOn w:val="TableNormal"/>
    <w:rsid w:val="006B2C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1DBD"/>
    <w:pPr>
      <w:ind w:left="720"/>
      <w:contextualSpacing/>
    </w:pPr>
  </w:style>
  <w:style w:type="character" w:styleId="SubtleEmphasis">
    <w:name w:val="Subtle Emphasis"/>
    <w:basedOn w:val="DefaultParagraphFont"/>
    <w:uiPriority w:val="19"/>
    <w:qFormat/>
    <w:rsid w:val="00DF6C27"/>
    <w:rPr>
      <w:i/>
      <w:iCs/>
      <w:color w:val="404040" w:themeColor="text1" w:themeTint="BF"/>
    </w:rPr>
  </w:style>
  <w:style w:type="table" w:styleId="GridTable4-Accent5">
    <w:name w:val="Grid Table 4 Accent 5"/>
    <w:basedOn w:val="TableNormal"/>
    <w:uiPriority w:val="49"/>
    <w:rsid w:val="00E83BE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Spacing">
    <w:name w:val="No Spacing"/>
    <w:link w:val="NoSpacingChar"/>
    <w:uiPriority w:val="1"/>
    <w:qFormat/>
    <w:rsid w:val="001B2CA2"/>
    <w:rPr>
      <w:rFonts w:eastAsiaTheme="minorEastAsia"/>
      <w:lang w:val="en-US"/>
    </w:rPr>
  </w:style>
  <w:style w:type="character" w:customStyle="1" w:styleId="NoSpacingChar">
    <w:name w:val="No Spacing Char"/>
    <w:basedOn w:val="DefaultParagraphFont"/>
    <w:link w:val="NoSpacing"/>
    <w:uiPriority w:val="1"/>
    <w:rsid w:val="001B2CA2"/>
    <w:rPr>
      <w:rFonts w:eastAsiaTheme="minorEastAsia"/>
      <w:lang w:val="en-US"/>
    </w:rPr>
  </w:style>
  <w:style w:type="paragraph" w:styleId="TOCHeading">
    <w:name w:val="TOC Heading"/>
    <w:basedOn w:val="Heading1"/>
    <w:next w:val="Normal"/>
    <w:uiPriority w:val="39"/>
    <w:unhideWhenUsed/>
    <w:qFormat/>
    <w:rsid w:val="00D917AF"/>
    <w:pPr>
      <w:keepLines/>
      <w:numPr>
        <w:numId w:val="0"/>
      </w:numPr>
      <w:spacing w:after="0" w:line="259" w:lineRule="auto"/>
      <w:jc w:val="left"/>
      <w:outlineLvl w:val="9"/>
    </w:pPr>
    <w:rPr>
      <w:rFonts w:asciiTheme="majorHAnsi" w:eastAsiaTheme="majorEastAsia" w:hAnsiTheme="majorHAnsi" w:cstheme="majorBidi"/>
      <w:b w:val="0"/>
      <w:bCs w:val="0"/>
      <w:caps w:val="0"/>
      <w:color w:val="2E74B5" w:themeColor="accent1" w:themeShade="BF"/>
      <w:kern w:val="0"/>
      <w:sz w:val="32"/>
      <w:szCs w:val="32"/>
      <w:lang w:val="en-US"/>
    </w:rPr>
  </w:style>
  <w:style w:type="paragraph" w:styleId="TOC1">
    <w:name w:val="toc 1"/>
    <w:basedOn w:val="Normal"/>
    <w:next w:val="Normal"/>
    <w:autoRedefine/>
    <w:uiPriority w:val="39"/>
    <w:unhideWhenUsed/>
    <w:rsid w:val="00D917AF"/>
    <w:pPr>
      <w:spacing w:after="100"/>
    </w:pPr>
  </w:style>
  <w:style w:type="paragraph" w:styleId="TOC2">
    <w:name w:val="toc 2"/>
    <w:basedOn w:val="Normal"/>
    <w:next w:val="Normal"/>
    <w:autoRedefine/>
    <w:uiPriority w:val="39"/>
    <w:unhideWhenUsed/>
    <w:rsid w:val="00D917AF"/>
    <w:pPr>
      <w:spacing w:after="100"/>
      <w:ind w:left="220"/>
    </w:pPr>
  </w:style>
  <w:style w:type="paragraph" w:styleId="TOC3">
    <w:name w:val="toc 3"/>
    <w:basedOn w:val="Normal"/>
    <w:next w:val="Normal"/>
    <w:autoRedefine/>
    <w:uiPriority w:val="39"/>
    <w:unhideWhenUsed/>
    <w:rsid w:val="00D917AF"/>
    <w:pPr>
      <w:spacing w:after="100"/>
      <w:ind w:left="440"/>
    </w:pPr>
  </w:style>
  <w:style w:type="character" w:styleId="Hyperlink">
    <w:name w:val="Hyperlink"/>
    <w:basedOn w:val="DefaultParagraphFont"/>
    <w:uiPriority w:val="99"/>
    <w:unhideWhenUsed/>
    <w:rsid w:val="00D917AF"/>
    <w:rPr>
      <w:color w:val="0563C1" w:themeColor="hyperlink"/>
      <w:u w:val="single"/>
    </w:rPr>
  </w:style>
  <w:style w:type="table" w:styleId="GridTable4-Accent1">
    <w:name w:val="Grid Table 4 Accent 1"/>
    <w:basedOn w:val="TableNormal"/>
    <w:uiPriority w:val="49"/>
    <w:rsid w:val="00FE5901"/>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092F3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2F3A"/>
    <w:rPr>
      <w:rFonts w:ascii="Segoe UI" w:eastAsia="SimSun" w:hAnsi="Segoe UI" w:cs="Segoe UI"/>
      <w:sz w:val="18"/>
      <w:szCs w:val="18"/>
      <w:lang w:val="en-US" w:eastAsia="zh-CN"/>
    </w:rPr>
  </w:style>
  <w:style w:type="character" w:styleId="Strong">
    <w:name w:val="Strong"/>
    <w:basedOn w:val="DefaultParagraphFont"/>
    <w:uiPriority w:val="22"/>
    <w:qFormat/>
    <w:rsid w:val="00074761"/>
    <w:rPr>
      <w:b/>
      <w:bCs/>
    </w:rPr>
  </w:style>
  <w:style w:type="table" w:styleId="GridTable4">
    <w:name w:val="Grid Table 4"/>
    <w:basedOn w:val="TableNormal"/>
    <w:uiPriority w:val="49"/>
    <w:rsid w:val="00EA575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EA575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Quote">
    <w:name w:val="Quote"/>
    <w:basedOn w:val="Normal"/>
    <w:next w:val="Normal"/>
    <w:link w:val="QuoteChar"/>
    <w:uiPriority w:val="29"/>
    <w:qFormat/>
    <w:rsid w:val="002E677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E6771"/>
    <w:rPr>
      <w:rFonts w:ascii="Arial" w:eastAsia="SimSun" w:hAnsi="Arial" w:cs="Times New Roman"/>
      <w:i/>
      <w:iCs/>
      <w:color w:val="404040" w:themeColor="text1" w:themeTint="BF"/>
      <w:szCs w:val="24"/>
      <w:lang w:val="en-US" w:eastAsia="zh-CN"/>
    </w:rPr>
  </w:style>
  <w:style w:type="paragraph" w:styleId="Header">
    <w:name w:val="header"/>
    <w:basedOn w:val="Normal"/>
    <w:link w:val="HeaderChar"/>
    <w:uiPriority w:val="99"/>
    <w:unhideWhenUsed/>
    <w:rsid w:val="000D2468"/>
    <w:pPr>
      <w:tabs>
        <w:tab w:val="center" w:pos="4513"/>
        <w:tab w:val="right" w:pos="9026"/>
      </w:tabs>
    </w:pPr>
  </w:style>
  <w:style w:type="character" w:customStyle="1" w:styleId="HeaderChar">
    <w:name w:val="Header Char"/>
    <w:basedOn w:val="DefaultParagraphFont"/>
    <w:link w:val="Header"/>
    <w:uiPriority w:val="99"/>
    <w:rsid w:val="000D2468"/>
    <w:rPr>
      <w:rFonts w:ascii="Arial" w:eastAsia="SimSun" w:hAnsi="Arial" w:cs="Times New Roman"/>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969138">
      <w:bodyDiv w:val="1"/>
      <w:marLeft w:val="0"/>
      <w:marRight w:val="0"/>
      <w:marTop w:val="0"/>
      <w:marBottom w:val="0"/>
      <w:divBdr>
        <w:top w:val="none" w:sz="0" w:space="0" w:color="auto"/>
        <w:left w:val="none" w:sz="0" w:space="0" w:color="auto"/>
        <w:bottom w:val="none" w:sz="0" w:space="0" w:color="auto"/>
        <w:right w:val="none" w:sz="0" w:space="0" w:color="auto"/>
      </w:divBdr>
    </w:div>
    <w:div w:id="305553902">
      <w:bodyDiv w:val="1"/>
      <w:marLeft w:val="0"/>
      <w:marRight w:val="0"/>
      <w:marTop w:val="0"/>
      <w:marBottom w:val="0"/>
      <w:divBdr>
        <w:top w:val="none" w:sz="0" w:space="0" w:color="auto"/>
        <w:left w:val="none" w:sz="0" w:space="0" w:color="auto"/>
        <w:bottom w:val="none" w:sz="0" w:space="0" w:color="auto"/>
        <w:right w:val="none" w:sz="0" w:space="0" w:color="auto"/>
      </w:divBdr>
    </w:div>
    <w:div w:id="324944110">
      <w:bodyDiv w:val="1"/>
      <w:marLeft w:val="0"/>
      <w:marRight w:val="0"/>
      <w:marTop w:val="0"/>
      <w:marBottom w:val="0"/>
      <w:divBdr>
        <w:top w:val="none" w:sz="0" w:space="0" w:color="auto"/>
        <w:left w:val="none" w:sz="0" w:space="0" w:color="auto"/>
        <w:bottom w:val="none" w:sz="0" w:space="0" w:color="auto"/>
        <w:right w:val="none" w:sz="0" w:space="0" w:color="auto"/>
      </w:divBdr>
    </w:div>
    <w:div w:id="474101066">
      <w:bodyDiv w:val="1"/>
      <w:marLeft w:val="0"/>
      <w:marRight w:val="0"/>
      <w:marTop w:val="0"/>
      <w:marBottom w:val="0"/>
      <w:divBdr>
        <w:top w:val="none" w:sz="0" w:space="0" w:color="auto"/>
        <w:left w:val="none" w:sz="0" w:space="0" w:color="auto"/>
        <w:bottom w:val="none" w:sz="0" w:space="0" w:color="auto"/>
        <w:right w:val="none" w:sz="0" w:space="0" w:color="auto"/>
      </w:divBdr>
    </w:div>
    <w:div w:id="552539675">
      <w:bodyDiv w:val="1"/>
      <w:marLeft w:val="0"/>
      <w:marRight w:val="0"/>
      <w:marTop w:val="0"/>
      <w:marBottom w:val="0"/>
      <w:divBdr>
        <w:top w:val="none" w:sz="0" w:space="0" w:color="auto"/>
        <w:left w:val="none" w:sz="0" w:space="0" w:color="auto"/>
        <w:bottom w:val="none" w:sz="0" w:space="0" w:color="auto"/>
        <w:right w:val="none" w:sz="0" w:space="0" w:color="auto"/>
      </w:divBdr>
    </w:div>
    <w:div w:id="693730123">
      <w:bodyDiv w:val="1"/>
      <w:marLeft w:val="0"/>
      <w:marRight w:val="0"/>
      <w:marTop w:val="0"/>
      <w:marBottom w:val="0"/>
      <w:divBdr>
        <w:top w:val="none" w:sz="0" w:space="0" w:color="auto"/>
        <w:left w:val="none" w:sz="0" w:space="0" w:color="auto"/>
        <w:bottom w:val="none" w:sz="0" w:space="0" w:color="auto"/>
        <w:right w:val="none" w:sz="0" w:space="0" w:color="auto"/>
      </w:divBdr>
    </w:div>
    <w:div w:id="726343241">
      <w:bodyDiv w:val="1"/>
      <w:marLeft w:val="0"/>
      <w:marRight w:val="0"/>
      <w:marTop w:val="0"/>
      <w:marBottom w:val="0"/>
      <w:divBdr>
        <w:top w:val="none" w:sz="0" w:space="0" w:color="auto"/>
        <w:left w:val="none" w:sz="0" w:space="0" w:color="auto"/>
        <w:bottom w:val="none" w:sz="0" w:space="0" w:color="auto"/>
        <w:right w:val="none" w:sz="0" w:space="0" w:color="auto"/>
      </w:divBdr>
    </w:div>
    <w:div w:id="885992368">
      <w:bodyDiv w:val="1"/>
      <w:marLeft w:val="0"/>
      <w:marRight w:val="0"/>
      <w:marTop w:val="0"/>
      <w:marBottom w:val="0"/>
      <w:divBdr>
        <w:top w:val="none" w:sz="0" w:space="0" w:color="auto"/>
        <w:left w:val="none" w:sz="0" w:space="0" w:color="auto"/>
        <w:bottom w:val="none" w:sz="0" w:space="0" w:color="auto"/>
        <w:right w:val="none" w:sz="0" w:space="0" w:color="auto"/>
      </w:divBdr>
    </w:div>
    <w:div w:id="907809275">
      <w:bodyDiv w:val="1"/>
      <w:marLeft w:val="0"/>
      <w:marRight w:val="0"/>
      <w:marTop w:val="0"/>
      <w:marBottom w:val="0"/>
      <w:divBdr>
        <w:top w:val="none" w:sz="0" w:space="0" w:color="auto"/>
        <w:left w:val="none" w:sz="0" w:space="0" w:color="auto"/>
        <w:bottom w:val="none" w:sz="0" w:space="0" w:color="auto"/>
        <w:right w:val="none" w:sz="0" w:space="0" w:color="auto"/>
      </w:divBdr>
    </w:div>
    <w:div w:id="976884734">
      <w:bodyDiv w:val="1"/>
      <w:marLeft w:val="0"/>
      <w:marRight w:val="0"/>
      <w:marTop w:val="0"/>
      <w:marBottom w:val="0"/>
      <w:divBdr>
        <w:top w:val="none" w:sz="0" w:space="0" w:color="auto"/>
        <w:left w:val="none" w:sz="0" w:space="0" w:color="auto"/>
        <w:bottom w:val="none" w:sz="0" w:space="0" w:color="auto"/>
        <w:right w:val="none" w:sz="0" w:space="0" w:color="auto"/>
      </w:divBdr>
    </w:div>
    <w:div w:id="1200358872">
      <w:bodyDiv w:val="1"/>
      <w:marLeft w:val="0"/>
      <w:marRight w:val="0"/>
      <w:marTop w:val="0"/>
      <w:marBottom w:val="0"/>
      <w:divBdr>
        <w:top w:val="none" w:sz="0" w:space="0" w:color="auto"/>
        <w:left w:val="none" w:sz="0" w:space="0" w:color="auto"/>
        <w:bottom w:val="none" w:sz="0" w:space="0" w:color="auto"/>
        <w:right w:val="none" w:sz="0" w:space="0" w:color="auto"/>
      </w:divBdr>
      <w:divsChild>
        <w:div w:id="411506871">
          <w:marLeft w:val="547"/>
          <w:marRight w:val="0"/>
          <w:marTop w:val="0"/>
          <w:marBottom w:val="0"/>
          <w:divBdr>
            <w:top w:val="none" w:sz="0" w:space="0" w:color="auto"/>
            <w:left w:val="none" w:sz="0" w:space="0" w:color="auto"/>
            <w:bottom w:val="none" w:sz="0" w:space="0" w:color="auto"/>
            <w:right w:val="none" w:sz="0" w:space="0" w:color="auto"/>
          </w:divBdr>
        </w:div>
        <w:div w:id="121728216">
          <w:marLeft w:val="1166"/>
          <w:marRight w:val="0"/>
          <w:marTop w:val="0"/>
          <w:marBottom w:val="0"/>
          <w:divBdr>
            <w:top w:val="none" w:sz="0" w:space="0" w:color="auto"/>
            <w:left w:val="none" w:sz="0" w:space="0" w:color="auto"/>
            <w:bottom w:val="none" w:sz="0" w:space="0" w:color="auto"/>
            <w:right w:val="none" w:sz="0" w:space="0" w:color="auto"/>
          </w:divBdr>
        </w:div>
      </w:divsChild>
    </w:div>
    <w:div w:id="1321348262">
      <w:bodyDiv w:val="1"/>
      <w:marLeft w:val="0"/>
      <w:marRight w:val="0"/>
      <w:marTop w:val="0"/>
      <w:marBottom w:val="0"/>
      <w:divBdr>
        <w:top w:val="none" w:sz="0" w:space="0" w:color="auto"/>
        <w:left w:val="none" w:sz="0" w:space="0" w:color="auto"/>
        <w:bottom w:val="none" w:sz="0" w:space="0" w:color="auto"/>
        <w:right w:val="none" w:sz="0" w:space="0" w:color="auto"/>
      </w:divBdr>
    </w:div>
    <w:div w:id="1340742894">
      <w:bodyDiv w:val="1"/>
      <w:marLeft w:val="0"/>
      <w:marRight w:val="0"/>
      <w:marTop w:val="0"/>
      <w:marBottom w:val="0"/>
      <w:divBdr>
        <w:top w:val="none" w:sz="0" w:space="0" w:color="auto"/>
        <w:left w:val="none" w:sz="0" w:space="0" w:color="auto"/>
        <w:bottom w:val="none" w:sz="0" w:space="0" w:color="auto"/>
        <w:right w:val="none" w:sz="0" w:space="0" w:color="auto"/>
      </w:divBdr>
    </w:div>
    <w:div w:id="1484004059">
      <w:bodyDiv w:val="1"/>
      <w:marLeft w:val="0"/>
      <w:marRight w:val="0"/>
      <w:marTop w:val="0"/>
      <w:marBottom w:val="0"/>
      <w:divBdr>
        <w:top w:val="none" w:sz="0" w:space="0" w:color="auto"/>
        <w:left w:val="none" w:sz="0" w:space="0" w:color="auto"/>
        <w:bottom w:val="none" w:sz="0" w:space="0" w:color="auto"/>
        <w:right w:val="none" w:sz="0" w:space="0" w:color="auto"/>
      </w:divBdr>
    </w:div>
    <w:div w:id="1488399391">
      <w:bodyDiv w:val="1"/>
      <w:marLeft w:val="0"/>
      <w:marRight w:val="0"/>
      <w:marTop w:val="0"/>
      <w:marBottom w:val="0"/>
      <w:divBdr>
        <w:top w:val="none" w:sz="0" w:space="0" w:color="auto"/>
        <w:left w:val="none" w:sz="0" w:space="0" w:color="auto"/>
        <w:bottom w:val="none" w:sz="0" w:space="0" w:color="auto"/>
        <w:right w:val="none" w:sz="0" w:space="0" w:color="auto"/>
      </w:divBdr>
      <w:divsChild>
        <w:div w:id="1619677378">
          <w:marLeft w:val="547"/>
          <w:marRight w:val="0"/>
          <w:marTop w:val="0"/>
          <w:marBottom w:val="0"/>
          <w:divBdr>
            <w:top w:val="none" w:sz="0" w:space="0" w:color="auto"/>
            <w:left w:val="none" w:sz="0" w:space="0" w:color="auto"/>
            <w:bottom w:val="none" w:sz="0" w:space="0" w:color="auto"/>
            <w:right w:val="none" w:sz="0" w:space="0" w:color="auto"/>
          </w:divBdr>
        </w:div>
        <w:div w:id="663628668">
          <w:marLeft w:val="1166"/>
          <w:marRight w:val="0"/>
          <w:marTop w:val="0"/>
          <w:marBottom w:val="0"/>
          <w:divBdr>
            <w:top w:val="none" w:sz="0" w:space="0" w:color="auto"/>
            <w:left w:val="none" w:sz="0" w:space="0" w:color="auto"/>
            <w:bottom w:val="none" w:sz="0" w:space="0" w:color="auto"/>
            <w:right w:val="none" w:sz="0" w:space="0" w:color="auto"/>
          </w:divBdr>
        </w:div>
      </w:divsChild>
    </w:div>
    <w:div w:id="1495685725">
      <w:bodyDiv w:val="1"/>
      <w:marLeft w:val="0"/>
      <w:marRight w:val="0"/>
      <w:marTop w:val="0"/>
      <w:marBottom w:val="0"/>
      <w:divBdr>
        <w:top w:val="none" w:sz="0" w:space="0" w:color="auto"/>
        <w:left w:val="none" w:sz="0" w:space="0" w:color="auto"/>
        <w:bottom w:val="none" w:sz="0" w:space="0" w:color="auto"/>
        <w:right w:val="none" w:sz="0" w:space="0" w:color="auto"/>
      </w:divBdr>
    </w:div>
    <w:div w:id="1529024832">
      <w:bodyDiv w:val="1"/>
      <w:marLeft w:val="0"/>
      <w:marRight w:val="0"/>
      <w:marTop w:val="0"/>
      <w:marBottom w:val="0"/>
      <w:divBdr>
        <w:top w:val="none" w:sz="0" w:space="0" w:color="auto"/>
        <w:left w:val="none" w:sz="0" w:space="0" w:color="auto"/>
        <w:bottom w:val="none" w:sz="0" w:space="0" w:color="auto"/>
        <w:right w:val="none" w:sz="0" w:space="0" w:color="auto"/>
      </w:divBdr>
    </w:div>
    <w:div w:id="1736197602">
      <w:bodyDiv w:val="1"/>
      <w:marLeft w:val="0"/>
      <w:marRight w:val="0"/>
      <w:marTop w:val="0"/>
      <w:marBottom w:val="0"/>
      <w:divBdr>
        <w:top w:val="none" w:sz="0" w:space="0" w:color="auto"/>
        <w:left w:val="none" w:sz="0" w:space="0" w:color="auto"/>
        <w:bottom w:val="none" w:sz="0" w:space="0" w:color="auto"/>
        <w:right w:val="none" w:sz="0" w:space="0" w:color="auto"/>
      </w:divBdr>
    </w:div>
    <w:div w:id="1889877804">
      <w:bodyDiv w:val="1"/>
      <w:marLeft w:val="0"/>
      <w:marRight w:val="0"/>
      <w:marTop w:val="0"/>
      <w:marBottom w:val="0"/>
      <w:divBdr>
        <w:top w:val="none" w:sz="0" w:space="0" w:color="auto"/>
        <w:left w:val="none" w:sz="0" w:space="0" w:color="auto"/>
        <w:bottom w:val="none" w:sz="0" w:space="0" w:color="auto"/>
        <w:right w:val="none" w:sz="0" w:space="0" w:color="auto"/>
      </w:divBdr>
    </w:div>
    <w:div w:id="1938128004">
      <w:bodyDiv w:val="1"/>
      <w:marLeft w:val="0"/>
      <w:marRight w:val="0"/>
      <w:marTop w:val="0"/>
      <w:marBottom w:val="0"/>
      <w:divBdr>
        <w:top w:val="none" w:sz="0" w:space="0" w:color="auto"/>
        <w:left w:val="none" w:sz="0" w:space="0" w:color="auto"/>
        <w:bottom w:val="none" w:sz="0" w:space="0" w:color="auto"/>
        <w:right w:val="none" w:sz="0" w:space="0" w:color="auto"/>
      </w:divBdr>
    </w:div>
    <w:div w:id="1957369897">
      <w:bodyDiv w:val="1"/>
      <w:marLeft w:val="0"/>
      <w:marRight w:val="0"/>
      <w:marTop w:val="0"/>
      <w:marBottom w:val="0"/>
      <w:divBdr>
        <w:top w:val="none" w:sz="0" w:space="0" w:color="auto"/>
        <w:left w:val="none" w:sz="0" w:space="0" w:color="auto"/>
        <w:bottom w:val="none" w:sz="0" w:space="0" w:color="auto"/>
        <w:right w:val="none" w:sz="0" w:space="0" w:color="auto"/>
      </w:divBdr>
      <w:divsChild>
        <w:div w:id="1876312654">
          <w:marLeft w:val="547"/>
          <w:marRight w:val="0"/>
          <w:marTop w:val="0"/>
          <w:marBottom w:val="0"/>
          <w:divBdr>
            <w:top w:val="none" w:sz="0" w:space="0" w:color="auto"/>
            <w:left w:val="none" w:sz="0" w:space="0" w:color="auto"/>
            <w:bottom w:val="none" w:sz="0" w:space="0" w:color="auto"/>
            <w:right w:val="none" w:sz="0" w:space="0" w:color="auto"/>
          </w:divBdr>
        </w:div>
        <w:div w:id="501967559">
          <w:marLeft w:val="1166"/>
          <w:marRight w:val="0"/>
          <w:marTop w:val="0"/>
          <w:marBottom w:val="0"/>
          <w:divBdr>
            <w:top w:val="none" w:sz="0" w:space="0" w:color="auto"/>
            <w:left w:val="none" w:sz="0" w:space="0" w:color="auto"/>
            <w:bottom w:val="none" w:sz="0" w:space="0" w:color="auto"/>
            <w:right w:val="none" w:sz="0" w:space="0" w:color="auto"/>
          </w:divBdr>
        </w:div>
      </w:divsChild>
    </w:div>
    <w:div w:id="2114127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5" Type="http://schemas.openxmlformats.org/officeDocument/2006/relationships/numbering" Target="numbering.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8D95E31-E827-5241-8066-60C564690047}" type="doc">
      <dgm:prSet loTypeId="urn:microsoft.com/office/officeart/2005/8/layout/lProcess3" loCatId="" qsTypeId="urn:microsoft.com/office/officeart/2005/8/quickstyle/simple3" qsCatId="simple" csTypeId="urn:microsoft.com/office/officeart/2005/8/colors/accent3_1" csCatId="accent3" phldr="1"/>
      <dgm:spPr/>
      <dgm:t>
        <a:bodyPr/>
        <a:lstStyle/>
        <a:p>
          <a:endParaRPr lang="en-US"/>
        </a:p>
      </dgm:t>
    </dgm:pt>
    <dgm:pt modelId="{474A383D-40EC-E944-A867-F89137FC619B}">
      <dgm:prSet phldrT="[Text]"/>
      <dgm:spPr/>
      <dgm:t>
        <a:bodyPr/>
        <a:lstStyle/>
        <a:p>
          <a:r>
            <a:rPr lang="en-US" dirty="0">
              <a:latin typeface="Century Gothic" panose="020B0502020202020204" pitchFamily="34" charset="0"/>
            </a:rPr>
            <a:t>Static</a:t>
          </a:r>
        </a:p>
      </dgm:t>
    </dgm:pt>
    <dgm:pt modelId="{DA40BD6D-B8EB-9E40-9F88-003BCB07021C}" type="parTrans" cxnId="{D4C06DB0-73CF-284D-BE19-5F8A06F31C7A}">
      <dgm:prSet/>
      <dgm:spPr/>
      <dgm:t>
        <a:bodyPr/>
        <a:lstStyle/>
        <a:p>
          <a:endParaRPr lang="en-US">
            <a:latin typeface="Century Gothic" panose="020B0502020202020204" pitchFamily="34" charset="0"/>
          </a:endParaRPr>
        </a:p>
      </dgm:t>
    </dgm:pt>
    <dgm:pt modelId="{DD3F1B5E-41C4-0B4E-9E39-5AD9279B8086}" type="sibTrans" cxnId="{D4C06DB0-73CF-284D-BE19-5F8A06F31C7A}">
      <dgm:prSet/>
      <dgm:spPr/>
      <dgm:t>
        <a:bodyPr/>
        <a:lstStyle/>
        <a:p>
          <a:endParaRPr lang="en-US">
            <a:latin typeface="Century Gothic" panose="020B0502020202020204" pitchFamily="34" charset="0"/>
          </a:endParaRPr>
        </a:p>
      </dgm:t>
    </dgm:pt>
    <dgm:pt modelId="{32217724-0018-FD40-88EF-B43D658784C0}">
      <dgm:prSet/>
      <dgm:spPr/>
      <dgm:t>
        <a:bodyPr/>
        <a:lstStyle/>
        <a:p>
          <a:r>
            <a:rPr lang="en-US" altLang="en-US" b="0" dirty="0">
              <a:latin typeface="Century Gothic" panose="020B0502020202020204" pitchFamily="34" charset="0"/>
            </a:rPr>
            <a:t>Review process  information</a:t>
          </a:r>
        </a:p>
      </dgm:t>
    </dgm:pt>
    <dgm:pt modelId="{ED4DCC91-3ED5-6F40-9472-A4ADFDBDD8F7}" type="parTrans" cxnId="{2E7B388B-88B0-2F45-959A-26E6066833F2}">
      <dgm:prSet/>
      <dgm:spPr/>
      <dgm:t>
        <a:bodyPr/>
        <a:lstStyle/>
        <a:p>
          <a:endParaRPr lang="en-US">
            <a:latin typeface="Century Gothic" panose="020B0502020202020204" pitchFamily="34" charset="0"/>
          </a:endParaRPr>
        </a:p>
      </dgm:t>
    </dgm:pt>
    <dgm:pt modelId="{5207D275-8D4A-C44F-9C48-835B904F7CEF}" type="sibTrans" cxnId="{2E7B388B-88B0-2F45-959A-26E6066833F2}">
      <dgm:prSet/>
      <dgm:spPr/>
      <dgm:t>
        <a:bodyPr/>
        <a:lstStyle/>
        <a:p>
          <a:endParaRPr lang="en-US">
            <a:latin typeface="Century Gothic" panose="020B0502020202020204" pitchFamily="34" charset="0"/>
          </a:endParaRPr>
        </a:p>
      </dgm:t>
    </dgm:pt>
    <dgm:pt modelId="{4C3AD6A5-4FAB-5842-BA11-51508BAFA805}">
      <dgm:prSet/>
      <dgm:spPr/>
      <dgm:t>
        <a:bodyPr/>
        <a:lstStyle/>
        <a:p>
          <a:r>
            <a:rPr lang="en-US" altLang="en-US" b="0">
              <a:latin typeface="Century Gothic" panose="020B0502020202020204" pitchFamily="34" charset="0"/>
            </a:rPr>
            <a:t>Identify Issues</a:t>
          </a:r>
          <a:endParaRPr lang="en-US" altLang="en-US" b="0" dirty="0">
            <a:latin typeface="Century Gothic" panose="020B0502020202020204" pitchFamily="34" charset="0"/>
          </a:endParaRPr>
        </a:p>
      </dgm:t>
    </dgm:pt>
    <dgm:pt modelId="{652848E1-B685-BB49-B1B5-AA868040918B}" type="parTrans" cxnId="{F6ABEED6-9620-9A4B-8E81-81EB441000A9}">
      <dgm:prSet/>
      <dgm:spPr/>
      <dgm:t>
        <a:bodyPr/>
        <a:lstStyle/>
        <a:p>
          <a:endParaRPr lang="en-US">
            <a:latin typeface="Century Gothic" panose="020B0502020202020204" pitchFamily="34" charset="0"/>
          </a:endParaRPr>
        </a:p>
      </dgm:t>
    </dgm:pt>
    <dgm:pt modelId="{32AE83B6-1B9A-6740-A517-5FCF41425ACD}" type="sibTrans" cxnId="{F6ABEED6-9620-9A4B-8E81-81EB441000A9}">
      <dgm:prSet/>
      <dgm:spPr/>
      <dgm:t>
        <a:bodyPr/>
        <a:lstStyle/>
        <a:p>
          <a:endParaRPr lang="en-US">
            <a:latin typeface="Century Gothic" panose="020B0502020202020204" pitchFamily="34" charset="0"/>
          </a:endParaRPr>
        </a:p>
      </dgm:t>
    </dgm:pt>
    <dgm:pt modelId="{F66378C1-05D9-B64D-A261-D593768175C5}">
      <dgm:prSet/>
      <dgm:spPr/>
      <dgm:t>
        <a:bodyPr/>
        <a:lstStyle/>
        <a:p>
          <a:r>
            <a:rPr lang="en-US" altLang="en-US" b="0">
              <a:latin typeface="Century Gothic" panose="020B0502020202020204" pitchFamily="34" charset="0"/>
            </a:rPr>
            <a:t>Generate recommendations</a:t>
          </a:r>
          <a:endParaRPr lang="en-GB" altLang="en-US" b="0" dirty="0">
            <a:latin typeface="Century Gothic" panose="020B0502020202020204" pitchFamily="34" charset="0"/>
          </a:endParaRPr>
        </a:p>
      </dgm:t>
    </dgm:pt>
    <dgm:pt modelId="{D42EDDBA-8617-B84E-9C20-362CE879C8BD}" type="parTrans" cxnId="{CAAC6998-C94F-BC4F-8294-BF8697C7966F}">
      <dgm:prSet/>
      <dgm:spPr/>
      <dgm:t>
        <a:bodyPr/>
        <a:lstStyle/>
        <a:p>
          <a:endParaRPr lang="en-US">
            <a:latin typeface="Century Gothic" panose="020B0502020202020204" pitchFamily="34" charset="0"/>
          </a:endParaRPr>
        </a:p>
      </dgm:t>
    </dgm:pt>
    <dgm:pt modelId="{2A213DE6-8B12-D548-9D1D-D76D0EC4D420}" type="sibTrans" cxnId="{CAAC6998-C94F-BC4F-8294-BF8697C7966F}">
      <dgm:prSet/>
      <dgm:spPr/>
      <dgm:t>
        <a:bodyPr/>
        <a:lstStyle/>
        <a:p>
          <a:endParaRPr lang="en-US">
            <a:latin typeface="Century Gothic" panose="020B0502020202020204" pitchFamily="34" charset="0"/>
          </a:endParaRPr>
        </a:p>
      </dgm:t>
    </dgm:pt>
    <dgm:pt modelId="{11A79765-7821-8A45-942B-2E67154CCCCC}" type="pres">
      <dgm:prSet presAssocID="{68D95E31-E827-5241-8066-60C564690047}" presName="Name0" presStyleCnt="0">
        <dgm:presLayoutVars>
          <dgm:chPref val="3"/>
          <dgm:dir/>
          <dgm:animLvl val="lvl"/>
          <dgm:resizeHandles/>
        </dgm:presLayoutVars>
      </dgm:prSet>
      <dgm:spPr/>
    </dgm:pt>
    <dgm:pt modelId="{E38C70C7-C66E-3A4E-AF1B-451715863913}" type="pres">
      <dgm:prSet presAssocID="{474A383D-40EC-E944-A867-F89137FC619B}" presName="horFlow" presStyleCnt="0"/>
      <dgm:spPr/>
    </dgm:pt>
    <dgm:pt modelId="{D327F007-1F94-2641-8774-D9B2AFF91A3D}" type="pres">
      <dgm:prSet presAssocID="{474A383D-40EC-E944-A867-F89137FC619B}" presName="bigChev" presStyleLbl="node1" presStyleIdx="0" presStyleCnt="1"/>
      <dgm:spPr/>
    </dgm:pt>
    <dgm:pt modelId="{D1A2465E-702A-2A48-AAEC-338C3F86BAC2}" type="pres">
      <dgm:prSet presAssocID="{ED4DCC91-3ED5-6F40-9472-A4ADFDBDD8F7}" presName="parTrans" presStyleCnt="0"/>
      <dgm:spPr/>
    </dgm:pt>
    <dgm:pt modelId="{5809476A-CC10-B24D-A968-EB4FF8E670A0}" type="pres">
      <dgm:prSet presAssocID="{32217724-0018-FD40-88EF-B43D658784C0}" presName="node" presStyleLbl="alignAccFollowNode1" presStyleIdx="0" presStyleCnt="3">
        <dgm:presLayoutVars>
          <dgm:bulletEnabled val="1"/>
        </dgm:presLayoutVars>
      </dgm:prSet>
      <dgm:spPr/>
    </dgm:pt>
    <dgm:pt modelId="{22F3A080-6811-1C4B-8185-E7B41EF50E8F}" type="pres">
      <dgm:prSet presAssocID="{5207D275-8D4A-C44F-9C48-835B904F7CEF}" presName="sibTrans" presStyleCnt="0"/>
      <dgm:spPr/>
    </dgm:pt>
    <dgm:pt modelId="{95529BD5-C5FF-414D-AED4-9A733CCC2E8C}" type="pres">
      <dgm:prSet presAssocID="{4C3AD6A5-4FAB-5842-BA11-51508BAFA805}" presName="node" presStyleLbl="alignAccFollowNode1" presStyleIdx="1" presStyleCnt="3">
        <dgm:presLayoutVars>
          <dgm:bulletEnabled val="1"/>
        </dgm:presLayoutVars>
      </dgm:prSet>
      <dgm:spPr/>
    </dgm:pt>
    <dgm:pt modelId="{F99129AB-3636-1949-87CB-E1DFC6D6219A}" type="pres">
      <dgm:prSet presAssocID="{32AE83B6-1B9A-6740-A517-5FCF41425ACD}" presName="sibTrans" presStyleCnt="0"/>
      <dgm:spPr/>
    </dgm:pt>
    <dgm:pt modelId="{1A4C5330-21E5-FF40-AE0D-2985E2D9FA12}" type="pres">
      <dgm:prSet presAssocID="{F66378C1-05D9-B64D-A261-D593768175C5}" presName="node" presStyleLbl="alignAccFollowNode1" presStyleIdx="2" presStyleCnt="3">
        <dgm:presLayoutVars>
          <dgm:bulletEnabled val="1"/>
        </dgm:presLayoutVars>
      </dgm:prSet>
      <dgm:spPr/>
    </dgm:pt>
  </dgm:ptLst>
  <dgm:cxnLst>
    <dgm:cxn modelId="{717EEA31-337C-6C45-8611-78A97F921C91}" type="presOf" srcId="{32217724-0018-FD40-88EF-B43D658784C0}" destId="{5809476A-CC10-B24D-A968-EB4FF8E670A0}" srcOrd="0" destOrd="0" presId="urn:microsoft.com/office/officeart/2005/8/layout/lProcess3"/>
    <dgm:cxn modelId="{2E7B388B-88B0-2F45-959A-26E6066833F2}" srcId="{474A383D-40EC-E944-A867-F89137FC619B}" destId="{32217724-0018-FD40-88EF-B43D658784C0}" srcOrd="0" destOrd="0" parTransId="{ED4DCC91-3ED5-6F40-9472-A4ADFDBDD8F7}" sibTransId="{5207D275-8D4A-C44F-9C48-835B904F7CEF}"/>
    <dgm:cxn modelId="{CAAC6998-C94F-BC4F-8294-BF8697C7966F}" srcId="{474A383D-40EC-E944-A867-F89137FC619B}" destId="{F66378C1-05D9-B64D-A261-D593768175C5}" srcOrd="2" destOrd="0" parTransId="{D42EDDBA-8617-B84E-9C20-362CE879C8BD}" sibTransId="{2A213DE6-8B12-D548-9D1D-D76D0EC4D420}"/>
    <dgm:cxn modelId="{983BF4A9-1D00-8640-B8FF-60F8E8083AD5}" type="presOf" srcId="{68D95E31-E827-5241-8066-60C564690047}" destId="{11A79765-7821-8A45-942B-2E67154CCCCC}" srcOrd="0" destOrd="0" presId="urn:microsoft.com/office/officeart/2005/8/layout/lProcess3"/>
    <dgm:cxn modelId="{D4C06DB0-73CF-284D-BE19-5F8A06F31C7A}" srcId="{68D95E31-E827-5241-8066-60C564690047}" destId="{474A383D-40EC-E944-A867-F89137FC619B}" srcOrd="0" destOrd="0" parTransId="{DA40BD6D-B8EB-9E40-9F88-003BCB07021C}" sibTransId="{DD3F1B5E-41C4-0B4E-9E39-5AD9279B8086}"/>
    <dgm:cxn modelId="{C4E4A2D6-5C55-3E44-8314-1192B705E508}" type="presOf" srcId="{F66378C1-05D9-B64D-A261-D593768175C5}" destId="{1A4C5330-21E5-FF40-AE0D-2985E2D9FA12}" srcOrd="0" destOrd="0" presId="urn:microsoft.com/office/officeart/2005/8/layout/lProcess3"/>
    <dgm:cxn modelId="{F6ABEED6-9620-9A4B-8E81-81EB441000A9}" srcId="{474A383D-40EC-E944-A867-F89137FC619B}" destId="{4C3AD6A5-4FAB-5842-BA11-51508BAFA805}" srcOrd="1" destOrd="0" parTransId="{652848E1-B685-BB49-B1B5-AA868040918B}" sibTransId="{32AE83B6-1B9A-6740-A517-5FCF41425ACD}"/>
    <dgm:cxn modelId="{618D67ED-B6C0-084E-ACD8-C54C97FCA70B}" type="presOf" srcId="{474A383D-40EC-E944-A867-F89137FC619B}" destId="{D327F007-1F94-2641-8774-D9B2AFF91A3D}" srcOrd="0" destOrd="0" presId="urn:microsoft.com/office/officeart/2005/8/layout/lProcess3"/>
    <dgm:cxn modelId="{CEAE48F1-7CA2-554E-BFD7-BA6FA4CCC43D}" type="presOf" srcId="{4C3AD6A5-4FAB-5842-BA11-51508BAFA805}" destId="{95529BD5-C5FF-414D-AED4-9A733CCC2E8C}" srcOrd="0" destOrd="0" presId="urn:microsoft.com/office/officeart/2005/8/layout/lProcess3"/>
    <dgm:cxn modelId="{16A7362F-F69C-2344-BBDD-9DD9A305C08A}" type="presParOf" srcId="{11A79765-7821-8A45-942B-2E67154CCCCC}" destId="{E38C70C7-C66E-3A4E-AF1B-451715863913}" srcOrd="0" destOrd="0" presId="urn:microsoft.com/office/officeart/2005/8/layout/lProcess3"/>
    <dgm:cxn modelId="{96ED5C07-CBEE-354A-92A5-11C9B91B83F5}" type="presParOf" srcId="{E38C70C7-C66E-3A4E-AF1B-451715863913}" destId="{D327F007-1F94-2641-8774-D9B2AFF91A3D}" srcOrd="0" destOrd="0" presId="urn:microsoft.com/office/officeart/2005/8/layout/lProcess3"/>
    <dgm:cxn modelId="{E9E3D319-D695-5C43-B5E0-54072CF95CC2}" type="presParOf" srcId="{E38C70C7-C66E-3A4E-AF1B-451715863913}" destId="{D1A2465E-702A-2A48-AAEC-338C3F86BAC2}" srcOrd="1" destOrd="0" presId="urn:microsoft.com/office/officeart/2005/8/layout/lProcess3"/>
    <dgm:cxn modelId="{2A1BD415-025B-C649-BA05-A0DDF132D0AF}" type="presParOf" srcId="{E38C70C7-C66E-3A4E-AF1B-451715863913}" destId="{5809476A-CC10-B24D-A968-EB4FF8E670A0}" srcOrd="2" destOrd="0" presId="urn:microsoft.com/office/officeart/2005/8/layout/lProcess3"/>
    <dgm:cxn modelId="{00AF1526-9977-4646-A5CD-25DC458624E3}" type="presParOf" srcId="{E38C70C7-C66E-3A4E-AF1B-451715863913}" destId="{22F3A080-6811-1C4B-8185-E7B41EF50E8F}" srcOrd="3" destOrd="0" presId="urn:microsoft.com/office/officeart/2005/8/layout/lProcess3"/>
    <dgm:cxn modelId="{BF0D7A08-2FA1-4E4A-BFF6-875B453BCCE8}" type="presParOf" srcId="{E38C70C7-C66E-3A4E-AF1B-451715863913}" destId="{95529BD5-C5FF-414D-AED4-9A733CCC2E8C}" srcOrd="4" destOrd="0" presId="urn:microsoft.com/office/officeart/2005/8/layout/lProcess3"/>
    <dgm:cxn modelId="{08A36E8A-2C6B-534F-B636-3D90A6C7C446}" type="presParOf" srcId="{E38C70C7-C66E-3A4E-AF1B-451715863913}" destId="{F99129AB-3636-1949-87CB-E1DFC6D6219A}" srcOrd="5" destOrd="0" presId="urn:microsoft.com/office/officeart/2005/8/layout/lProcess3"/>
    <dgm:cxn modelId="{248FDE69-7913-3D4B-98B4-A0FADBD1AB2D}" type="presParOf" srcId="{E38C70C7-C66E-3A4E-AF1B-451715863913}" destId="{1A4C5330-21E5-FF40-AE0D-2985E2D9FA12}" srcOrd="6" destOrd="0" presId="urn:microsoft.com/office/officeart/2005/8/layout/lProcess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27F007-1F94-2641-8774-D9B2AFF91A3D}">
      <dsp:nvSpPr>
        <dsp:cNvPr id="0" name=""/>
        <dsp:cNvSpPr/>
      </dsp:nvSpPr>
      <dsp:spPr>
        <a:xfrm>
          <a:off x="3567" y="1292"/>
          <a:ext cx="1830277" cy="732110"/>
        </a:xfrm>
        <a:prstGeom prst="chevron">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19050" rIns="0" bIns="19050" numCol="1" spcCol="1270" anchor="ctr" anchorCtr="0">
          <a:noAutofit/>
        </a:bodyPr>
        <a:lstStyle/>
        <a:p>
          <a:pPr marL="0" lvl="0" indent="0" algn="ctr" defTabSz="1333500">
            <a:lnSpc>
              <a:spcPct val="90000"/>
            </a:lnSpc>
            <a:spcBef>
              <a:spcPct val="0"/>
            </a:spcBef>
            <a:spcAft>
              <a:spcPct val="35000"/>
            </a:spcAft>
            <a:buNone/>
          </a:pPr>
          <a:r>
            <a:rPr lang="en-US" sz="3000" kern="1200" dirty="0">
              <a:latin typeface="Century Gothic" panose="020B0502020202020204" pitchFamily="34" charset="0"/>
            </a:rPr>
            <a:t>Static</a:t>
          </a:r>
        </a:p>
      </dsp:txBody>
      <dsp:txXfrm>
        <a:off x="369622" y="1292"/>
        <a:ext cx="1098167" cy="732110"/>
      </dsp:txXfrm>
    </dsp:sp>
    <dsp:sp modelId="{5809476A-CC10-B24D-A968-EB4FF8E670A0}">
      <dsp:nvSpPr>
        <dsp:cNvPr id="0" name=""/>
        <dsp:cNvSpPr/>
      </dsp:nvSpPr>
      <dsp:spPr>
        <a:xfrm>
          <a:off x="1595908" y="63521"/>
          <a:ext cx="1519130" cy="607652"/>
        </a:xfrm>
        <a:prstGeom prst="chevron">
          <a:avLst/>
        </a:prstGeom>
        <a:solidFill>
          <a:schemeClr val="lt1">
            <a:alpha val="90000"/>
            <a:tint val="40000"/>
            <a:hueOff val="0"/>
            <a:satOff val="0"/>
            <a:lumOff val="0"/>
            <a:alphaOff val="0"/>
          </a:schemeClr>
        </a:solidFill>
        <a:ln w="6350" cap="flat" cmpd="sng" algn="ctr">
          <a:solidFill>
            <a:schemeClr val="accent3">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890" tIns="4445" rIns="0" bIns="4445" numCol="1" spcCol="1270" anchor="ctr" anchorCtr="0">
          <a:noAutofit/>
        </a:bodyPr>
        <a:lstStyle/>
        <a:p>
          <a:pPr marL="0" lvl="0" indent="0" algn="ctr" defTabSz="311150">
            <a:lnSpc>
              <a:spcPct val="90000"/>
            </a:lnSpc>
            <a:spcBef>
              <a:spcPct val="0"/>
            </a:spcBef>
            <a:spcAft>
              <a:spcPct val="35000"/>
            </a:spcAft>
            <a:buNone/>
          </a:pPr>
          <a:r>
            <a:rPr lang="en-US" altLang="en-US" sz="700" b="0" kern="1200" dirty="0">
              <a:latin typeface="Century Gothic" panose="020B0502020202020204" pitchFamily="34" charset="0"/>
            </a:rPr>
            <a:t>Review process  information</a:t>
          </a:r>
        </a:p>
      </dsp:txBody>
      <dsp:txXfrm>
        <a:off x="1899734" y="63521"/>
        <a:ext cx="911478" cy="607652"/>
      </dsp:txXfrm>
    </dsp:sp>
    <dsp:sp modelId="{95529BD5-C5FF-414D-AED4-9A733CCC2E8C}">
      <dsp:nvSpPr>
        <dsp:cNvPr id="0" name=""/>
        <dsp:cNvSpPr/>
      </dsp:nvSpPr>
      <dsp:spPr>
        <a:xfrm>
          <a:off x="2902360" y="63521"/>
          <a:ext cx="1519130" cy="607652"/>
        </a:xfrm>
        <a:prstGeom prst="chevron">
          <a:avLst/>
        </a:prstGeom>
        <a:solidFill>
          <a:schemeClr val="lt1">
            <a:alpha val="90000"/>
            <a:tint val="40000"/>
            <a:hueOff val="0"/>
            <a:satOff val="0"/>
            <a:lumOff val="0"/>
            <a:alphaOff val="0"/>
          </a:schemeClr>
        </a:solidFill>
        <a:ln w="6350" cap="flat" cmpd="sng" algn="ctr">
          <a:solidFill>
            <a:schemeClr val="accent3">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890" tIns="4445" rIns="0" bIns="4445" numCol="1" spcCol="1270" anchor="ctr" anchorCtr="0">
          <a:noAutofit/>
        </a:bodyPr>
        <a:lstStyle/>
        <a:p>
          <a:pPr marL="0" lvl="0" indent="0" algn="ctr" defTabSz="311150">
            <a:lnSpc>
              <a:spcPct val="90000"/>
            </a:lnSpc>
            <a:spcBef>
              <a:spcPct val="0"/>
            </a:spcBef>
            <a:spcAft>
              <a:spcPct val="35000"/>
            </a:spcAft>
            <a:buNone/>
          </a:pPr>
          <a:r>
            <a:rPr lang="en-US" altLang="en-US" sz="700" b="0" kern="1200">
              <a:latin typeface="Century Gothic" panose="020B0502020202020204" pitchFamily="34" charset="0"/>
            </a:rPr>
            <a:t>Identify Issues</a:t>
          </a:r>
          <a:endParaRPr lang="en-US" altLang="en-US" sz="700" b="0" kern="1200" dirty="0">
            <a:latin typeface="Century Gothic" panose="020B0502020202020204" pitchFamily="34" charset="0"/>
          </a:endParaRPr>
        </a:p>
      </dsp:txBody>
      <dsp:txXfrm>
        <a:off x="3206186" y="63521"/>
        <a:ext cx="911478" cy="607652"/>
      </dsp:txXfrm>
    </dsp:sp>
    <dsp:sp modelId="{1A4C5330-21E5-FF40-AE0D-2985E2D9FA12}">
      <dsp:nvSpPr>
        <dsp:cNvPr id="0" name=""/>
        <dsp:cNvSpPr/>
      </dsp:nvSpPr>
      <dsp:spPr>
        <a:xfrm>
          <a:off x="4208812" y="63521"/>
          <a:ext cx="1519130" cy="607652"/>
        </a:xfrm>
        <a:prstGeom prst="chevron">
          <a:avLst/>
        </a:prstGeom>
        <a:solidFill>
          <a:schemeClr val="lt1">
            <a:alpha val="90000"/>
            <a:tint val="40000"/>
            <a:hueOff val="0"/>
            <a:satOff val="0"/>
            <a:lumOff val="0"/>
            <a:alphaOff val="0"/>
          </a:schemeClr>
        </a:solidFill>
        <a:ln w="6350" cap="flat" cmpd="sng" algn="ctr">
          <a:solidFill>
            <a:schemeClr val="accent3">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890" tIns="4445" rIns="0" bIns="4445" numCol="1" spcCol="1270" anchor="ctr" anchorCtr="0">
          <a:noAutofit/>
        </a:bodyPr>
        <a:lstStyle/>
        <a:p>
          <a:pPr marL="0" lvl="0" indent="0" algn="ctr" defTabSz="311150">
            <a:lnSpc>
              <a:spcPct val="90000"/>
            </a:lnSpc>
            <a:spcBef>
              <a:spcPct val="0"/>
            </a:spcBef>
            <a:spcAft>
              <a:spcPct val="35000"/>
            </a:spcAft>
            <a:buNone/>
          </a:pPr>
          <a:r>
            <a:rPr lang="en-US" altLang="en-US" sz="700" b="0" kern="1200">
              <a:latin typeface="Century Gothic" panose="020B0502020202020204" pitchFamily="34" charset="0"/>
            </a:rPr>
            <a:t>Generate recommendations</a:t>
          </a:r>
          <a:endParaRPr lang="en-GB" altLang="en-US" sz="700" b="0" kern="1200" dirty="0">
            <a:latin typeface="Century Gothic" panose="020B0502020202020204" pitchFamily="34" charset="0"/>
          </a:endParaRPr>
        </a:p>
      </dsp:txBody>
      <dsp:txXfrm>
        <a:off x="4512638" y="63521"/>
        <a:ext cx="911478" cy="607652"/>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6AD1B51FFACD45B62528B91A79C429" ma:contentTypeVersion="10" ma:contentTypeDescription="Create a new document." ma:contentTypeScope="" ma:versionID="e828ba0faaf2cc806423a5a5c0c62d95">
  <xsd:schema xmlns:xsd="http://www.w3.org/2001/XMLSchema" xmlns:xs="http://www.w3.org/2001/XMLSchema" xmlns:p="http://schemas.microsoft.com/office/2006/metadata/properties" xmlns:ns2="1b6a39ee-1380-4096-9882-8248104ba7f7" xmlns:ns3="4604cec2-e769-4190-9d56-5d48f74b6442" targetNamespace="http://schemas.microsoft.com/office/2006/metadata/properties" ma:root="true" ma:fieldsID="69378bfb00cc8fac5b4194b015c4ef7e" ns2:_="" ns3:_="">
    <xsd:import namespace="1b6a39ee-1380-4096-9882-8248104ba7f7"/>
    <xsd:import namespace="4604cec2-e769-4190-9d56-5d48f74b644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6a39ee-1380-4096-9882-8248104ba7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04cec2-e769-4190-9d56-5d48f74b644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7C811-DA25-4B2C-9069-F99A71DAAF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6a39ee-1380-4096-9882-8248104ba7f7"/>
    <ds:schemaRef ds:uri="4604cec2-e769-4190-9d56-5d48f74b64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953EF98-3CC3-4B8D-BEC0-D34078BE25C0}">
  <ds:schemaRefs>
    <ds:schemaRef ds:uri="http://schemas.microsoft.com/sharepoint/v3/contenttype/forms"/>
  </ds:schemaRefs>
</ds:datastoreItem>
</file>

<file path=customXml/itemProps3.xml><?xml version="1.0" encoding="utf-8"?>
<ds:datastoreItem xmlns:ds="http://schemas.openxmlformats.org/officeDocument/2006/customXml" ds:itemID="{D9A49C1F-15C7-40C3-9BCE-B9456C267E1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6215E7D-A369-4155-8B82-C180790B1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TEACHING CASE – Part 2 Business procss analysis and solutioning
Banking and Insurance Domain</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TEACHING CASE – Part 2 Business procss analysis and solutioning
Banking and Insurance Domain</dc:title>
  <dc:subject>Banking and Insurance Domain</dc:subject>
  <dc:creator>Rafael J. Barros</dc:creator>
  <cp:keywords/>
  <dc:description/>
  <cp:lastModifiedBy>Zen Tan</cp:lastModifiedBy>
  <cp:revision>3</cp:revision>
  <dcterms:created xsi:type="dcterms:W3CDTF">2019-09-17T07:20:00Z</dcterms:created>
  <dcterms:modified xsi:type="dcterms:W3CDTF">2019-09-17T07:29:00Z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51d41b-6b8e-4636-984f-012bff14ba18_Enabled">
    <vt:lpwstr>True</vt:lpwstr>
  </property>
  <property fmtid="{D5CDD505-2E9C-101B-9397-08002B2CF9AE}" pid="3" name="MSIP_Label_6951d41b-6b8e-4636-984f-012bff14ba18_SiteId">
    <vt:lpwstr>c98a79ca-5a9a-4791-a243-f06afd67464d</vt:lpwstr>
  </property>
  <property fmtid="{D5CDD505-2E9C-101B-9397-08002B2CF9AE}" pid="4" name="MSIP_Label_6951d41b-6b8e-4636-984f-012bff14ba18_Owner">
    <vt:lpwstr>fionalee@smu.edu.sg</vt:lpwstr>
  </property>
  <property fmtid="{D5CDD505-2E9C-101B-9397-08002B2CF9AE}" pid="5" name="MSIP_Label_6951d41b-6b8e-4636-984f-012bff14ba18_SetDate">
    <vt:lpwstr>2018-09-03T02:21:05.6063899Z</vt:lpwstr>
  </property>
  <property fmtid="{D5CDD505-2E9C-101B-9397-08002B2CF9AE}" pid="6" name="MSIP_Label_6951d41b-6b8e-4636-984f-012bff14ba18_Name">
    <vt:lpwstr>Restricted</vt:lpwstr>
  </property>
  <property fmtid="{D5CDD505-2E9C-101B-9397-08002B2CF9AE}" pid="7" name="MSIP_Label_6951d41b-6b8e-4636-984f-012bff14ba18_Application">
    <vt:lpwstr>Microsoft Azure Information Protection</vt:lpwstr>
  </property>
  <property fmtid="{D5CDD505-2E9C-101B-9397-08002B2CF9AE}" pid="8" name="MSIP_Label_6951d41b-6b8e-4636-984f-012bff14ba18_Extended_MSFT_Method">
    <vt:lpwstr>Automatic</vt:lpwstr>
  </property>
  <property fmtid="{D5CDD505-2E9C-101B-9397-08002B2CF9AE}" pid="9" name="Sensitivity">
    <vt:lpwstr>Restricted</vt:lpwstr>
  </property>
  <property fmtid="{D5CDD505-2E9C-101B-9397-08002B2CF9AE}" pid="10" name="ContentTypeId">
    <vt:lpwstr>0x0101000C6AD1B51FFACD45B62528B91A79C429</vt:lpwstr>
  </property>
</Properties>
</file>