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宋体" w:hAnsi="宋体" w:eastAsia="宋体"/>
          <w:b/>
          <w:sz w:val="30"/>
        </w:rPr>
        <w:t>InternPath —— 演示视频录制脚本 (完整台词版)</w:t>
      </w:r>
    </w:p>
    <w:p>
      <w:pPr>
        <w:spacing w:after="320"/>
        <w:jc w:val="center"/>
      </w:pPr>
      <w:r>
        <w:rPr>
          <w:rFonts w:ascii="宋体" w:hAnsi="宋体" w:eastAsia="宋体"/>
          <w:sz w:val="21"/>
        </w:rPr>
        <w:t>适用于高校创新报告项目展示与路演 · 录制总时长：约 4-5 分钟</w:t>
      </w:r>
    </w:p>
    <w:p>
      <w:pPr>
        <w:spacing w:before="240" w:after="80"/>
      </w:pPr>
      <w:r>
        <w:rPr>
          <w:rFonts w:ascii="宋体" w:hAnsi="宋体" w:eastAsia="宋体"/>
          <w:b/>
          <w:sz w:val="24"/>
        </w:rPr>
        <w:t>一、 录制前置准备说明</w:t>
      </w:r>
    </w:p>
    <w:p>
      <w:pPr>
        <w:spacing w:line="276" w:lineRule="auto" w:after="60"/>
      </w:pPr>
      <w:r>
        <w:rPr>
          <w:rFonts w:ascii="宋体" w:hAnsi="宋体" w:eastAsia="宋体"/>
          <w:sz w:val="20"/>
        </w:rPr>
        <w:t>1. 服务启动：前端运行在 http://localhost:5173，后端 FastAPI 运行在 http://localhost:8787，确保登录状态可用。</w:t>
      </w:r>
    </w:p>
    <w:p>
      <w:pPr>
        <w:spacing w:line="276" w:lineRule="auto" w:after="60"/>
      </w:pPr>
      <w:r>
        <w:rPr>
          <w:rFonts w:ascii="宋体" w:hAnsi="宋体" w:eastAsia="宋体"/>
          <w:sz w:val="20"/>
        </w:rPr>
        <w:t>2. 演示账号：使用测试账号 admin@example.com，提前录入好一份同学的“初始干瘪简历”（如只写了“负责后端接口和SQL开发”）。</w:t>
      </w:r>
    </w:p>
    <w:p>
      <w:pPr>
        <w:spacing w:line="276" w:lineRule="auto" w:after="60"/>
      </w:pPr>
      <w:r>
        <w:rPr>
          <w:rFonts w:ascii="宋体" w:hAnsi="宋体" w:eastAsia="宋体"/>
          <w:sz w:val="20"/>
        </w:rPr>
        <w:t>3. 页面准备：浏览器开好 BOSS 直聘或牛客网的某 Python 后端研发 JD 岗位（显式要求如 FastAPI、Redis、Pydantic）。</w:t>
      </w:r>
    </w:p>
    <w:p>
      <w:pPr>
        <w:spacing w:line="276" w:lineRule="auto" w:after="60"/>
      </w:pPr>
      <w:r>
        <w:rPr>
          <w:rFonts w:ascii="宋体" w:hAnsi="宋体" w:eastAsia="宋体"/>
          <w:sz w:val="20"/>
        </w:rPr>
        <w:t>4. 抓取插件：Chrome 浏览器右上角确保 InternPath 扩展插件图标常驻且已经登录连接到后台后台服务。</w:t>
      </w:r>
    </w:p>
    <w:p>
      <w:pPr>
        <w:spacing w:before="320" w:after="120"/>
      </w:pPr>
      <w:r>
        <w:rPr>
          <w:rFonts w:ascii="宋体" w:hAnsi="宋体" w:eastAsia="宋体"/>
          <w:b/>
          <w:sz w:val="24"/>
        </w:rPr>
        <w:t>二、 分镜头与完整配音台词表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fill="F1F5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镜头</w:t>
            </w:r>
          </w:p>
        </w:tc>
        <w:tc>
          <w:tcPr>
            <w:tcW w:type="dxa" w:w="1584"/>
            <w:shd w:fill="F1F5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场景名称</w:t>
            </w:r>
          </w:p>
        </w:tc>
        <w:tc>
          <w:tcPr>
            <w:tcW w:type="dxa" w:w="2592"/>
            <w:shd w:fill="F1F5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画面与页面操作</w:t>
            </w:r>
          </w:p>
        </w:tc>
        <w:tc>
          <w:tcPr>
            <w:tcW w:type="dxa" w:w="6192"/>
            <w:shd w:fill="F1F5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完整录制台词 (朗读口语版)</w:t>
            </w:r>
          </w:p>
        </w:tc>
        <w:tc>
          <w:tcPr>
            <w:tcW w:type="dxa" w:w="1152"/>
            <w:shd w:fill="F1F5F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时长估算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01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开场与痛点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</w:pPr>
            <w:r>
              <w:rPr>
                <w:rFonts w:ascii="宋体" w:hAnsi="宋体" w:eastAsia="宋体"/>
                <w:sz w:val="19"/>
              </w:rPr>
              <w:t>1. 静态展示 InternPath 登录界面。</w:t>
              <w:br/>
              <w:t>2. 点击登录进入主控制台。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</w:pPr>
            <w:r>
              <w:rPr>
                <w:rFonts w:ascii="宋体" w:hAnsi="宋体" w:eastAsia="宋体"/>
                <w:sz w:val="19"/>
              </w:rPr>
              <w:t>大家好！今天我来为大家演示我们的项目——InternPath，也就是“实习通”。这是一个专为高校毕业生和求职者设计的一站式 AI 求职决策工作台。相信大家在找工作的时候，都经历过这样的痛苦：盲目投递了几百个岗位，结果石沉大海，得不到任何反馈；为了迎合不同岗位的 JD，不得不手动改写几十份简历，低效又折磨；甚至在看到岗位要求时，不知道自己到底离要求差多远，更不知道从哪里开始查漏补缺。InternPath 就是为了解决这些真实的痛点而开发的。现在，让我们登录进入系统。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  <w:jc w:val="center"/>
            </w:pPr>
            <w:r>
              <w:rPr>
                <w:rFonts w:ascii="宋体" w:hAnsi="宋体" w:eastAsia="宋体"/>
                <w:sz w:val="19"/>
              </w:rPr>
              <w:t>0:00 - 0:40</w:t>
              <w:br/>
              <w:t>(40秒)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02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一键抓取</w:t>
              <w:br/>
              <w:t>(Chrome插件)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</w:pPr>
            <w:r>
              <w:rPr>
                <w:rFonts w:ascii="宋体" w:hAnsi="宋体" w:eastAsia="宋体"/>
                <w:sz w:val="19"/>
              </w:rPr>
              <w:t>1. 切换到 BOSS 直聘的 JD 页面。</w:t>
              <w:br/>
              <w:t>2. 点击右上角 InternPath 插件一键抓取岗位信息。</w:t>
              <w:br/>
              <w:t>3. 在弹出面板点击“一键后台分析”。</w:t>
              <w:br/>
              <w:t>4. 页面即时弹出初步匹配反馈。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</w:pPr>
            <w:r>
              <w:rPr>
                <w:rFonts w:ascii="宋体" w:hAnsi="宋体" w:eastAsia="宋体"/>
                <w:sz w:val="19"/>
              </w:rPr>
              <w:t>我们在投递简历时，第一步往往是浏览各种招聘网站。比如现在，我打开了 BOSS 直聘上的一个 Python 后端开发实习生岗位。在这个页面上，有非常繁杂的职责和要求。以往我们需要手动去复制这些信息，但现在，我们只需要点击浏览器右上角的 InternPath 插件图标，助手就会在侧边栏弹出一个轻量级的 drawer 面板。它会自动解析当前的网页 DOM 结构，提取出精简后的 JD 文本。我们直接点击“一键后台分析”，插件就会把岗位数据安全发送回后端的 FastAPI 服务，并在当前页面即时弹出一个反馈卡片，告诉我们初步的匹配状态和月薪预测。整个过程不需要离开招聘网站，实现了零摩擦的交互体验。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  <w:jc w:val="center"/>
            </w:pPr>
            <w:r>
              <w:rPr>
                <w:rFonts w:ascii="宋体" w:hAnsi="宋体" w:eastAsia="宋体"/>
                <w:sz w:val="19"/>
              </w:rPr>
              <w:t>0:40 - 1:20</w:t>
              <w:br/>
              <w:t>(40秒)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03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投递决策引擎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</w:pPr>
            <w:r>
              <w:rPr>
                <w:rFonts w:ascii="宋体" w:hAnsi="宋体" w:eastAsia="宋体"/>
                <w:sz w:val="19"/>
              </w:rPr>
              <w:t>1. 切换回 React 主页面。</w:t>
              <w:br/>
              <w:t>2. 点击“开始决策分析”。</w:t>
              <w:br/>
              <w:t>3. 报告流式生成，展示“建议投”等评级与 4 维分数折叠项。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</w:pPr>
            <w:r>
              <w:rPr>
                <w:rFonts w:ascii="宋体" w:hAnsi="宋体" w:eastAsia="宋体"/>
                <w:sz w:val="19"/>
              </w:rPr>
              <w:t>点击反馈卡片中的“查看工作台”，页面就会自动跳转回我们用 React 编写的主仪表盘。在这里，我们能看到刚刚抓取的岗位分析任务。点击“开始决策分析”，后台会调用主流大模型，在 30 秒内给出一个“建议投”、“谨慎投”或“暂不建议”的三级投递评级。大家看屏幕，这里不仅给出了一个量化的匹配度总分，还清晰展示了“技能匹配”、“经历相关性”、“加分项”和“致命缺口”这四个维度的评分拆解。比如在这个岗位中，AI 明确指出我们缺少“Redis 分布式锁”的使用经验，这是我们简历中的致命短板，从而在投递前就为我们打了一剂预防针。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  <w:jc w:val="center"/>
            </w:pPr>
            <w:r>
              <w:rPr>
                <w:rFonts w:ascii="宋体" w:hAnsi="宋体" w:eastAsia="宋体"/>
                <w:sz w:val="19"/>
              </w:rPr>
              <w:t>1:20 - 2:10</w:t>
              <w:br/>
              <w:t>(50秒)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04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RAG证据链</w:t>
              <w:br/>
              <w:t>(技术亮点)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</w:pPr>
            <w:r>
              <w:rPr>
                <w:rFonts w:ascii="宋体" w:hAnsi="宋体" w:eastAsia="宋体"/>
                <w:sz w:val="19"/>
              </w:rPr>
              <w:t>1. 展开报告底部的“简历文件、检索和模型使用”卡片。</w:t>
              <w:br/>
              <w:t>2. 放大展示引用的简历片段 (citedResumeChunks) 与得分。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</w:pPr>
            <w:r>
              <w:rPr>
                <w:rFonts w:ascii="宋体" w:hAnsi="宋体" w:eastAsia="宋体"/>
                <w:sz w:val="19"/>
              </w:rPr>
              <w:t>在这里，很多投资人或评委可能会产生疑问：AI 给出的打分和缺口评估真的可信吗？会不会出现幻觉胡说八道？这就是 InternPath 核心技术壁垒的所在。我们向下滚动到决策报告的底部，打开“简历文件、检索和模型使用”卡片。这里清晰展示了后台检索出来的简历原始片段，也就是 citedResumeChunks。在后端，我们创新性地引入了 RAG 证据链机制，将用户上传的原始经历进行向量分片检索，大模型生成的每一项评估指标和改写建议，都可以精准地追溯到简历的对应原文段落。这种“有据可查”的设计，从根本上杜绝了 AI 匹配的虚假结论，让决策报告充满了可信度。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  <w:jc w:val="center"/>
            </w:pPr>
            <w:r>
              <w:rPr>
                <w:rFonts w:ascii="宋体" w:hAnsi="宋体" w:eastAsia="宋体"/>
                <w:sz w:val="19"/>
              </w:rPr>
              <w:t>2:10 - 2:55</w:t>
              <w:br/>
              <w:t>(45秒)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05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一键简历微调</w:t>
              <w:br/>
              <w:t>(ATS优化)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</w:pPr>
            <w:r>
              <w:rPr>
                <w:rFonts w:ascii="宋体" w:hAnsi="宋体" w:eastAsia="宋体"/>
                <w:sz w:val="19"/>
              </w:rPr>
              <w:t>1. 切换到“简历微调”界面。</w:t>
              <w:br/>
              <w:t>2. 鼠标悬停在优化后的句子上，点击“一键复制”按钮。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</w:pPr>
            <w:r>
              <w:rPr>
                <w:rFonts w:ascii="宋体" w:hAnsi="宋体" w:eastAsia="宋体"/>
                <w:sz w:val="19"/>
              </w:rPr>
              <w:t>既然发现了匹配差距，下一步就是修改简历。我们切换到“简历微调”界面。左侧显示的是我们原本的干瘪经历，右侧则是 AI 根据 JD 关键词特征进行语义对齐优化后的可复制语句。例如，我们原本的简历里写的是“负责接口编写，用过数据库”，这在 HR 系统的 ATS 自动筛查中极易被过滤。而 AI 根据 JD 要求，将其微调为“基于 FastAPI 框架实现了异步 RESTful 接口开发，配合 Pydantic 进行严格的数据校验”。最重要的是，我们坚持真实性原则，绝不凭空捏造经历，只做表达上的专业度升级。学生只需点击右侧的“一键复制”，即可秒改简历，显著提升通过率。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  <w:jc w:val="center"/>
            </w:pPr>
            <w:r>
              <w:rPr>
                <w:rFonts w:ascii="宋体" w:hAnsi="宋体" w:eastAsia="宋体"/>
                <w:sz w:val="19"/>
              </w:rPr>
              <w:t>2:55 - 3:45</w:t>
              <w:br/>
              <w:t>(50秒)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06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技能强攻面板</w:t>
              <w:br/>
              <w:t>(学习路线)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</w:pPr>
            <w:r>
              <w:rPr>
                <w:rFonts w:ascii="宋体" w:hAnsi="宋体" w:eastAsia="宋体"/>
                <w:sz w:val="19"/>
              </w:rPr>
              <w:t>1. 滚动页面到“学习路线与技能强攻建议”面板。</w:t>
              <w:br/>
              <w:t>2. 展开分阶段 timeline，滑过预计用时、实战方向和面试焦点。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</w:pPr>
            <w:r>
              <w:rPr>
                <w:rFonts w:ascii="宋体" w:hAnsi="宋体" w:eastAsia="宋体"/>
                <w:sz w:val="19"/>
              </w:rPr>
              <w:t>针对刚才发现的 Redis 锁等致命技能缺口，系统在报告中段为我们量身定制了“学习路线与技能强攻建议”。我们点击展开这个折叠面板，一条清晰的分阶段时间线就呈现在我们眼前。每一个阶段都标明了建议的学习时长、具体的实战练习方向以及面试中最容易被问到的高频焦点。比如它建议我们用 2-5 天，围绕 Redis 分布式锁做一个具体的实战项目，并准备好在面试中论证为什么使用分布式锁，以及在高并发场景下的选型逻辑。这直接将盲目的查漏补缺变成了一份极具实操性的技能强攻路线图，引导学生从“知道差在哪”走向“知道怎么学”。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  <w:jc w:val="center"/>
            </w:pPr>
            <w:r>
              <w:rPr>
                <w:rFonts w:ascii="宋体" w:hAnsi="宋体" w:eastAsia="宋体"/>
                <w:sz w:val="19"/>
              </w:rPr>
              <w:t>3:45 - 4:30</w:t>
              <w:br/>
              <w:t>(45秒)</w:t>
            </w:r>
          </w:p>
        </w:tc>
      </w:tr>
      <w:tr>
        <w:tc>
          <w:tcPr>
            <w:tcW w:type="dxa" w:w="72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07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总结与收尾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</w:pPr>
            <w:r>
              <w:rPr>
                <w:rFonts w:ascii="宋体" w:hAnsi="宋体" w:eastAsia="宋体"/>
                <w:sz w:val="19"/>
              </w:rPr>
              <w:t>1. 展示侧边栏多次分析的历史沉淀记录。</w:t>
              <w:br/>
              <w:t>2. 鼠标点击右上角，退出登录，展示登录主页。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</w:pPr>
            <w:r>
              <w:rPr>
                <w:rFonts w:ascii="宋体" w:hAnsi="宋体" w:eastAsia="宋体"/>
                <w:sz w:val="19"/>
              </w:rPr>
              <w:t>在工作台的侧边栏，我们可以看到所有的求职决策历史，它们都被妥善保存，供用户随时复盘。InternPath 在本地开发中支持轻量级 SQLite，在生产部署中能平滑切换到 PostgreSQL，并且利用会话 Session 机制实现了严格的多用户数据隔离，最大程度保护学生个人隐私。我们相信，AI 的价值应当落在实处，去解决每一个个体的现实焦虑。InternPath 就是我们为提升求职效率递出的一份务实答卷。以上就是我们演示的全部内容，谢谢大家的观看！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88" w:lineRule="auto" w:after="40"/>
              <w:jc w:val="center"/>
            </w:pPr>
            <w:r>
              <w:rPr>
                <w:rFonts w:ascii="宋体" w:hAnsi="宋体" w:eastAsia="宋体"/>
                <w:sz w:val="19"/>
              </w:rPr>
              <w:t>4:30 - 5:00</w:t>
              <w:br/>
              <w:t>(30秒)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