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3D978" w14:textId="77777777" w:rsidR="009A34E4" w:rsidRDefault="001F26DA" w:rsidP="009A34E4">
      <w:pPr>
        <w:spacing w:afterLines="50" w:after="180"/>
        <w:ind w:hanging="238"/>
        <w:rPr>
          <w:rFonts w:ascii="標楷體" w:eastAsia="標楷體" w:hAnsi="標楷體"/>
          <w:sz w:val="48"/>
          <w:szCs w:val="48"/>
        </w:rPr>
      </w:pP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0295C9DB" wp14:editId="476D8563">
            <wp:extent cx="1028700" cy="323850"/>
            <wp:effectExtent l="0" t="0" r="0" b="0"/>
            <wp:docPr id="1" name="圖片 1" descr="C:\Users\gissingchi\Desktop\mi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C:\Users\gissingchi\Desktop\m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 xml:space="preserve">     </w:t>
      </w:r>
      <w:r w:rsidR="009101E2" w:rsidRPr="009A34E4">
        <w:rPr>
          <w:rFonts w:ascii="標楷體" w:eastAsia="標楷體" w:hAnsi="標楷體"/>
          <w:sz w:val="48"/>
          <w:szCs w:val="48"/>
        </w:rPr>
        <w:t>施工作業安全</w:t>
      </w:r>
      <w:r w:rsidR="009101E2" w:rsidRPr="009A34E4">
        <w:rPr>
          <w:rFonts w:ascii="標楷體" w:eastAsia="標楷體" w:hAnsi="標楷體" w:hint="eastAsia"/>
          <w:sz w:val="48"/>
          <w:szCs w:val="48"/>
        </w:rPr>
        <w:t>暨危害因素</w:t>
      </w:r>
      <w:r w:rsidR="009101E2" w:rsidRPr="009A34E4">
        <w:rPr>
          <w:rFonts w:ascii="標楷體" w:eastAsia="標楷體" w:hAnsi="標楷體"/>
          <w:sz w:val="48"/>
          <w:szCs w:val="48"/>
        </w:rPr>
        <w:t>告知單</w:t>
      </w:r>
    </w:p>
    <w:p w14:paraId="2CBA9741" w14:textId="76F48CF3" w:rsidR="005A5648" w:rsidRPr="00112FAC" w:rsidRDefault="005A5648" w:rsidP="00FA7EEF">
      <w:pPr>
        <w:spacing w:afterLines="50" w:after="180"/>
        <w:ind w:hanging="238"/>
        <w:rPr>
          <w:rFonts w:ascii="標楷體" w:eastAsia="標楷體" w:hAnsi="標楷體" w:hint="eastAsia"/>
          <w:sz w:val="24"/>
          <w:szCs w:val="24"/>
        </w:rPr>
      </w:pPr>
      <w:r w:rsidRPr="00112FAC">
        <w:rPr>
          <w:rFonts w:ascii="標楷體" w:eastAsia="標楷體" w:hAnsi="標楷體"/>
          <w:sz w:val="24"/>
          <w:szCs w:val="24"/>
        </w:rPr>
        <w:t>公司</w:t>
      </w:r>
      <w:r w:rsidRPr="00112FAC">
        <w:rPr>
          <w:rFonts w:ascii="標楷體" w:eastAsia="標楷體" w:hAnsi="標楷體" w:hint="eastAsia"/>
          <w:sz w:val="24"/>
          <w:szCs w:val="24"/>
        </w:rPr>
        <w:t>：</w:t>
      </w:r>
      <w:r w:rsidR="00F551EB">
        <w:rPr>
          <w:rFonts w:ascii="標楷體" w:eastAsia="標楷體" w:hAnsi="標楷體" w:hint="eastAsia"/>
          <w:sz w:val="24"/>
          <w:szCs w:val="24"/>
        </w:rPr>
        <w:t>{company}</w:t>
      </w:r>
      <w:r w:rsidRPr="00112FAC">
        <w:rPr>
          <w:rFonts w:ascii="標楷體" w:eastAsia="標楷體" w:hAnsi="標楷體"/>
          <w:sz w:val="24"/>
          <w:szCs w:val="24"/>
        </w:rPr>
        <w:t xml:space="preserve"> </w:t>
      </w:r>
      <w:r w:rsidRPr="00112FAC">
        <w:rPr>
          <w:rFonts w:ascii="標楷體" w:eastAsia="標楷體" w:hAnsi="標楷體" w:hint="eastAsia"/>
          <w:sz w:val="24"/>
          <w:szCs w:val="24"/>
        </w:rPr>
        <w:t xml:space="preserve">    </w:t>
      </w:r>
      <w:r w:rsidR="00FA7EEF" w:rsidRPr="00112FAC">
        <w:rPr>
          <w:rFonts w:ascii="標楷體" w:eastAsia="標楷體" w:hAnsi="標楷體" w:hint="eastAsia"/>
          <w:sz w:val="24"/>
          <w:szCs w:val="24"/>
        </w:rPr>
        <w:t xml:space="preserve">           </w:t>
      </w:r>
      <w:r w:rsidRPr="00112FAC">
        <w:rPr>
          <w:rFonts w:ascii="標楷體" w:eastAsia="標楷體" w:hAnsi="標楷體" w:hint="eastAsia"/>
          <w:sz w:val="24"/>
          <w:szCs w:val="24"/>
        </w:rPr>
        <w:t>廠區：</w:t>
      </w:r>
      <w:r w:rsidR="002B5A9C">
        <w:rPr>
          <w:rFonts w:ascii="標楷體" w:eastAsia="標楷體" w:hAnsi="標楷體" w:hint="eastAsia"/>
          <w:sz w:val="24"/>
          <w:szCs w:val="24"/>
        </w:rPr>
        <w:t xml:space="preserve">   </w:t>
      </w:r>
      <w:r w:rsidR="00F551EB">
        <w:rPr>
          <w:rFonts w:ascii="標楷體" w:eastAsia="標楷體" w:hAnsi="標楷體" w:hint="eastAsia"/>
          <w:sz w:val="24"/>
          <w:szCs w:val="24"/>
        </w:rPr>
        <w:t>{area}</w:t>
      </w:r>
      <w:r w:rsidRPr="00112FAC">
        <w:rPr>
          <w:rFonts w:ascii="標楷體" w:eastAsia="標楷體" w:hAnsi="標楷體" w:hint="eastAsia"/>
          <w:sz w:val="24"/>
          <w:szCs w:val="24"/>
        </w:rPr>
        <w:t xml:space="preserve"> </w:t>
      </w:r>
      <w:r w:rsidR="009A34E4" w:rsidRPr="00112FAC">
        <w:rPr>
          <w:rFonts w:ascii="標楷體" w:eastAsia="標楷體" w:hAnsi="標楷體" w:hint="eastAsia"/>
          <w:sz w:val="24"/>
          <w:szCs w:val="24"/>
        </w:rPr>
        <w:t xml:space="preserve">   </w:t>
      </w:r>
      <w:r w:rsidR="00FA7EEF" w:rsidRPr="00112FAC">
        <w:rPr>
          <w:rFonts w:ascii="標楷體" w:eastAsia="標楷體" w:hAnsi="標楷體" w:hint="eastAsia"/>
          <w:sz w:val="24"/>
          <w:szCs w:val="24"/>
        </w:rPr>
        <w:t xml:space="preserve">     </w:t>
      </w:r>
      <w:r w:rsidR="00E73C36" w:rsidRPr="00112FAC">
        <w:rPr>
          <w:rFonts w:ascii="標楷體" w:eastAsia="標楷體" w:hAnsi="標楷體" w:hint="eastAsia"/>
          <w:sz w:val="24"/>
          <w:szCs w:val="24"/>
        </w:rPr>
        <w:t>事業</w:t>
      </w:r>
      <w:r w:rsidR="00E73C36" w:rsidRPr="00112FAC">
        <w:rPr>
          <w:rFonts w:ascii="標楷體" w:eastAsia="標楷體" w:hAnsi="標楷體" w:hint="eastAsia"/>
          <w:color w:val="FF0000"/>
          <w:sz w:val="24"/>
          <w:szCs w:val="24"/>
        </w:rPr>
        <w:t>處</w:t>
      </w:r>
      <w:r w:rsidRPr="00112FAC">
        <w:rPr>
          <w:rFonts w:ascii="標楷體" w:eastAsia="標楷體" w:hAnsi="標楷體" w:hint="eastAsia"/>
          <w:sz w:val="24"/>
          <w:szCs w:val="24"/>
        </w:rPr>
        <w:t>：</w:t>
      </w:r>
      <w:r w:rsidR="00F551EB">
        <w:rPr>
          <w:rFonts w:ascii="標楷體" w:eastAsia="標楷體" w:hAnsi="標楷體" w:hint="eastAsia"/>
          <w:sz w:val="24"/>
          <w:szCs w:val="24"/>
        </w:rPr>
        <w:t xml:space="preserve"> {division}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2553"/>
        <w:gridCol w:w="1559"/>
        <w:gridCol w:w="4678"/>
        <w:gridCol w:w="2551"/>
      </w:tblGrid>
      <w:tr w:rsidR="005A5648" w:rsidRPr="00112FAC" w14:paraId="0BD4BDDC" w14:textId="77777777" w:rsidTr="002B5A9C">
        <w:trPr>
          <w:trHeight w:val="358"/>
        </w:trPr>
        <w:tc>
          <w:tcPr>
            <w:tcW w:w="2553" w:type="dxa"/>
            <w:vAlign w:val="center"/>
          </w:tcPr>
          <w:p w14:paraId="0D49571B" w14:textId="54983483" w:rsidR="005A5648" w:rsidRPr="00112FAC" w:rsidRDefault="005A5648" w:rsidP="002B5A9C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專案編號</w:t>
            </w:r>
            <w:r w:rsidR="007274FA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  <w:r w:rsidR="00F551EB">
              <w:rPr>
                <w:rFonts w:ascii="標楷體" w:eastAsia="標楷體" w:hAnsi="標楷體" w:hint="eastAsia"/>
                <w:sz w:val="24"/>
                <w:szCs w:val="24"/>
              </w:rPr>
              <w:t>{projectNo}</w:t>
            </w:r>
          </w:p>
        </w:tc>
        <w:tc>
          <w:tcPr>
            <w:tcW w:w="6237" w:type="dxa"/>
            <w:gridSpan w:val="2"/>
            <w:vAlign w:val="center"/>
          </w:tcPr>
          <w:p w14:paraId="519F6D04" w14:textId="77625448" w:rsidR="005A5648" w:rsidRPr="00112FAC" w:rsidRDefault="0055069D" w:rsidP="009101E2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施工廠商：</w:t>
            </w:r>
            <w:r w:rsidR="00F551EB">
              <w:rPr>
                <w:rFonts w:ascii="標楷體" w:eastAsia="標楷體" w:hAnsi="標楷體" w:hint="eastAsia"/>
                <w:sz w:val="24"/>
                <w:szCs w:val="24"/>
              </w:rPr>
              <w:t xml:space="preserve"> {contractor}</w:t>
            </w:r>
          </w:p>
        </w:tc>
        <w:tc>
          <w:tcPr>
            <w:tcW w:w="2551" w:type="dxa"/>
            <w:vAlign w:val="center"/>
          </w:tcPr>
          <w:p w14:paraId="6C2613DC" w14:textId="053AA40F" w:rsidR="005A5648" w:rsidRPr="00112FAC" w:rsidRDefault="001F26DA" w:rsidP="002B5A9C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施工地點</w:t>
            </w:r>
            <w:r w:rsidR="00054024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  <w:r w:rsidR="00F551EB">
              <w:rPr>
                <w:rFonts w:ascii="標楷體" w:eastAsia="標楷體" w:hAnsi="標楷體" w:hint="eastAsia"/>
                <w:sz w:val="24"/>
                <w:szCs w:val="24"/>
              </w:rPr>
              <w:t>{workLocation}</w:t>
            </w:r>
            <w:r w:rsidR="002B5A9C" w:rsidRPr="00112FAC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</w:p>
        </w:tc>
      </w:tr>
      <w:tr w:rsidR="00EA3E08" w:rsidRPr="00112FAC" w14:paraId="7CF1E73C" w14:textId="77777777" w:rsidTr="002B5A9C">
        <w:trPr>
          <w:trHeight w:val="488"/>
        </w:trPr>
        <w:tc>
          <w:tcPr>
            <w:tcW w:w="8790" w:type="dxa"/>
            <w:gridSpan w:val="3"/>
            <w:vAlign w:val="center"/>
          </w:tcPr>
          <w:p w14:paraId="7B8459CA" w14:textId="33E7284E" w:rsidR="00EA3E08" w:rsidRPr="00112FAC" w:rsidRDefault="00EA3E08" w:rsidP="002B5A9C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工程(作業)名稱</w:t>
            </w:r>
            <w:r w:rsidR="007274FA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  <w:r w:rsidR="00F551EB">
              <w:rPr>
                <w:rFonts w:ascii="標楷體" w:eastAsia="標楷體" w:hAnsi="標楷體" w:hint="eastAsia"/>
                <w:sz w:val="24"/>
                <w:szCs w:val="24"/>
              </w:rPr>
              <w:t xml:space="preserve"> {workName}</w:t>
            </w:r>
          </w:p>
        </w:tc>
        <w:tc>
          <w:tcPr>
            <w:tcW w:w="2551" w:type="dxa"/>
            <w:vAlign w:val="center"/>
          </w:tcPr>
          <w:p w14:paraId="1F75956B" w14:textId="405F2E31" w:rsidR="00EA3E08" w:rsidRPr="00112FAC" w:rsidRDefault="00EA3E08" w:rsidP="007274FA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日期</w:t>
            </w:r>
            <w:r w:rsidR="007274FA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  <w:r w:rsidR="00F551EB">
              <w:rPr>
                <w:rFonts w:ascii="標楷體" w:eastAsia="標楷體" w:hAnsi="標楷體" w:hint="eastAsia"/>
                <w:sz w:val="24"/>
                <w:szCs w:val="24"/>
              </w:rPr>
              <w:t>{applyDate}</w:t>
            </w:r>
          </w:p>
        </w:tc>
      </w:tr>
      <w:tr w:rsidR="00EA3E08" w:rsidRPr="00112FAC" w14:paraId="3EDBA678" w14:textId="77777777" w:rsidTr="002B5A9C">
        <w:tc>
          <w:tcPr>
            <w:tcW w:w="11341" w:type="dxa"/>
            <w:gridSpan w:val="4"/>
            <w:vAlign w:val="center"/>
          </w:tcPr>
          <w:p w14:paraId="6740DFEE" w14:textId="77777777" w:rsidR="00EA3E08" w:rsidRPr="00112FAC" w:rsidRDefault="00EA3E08" w:rsidP="00EA3E08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12FAC">
              <w:rPr>
                <w:rFonts w:ascii="標楷體" w:eastAsia="標楷體" w:hAnsi="標楷體" w:hint="eastAsia"/>
                <w:b/>
                <w:sz w:val="40"/>
                <w:szCs w:val="40"/>
              </w:rPr>
              <w:t>工作環境危害因素及安全衛生告知事項</w:t>
            </w:r>
          </w:p>
        </w:tc>
      </w:tr>
      <w:tr w:rsidR="00EA3E08" w:rsidRPr="00112FAC" w14:paraId="1473F408" w14:textId="77777777" w:rsidTr="002B5A9C">
        <w:tc>
          <w:tcPr>
            <w:tcW w:w="11341" w:type="dxa"/>
            <w:gridSpan w:val="4"/>
            <w:vAlign w:val="center"/>
          </w:tcPr>
          <w:p w14:paraId="0B8E30D9" w14:textId="77777777" w:rsidR="00EA3E08" w:rsidRPr="00112FAC" w:rsidRDefault="00B4559A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一、一般安全衛生遵守事項：</w:t>
            </w:r>
          </w:p>
          <w:p w14:paraId="68F4B3D8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(一)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承攬商必須遵守有關職安法令及</w:t>
            </w:r>
            <w:r w:rsidRPr="00112FAC">
              <w:rPr>
                <w:rFonts w:ascii="標楷體" w:eastAsia="標楷體" w:hAnsi="標楷體" w:hint="eastAsia"/>
              </w:rPr>
              <w:t>業主</w:t>
            </w:r>
            <w:r w:rsidRPr="00112FAC">
              <w:rPr>
                <w:rFonts w:ascii="標楷體" w:eastAsia="標楷體" w:hAnsi="標楷體"/>
              </w:rPr>
              <w:t>有關之安全衛生規章。</w:t>
            </w:r>
          </w:p>
          <w:p w14:paraId="0EA45C75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(二)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="00583E6B">
              <w:rPr>
                <w:rFonts w:ascii="標楷體" w:eastAsia="標楷體" w:hAnsi="標楷體"/>
              </w:rPr>
              <w:t>承攬商之再承攬人，其責任與義務與承攬人相同，亦</w:t>
            </w:r>
            <w:r w:rsidR="00583E6B" w:rsidRPr="00583E6B">
              <w:rPr>
                <w:rFonts w:ascii="標楷體" w:eastAsia="標楷體" w:hAnsi="標楷體" w:hint="eastAsia"/>
                <w:color w:val="FF0000"/>
              </w:rPr>
              <w:t>須</w:t>
            </w:r>
            <w:r w:rsidRPr="00112FAC">
              <w:rPr>
                <w:rFonts w:ascii="標楷體" w:eastAsia="標楷體" w:hAnsi="標楷體"/>
              </w:rPr>
              <w:t>遵照本作業辦法。</w:t>
            </w:r>
          </w:p>
          <w:p w14:paraId="527BB910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(三)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承攬商於工程開工作業前，位工作場所環境可能潛在危險、消防設施及安全衛生規定事項，應採取必要之防範措施。</w:t>
            </w:r>
          </w:p>
          <w:p w14:paraId="6F777C5E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(四)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承攬商施工人員需進廠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，須</w:t>
            </w:r>
            <w:r w:rsidRPr="00112FAC">
              <w:rPr>
                <w:rFonts w:ascii="標楷體" w:eastAsia="標楷體" w:hAnsi="標楷體" w:hint="eastAsia"/>
              </w:rPr>
              <w:t>經過業主審核通過才能入廠施工</w:t>
            </w:r>
            <w:r w:rsidR="006447CB" w:rsidRPr="00112FAC">
              <w:rPr>
                <w:rFonts w:ascii="標楷體" w:eastAsia="標楷體" w:hAnsi="標楷體" w:hint="eastAsia"/>
              </w:rPr>
              <w:t>。</w:t>
            </w:r>
          </w:p>
          <w:p w14:paraId="55EB0F05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(五)『共同作業』承攬商，於承攬工程開工前，應</w:t>
            </w:r>
            <w:r w:rsidR="00925088" w:rsidRPr="00925088">
              <w:rPr>
                <w:rFonts w:ascii="標楷體" w:eastAsia="標楷體" w:hAnsi="標楷體" w:hint="eastAsia"/>
                <w:color w:val="FF0000"/>
              </w:rPr>
              <w:t>加入</w:t>
            </w:r>
            <w:r w:rsidRPr="00112FAC">
              <w:rPr>
                <w:rFonts w:ascii="標楷體" w:eastAsia="標楷體" w:hAnsi="標楷體"/>
              </w:rPr>
              <w:t>『安全衛生協議組織』，並遵守協議規定及決議事項。</w:t>
            </w:r>
          </w:p>
          <w:p w14:paraId="35AC09CF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(六)</w:t>
            </w:r>
            <w:r w:rsidRPr="00112FAC">
              <w:rPr>
                <w:rFonts w:ascii="標楷體" w:eastAsia="標楷體" w:hAnsi="標楷體" w:hint="eastAsia"/>
              </w:rPr>
              <w:t xml:space="preserve"> </w:t>
            </w:r>
            <w:r w:rsidR="00F93BCA">
              <w:rPr>
                <w:rFonts w:ascii="標楷體" w:eastAsia="標楷體" w:hAnsi="標楷體" w:hint="eastAsia"/>
              </w:rPr>
              <w:t>承攬商</w:t>
            </w:r>
            <w:r w:rsidR="00F93BCA" w:rsidRPr="00F93BCA">
              <w:rPr>
                <w:rFonts w:ascii="標楷體" w:eastAsia="標楷體" w:hAnsi="標楷體" w:hint="eastAsia"/>
                <w:color w:val="FF0000"/>
              </w:rPr>
              <w:t>須</w:t>
            </w:r>
            <w:r w:rsidR="0030599D">
              <w:rPr>
                <w:rFonts w:ascii="標楷體" w:eastAsia="標楷體" w:hAnsi="標楷體" w:hint="eastAsia"/>
              </w:rPr>
              <w:t>參加由專案工程承攬商的協議</w:t>
            </w:r>
            <w:r w:rsidR="0030599D" w:rsidRPr="0030599D">
              <w:rPr>
                <w:rFonts w:ascii="標楷體" w:eastAsia="標楷體" w:hAnsi="標楷體" w:hint="eastAsia"/>
                <w:color w:val="FF0000"/>
              </w:rPr>
              <w:t>組</w:t>
            </w:r>
            <w:r w:rsidR="00F93BCA">
              <w:rPr>
                <w:rFonts w:ascii="標楷體" w:eastAsia="標楷體" w:hAnsi="標楷體" w:hint="eastAsia"/>
              </w:rPr>
              <w:t>織會議，加入成員共同繳交協議</w:t>
            </w:r>
            <w:r w:rsidR="00F93BCA" w:rsidRPr="00F93BCA">
              <w:rPr>
                <w:rFonts w:ascii="標楷體" w:eastAsia="標楷體" w:hAnsi="標楷體" w:hint="eastAsia"/>
                <w:color w:val="FF0000"/>
              </w:rPr>
              <w:t>組</w:t>
            </w:r>
            <w:r w:rsidRPr="00112FAC">
              <w:rPr>
                <w:rFonts w:ascii="標楷體" w:eastAsia="標楷體" w:hAnsi="標楷體" w:hint="eastAsia"/>
              </w:rPr>
              <w:t>織運作清安基金</w:t>
            </w:r>
            <w:r w:rsidR="00F93BCA">
              <w:rPr>
                <w:rFonts w:ascii="標楷體" w:eastAsia="標楷體" w:hAnsi="標楷體" w:hint="eastAsia"/>
              </w:rPr>
              <w:t>，</w:t>
            </w:r>
          </w:p>
          <w:p w14:paraId="24011F9F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(七)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施工期間，承攬商應擬定緊急應變計畫，對於可能發生之災害及意外事故，事先採取必要之防護措施。</w:t>
            </w:r>
          </w:p>
          <w:p w14:paraId="5A26CCEF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(八)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有關協議事項、會議記錄、緊急應變計畫，均應妥善保管。</w:t>
            </w:r>
          </w:p>
          <w:p w14:paraId="1D90D32E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(九)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因預防措施不足及疏於管理、教育，造成人員傷害、工作損失、觸犯法令之一切責任，由承攬商負完全責任。</w:t>
            </w:r>
          </w:p>
          <w:p w14:paraId="580243D5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(十) 作業人員進入工作場所，應依作業特性，配帶必要之個人安全衛生防護具。</w:t>
            </w:r>
          </w:p>
          <w:p w14:paraId="69F11E17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 xml:space="preserve">(十一) </w:t>
            </w:r>
            <w:r w:rsidR="00780295">
              <w:rPr>
                <w:rFonts w:ascii="標楷體" w:eastAsia="標楷體" w:hAnsi="標楷體"/>
              </w:rPr>
              <w:t>危險性機械設備操作人員，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須</w:t>
            </w:r>
            <w:r w:rsidRPr="00112FAC">
              <w:rPr>
                <w:rFonts w:ascii="標楷體" w:eastAsia="標楷體" w:hAnsi="標楷體"/>
              </w:rPr>
              <w:t>依法取得合格執照，始可操作。</w:t>
            </w:r>
          </w:p>
          <w:p w14:paraId="621C3EC8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(十二) 承攬商對於所僱用之工作人員，應實施必要之安全衛生教育訓練及災害預防訓練。</w:t>
            </w:r>
          </w:p>
          <w:p w14:paraId="70A1641B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(十三) 承攬商必須負責施工現場環境清潔、整頓，工程所產生之廢棄物應自行清除。</w:t>
            </w:r>
          </w:p>
          <w:p w14:paraId="7A8A5DC3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</w:t>
            </w:r>
            <w:r w:rsidRPr="00112FAC">
              <w:rPr>
                <w:rFonts w:ascii="標楷體" w:eastAsia="標楷體" w:hAnsi="標楷體" w:hint="eastAsia"/>
              </w:rPr>
              <w:t>四</w:t>
            </w:r>
            <w:r w:rsidRPr="00112FAC">
              <w:rPr>
                <w:rFonts w:ascii="標楷體" w:eastAsia="標楷體" w:hAnsi="標楷體"/>
              </w:rPr>
              <w:t>)</w:t>
            </w:r>
            <w:r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  <w:iCs/>
                <w:lang w:val="en-AU"/>
              </w:rPr>
              <w:t>因應</w:t>
            </w:r>
            <w:r w:rsidRPr="00112FAC">
              <w:rPr>
                <w:rFonts w:ascii="標楷體" w:eastAsia="標楷體" w:hAnsi="標楷體"/>
                <w:iCs/>
                <w:lang w:val="en-AU"/>
              </w:rPr>
              <w:t>COVID 19</w:t>
            </w:r>
            <w:r w:rsidRPr="00112FAC">
              <w:rPr>
                <w:rFonts w:ascii="標楷體" w:eastAsia="標楷體" w:hAnsi="標楷體" w:hint="eastAsia"/>
                <w:iCs/>
                <w:lang w:val="en-AU"/>
              </w:rPr>
              <w:t>疫情施工人員須確實配戴口罩，</w:t>
            </w:r>
            <w:r w:rsidR="006447CB" w:rsidRPr="00112FAC">
              <w:rPr>
                <w:rFonts w:ascii="標楷體" w:eastAsia="標楷體" w:hAnsi="標楷體" w:hint="eastAsia"/>
              </w:rPr>
              <w:t>人員進出/</w:t>
            </w:r>
            <w:r w:rsidR="00D94F53" w:rsidRPr="00112FAC">
              <w:rPr>
                <w:rFonts w:ascii="標楷體" w:eastAsia="標楷體" w:hAnsi="標楷體" w:hint="eastAsia"/>
              </w:rPr>
              <w:t>場所</w:t>
            </w:r>
            <w:r w:rsidR="006447CB" w:rsidRPr="00112FAC">
              <w:rPr>
                <w:rFonts w:ascii="標楷體" w:eastAsia="標楷體" w:hAnsi="標楷體" w:hint="eastAsia"/>
              </w:rPr>
              <w:t>須以業主規定時間團進團出，集中管理。</w:t>
            </w:r>
          </w:p>
          <w:p w14:paraId="293BE8B8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</w:t>
            </w:r>
            <w:r w:rsidRPr="00112FAC">
              <w:rPr>
                <w:rFonts w:ascii="標楷體" w:eastAsia="標楷體" w:hAnsi="標楷體" w:hint="eastAsia"/>
              </w:rPr>
              <w:t>五</w:t>
            </w:r>
            <w:r w:rsidRPr="00112FAC">
              <w:rPr>
                <w:rFonts w:ascii="標楷體" w:eastAsia="標楷體" w:hAnsi="標楷體"/>
              </w:rPr>
              <w:t xml:space="preserve">) </w:t>
            </w:r>
            <w:r w:rsidR="006447CB" w:rsidRPr="00112FAC">
              <w:rPr>
                <w:rFonts w:ascii="標楷體" w:eastAsia="標楷體" w:hAnsi="標楷體" w:hint="eastAsia"/>
                <w:iCs/>
                <w:lang w:val="en-AU"/>
              </w:rPr>
              <w:t>因應</w:t>
            </w:r>
            <w:r w:rsidR="006447CB" w:rsidRPr="00112FAC">
              <w:rPr>
                <w:rFonts w:ascii="標楷體" w:eastAsia="標楷體" w:hAnsi="標楷體"/>
                <w:iCs/>
                <w:lang w:val="en-AU"/>
              </w:rPr>
              <w:t>COVID 19</w:t>
            </w:r>
            <w:r w:rsidR="006447CB" w:rsidRPr="00112FAC">
              <w:rPr>
                <w:rFonts w:ascii="標楷體" w:eastAsia="標楷體" w:hAnsi="標楷體" w:hint="eastAsia"/>
                <w:iCs/>
                <w:lang w:val="en-AU"/>
              </w:rPr>
              <w:t>疫情</w:t>
            </w:r>
            <w:r w:rsidR="006447CB" w:rsidRPr="00112FAC">
              <w:rPr>
                <w:rFonts w:ascii="標楷體" w:eastAsia="標楷體" w:hAnsi="標楷體" w:hint="eastAsia"/>
              </w:rPr>
              <w:t>承攬商用餐/休息時程/場所方式，須依業主規定指定時間/</w:t>
            </w:r>
            <w:r w:rsidR="00780295">
              <w:rPr>
                <w:rFonts w:ascii="標楷體" w:eastAsia="標楷體" w:hAnsi="標楷體" w:hint="eastAsia"/>
              </w:rPr>
              <w:t>位置，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須</w:t>
            </w:r>
            <w:r w:rsidR="009B4199">
              <w:rPr>
                <w:rFonts w:ascii="標楷體" w:eastAsia="標楷體" w:hAnsi="標楷體" w:hint="eastAsia"/>
                <w:color w:val="FF0000"/>
              </w:rPr>
              <w:t>採取</w:t>
            </w:r>
            <w:r w:rsidR="006447CB" w:rsidRPr="00112FAC">
              <w:rPr>
                <w:rFonts w:ascii="標楷體" w:eastAsia="標楷體" w:hAnsi="標楷體" w:hint="eastAsia"/>
              </w:rPr>
              <w:t>固定區域、團體活動、集中管理，承攬商不得有異議</w:t>
            </w:r>
          </w:p>
          <w:p w14:paraId="7A5B9D74" w14:textId="77777777" w:rsidR="006447CB" w:rsidRPr="00112FAC" w:rsidRDefault="00EA3E08" w:rsidP="006447CB">
            <w:pPr>
              <w:tabs>
                <w:tab w:val="left" w:pos="4412"/>
                <w:tab w:val="left" w:pos="4532"/>
              </w:tabs>
              <w:ind w:left="227" w:hanging="227"/>
              <w:jc w:val="both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(十六) </w:t>
            </w:r>
            <w:r w:rsidR="006447CB" w:rsidRPr="00112FAC">
              <w:rPr>
                <w:rFonts w:ascii="標楷體" w:eastAsia="標楷體" w:hAnsi="標楷體" w:hint="eastAsia"/>
              </w:rPr>
              <w:t>*遇有異常狀況時，立即停止作業，並與監工人員聯繫*</w:t>
            </w:r>
          </w:p>
          <w:p w14:paraId="27B45757" w14:textId="1F53DAD8" w:rsidR="00D94F53" w:rsidRPr="00112FAC" w:rsidRDefault="006447CB" w:rsidP="006447CB">
            <w:pPr>
              <w:tabs>
                <w:tab w:val="left" w:pos="4412"/>
                <w:tab w:val="left" w:pos="4532"/>
              </w:tabs>
              <w:ind w:left="227" w:hanging="227"/>
              <w:jc w:val="both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  工地監工： </w:t>
            </w:r>
            <w:r w:rsidR="00F551EB">
              <w:rPr>
                <w:rFonts w:ascii="標楷體" w:eastAsia="標楷體" w:hAnsi="標楷體" w:hint="eastAsia"/>
              </w:rPr>
              <w:t>{siteSupervisor}</w:t>
            </w:r>
          </w:p>
          <w:p w14:paraId="4C87632C" w14:textId="4C733B55" w:rsidR="006447CB" w:rsidRPr="00112FAC" w:rsidRDefault="00D94F53" w:rsidP="006447CB">
            <w:pPr>
              <w:tabs>
                <w:tab w:val="left" w:pos="4412"/>
                <w:tab w:val="left" w:pos="4532"/>
              </w:tabs>
              <w:ind w:left="227" w:hanging="227"/>
              <w:jc w:val="both"/>
              <w:rPr>
                <w:rFonts w:ascii="標楷體" w:eastAsia="標楷體" w:hAnsi="標楷體" w:hint="eastAsia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  </w:t>
            </w:r>
            <w:r w:rsidR="006447CB" w:rsidRPr="00112FAC">
              <w:rPr>
                <w:rFonts w:ascii="標楷體" w:eastAsia="標楷體" w:hAnsi="標楷體" w:hint="eastAsia"/>
              </w:rPr>
              <w:t>安衛人員：</w:t>
            </w:r>
            <w:r w:rsidR="00F551EB">
              <w:rPr>
                <w:rFonts w:ascii="標楷體" w:eastAsia="標楷體" w:hAnsi="標楷體" w:hint="eastAsia"/>
              </w:rPr>
              <w:t xml:space="preserve"> {safetyOfficer}</w:t>
            </w:r>
          </w:p>
          <w:p w14:paraId="00F45C2A" w14:textId="77777777" w:rsidR="006447CB" w:rsidRPr="00112FAC" w:rsidRDefault="00EA3E08" w:rsidP="006447CB">
            <w:pPr>
              <w:tabs>
                <w:tab w:val="left" w:pos="4412"/>
                <w:tab w:val="left" w:pos="4532"/>
              </w:tabs>
              <w:jc w:val="both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lastRenderedPageBreak/>
              <w:t>(十七)</w:t>
            </w:r>
            <w:r w:rsidR="006447CB" w:rsidRPr="00112FAC">
              <w:rPr>
                <w:rFonts w:ascii="標楷體" w:eastAsia="標楷體" w:hAnsi="標楷體" w:hint="eastAsia"/>
              </w:rPr>
              <w:t xml:space="preserve"> 如上述未提到者，請依帆宣EE-4411安全衛生管理程序辦理</w:t>
            </w:r>
          </w:p>
          <w:p w14:paraId="39806E2E" w14:textId="77777777" w:rsidR="00773D55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/>
                <w:b/>
                <w:sz w:val="24"/>
                <w:szCs w:val="24"/>
              </w:rPr>
              <w:t>二、作業中注意事項</w:t>
            </w: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：</w:t>
            </w:r>
          </w:p>
          <w:p w14:paraId="0F0FBA06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(一)</w:t>
            </w:r>
            <w:r w:rsidR="00F5042F" w:rsidRPr="00112FAC">
              <w:rPr>
                <w:rFonts w:ascii="標楷體" w:eastAsia="標楷體" w:hAnsi="標楷體" w:hint="eastAsia"/>
              </w:rPr>
              <w:t xml:space="preserve"> </w:t>
            </w:r>
            <w:r w:rsidR="00BF4D55">
              <w:rPr>
                <w:rFonts w:ascii="標楷體" w:eastAsia="標楷體" w:hAnsi="標楷體"/>
              </w:rPr>
              <w:t>工作中</w:t>
            </w:r>
            <w:r w:rsidR="00BF4D55" w:rsidRPr="00BF4D55">
              <w:rPr>
                <w:rFonts w:ascii="標楷體" w:eastAsia="標楷體" w:hAnsi="標楷體" w:hint="eastAsia"/>
                <w:color w:val="FF0000"/>
              </w:rPr>
              <w:t>須</w:t>
            </w:r>
            <w:r w:rsidRPr="00112FAC">
              <w:rPr>
                <w:rFonts w:ascii="標楷體" w:eastAsia="標楷體" w:hAnsi="標楷體"/>
              </w:rPr>
              <w:t>戴安全帽、穿工作鞋</w:t>
            </w:r>
            <w:r w:rsidR="0076345A" w:rsidRPr="00112FAC">
              <w:rPr>
                <w:rFonts w:ascii="標楷體" w:eastAsia="標楷體" w:hAnsi="標楷體" w:hint="eastAsia"/>
              </w:rPr>
              <w:t>等個人防護具</w:t>
            </w:r>
            <w:r w:rsidRPr="00112FAC">
              <w:rPr>
                <w:rFonts w:ascii="標楷體" w:eastAsia="標楷體" w:hAnsi="標楷體"/>
              </w:rPr>
              <w:t>。</w:t>
            </w:r>
          </w:p>
          <w:p w14:paraId="696038EA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(二)</w:t>
            </w:r>
            <w:r w:rsidR="00773D55" w:rsidRPr="00112FAC">
              <w:rPr>
                <w:rFonts w:ascii="標楷體" w:eastAsia="標楷體" w:hAnsi="標楷體"/>
              </w:rPr>
              <w:t xml:space="preserve"> </w:t>
            </w:r>
            <w:r w:rsidR="00574757" w:rsidRPr="00112FAC">
              <w:rPr>
                <w:rFonts w:ascii="標楷體" w:eastAsia="標楷體" w:hAnsi="標楷體" w:hint="eastAsia"/>
              </w:rPr>
              <w:t>人員不得上身赤膊、穿著無袖上衣、</w:t>
            </w:r>
            <w:r w:rsidR="00773D55" w:rsidRPr="00112FAC">
              <w:rPr>
                <w:rFonts w:ascii="標楷體" w:eastAsia="標楷體" w:hAnsi="標楷體" w:hint="eastAsia"/>
              </w:rPr>
              <w:t>短褲</w:t>
            </w:r>
            <w:r w:rsidR="00574757" w:rsidRPr="00112FAC">
              <w:rPr>
                <w:rFonts w:ascii="標楷體" w:eastAsia="標楷體" w:hAnsi="標楷體" w:hint="eastAsia"/>
              </w:rPr>
              <w:t>、拖鞋</w:t>
            </w:r>
          </w:p>
          <w:p w14:paraId="2B7466D0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(三)</w:t>
            </w:r>
            <w:r w:rsidR="00773D55" w:rsidRPr="00112FAC">
              <w:rPr>
                <w:rFonts w:ascii="標楷體" w:eastAsia="標楷體" w:hAnsi="標楷體"/>
              </w:rPr>
              <w:t xml:space="preserve"> 每日作業前，應實施作業前安全裝備檢查級機具檢點。</w:t>
            </w:r>
          </w:p>
          <w:p w14:paraId="2B99126E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(四)</w:t>
            </w:r>
            <w:r w:rsidR="00773D55" w:rsidRPr="00112FAC">
              <w:rPr>
                <w:rFonts w:ascii="標楷體" w:eastAsia="標楷體" w:hAnsi="標楷體"/>
              </w:rPr>
              <w:t xml:space="preserve"> 危險區域應設置警告標示。</w:t>
            </w:r>
          </w:p>
          <w:p w14:paraId="2A64C9C6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(五)</w:t>
            </w:r>
            <w:r w:rsidR="00773D55" w:rsidRPr="00112FAC">
              <w:rPr>
                <w:rFonts w:ascii="標楷體" w:eastAsia="標楷體" w:hAnsi="標楷體"/>
              </w:rPr>
              <w:t xml:space="preserve"> 易燃物應標示並隔離存放。</w:t>
            </w:r>
          </w:p>
          <w:p w14:paraId="779D732A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(六)</w:t>
            </w:r>
            <w:r w:rsidR="00773D55" w:rsidRPr="00112FAC">
              <w:rPr>
                <w:rFonts w:ascii="標楷體" w:eastAsia="標楷體" w:hAnsi="標楷體"/>
              </w:rPr>
              <w:t xml:space="preserve"> 嚴禁使用堆高機當作工作平台。</w:t>
            </w:r>
          </w:p>
          <w:p w14:paraId="6E5801F9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(七)</w:t>
            </w:r>
            <w:r w:rsidR="00773D55" w:rsidRPr="00112FAC">
              <w:rPr>
                <w:rFonts w:ascii="標楷體" w:eastAsia="標楷體" w:hAnsi="標楷體"/>
              </w:rPr>
              <w:t xml:space="preserve"> 人員不得搭乘堆高機或吊車等搬運機具。</w:t>
            </w:r>
          </w:p>
          <w:p w14:paraId="4150A711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(八)</w:t>
            </w:r>
            <w:r w:rsidR="00773D55" w:rsidRPr="00112FAC">
              <w:rPr>
                <w:rFonts w:ascii="標楷體" w:eastAsia="標楷體" w:hAnsi="標楷體"/>
              </w:rPr>
              <w:t xml:space="preserve"> 充氣瓶使用，必須分類並做好管理。</w:t>
            </w:r>
          </w:p>
          <w:p w14:paraId="4E260985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(九)</w:t>
            </w:r>
            <w:r w:rsidR="00773D55" w:rsidRPr="00112FAC">
              <w:rPr>
                <w:rFonts w:ascii="標楷體" w:eastAsia="標楷體" w:hAnsi="標楷體"/>
              </w:rPr>
              <w:t xml:space="preserve"> 吊掛作業下方嚴禁人員行走或逗留。</w:t>
            </w:r>
          </w:p>
          <w:p w14:paraId="2448250F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(十)</w:t>
            </w:r>
            <w:r w:rsidR="00F5042F" w:rsidRPr="00112FAC">
              <w:rPr>
                <w:rFonts w:ascii="標楷體" w:eastAsia="標楷體" w:hAnsi="標楷體" w:hint="eastAsia"/>
              </w:rPr>
              <w:t xml:space="preserve"> </w:t>
            </w:r>
            <w:r w:rsidR="00773D55" w:rsidRPr="00112FAC">
              <w:rPr>
                <w:rFonts w:ascii="標楷體" w:eastAsia="標楷體" w:hAnsi="標楷體"/>
              </w:rPr>
              <w:t>不得任意啟動非所屬單位內機器開關。</w:t>
            </w:r>
          </w:p>
          <w:p w14:paraId="7EC27FF2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(十一)</w:t>
            </w:r>
            <w:r w:rsidR="00773D55" w:rsidRPr="00112FAC">
              <w:rPr>
                <w:rFonts w:ascii="標楷體" w:eastAsia="標楷體" w:hAnsi="標楷體"/>
              </w:rPr>
              <w:t xml:space="preserve"> 經常定期檢查及保養機械設備。</w:t>
            </w:r>
          </w:p>
          <w:p w14:paraId="06B35C68" w14:textId="77777777"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(十二)</w:t>
            </w:r>
            <w:r w:rsidR="00773D55" w:rsidRPr="00112FAC">
              <w:rPr>
                <w:rFonts w:ascii="標楷體" w:eastAsia="標楷體" w:hAnsi="標楷體"/>
              </w:rPr>
              <w:t xml:space="preserve"> 正確使用防護具，防護具應檢點。</w:t>
            </w:r>
          </w:p>
          <w:p w14:paraId="29ECAE11" w14:textId="77777777" w:rsidR="008433E1" w:rsidRPr="00112FAC" w:rsidRDefault="00EA3E08" w:rsidP="008433E1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(十三)</w:t>
            </w:r>
            <w:r w:rsidR="00773D55" w:rsidRPr="00112FAC">
              <w:rPr>
                <w:rFonts w:ascii="標楷體" w:eastAsia="標楷體" w:hAnsi="標楷體"/>
              </w:rPr>
              <w:t xml:space="preserve"> 電器接線應按指定開關相接用，絕緣損壞之電器用品嚴禁使用。</w:t>
            </w:r>
          </w:p>
          <w:p w14:paraId="77DE8310" w14:textId="77777777" w:rsidR="008433E1" w:rsidRPr="00112FAC" w:rsidRDefault="008433E1" w:rsidP="008433E1">
            <w:pPr>
              <w:rPr>
                <w:rFonts w:ascii="標楷體" w:eastAsia="標楷體" w:hAnsi="標楷體" w:cs="標楷體"/>
                <w:color w:val="000000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(十四) </w:t>
            </w:r>
            <w:r w:rsidR="00BF4D55">
              <w:rPr>
                <w:rFonts w:ascii="標楷體" w:eastAsia="標楷體" w:hAnsi="標楷體" w:cs="標楷體" w:hint="eastAsia"/>
                <w:color w:val="000000"/>
              </w:rPr>
              <w:t>作業前使用機具、工具應確實實施點檢，所有捲</w:t>
            </w:r>
            <w:r w:rsidRPr="00112FAC">
              <w:rPr>
                <w:rFonts w:ascii="標楷體" w:eastAsia="標楷體" w:hAnsi="標楷體" w:cs="標楷體" w:hint="eastAsia"/>
                <w:color w:val="000000"/>
              </w:rPr>
              <w:t>夾設備嚴禁配戴手套。</w:t>
            </w:r>
            <w:r w:rsidRPr="00112FAC">
              <w:rPr>
                <w:rFonts w:ascii="標楷體" w:eastAsia="標楷體" w:hAnsi="標楷體" w:cs="標楷體"/>
                <w:color w:val="000000"/>
              </w:rPr>
              <w:t xml:space="preserve"> </w:t>
            </w:r>
          </w:p>
          <w:p w14:paraId="2E56E231" w14:textId="77777777" w:rsidR="0076345A" w:rsidRPr="00112FAC" w:rsidRDefault="0076345A" w:rsidP="008433E1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(十五) 收工前和作業結束時，應保持環境整潔。</w:t>
            </w:r>
          </w:p>
          <w:p w14:paraId="5630427F" w14:textId="77777777" w:rsidR="00773D55" w:rsidRPr="00112FAC" w:rsidRDefault="0076345A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(十六) </w:t>
            </w:r>
            <w:r w:rsidR="00773D55" w:rsidRPr="00112FAC">
              <w:rPr>
                <w:rFonts w:ascii="標楷體" w:eastAsia="標楷體" w:hAnsi="標楷體" w:hint="eastAsia"/>
              </w:rPr>
              <w:t>如上述未提到者，請依帆宣EE-4411安全衛生管理程序辦理</w:t>
            </w:r>
          </w:p>
        </w:tc>
      </w:tr>
      <w:tr w:rsidR="00EA3E08" w:rsidRPr="00112FAC" w14:paraId="36049D11" w14:textId="77777777" w:rsidTr="002B5A9C">
        <w:trPr>
          <w:trHeight w:val="468"/>
        </w:trPr>
        <w:tc>
          <w:tcPr>
            <w:tcW w:w="11341" w:type="dxa"/>
            <w:gridSpan w:val="4"/>
            <w:vAlign w:val="center"/>
          </w:tcPr>
          <w:p w14:paraId="3F658DFB" w14:textId="77777777" w:rsidR="00EA3E08" w:rsidRPr="00112FAC" w:rsidRDefault="00EA3E08" w:rsidP="00EA3E08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12FAC">
              <w:rPr>
                <w:rFonts w:ascii="標楷體" w:eastAsia="標楷體" w:hAnsi="標楷體" w:hint="eastAsia"/>
                <w:b/>
                <w:sz w:val="40"/>
                <w:szCs w:val="40"/>
              </w:rPr>
              <w:lastRenderedPageBreak/>
              <w:t>作業危害因素：</w:t>
            </w:r>
          </w:p>
        </w:tc>
      </w:tr>
      <w:tr w:rsidR="00EA3E08" w:rsidRPr="00112FAC" w14:paraId="23C5953E" w14:textId="77777777" w:rsidTr="002B5A9C">
        <w:trPr>
          <w:trHeight w:val="398"/>
        </w:trPr>
        <w:tc>
          <w:tcPr>
            <w:tcW w:w="2553" w:type="dxa"/>
            <w:vAlign w:val="center"/>
          </w:tcPr>
          <w:p w14:paraId="6A0A6892" w14:textId="77777777"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作業項目</w:t>
            </w:r>
          </w:p>
        </w:tc>
        <w:tc>
          <w:tcPr>
            <w:tcW w:w="1559" w:type="dxa"/>
            <w:vAlign w:val="center"/>
          </w:tcPr>
          <w:p w14:paraId="2C5A8940" w14:textId="77777777"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潛在危害因素</w:t>
            </w:r>
          </w:p>
        </w:tc>
        <w:tc>
          <w:tcPr>
            <w:tcW w:w="7229" w:type="dxa"/>
            <w:gridSpan w:val="2"/>
            <w:vAlign w:val="center"/>
          </w:tcPr>
          <w:p w14:paraId="2850186B" w14:textId="77777777"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危害防止對策</w:t>
            </w:r>
          </w:p>
        </w:tc>
      </w:tr>
      <w:tr w:rsidR="00EA3E08" w:rsidRPr="00112FAC" w14:paraId="14F97368" w14:textId="77777777" w:rsidTr="002B5A9C">
        <w:tc>
          <w:tcPr>
            <w:tcW w:w="2553" w:type="dxa"/>
            <w:vAlign w:val="center"/>
          </w:tcPr>
          <w:p w14:paraId="6DFB333A" w14:textId="42FCDD3D" w:rsidR="00EA3E08" w:rsidRPr="00112FAC" w:rsidRDefault="00D67C32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{workItem1}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1.局限空間作業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（例如下水道作業、人孔進出作業、水塔清洗作業、污水設施清洗作業等）</w:t>
            </w:r>
          </w:p>
        </w:tc>
        <w:tc>
          <w:tcPr>
            <w:tcW w:w="1559" w:type="dxa"/>
            <w:vAlign w:val="center"/>
          </w:tcPr>
          <w:p w14:paraId="58E931C1" w14:textId="77777777" w:rsidR="009A67B3" w:rsidRPr="00112FAC" w:rsidRDefault="00EA3E08" w:rsidP="00EB3347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缺氧</w:t>
            </w:r>
          </w:p>
          <w:p w14:paraId="0526925B" w14:textId="77777777" w:rsidR="009A67B3" w:rsidRPr="00112FAC" w:rsidRDefault="00EA3E08" w:rsidP="00EB3347">
            <w:pPr>
              <w:rPr>
                <w:rFonts w:ascii="標楷體" w:eastAsia="標楷體" w:hAnsi="標楷體" w:cs="??????-WinCharSetFFFF-H"/>
                <w:sz w:val="24"/>
                <w:szCs w:val="24"/>
              </w:rPr>
            </w:pPr>
            <w:r w:rsidRPr="00112FAC">
              <w:rPr>
                <w:rFonts w:ascii="標楷體" w:eastAsia="標楷體" w:hAnsi="標楷體" w:cs="??????-WinCharSetFFFF-H" w:hint="eastAsia"/>
                <w:sz w:val="24"/>
                <w:szCs w:val="24"/>
              </w:rPr>
              <w:t>溺水</w:t>
            </w:r>
          </w:p>
          <w:p w14:paraId="33C96D59" w14:textId="77777777" w:rsidR="009A67B3" w:rsidRPr="00112FAC" w:rsidRDefault="008433E1" w:rsidP="00EB3347">
            <w:pPr>
              <w:rPr>
                <w:rFonts w:ascii="標楷體" w:eastAsia="標楷體" w:hAnsi="標楷體" w:cs="??????-WinCharSetFFFF-H"/>
                <w:sz w:val="24"/>
                <w:szCs w:val="24"/>
              </w:rPr>
            </w:pPr>
            <w:r w:rsidRPr="00112FAC">
              <w:rPr>
                <w:rFonts w:ascii="標楷體" w:eastAsia="標楷體" w:hAnsi="標楷體" w:cs="??????-WinCharSetFFFF-H" w:hint="eastAsia"/>
                <w:sz w:val="24"/>
                <w:szCs w:val="24"/>
              </w:rPr>
              <w:t>感電</w:t>
            </w:r>
          </w:p>
          <w:p w14:paraId="5174C353" w14:textId="77777777" w:rsidR="009A67B3" w:rsidRPr="00112FAC" w:rsidRDefault="00EA3E08" w:rsidP="00EB3347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可燃性氣體</w:t>
            </w:r>
          </w:p>
          <w:p w14:paraId="077638BF" w14:textId="77777777" w:rsidR="00EB3347" w:rsidRPr="00112FAC" w:rsidRDefault="00EB3347" w:rsidP="00EB3347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  <w:p w14:paraId="5D6BB8F3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08A319A6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1.機械通風。</w:t>
            </w:r>
          </w:p>
          <w:p w14:paraId="741BA0D6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2.個人防護器具(呼吸式防護具)及防護索。</w:t>
            </w:r>
          </w:p>
          <w:p w14:paraId="62F62009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3.實施氧氣及有毒氣體測定。</w:t>
            </w:r>
          </w:p>
          <w:p w14:paraId="1737E17F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4.每2小時測定(</w:t>
            </w:r>
            <w:r w:rsidRPr="00112FAC">
              <w:rPr>
                <w:rFonts w:ascii="標楷體" w:eastAsia="標楷體" w:hAnsi="標楷體"/>
              </w:rPr>
              <w:t>O</w:t>
            </w:r>
            <w:r w:rsidRPr="00112FAC">
              <w:rPr>
                <w:rFonts w:ascii="標楷體" w:eastAsia="標楷體" w:hAnsi="標楷體" w:hint="eastAsia"/>
                <w:vertAlign w:val="subscript"/>
              </w:rPr>
              <w:t>2</w:t>
            </w:r>
            <w:r w:rsidRPr="00112FAC">
              <w:rPr>
                <w:rFonts w:ascii="標楷體" w:eastAsia="標楷體" w:hAnsi="標楷體" w:hint="eastAsia"/>
              </w:rPr>
              <w:t>/可燃性氣體濃度)。</w:t>
            </w:r>
          </w:p>
          <w:p w14:paraId="55D29203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 w:cs="??????-WinCharSetFFFF-H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Pr="00112FAC">
              <w:rPr>
                <w:rFonts w:ascii="標楷體" w:eastAsia="標楷體" w:hAnsi="標楷體" w:cs="??????-WinCharSetFFFF-H" w:hint="eastAsia"/>
              </w:rPr>
              <w:t>蓄水池、化糞池及儲槽等如有液體應予抽乾，避免人員不慎掉落溺斃</w:t>
            </w:r>
          </w:p>
          <w:p w14:paraId="0A3864DE" w14:textId="77777777" w:rsidR="00AF54B3" w:rsidRPr="00112FAC" w:rsidRDefault="00EA3E08" w:rsidP="00EA3E08">
            <w:pPr>
              <w:spacing w:line="300" w:lineRule="exact"/>
              <w:rPr>
                <w:rFonts w:ascii="標楷體" w:eastAsia="標楷體" w:hAnsi="標楷體" w:cs="??????-WinCharSetFFFF-H"/>
              </w:rPr>
            </w:pPr>
            <w:r w:rsidRPr="00112FAC">
              <w:rPr>
                <w:rFonts w:ascii="標楷體" w:eastAsia="標楷體" w:hAnsi="標楷體" w:cs="??????-WinCharSetFFFF-H" w:hint="eastAsia"/>
              </w:rPr>
              <w:t>8.</w:t>
            </w:r>
            <w:r w:rsidR="00AF54B3" w:rsidRPr="00112FAC">
              <w:rPr>
                <w:rFonts w:ascii="標楷體" w:eastAsia="標楷體" w:hAnsi="標楷體"/>
              </w:rPr>
              <w:t>落實自動檢查管理。</w:t>
            </w:r>
          </w:p>
          <w:p w14:paraId="30826214" w14:textId="77777777" w:rsidR="00EA3E08" w:rsidRPr="00112FAC" w:rsidRDefault="00AF54B3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cs="??????-WinCharSetFFFF-H" w:hint="eastAsia"/>
              </w:rPr>
              <w:t>9.</w:t>
            </w:r>
            <w:r w:rsidR="00EA3E08" w:rsidRPr="00112FAC">
              <w:rPr>
                <w:rFonts w:ascii="標楷體" w:eastAsia="標楷體" w:hAnsi="標楷體" w:hint="eastAsia"/>
              </w:rPr>
              <w:t>提出工作許可申請。</w:t>
            </w:r>
          </w:p>
        </w:tc>
      </w:tr>
      <w:tr w:rsidR="00EA3E08" w:rsidRPr="00112FAC" w14:paraId="7E0F0F72" w14:textId="77777777" w:rsidTr="002B5A9C">
        <w:trPr>
          <w:trHeight w:val="3534"/>
        </w:trPr>
        <w:tc>
          <w:tcPr>
            <w:tcW w:w="2553" w:type="dxa"/>
            <w:vAlign w:val="center"/>
          </w:tcPr>
          <w:p w14:paraId="40CD23F7" w14:textId="170D7F45" w:rsidR="00EA3E08" w:rsidRPr="00112FAC" w:rsidRDefault="00D67C32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{workItem2}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2.動火作業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(例如使用電器工具及能發生燃燒或熱之設備工作，如氧乙炔，電焊等作業，或能產生火花的設備)</w:t>
            </w:r>
          </w:p>
          <w:p w14:paraId="18E983A3" w14:textId="77777777"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516BD3F0" w14:textId="77777777" w:rsidR="00124F50" w:rsidRPr="00112FAC" w:rsidRDefault="00124F50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30AE8238" w14:textId="77777777" w:rsidR="00514BA3" w:rsidRPr="00112FAC" w:rsidRDefault="00514BA3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31C664A1" w14:textId="77777777"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230F3681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9AAA751" w14:textId="77777777" w:rsidR="009A67B3" w:rsidRPr="00112FAC" w:rsidRDefault="00EA3E08" w:rsidP="00FB56E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灼傷</w:t>
            </w:r>
          </w:p>
          <w:p w14:paraId="42E18799" w14:textId="77777777" w:rsidR="009A67B3" w:rsidRPr="00112FAC" w:rsidRDefault="00EA3E08" w:rsidP="00FB56E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燃燒</w:t>
            </w:r>
          </w:p>
          <w:p w14:paraId="611BC2C2" w14:textId="77777777" w:rsidR="009A67B3" w:rsidRPr="00112FAC" w:rsidRDefault="00EA3E08" w:rsidP="00FB56E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爆炸</w:t>
            </w:r>
          </w:p>
          <w:p w14:paraId="010B85F1" w14:textId="77777777" w:rsidR="00EA3E08" w:rsidRPr="00112FAC" w:rsidRDefault="008636F1" w:rsidP="00FB56E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感電</w:t>
            </w:r>
          </w:p>
        </w:tc>
        <w:tc>
          <w:tcPr>
            <w:tcW w:w="7229" w:type="dxa"/>
            <w:gridSpan w:val="2"/>
            <w:vAlign w:val="center"/>
          </w:tcPr>
          <w:p w14:paraId="321E0C86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電銲個人防護器具(電焊/面罩/皮手套等)。</w:t>
            </w:r>
          </w:p>
          <w:p w14:paraId="45D33D55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備乾粉滅火器/二氧化碳滅火器。</w:t>
            </w:r>
          </w:p>
          <w:p w14:paraId="53E4C440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遮火圍幕</w:t>
            </w:r>
          </w:p>
          <w:p w14:paraId="0A49AFA8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電焊機金屬外殼接地，備電擊防止裝置。</w:t>
            </w:r>
          </w:p>
          <w:p w14:paraId="47E482CB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780295">
              <w:rPr>
                <w:rFonts w:ascii="標楷體" w:eastAsia="標楷體" w:hAnsi="標楷體" w:hint="eastAsia"/>
              </w:rPr>
              <w:t>氧乙炔作業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須</w:t>
            </w:r>
            <w:r w:rsidRPr="00112FAC">
              <w:rPr>
                <w:rFonts w:ascii="標楷體" w:eastAsia="標楷體" w:hAnsi="標楷體" w:hint="eastAsia"/>
              </w:rPr>
              <w:t>有安全擺放位置/鋼瓶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須</w:t>
            </w:r>
            <w:r w:rsidRPr="00112FAC">
              <w:rPr>
                <w:rFonts w:ascii="標楷體" w:eastAsia="標楷體" w:hAnsi="標楷體" w:hint="eastAsia"/>
              </w:rPr>
              <w:t>上下兩條鐵鍊固定/安全眼鏡</w:t>
            </w:r>
            <w:r w:rsidR="00773D55" w:rsidRPr="00112FAC">
              <w:rPr>
                <w:rFonts w:ascii="標楷體" w:eastAsia="標楷體" w:hAnsi="標楷體" w:hint="eastAsia"/>
              </w:rPr>
              <w:t>或安全面罩</w:t>
            </w:r>
            <w:r w:rsidRPr="00112FAC">
              <w:rPr>
                <w:rFonts w:ascii="標楷體" w:eastAsia="標楷體" w:hAnsi="標楷體" w:hint="eastAsia"/>
              </w:rPr>
              <w:t>/防火毯/防火手套/滅火器(不能過期)/通風設備/SDS安全資料/防止逆流或回火之安全裝置/專人作業且有證照。</w:t>
            </w:r>
          </w:p>
          <w:p w14:paraId="247A7985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鋼瓶不可橫臥餘地上或未固定，鋼瓶未裝壓力表、壓力調節器或損壞、故障及橡膠管龜裂、腐蝕者，均嚴禁使用。</w:t>
            </w:r>
          </w:p>
          <w:p w14:paraId="099499A5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附近若有易燃物須清除或備防火毯。</w:t>
            </w:r>
          </w:p>
          <w:p w14:paraId="24D6F681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8.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電線跨馬路須有過路橋裝置。</w:t>
            </w:r>
          </w:p>
          <w:p w14:paraId="65BB891B" w14:textId="77777777" w:rsidR="00AF54B3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9.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AF54B3" w:rsidRPr="00112FAC">
              <w:rPr>
                <w:rFonts w:ascii="標楷體" w:eastAsia="標楷體" w:hAnsi="標楷體"/>
              </w:rPr>
              <w:t>落實自動檢查管理。</w:t>
            </w:r>
          </w:p>
          <w:p w14:paraId="6687AD45" w14:textId="77777777" w:rsidR="00EA3E08" w:rsidRPr="00112FAC" w:rsidRDefault="00AF54B3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10.</w:t>
            </w:r>
            <w:r w:rsidR="00EA3E08" w:rsidRPr="00112FAC">
              <w:rPr>
                <w:rFonts w:ascii="標楷體" w:eastAsia="標楷體" w:hAnsi="標楷體" w:hint="eastAsia"/>
              </w:rPr>
              <w:t>提出工作許可申請。</w:t>
            </w:r>
          </w:p>
        </w:tc>
      </w:tr>
      <w:tr w:rsidR="00EA3E08" w:rsidRPr="00112FAC" w14:paraId="3889D2CC" w14:textId="77777777" w:rsidTr="002B5A9C">
        <w:trPr>
          <w:trHeight w:val="6507"/>
        </w:trPr>
        <w:tc>
          <w:tcPr>
            <w:tcW w:w="2553" w:type="dxa"/>
            <w:vAlign w:val="center"/>
          </w:tcPr>
          <w:p w14:paraId="22D09163" w14:textId="752CC8F7" w:rsidR="00EA3E08" w:rsidRPr="00112FAC" w:rsidRDefault="00D67C32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{workItem3}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3.高架作業（2公尺以上作業）包含高空作業車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（例如樹木截枝作業、建物屋頂從事拆除作業、大樓外牆清洗作業、空調維護保養作業等）</w:t>
            </w:r>
          </w:p>
          <w:p w14:paraId="366637F1" w14:textId="77777777"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0A7CDC24" w14:textId="77777777" w:rsidR="0042577E" w:rsidRPr="00112FAC" w:rsidRDefault="0042577E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7315FE68" w14:textId="77777777"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2DCDD7DD" w14:textId="77777777"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4CDF0B55" w14:textId="77777777" w:rsidR="00514BA3" w:rsidRPr="00112FAC" w:rsidRDefault="00514BA3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23C291C0" w14:textId="77777777"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7A5E2C5E" w14:textId="77777777" w:rsidR="007907EE" w:rsidRPr="00112FAC" w:rsidRDefault="007907EE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09D90624" w14:textId="77777777" w:rsidR="007907EE" w:rsidRPr="00112FAC" w:rsidRDefault="007907EE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5CD4D72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掉落</w:t>
            </w:r>
          </w:p>
          <w:p w14:paraId="1020FB5D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施工架倒塌</w:t>
            </w:r>
          </w:p>
          <w:p w14:paraId="5C57D64E" w14:textId="77777777" w:rsidR="00EA3E08" w:rsidRPr="00112FAC" w:rsidRDefault="00D76D30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高架作業墜落</w:t>
            </w:r>
          </w:p>
        </w:tc>
        <w:tc>
          <w:tcPr>
            <w:tcW w:w="7229" w:type="dxa"/>
            <w:gridSpan w:val="2"/>
            <w:vAlign w:val="center"/>
          </w:tcPr>
          <w:p w14:paraId="30C55F08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CNS 14253背負式安全帶、</w:t>
            </w:r>
            <w:r w:rsidR="00C177B9" w:rsidRPr="00112FAC">
              <w:rPr>
                <w:rFonts w:ascii="標楷體" w:eastAsia="標楷體" w:hAnsi="標楷體" w:hint="eastAsia"/>
              </w:rPr>
              <w:t>CNS 14253-3 捲揚式 防墜緩衝器</w:t>
            </w:r>
            <w:r w:rsidRPr="00112FAC">
              <w:rPr>
                <w:rFonts w:ascii="標楷體" w:eastAsia="標楷體" w:hAnsi="標楷體" w:hint="eastAsia"/>
              </w:rPr>
              <w:t>索、安全帽、良好梯子。</w:t>
            </w:r>
          </w:p>
          <w:p w14:paraId="1EDB7094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施工架確實牢靠固定。</w:t>
            </w:r>
          </w:p>
          <w:p w14:paraId="637A99DB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施工架頂層應設置九十公分以上護欄，並應包括上欄杆、中欄杆。</w:t>
            </w:r>
          </w:p>
          <w:p w14:paraId="716D5A52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酒醉或有酒醉之虞者、身體虛弱有安全顧慮者不得施工。</w:t>
            </w:r>
          </w:p>
          <w:p w14:paraId="0B2EEDFC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情緒不穩定，經醫師診斷認為身體狀況不良者不得施工。</w:t>
            </w:r>
          </w:p>
          <w:p w14:paraId="226C8922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施工架以鋼管、門型架為之若用孟宗竹應於節點處搭接，以十號以下鍍鋅鐵線紮結牢固。</w:t>
            </w:r>
          </w:p>
          <w:p w14:paraId="38D593C0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大樓外牆清洗作業吊籠之構造，應符合吊籠安全檢查構造標準，使用足夠長度之捲揚用之鋼索。</w:t>
            </w:r>
          </w:p>
          <w:p w14:paraId="749201A4" w14:textId="77777777" w:rsidR="00C177B9" w:rsidRPr="00112FAC" w:rsidRDefault="00EA3E08" w:rsidP="00C177B9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8.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高度超過</w:t>
            </w:r>
            <w:r w:rsidRPr="00112FAC">
              <w:rPr>
                <w:rFonts w:ascii="標楷體" w:eastAsia="標楷體" w:hAnsi="標楷體"/>
              </w:rPr>
              <w:t>1.5</w:t>
            </w:r>
            <w:r w:rsidRPr="00112FAC">
              <w:rPr>
                <w:rFonts w:ascii="標楷體" w:eastAsia="標楷體" w:hAnsi="標楷體" w:hint="eastAsia"/>
              </w:rPr>
              <w:t>公尺以上之場所作業時，應設置能使勞工安全上下之設備。</w:t>
            </w:r>
          </w:p>
          <w:p w14:paraId="2055E911" w14:textId="77777777" w:rsidR="00EA3E08" w:rsidRPr="00112FAC" w:rsidRDefault="00C177B9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9. 如超過兩公尺且無法安裝施工架或使用工空作業車時，可使用A自梯施作，但施工人員施穿戴背負式安全帶，並天花板或牆面施打壁虎安裝勾環勾住安全掛鉤、並要有人員攙扶梯子。</w:t>
            </w:r>
          </w:p>
          <w:p w14:paraId="1ADAE7A7" w14:textId="77777777" w:rsidR="00EA3E08" w:rsidRPr="00112FAC" w:rsidRDefault="00C177B9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10</w:t>
            </w:r>
            <w:r w:rsidR="00EA3E08" w:rsidRPr="00112FAC">
              <w:rPr>
                <w:rFonts w:ascii="標楷體" w:eastAsia="標楷體" w:hAnsi="標楷體" w:hint="eastAsia"/>
              </w:rPr>
              <w:t>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EA3E08" w:rsidRPr="00112FAC">
              <w:rPr>
                <w:rFonts w:ascii="標楷體" w:eastAsia="標楷體" w:hAnsi="標楷體" w:hint="eastAsia"/>
              </w:rPr>
              <w:t>於2公尺以上開口部分作業應設置護蓋或安全網等防護設備。</w:t>
            </w:r>
          </w:p>
          <w:p w14:paraId="5AF5A72A" w14:textId="77777777" w:rsidR="00AF54B3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11.</w:t>
            </w:r>
            <w:r w:rsidR="00AF54B3" w:rsidRPr="00112FAC">
              <w:rPr>
                <w:rFonts w:ascii="標楷體" w:eastAsia="標楷體" w:hAnsi="標楷體" w:hint="eastAsia"/>
              </w:rPr>
              <w:t xml:space="preserve"> </w:t>
            </w:r>
            <w:r w:rsidR="00AF54B3" w:rsidRPr="00112FAC">
              <w:rPr>
                <w:rFonts w:ascii="標楷體" w:eastAsia="標楷體" w:hAnsi="標楷體"/>
              </w:rPr>
              <w:t>落實自動檢查管理。</w:t>
            </w:r>
          </w:p>
          <w:p w14:paraId="1D1AEAA0" w14:textId="77777777" w:rsidR="00CA3DD4" w:rsidRPr="00112FAC" w:rsidRDefault="00AF54B3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12. </w:t>
            </w:r>
            <w:r w:rsidR="00EA3E08" w:rsidRPr="00112FAC">
              <w:rPr>
                <w:rFonts w:ascii="標楷體" w:eastAsia="標楷體" w:hAnsi="標楷體" w:hint="eastAsia"/>
              </w:rPr>
              <w:t>提出工作許可申請。</w:t>
            </w:r>
          </w:p>
          <w:p w14:paraId="2CA7B2F9" w14:textId="77777777" w:rsidR="004E28DF" w:rsidRPr="00112FAC" w:rsidRDefault="004E28DF" w:rsidP="004E28DF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  <w:color w:val="FF0000"/>
              </w:rPr>
              <w:t>1</w:t>
            </w:r>
            <w:r w:rsidRPr="00112FAC">
              <w:rPr>
                <w:rFonts w:ascii="標楷體" w:eastAsia="標楷體" w:hAnsi="標楷體"/>
                <w:color w:val="FF0000"/>
              </w:rPr>
              <w:t>3</w:t>
            </w:r>
            <w:r w:rsidRPr="00112FAC">
              <w:rPr>
                <w:rFonts w:ascii="標楷體" w:eastAsia="標楷體" w:hAnsi="標楷體" w:hint="eastAsia"/>
                <w:color w:val="FF0000"/>
              </w:rPr>
              <w:t>.從事高空工作車作業人員，須具資格人員才可操作。</w:t>
            </w:r>
          </w:p>
        </w:tc>
      </w:tr>
      <w:tr w:rsidR="00EA3E08" w:rsidRPr="00112FAC" w14:paraId="5A4D0644" w14:textId="77777777" w:rsidTr="002B5A9C">
        <w:tc>
          <w:tcPr>
            <w:tcW w:w="2553" w:type="dxa"/>
            <w:vAlign w:val="center"/>
          </w:tcPr>
          <w:p w14:paraId="1A68BBDF" w14:textId="57084056" w:rsidR="00EA3E08" w:rsidRPr="00112FAC" w:rsidRDefault="00D67C32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{workItem4}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4.吊裝作業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(使用各式動力捲揚機械，使吊裝物水平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或垂直移位，進而抵達所需位置知作業)</w:t>
            </w:r>
          </w:p>
          <w:p w14:paraId="3EFC12BC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14:paraId="67677D07" w14:textId="77777777" w:rsidR="00A90CE1" w:rsidRPr="00112FAC" w:rsidRDefault="00A90CE1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834615E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翻倒</w:t>
            </w:r>
          </w:p>
          <w:p w14:paraId="5C88153C" w14:textId="77777777" w:rsidR="009A67B3" w:rsidRPr="00112FAC" w:rsidRDefault="00EB3347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感電</w:t>
            </w:r>
          </w:p>
          <w:p w14:paraId="6BA38093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荷件掉落</w:t>
            </w:r>
          </w:p>
          <w:p w14:paraId="7A88892D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交通事故</w:t>
            </w:r>
          </w:p>
        </w:tc>
        <w:tc>
          <w:tcPr>
            <w:tcW w:w="7229" w:type="dxa"/>
            <w:gridSpan w:val="2"/>
            <w:vAlign w:val="center"/>
          </w:tcPr>
          <w:p w14:paraId="63037443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lastRenderedPageBreak/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合格人員之操作。</w:t>
            </w:r>
          </w:p>
          <w:p w14:paraId="1690245B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吊車具合格證。</w:t>
            </w:r>
          </w:p>
          <w:p w14:paraId="32CF6DC2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捆綁索檢點。</w:t>
            </w:r>
          </w:p>
          <w:p w14:paraId="5AB275E1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高壓線防護派人監視。</w:t>
            </w:r>
          </w:p>
          <w:p w14:paraId="0B6120BE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lastRenderedPageBreak/>
              <w:t>5.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嚴禁人員待於吊裝物下方。</w:t>
            </w:r>
          </w:p>
          <w:p w14:paraId="2831D0FF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工作人員得待在吊裝物上方。</w:t>
            </w:r>
          </w:p>
          <w:p w14:paraId="1A2B946A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道路吊掛作業須做安全警示及人員指揮</w:t>
            </w:r>
            <w:r w:rsidR="00780295">
              <w:rPr>
                <w:rFonts w:ascii="標楷體" w:eastAsia="標楷體" w:hAnsi="標楷體" w:hint="eastAsia"/>
              </w:rPr>
              <w:t>，人員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須</w:t>
            </w:r>
            <w:r w:rsidR="00352D4E" w:rsidRPr="00112FAC">
              <w:rPr>
                <w:rFonts w:ascii="標楷體" w:eastAsia="標楷體" w:hAnsi="標楷體" w:hint="eastAsia"/>
              </w:rPr>
              <w:t>穿戴安全帽反光背心</w:t>
            </w:r>
          </w:p>
          <w:p w14:paraId="14E96ED1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8.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提出工作許可申請。</w:t>
            </w:r>
          </w:p>
        </w:tc>
      </w:tr>
      <w:tr w:rsidR="00EA3E08" w:rsidRPr="00112FAC" w14:paraId="79681449" w14:textId="77777777" w:rsidTr="002B5A9C">
        <w:trPr>
          <w:trHeight w:val="4163"/>
        </w:trPr>
        <w:tc>
          <w:tcPr>
            <w:tcW w:w="2553" w:type="dxa"/>
            <w:vAlign w:val="center"/>
          </w:tcPr>
          <w:p w14:paraId="57F63D56" w14:textId="603CAA03" w:rsidR="00EA3E08" w:rsidRPr="00112FAC" w:rsidRDefault="00D67C32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{workItem5}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5.電氣作業</w:t>
            </w:r>
          </w:p>
          <w:p w14:paraId="1C9BF5E5" w14:textId="77777777"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26350A04" w14:textId="77777777"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5BCDFB4A" w14:textId="77777777" w:rsidR="001405BA" w:rsidRPr="00112FAC" w:rsidRDefault="001405BA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082E3CCC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14:paraId="70DF1BB3" w14:textId="77777777" w:rsidR="00AF54B3" w:rsidRPr="00112FAC" w:rsidRDefault="00AF54B3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14:paraId="3A3687B5" w14:textId="77777777" w:rsidR="00AF54B3" w:rsidRPr="00112FAC" w:rsidRDefault="00AF54B3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14:paraId="5900F0F6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14:paraId="1428EEC7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14:paraId="015D00DE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7F6FD71" w14:textId="77777777" w:rsidR="00EA3E08" w:rsidRPr="00112FAC" w:rsidRDefault="00EA3E08" w:rsidP="00AD4304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感電</w:t>
            </w:r>
          </w:p>
        </w:tc>
        <w:tc>
          <w:tcPr>
            <w:tcW w:w="7229" w:type="dxa"/>
            <w:gridSpan w:val="2"/>
            <w:vAlign w:val="center"/>
          </w:tcPr>
          <w:p w14:paraId="0965CC1F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備漏電斷路器。</w:t>
            </w:r>
          </w:p>
          <w:p w14:paraId="215467B4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電線架高。</w:t>
            </w:r>
          </w:p>
          <w:p w14:paraId="3E1B1ED6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禁經潮溼地。</w:t>
            </w:r>
          </w:p>
          <w:p w14:paraId="317AC54B" w14:textId="77777777" w:rsidR="00AD4304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AD4304" w:rsidRPr="00112FAC">
              <w:rPr>
                <w:rFonts w:ascii="標楷體" w:eastAsia="標楷體" w:hAnsi="標楷體" w:hint="eastAsia"/>
              </w:rPr>
              <w:t>須先行切斷電源並檢測是否斷電</w:t>
            </w:r>
          </w:p>
          <w:p w14:paraId="4DEFA802" w14:textId="77777777" w:rsidR="00EA3E08" w:rsidRPr="00112FAC" w:rsidRDefault="00AD4304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 須</w:t>
            </w:r>
            <w:r w:rsidR="00EA3E08" w:rsidRPr="00112FAC">
              <w:rPr>
                <w:rFonts w:ascii="標楷體" w:eastAsia="標楷體" w:hAnsi="標楷體" w:hint="eastAsia"/>
              </w:rPr>
              <w:t>有漏電裝置檢測。</w:t>
            </w:r>
          </w:p>
          <w:p w14:paraId="7E0D45CA" w14:textId="77777777" w:rsidR="00EA3E08" w:rsidRPr="00112FAC" w:rsidRDefault="00AD4304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</w:t>
            </w:r>
            <w:r w:rsidR="00EA3E08" w:rsidRPr="00112FAC">
              <w:rPr>
                <w:rFonts w:ascii="標楷體" w:eastAsia="標楷體" w:hAnsi="標楷體" w:hint="eastAsia"/>
              </w:rPr>
              <w:t>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EA3E08" w:rsidRPr="00112FAC">
              <w:rPr>
                <w:rFonts w:ascii="標楷體" w:eastAsia="標楷體" w:hAnsi="標楷體" w:hint="eastAsia"/>
              </w:rPr>
              <w:t>對電路之檢查、修理等活線作業時，應使該作業勞工戴用絕緣用防護具，或應使用  活線作業用器具或其他類似之器具。</w:t>
            </w:r>
          </w:p>
          <w:p w14:paraId="5E3B5A41" w14:textId="77777777" w:rsidR="00EA3E08" w:rsidRPr="00112FAC" w:rsidRDefault="00AD4304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</w:t>
            </w:r>
            <w:r w:rsidR="00EA3E08" w:rsidRPr="00112FAC">
              <w:rPr>
                <w:rFonts w:ascii="標楷體" w:eastAsia="標楷體" w:hAnsi="標楷體" w:hint="eastAsia"/>
              </w:rPr>
              <w:t>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EA3E08" w:rsidRPr="00112FAC">
              <w:rPr>
                <w:rFonts w:ascii="標楷體" w:eastAsia="標楷體" w:hAnsi="標楷體" w:hint="eastAsia"/>
              </w:rPr>
              <w:t>電氣作業應在斷電情況下作業，並將該電路開關上鎖或標示「禁止送電」、「停電作業中」或設置監視人員監視之。</w:t>
            </w:r>
          </w:p>
          <w:p w14:paraId="260263D4" w14:textId="77777777" w:rsidR="00EA3E08" w:rsidRPr="00112FAC" w:rsidRDefault="00AD4304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8</w:t>
            </w:r>
            <w:r w:rsidR="00EA3E08" w:rsidRPr="00112FAC">
              <w:rPr>
                <w:rFonts w:ascii="標楷體" w:eastAsia="標楷體" w:hAnsi="標楷體" w:hint="eastAsia"/>
              </w:rPr>
              <w:t>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EA3E08" w:rsidRPr="00112FAC">
              <w:rPr>
                <w:rFonts w:ascii="標楷體" w:eastAsia="標楷體" w:hAnsi="標楷體" w:hint="eastAsia"/>
              </w:rPr>
              <w:t>發電室、變電室或受電室，非工作人員不得任意進入。</w:t>
            </w:r>
          </w:p>
          <w:p w14:paraId="44BC8B4A" w14:textId="77777777" w:rsidR="00EB3347" w:rsidRPr="00112FAC" w:rsidRDefault="00AD4304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9</w:t>
            </w:r>
            <w:r w:rsidR="00987739" w:rsidRPr="00112FAC">
              <w:rPr>
                <w:rFonts w:ascii="標楷體" w:eastAsia="標楷體" w:hAnsi="標楷體" w:hint="eastAsia"/>
              </w:rPr>
              <w:t>.</w:t>
            </w:r>
            <w:r w:rsidR="00EB3347" w:rsidRPr="00112FAC">
              <w:rPr>
                <w:rFonts w:ascii="標楷體" w:eastAsia="標楷體" w:hAnsi="標楷體"/>
              </w:rPr>
              <w:t xml:space="preserve"> 交流電焊機裝設自動電擊防止裝置</w:t>
            </w:r>
            <w:r w:rsidR="00AF54B3" w:rsidRPr="00112FAC">
              <w:rPr>
                <w:rFonts w:ascii="標楷體" w:eastAsia="標楷體" w:hAnsi="標楷體"/>
              </w:rPr>
              <w:t>。</w:t>
            </w:r>
          </w:p>
          <w:p w14:paraId="10387678" w14:textId="77777777" w:rsidR="00EB3347" w:rsidRPr="00112FAC" w:rsidRDefault="00EB3347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10.</w:t>
            </w:r>
            <w:r w:rsidRPr="00112FAC">
              <w:rPr>
                <w:rFonts w:ascii="標楷體" w:eastAsia="標楷體" w:hAnsi="標楷體"/>
              </w:rPr>
              <w:t>落實自動檢查管理。</w:t>
            </w:r>
          </w:p>
          <w:p w14:paraId="6125923D" w14:textId="77777777" w:rsidR="00987739" w:rsidRPr="00112FAC" w:rsidRDefault="00EB3347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11.</w:t>
            </w:r>
            <w:r w:rsidR="00987739" w:rsidRPr="00112FAC">
              <w:rPr>
                <w:rFonts w:ascii="標楷體" w:eastAsia="標楷體" w:hAnsi="標楷體" w:hint="eastAsia"/>
              </w:rPr>
              <w:t>提出工作許可申請。</w:t>
            </w:r>
          </w:p>
        </w:tc>
      </w:tr>
      <w:tr w:rsidR="00EA3E08" w:rsidRPr="00112FAC" w14:paraId="3CE20F73" w14:textId="77777777" w:rsidTr="002B5A9C">
        <w:trPr>
          <w:trHeight w:val="1384"/>
        </w:trPr>
        <w:tc>
          <w:tcPr>
            <w:tcW w:w="2553" w:type="dxa"/>
            <w:vAlign w:val="center"/>
          </w:tcPr>
          <w:p w14:paraId="28DF2477" w14:textId="6DA06E3A" w:rsidR="00EA3E08" w:rsidRPr="00112FAC" w:rsidRDefault="00D67C32" w:rsidP="009A67B3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{workItem6}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6.管線拆離作業</w:t>
            </w:r>
          </w:p>
          <w:p w14:paraId="1386AB18" w14:textId="77777777" w:rsidR="009A67B3" w:rsidRPr="00112FAC" w:rsidRDefault="009A67B3" w:rsidP="009A67B3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305E8499" w14:textId="77777777" w:rsidR="009A67B3" w:rsidRPr="00112FAC" w:rsidRDefault="009A67B3" w:rsidP="009A67B3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511A2FF" w14:textId="77777777" w:rsidR="009A67B3" w:rsidRPr="00112FAC" w:rsidRDefault="00AD4304" w:rsidP="00AD4304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燃燒</w:t>
            </w:r>
          </w:p>
          <w:p w14:paraId="00A6DA12" w14:textId="77777777" w:rsidR="009A67B3" w:rsidRPr="00112FAC" w:rsidRDefault="00AD4304" w:rsidP="00AD4304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爆炸</w:t>
            </w:r>
          </w:p>
          <w:p w14:paraId="1C089851" w14:textId="77777777" w:rsidR="00A35723" w:rsidRPr="00112FAC" w:rsidRDefault="00A35723" w:rsidP="00AD4304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感電</w:t>
            </w:r>
          </w:p>
          <w:p w14:paraId="10C8229D" w14:textId="77777777" w:rsidR="009A67B3" w:rsidRPr="00112FAC" w:rsidRDefault="00AD4304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</w:tc>
        <w:tc>
          <w:tcPr>
            <w:tcW w:w="7229" w:type="dxa"/>
            <w:gridSpan w:val="2"/>
            <w:vAlign w:val="center"/>
          </w:tcPr>
          <w:p w14:paraId="68E48F14" w14:textId="77777777" w:rsidR="00EA3E08" w:rsidRPr="00112FAC" w:rsidRDefault="00EA3E08" w:rsidP="00EA3E08">
            <w:pPr>
              <w:pStyle w:val="ListParagraph"/>
              <w:numPr>
                <w:ilvl w:val="0"/>
                <w:numId w:val="1"/>
              </w:numPr>
              <w:spacing w:line="300" w:lineRule="exact"/>
              <w:ind w:leftChars="0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舊有電力、化學或氣體管線拆除前，確認管內電力是否已斷電和管內已無殘留化學或氣體危害物程序</w:t>
            </w:r>
          </w:p>
          <w:p w14:paraId="2351D0A4" w14:textId="77777777" w:rsidR="00EA3E08" w:rsidRPr="00112FAC" w:rsidRDefault="00EA3E08" w:rsidP="00EA3E08">
            <w:pPr>
              <w:pStyle w:val="ListParagraph"/>
              <w:numPr>
                <w:ilvl w:val="0"/>
                <w:numId w:val="1"/>
              </w:numPr>
              <w:spacing w:line="300" w:lineRule="exact"/>
              <w:ind w:leftChars="0"/>
              <w:rPr>
                <w:rFonts w:ascii="標楷體" w:eastAsia="標楷體" w:hAnsi="標楷體" w:cs="Times New Roman"/>
                <w:kern w:val="2"/>
              </w:rPr>
            </w:pPr>
            <w:r w:rsidRPr="00112FAC">
              <w:rPr>
                <w:rFonts w:ascii="標楷體" w:eastAsia="標楷體" w:hAnsi="標楷體" w:cs="標楷體" w:hint="eastAsia"/>
                <w:color w:val="000000"/>
              </w:rPr>
              <w:t>管路拆除範圍，有防止非相關人員進入之標示及管制措施。</w:t>
            </w:r>
          </w:p>
          <w:p w14:paraId="14BDE19F" w14:textId="77777777" w:rsidR="00BA141D" w:rsidRPr="00112FAC" w:rsidRDefault="00BA141D" w:rsidP="00EA3E08">
            <w:pPr>
              <w:pStyle w:val="ListParagraph"/>
              <w:numPr>
                <w:ilvl w:val="0"/>
                <w:numId w:val="1"/>
              </w:numPr>
              <w:spacing w:line="300" w:lineRule="exact"/>
              <w:ind w:leftChars="0"/>
              <w:rPr>
                <w:rFonts w:ascii="標楷體" w:eastAsia="標楷體" w:hAnsi="標楷體" w:cs="Times New Roman"/>
                <w:kern w:val="2"/>
              </w:rPr>
            </w:pPr>
            <w:r w:rsidRPr="00112FAC">
              <w:rPr>
                <w:rFonts w:ascii="標楷體" w:eastAsia="標楷體" w:hAnsi="標楷體" w:cs="標楷體" w:hint="eastAsia"/>
                <w:color w:val="000000"/>
              </w:rPr>
              <w:t>應做好安全防護</w:t>
            </w:r>
          </w:p>
          <w:p w14:paraId="53855386" w14:textId="77777777" w:rsidR="00EA3E08" w:rsidRPr="00112FAC" w:rsidRDefault="00EA3E08" w:rsidP="00EA3E08">
            <w:pPr>
              <w:pStyle w:val="ListParagraph"/>
              <w:numPr>
                <w:ilvl w:val="0"/>
                <w:numId w:val="1"/>
              </w:numPr>
              <w:spacing w:line="300" w:lineRule="exact"/>
              <w:ind w:leftChars="0"/>
              <w:rPr>
                <w:rFonts w:ascii="標楷體" w:eastAsia="標楷體" w:hAnsi="標楷體" w:cs="Times New Roman"/>
                <w:kern w:val="2"/>
              </w:rPr>
            </w:pPr>
            <w:r w:rsidRPr="00112FAC">
              <w:rPr>
                <w:rFonts w:ascii="標楷體" w:eastAsia="標楷體" w:hAnsi="標楷體" w:hint="eastAsia"/>
              </w:rPr>
              <w:t>提出工作許可申請。</w:t>
            </w:r>
          </w:p>
        </w:tc>
      </w:tr>
      <w:tr w:rsidR="00EA3E08" w:rsidRPr="00112FAC" w14:paraId="6289F3A1" w14:textId="77777777" w:rsidTr="002B5A9C">
        <w:trPr>
          <w:trHeight w:val="1788"/>
        </w:trPr>
        <w:tc>
          <w:tcPr>
            <w:tcW w:w="2553" w:type="dxa"/>
            <w:vAlign w:val="center"/>
          </w:tcPr>
          <w:p w14:paraId="47778B77" w14:textId="021DDB49" w:rsidR="00EA3E08" w:rsidRPr="00112FAC" w:rsidRDefault="00D67C32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{workItem7}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7.化學作業(包含有機溶劑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(例如強力膠結合劑)</w:t>
            </w:r>
            <w:r w:rsidR="004E2007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)</w:t>
            </w:r>
          </w:p>
          <w:p w14:paraId="502E2228" w14:textId="77777777" w:rsidR="00987739" w:rsidRPr="00112FAC" w:rsidRDefault="00987739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sz w:val="24"/>
                <w:szCs w:val="24"/>
              </w:rPr>
            </w:pPr>
          </w:p>
          <w:p w14:paraId="14E12EC7" w14:textId="77777777" w:rsidR="00AF54B3" w:rsidRPr="00112FAC" w:rsidRDefault="00AF54B3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DCC3E65" w14:textId="77777777" w:rsidR="00AD4304" w:rsidRPr="00112FAC" w:rsidRDefault="00AD4304" w:rsidP="00AD4304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  <w:p w14:paraId="3F8261B6" w14:textId="77777777" w:rsidR="00EA3E08" w:rsidRPr="00112FAC" w:rsidRDefault="00EA3E08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color w:val="333333"/>
                <w:sz w:val="24"/>
                <w:szCs w:val="24"/>
                <w:shd w:val="clear" w:color="auto" w:fill="EEEEEE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07EB65BA" w14:textId="77777777" w:rsidR="00EA3E08" w:rsidRPr="00112FAC" w:rsidRDefault="00EA3E08" w:rsidP="00EA3E08">
            <w:pPr>
              <w:pStyle w:val="ListParagraph"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機械通風。</w:t>
            </w:r>
          </w:p>
          <w:p w14:paraId="6CAA458B" w14:textId="77777777" w:rsidR="00EA3E08" w:rsidRPr="00112FAC" w:rsidRDefault="00EA3E08" w:rsidP="00EA3E08">
            <w:pPr>
              <w:pStyle w:val="ListParagraph"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標楷體" w:eastAsia="標楷體" w:hAnsi="標楷體" w:cs="Times New Roman"/>
                <w:kern w:val="2"/>
              </w:rPr>
            </w:pPr>
            <w:r w:rsidRPr="00112FAC">
              <w:rPr>
                <w:rFonts w:ascii="標楷體" w:eastAsia="標楷體" w:hAnsi="標楷體" w:cs="標楷體" w:hint="eastAsia"/>
                <w:position w:val="1"/>
              </w:rPr>
              <w:t>裝有有機溶劑之容器皆清楚標示</w:t>
            </w:r>
            <w:r w:rsidRPr="00112FAC">
              <w:rPr>
                <w:rFonts w:ascii="標楷體" w:eastAsia="標楷體" w:hAnsi="標楷體" w:cs="標楷體" w:hint="eastAsia"/>
                <w:color w:val="000000"/>
                <w:position w:val="1"/>
              </w:rPr>
              <w:t>。</w:t>
            </w:r>
          </w:p>
          <w:p w14:paraId="5B3ACF72" w14:textId="77777777" w:rsidR="00EA3E08" w:rsidRPr="00112FAC" w:rsidRDefault="00EA3E08" w:rsidP="00EA3E08">
            <w:pPr>
              <w:pStyle w:val="ListParagraph"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標楷體" w:eastAsia="標楷體" w:hAnsi="標楷體" w:cs="Times New Roman"/>
                <w:kern w:val="2"/>
              </w:rPr>
            </w:pPr>
            <w:r w:rsidRPr="00112FAC">
              <w:rPr>
                <w:rFonts w:ascii="標楷體" w:eastAsia="標楷體" w:hAnsi="標楷體" w:cs="標楷體" w:hint="eastAsia"/>
                <w:color w:val="000000"/>
                <w:position w:val="1"/>
              </w:rPr>
              <w:t>使用完畢後，置於指定地點。</w:t>
            </w:r>
          </w:p>
          <w:p w14:paraId="7A351C41" w14:textId="77777777" w:rsidR="00EA3E08" w:rsidRPr="00112FAC" w:rsidRDefault="00EA3E08" w:rsidP="00EA3E08">
            <w:pPr>
              <w:pStyle w:val="ListParagraph"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提出工作許可申請。</w:t>
            </w:r>
          </w:p>
        </w:tc>
      </w:tr>
      <w:tr w:rsidR="00AF54B3" w:rsidRPr="00112FAC" w14:paraId="256B4820" w14:textId="77777777" w:rsidTr="002B5A9C">
        <w:trPr>
          <w:trHeight w:val="720"/>
        </w:trPr>
        <w:tc>
          <w:tcPr>
            <w:tcW w:w="2553" w:type="dxa"/>
            <w:vAlign w:val="center"/>
          </w:tcPr>
          <w:p w14:paraId="615457CE" w14:textId="2AB2410C" w:rsidR="00AF54B3" w:rsidRPr="00112FAC" w:rsidRDefault="00D67C32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{workItem8}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8.切割作業</w:t>
            </w:r>
          </w:p>
          <w:p w14:paraId="7BB95E63" w14:textId="77777777" w:rsidR="00AF54B3" w:rsidRPr="00112FAC" w:rsidRDefault="00AF54B3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1166F307" w14:textId="77777777" w:rsidR="006B724F" w:rsidRPr="00112FAC" w:rsidRDefault="006B724F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35861F26" w14:textId="77777777" w:rsidR="006B724F" w:rsidRPr="00112FAC" w:rsidRDefault="006B724F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7565B2D8" w14:textId="77777777" w:rsidR="008C3033" w:rsidRPr="00112FAC" w:rsidRDefault="008C3033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598AF198" w14:textId="77777777" w:rsidR="008C3033" w:rsidRPr="00112FAC" w:rsidRDefault="008C3033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42632810" w14:textId="77777777" w:rsidR="00CF0B35" w:rsidRPr="00112FAC" w:rsidRDefault="00CF0B35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7104D177" w14:textId="77777777" w:rsidR="00CF0B35" w:rsidRPr="00112FAC" w:rsidRDefault="00CF0B35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60E4B265" w14:textId="77777777" w:rsidR="008C3033" w:rsidRPr="00112FAC" w:rsidRDefault="008C3033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409CC9BF" w14:textId="77777777" w:rsidR="004E2007" w:rsidRPr="00112FAC" w:rsidRDefault="004E2007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59F4844B" w14:textId="77777777" w:rsidR="006B724F" w:rsidRPr="00112FAC" w:rsidRDefault="006B724F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4841E45" w14:textId="77777777" w:rsidR="009A67B3" w:rsidRPr="00112FAC" w:rsidRDefault="00A35723" w:rsidP="00A3572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感</w:t>
            </w:r>
            <w:r w:rsidR="006B724F" w:rsidRPr="00112FAC">
              <w:rPr>
                <w:rFonts w:ascii="標楷體" w:eastAsia="標楷體" w:hAnsi="標楷體" w:hint="eastAsia"/>
                <w:sz w:val="24"/>
                <w:szCs w:val="24"/>
              </w:rPr>
              <w:t>電</w:t>
            </w:r>
          </w:p>
          <w:p w14:paraId="2B89FB8F" w14:textId="77777777" w:rsidR="009A67B3" w:rsidRPr="00112FAC" w:rsidRDefault="00AF54B3" w:rsidP="00A3572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夾捲切割擦傷</w:t>
            </w:r>
          </w:p>
          <w:p w14:paraId="67846328" w14:textId="77777777" w:rsidR="00AF54B3" w:rsidRPr="00112FAC" w:rsidRDefault="00AF54B3" w:rsidP="00A35723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物體爆裂</w:t>
            </w:r>
          </w:p>
        </w:tc>
        <w:tc>
          <w:tcPr>
            <w:tcW w:w="7229" w:type="dxa"/>
            <w:gridSpan w:val="2"/>
            <w:vAlign w:val="center"/>
          </w:tcPr>
          <w:p w14:paraId="5CDCD6F0" w14:textId="77777777" w:rsidR="006B724F" w:rsidRPr="00112FAC" w:rsidRDefault="00AF54B3" w:rsidP="00AF54B3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</w:t>
            </w:r>
            <w:r w:rsidR="006B724F" w:rsidRPr="00112FAC">
              <w:rPr>
                <w:rFonts w:ascii="標楷體" w:eastAsia="標楷體" w:hAnsi="標楷體" w:hint="eastAsia"/>
              </w:rPr>
              <w:t>.須配戴安全眼鏡或面罩</w:t>
            </w:r>
            <w:r w:rsidR="00B9094C" w:rsidRPr="00112FAC">
              <w:rPr>
                <w:rFonts w:ascii="標楷體" w:eastAsia="標楷體" w:hAnsi="標楷體" w:hint="eastAsia"/>
              </w:rPr>
              <w:t>。</w:t>
            </w:r>
          </w:p>
          <w:p w14:paraId="1F2E9420" w14:textId="77777777" w:rsidR="00AF54B3" w:rsidRPr="00112FAC" w:rsidRDefault="006B724F" w:rsidP="00AF54B3">
            <w:pPr>
              <w:spacing w:line="300" w:lineRule="exact"/>
              <w:rPr>
                <w:rFonts w:ascii="標楷體" w:eastAsia="標楷體" w:hAnsi="標楷體"/>
                <w:color w:val="000000"/>
                <w:shd w:val="clear" w:color="auto" w:fill="F7F7F7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使用</w:t>
            </w:r>
            <w:r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砂輪機</w:t>
            </w:r>
            <w:r w:rsidR="00B9094C"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、</w:t>
            </w:r>
            <w:r w:rsidR="00B9094C" w:rsidRPr="00112FAC">
              <w:rPr>
                <w:rFonts w:ascii="標楷體" w:eastAsia="標楷體" w:hAnsi="標楷體" w:hint="eastAsia"/>
              </w:rPr>
              <w:t>圓盤鋸等機具</w:t>
            </w:r>
            <w:r w:rsidR="008C3033"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時，安全</w:t>
            </w:r>
            <w:r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護罩不得拆除</w:t>
            </w:r>
            <w:r w:rsidR="00B9094C" w:rsidRPr="00112FAC">
              <w:rPr>
                <w:rFonts w:ascii="標楷體" w:eastAsia="標楷體" w:hAnsi="標楷體" w:hint="eastAsia"/>
              </w:rPr>
              <w:t>。</w:t>
            </w:r>
          </w:p>
          <w:p w14:paraId="58F5486B" w14:textId="77777777" w:rsidR="006B724F" w:rsidRPr="00112FAC" w:rsidRDefault="006B724F" w:rsidP="00AF54B3">
            <w:pPr>
              <w:spacing w:line="300" w:lineRule="exact"/>
              <w:rPr>
                <w:rFonts w:ascii="標楷體" w:eastAsia="標楷體" w:hAnsi="標楷體"/>
                <w:color w:val="000000"/>
                <w:shd w:val="clear" w:color="auto" w:fill="F7F7F7"/>
              </w:rPr>
            </w:pPr>
            <w:r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3.使用前</w:t>
            </w:r>
            <w:r w:rsidR="00B9094C"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和更換切片時</w:t>
            </w:r>
            <w:r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須運轉1分鐘</w:t>
            </w:r>
            <w:r w:rsidR="00B9094C" w:rsidRPr="00112FAC">
              <w:rPr>
                <w:rFonts w:ascii="標楷體" w:eastAsia="標楷體" w:hAnsi="標楷體" w:hint="eastAsia"/>
              </w:rPr>
              <w:t>。</w:t>
            </w:r>
          </w:p>
          <w:p w14:paraId="54E824EF" w14:textId="77777777" w:rsidR="006B724F" w:rsidRPr="00112FAC" w:rsidRDefault="006B724F" w:rsidP="00617F62">
            <w:pPr>
              <w:spacing w:line="300" w:lineRule="exact"/>
              <w:rPr>
                <w:rFonts w:ascii="標楷體" w:eastAsia="標楷體" w:hAnsi="標楷體"/>
                <w:color w:val="000000"/>
                <w:shd w:val="clear" w:color="auto" w:fill="F7F7F7"/>
              </w:rPr>
            </w:pPr>
            <w:r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4.</w:t>
            </w:r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應選用</w:t>
            </w:r>
            <w:r w:rsidR="00617F62" w:rsidRPr="00112FAC">
              <w:rPr>
                <w:rFonts w:ascii="標楷體" w:eastAsia="標楷體" w:hAnsi="標楷體" w:cs="微軟正黑體" w:hint="eastAsia"/>
                <w:color w:val="000000"/>
                <w:shd w:val="clear" w:color="auto" w:fill="F7F7F7"/>
              </w:rPr>
              <w:t>Ⅱ</w:t>
            </w:r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類手持電動工具，</w:t>
            </w:r>
            <w:r w:rsidR="00617F62" w:rsidRPr="00112FAC">
              <w:rPr>
                <w:rFonts w:ascii="標楷體" w:eastAsia="標楷體" w:hAnsi="標楷體" w:cs="微軟正黑體" w:hint="eastAsia"/>
                <w:color w:val="000000"/>
                <w:shd w:val="clear" w:color="auto" w:fill="F7F7F7"/>
              </w:rPr>
              <w:t>Ⅱ</w:t>
            </w:r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類電動工具採用雙重絕緣或加強絕緣來防止觸電，銘牌上有「回」字型標誌</w:t>
            </w:r>
            <w:r w:rsidR="00617F62" w:rsidRPr="00112FAC">
              <w:rPr>
                <w:rFonts w:ascii="標楷體" w:eastAsia="標楷體" w:hAnsi="標楷體"/>
                <w:color w:val="000000"/>
              </w:rPr>
              <w:br/>
            </w:r>
            <w:r w:rsidR="00617F62"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5.</w:t>
            </w:r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使用前先檢查砂輪片是否完好；受潮、變形、裂紋、破碎、磕邊缺口或接觸過油類、鹼類的砂輪不得使用。受潮的砂輪片，不得自行烘乾使用。砂輪與接盤軟墊應安裝穩妥，螺帽不得過緊。</w:t>
            </w:r>
          </w:p>
          <w:p w14:paraId="68DDCC86" w14:textId="77777777" w:rsidR="008C3033" w:rsidRPr="00112FAC" w:rsidRDefault="008C3033" w:rsidP="00617F62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lastRenderedPageBreak/>
              <w:t>6. 使用</w:t>
            </w:r>
            <w:r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砂輪機</w:t>
            </w:r>
            <w:r w:rsidR="00CF0B35"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應使用防火毯、防火罩，並面向牆壁和放置滅火器</w:t>
            </w:r>
            <w:r w:rsidR="00B9094C" w:rsidRPr="00112FAC">
              <w:rPr>
                <w:rFonts w:ascii="標楷體" w:eastAsia="標楷體" w:hAnsi="標楷體" w:hint="eastAsia"/>
              </w:rPr>
              <w:t>。</w:t>
            </w:r>
          </w:p>
          <w:p w14:paraId="1FFC1982" w14:textId="77777777" w:rsidR="00BF0438" w:rsidRPr="00112FAC" w:rsidRDefault="00B9094C" w:rsidP="00617F62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7. </w:t>
            </w:r>
            <w:r w:rsidR="004E2007" w:rsidRPr="00112FAC">
              <w:rPr>
                <w:rFonts w:ascii="標楷體" w:eastAsia="標楷體" w:hAnsi="標楷體" w:hint="eastAsia"/>
              </w:rPr>
              <w:t>使用圓盤鋸應有反撥預防裝置和鋸齒接觸預防裝置</w:t>
            </w:r>
            <w:r w:rsidRPr="00112FAC">
              <w:rPr>
                <w:rFonts w:ascii="標楷體" w:eastAsia="標楷體" w:hAnsi="標楷體" w:hint="eastAsia"/>
              </w:rPr>
              <w:t>。</w:t>
            </w:r>
          </w:p>
        </w:tc>
      </w:tr>
      <w:tr w:rsidR="00EA3E08" w:rsidRPr="00112FAC" w14:paraId="73106270" w14:textId="77777777" w:rsidTr="002B5A9C">
        <w:trPr>
          <w:trHeight w:val="300"/>
        </w:trPr>
        <w:tc>
          <w:tcPr>
            <w:tcW w:w="2553" w:type="dxa"/>
            <w:vAlign w:val="center"/>
          </w:tcPr>
          <w:p w14:paraId="1FBABA6F" w14:textId="1EA0B99F" w:rsidR="00EA3E08" w:rsidRPr="00112FAC" w:rsidRDefault="00D67C32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{workItem9}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9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.拆除作業</w:t>
            </w:r>
          </w:p>
        </w:tc>
        <w:tc>
          <w:tcPr>
            <w:tcW w:w="1559" w:type="dxa"/>
            <w:vAlign w:val="center"/>
          </w:tcPr>
          <w:p w14:paraId="598F00C0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墜落</w:t>
            </w:r>
          </w:p>
          <w:p w14:paraId="5E1CAA14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感電</w:t>
            </w:r>
          </w:p>
          <w:p w14:paraId="0CB5A36D" w14:textId="77777777" w:rsidR="009A67B3" w:rsidRPr="00112FAC" w:rsidRDefault="00987739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夾捲切割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擦傷</w:t>
            </w:r>
          </w:p>
          <w:p w14:paraId="2F4B3E20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  <w:p w14:paraId="749B2DEF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14:paraId="003E21A4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6A9D2EC6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進入工地要正確佩戴安全帽。</w:t>
            </w:r>
          </w:p>
          <w:p w14:paraId="2B18437D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合梯梯腳間繫材要扣牢。</w:t>
            </w:r>
          </w:p>
          <w:p w14:paraId="5CE1E74D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臨時用電要裝設漏電斷路器。</w:t>
            </w:r>
          </w:p>
          <w:p w14:paraId="61736D75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砂輪機、圓盤鋸等機具要設置護罩。</w:t>
            </w:r>
          </w:p>
          <w:p w14:paraId="243AFE58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拆除應按序由外而內、由上而下，逐步拆除。</w:t>
            </w:r>
          </w:p>
          <w:p w14:paraId="063C2B79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拆除配電設備及線路，應先切斷電源。</w:t>
            </w:r>
          </w:p>
          <w:p w14:paraId="4D5C6898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拆除可燃性氣體管線，應先將管中殘存氣體釋放。</w:t>
            </w:r>
          </w:p>
          <w:p w14:paraId="6D256C6D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8.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2公尺以上作業要使用移動式施工架或高空工作車</w:t>
            </w:r>
            <w:r w:rsidR="000430A8" w:rsidRPr="00112FAC">
              <w:rPr>
                <w:rFonts w:ascii="標楷體" w:eastAsia="標楷體" w:hAnsi="標楷體" w:hint="eastAsia"/>
              </w:rPr>
              <w:t>並穿戴穿戴CNS 14253背負式安全帶</w:t>
            </w:r>
            <w:r w:rsidRPr="00112FAC">
              <w:rPr>
                <w:rFonts w:ascii="標楷體" w:eastAsia="標楷體" w:hAnsi="標楷體" w:hint="eastAsia"/>
              </w:rPr>
              <w:t>。</w:t>
            </w:r>
          </w:p>
          <w:p w14:paraId="4FBD904D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9. 超過兩公尺且無法安裝施工架或使用工空作業車時，可使用A</w:t>
            </w:r>
            <w:r w:rsidR="00A13744" w:rsidRPr="00112FAC">
              <w:rPr>
                <w:rFonts w:ascii="標楷體" w:eastAsia="標楷體" w:hAnsi="標楷體" w:hint="eastAsia"/>
              </w:rPr>
              <w:t>自梯施作，</w:t>
            </w:r>
            <w:r w:rsidRPr="00112FAC">
              <w:rPr>
                <w:rFonts w:ascii="標楷體" w:eastAsia="標楷體" w:hAnsi="標楷體" w:hint="eastAsia"/>
              </w:rPr>
              <w:t>施工人員施穿戴背負式安全帶，並天花板或牆面施打壁虎掛勾勾住</w:t>
            </w:r>
          </w:p>
          <w:p w14:paraId="3655B9CF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10.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屋頂拆除，應設置適當強度，且寬度在</w:t>
            </w:r>
            <w:r w:rsidR="00970224">
              <w:rPr>
                <w:rFonts w:ascii="標楷體" w:eastAsia="標楷體" w:hAnsi="標楷體" w:hint="eastAsia"/>
              </w:rPr>
              <w:t>30</w:t>
            </w:r>
            <w:r w:rsidRPr="00112FAC">
              <w:rPr>
                <w:rFonts w:ascii="標楷體" w:eastAsia="標楷體" w:hAnsi="標楷體" w:hint="eastAsia"/>
              </w:rPr>
              <w:t>公分以上的踏板或裝設安全護網，並使勞工穿戴CNS 14253背負式安全帶並配戴CNS 14253-3 捲揚式 防墜緩衝器</w:t>
            </w:r>
          </w:p>
          <w:p w14:paraId="11C5F9E4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拆除區域應設置圍柵或標示，並選任專人於現場指揮監督。</w:t>
            </w:r>
          </w:p>
        </w:tc>
      </w:tr>
      <w:tr w:rsidR="00EA3E08" w:rsidRPr="00112FAC" w14:paraId="58B991DF" w14:textId="77777777" w:rsidTr="002B5A9C">
        <w:trPr>
          <w:trHeight w:val="2124"/>
        </w:trPr>
        <w:tc>
          <w:tcPr>
            <w:tcW w:w="2553" w:type="dxa"/>
            <w:vAlign w:val="center"/>
          </w:tcPr>
          <w:p w14:paraId="569D4EE2" w14:textId="19BC19A0" w:rsidR="00EA3E08" w:rsidRPr="00112FAC" w:rsidRDefault="00D67C32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{workItem10}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10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.裝修作業</w:t>
            </w:r>
          </w:p>
        </w:tc>
        <w:tc>
          <w:tcPr>
            <w:tcW w:w="1559" w:type="dxa"/>
            <w:vAlign w:val="center"/>
          </w:tcPr>
          <w:p w14:paraId="6BE81907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墜落</w:t>
            </w:r>
          </w:p>
          <w:p w14:paraId="42151515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感電</w:t>
            </w:r>
          </w:p>
          <w:p w14:paraId="3DD6A411" w14:textId="77777777" w:rsidR="009A67B3" w:rsidRPr="00112FAC" w:rsidRDefault="00987739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夾捲切割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擦傷</w:t>
            </w:r>
          </w:p>
          <w:p w14:paraId="6E60E70E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  <w:p w14:paraId="168CFDD9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39F327C1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合梯梯腳間繫材要扣牢。</w:t>
            </w:r>
          </w:p>
          <w:p w14:paraId="4048DA40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進入工地要正確佩戴安全帽。</w:t>
            </w:r>
          </w:p>
          <w:p w14:paraId="45E99980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臨時用電要裝設漏電斷路器。</w:t>
            </w:r>
          </w:p>
          <w:p w14:paraId="2DB28B95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砂輪機、圓盤鋸等機具要設置護罩。</w:t>
            </w:r>
          </w:p>
          <w:p w14:paraId="35A1A2EE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開口處要設置</w:t>
            </w:r>
            <w:smartTag w:uri="urn:schemas-microsoft-com:office:smarttags" w:element="chmetcnv">
              <w:smartTagPr>
                <w:attr w:name="UnitName" w:val="公分"/>
                <w:attr w:name="SourceValue" w:val="9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12FAC">
                <w:rPr>
                  <w:rFonts w:ascii="標楷體" w:eastAsia="標楷體" w:hAnsi="標楷體"/>
                </w:rPr>
                <w:t>90</w:t>
              </w:r>
              <w:r w:rsidRPr="00112FAC">
                <w:rPr>
                  <w:rFonts w:ascii="標楷體" w:eastAsia="標楷體" w:hAnsi="標楷體" w:hint="eastAsia"/>
                </w:rPr>
                <w:t>公分</w:t>
              </w:r>
            </w:smartTag>
            <w:r w:rsidRPr="00112FAC">
              <w:rPr>
                <w:rFonts w:ascii="標楷體" w:eastAsia="標楷體" w:hAnsi="標楷體" w:hint="eastAsia"/>
              </w:rPr>
              <w:t>高的護欄或安全網。</w:t>
            </w:r>
          </w:p>
          <w:p w14:paraId="14F44919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電焊切割作業，要移除易燃物，並設置滅火器。</w:t>
            </w:r>
          </w:p>
          <w:p w14:paraId="7AA5063E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油漆、防水作業，要保持空氣流通，並遠離火源。</w:t>
            </w:r>
          </w:p>
          <w:p w14:paraId="27ED6146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8.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2</w:t>
            </w:r>
            <w:r w:rsidRPr="00112FAC">
              <w:rPr>
                <w:rFonts w:ascii="標楷體" w:eastAsia="標楷體" w:hAnsi="標楷體" w:hint="eastAsia"/>
              </w:rPr>
              <w:t>公尺以上作業要使用移動式施工架或高空工作車。</w:t>
            </w:r>
          </w:p>
        </w:tc>
      </w:tr>
      <w:tr w:rsidR="00EA3E08" w:rsidRPr="00112FAC" w14:paraId="2B3B824A" w14:textId="77777777" w:rsidTr="002B5A9C">
        <w:trPr>
          <w:trHeight w:val="240"/>
        </w:trPr>
        <w:tc>
          <w:tcPr>
            <w:tcW w:w="2553" w:type="dxa"/>
            <w:vAlign w:val="center"/>
          </w:tcPr>
          <w:p w14:paraId="621DF0E0" w14:textId="60ABEEF5" w:rsidR="00EA3E08" w:rsidRPr="00112FAC" w:rsidRDefault="00D67C32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{workItem11}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11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.油漆作業</w:t>
            </w:r>
          </w:p>
        </w:tc>
        <w:tc>
          <w:tcPr>
            <w:tcW w:w="1559" w:type="dxa"/>
            <w:vAlign w:val="center"/>
          </w:tcPr>
          <w:p w14:paraId="31AEAB8D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墜落</w:t>
            </w:r>
          </w:p>
          <w:p w14:paraId="14F80276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  <w:p w14:paraId="0983323A" w14:textId="77777777" w:rsidR="00EA3E08" w:rsidRPr="00112FAC" w:rsidRDefault="00EA3E08" w:rsidP="00987739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092A87E2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利用合梯作業時，除應注意合梯之構造、</w:t>
            </w:r>
            <w:r w:rsidR="00780295">
              <w:rPr>
                <w:rFonts w:ascii="標楷體" w:eastAsia="標楷體" w:hAnsi="標楷體" w:hint="eastAsia"/>
              </w:rPr>
              <w:t>材質及規格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須</w:t>
            </w:r>
            <w:r w:rsidRPr="00112FAC">
              <w:rPr>
                <w:rFonts w:ascii="標楷體" w:eastAsia="標楷體" w:hAnsi="標楷體" w:hint="eastAsia"/>
              </w:rPr>
              <w:t>符合規定外，使用時應將繫材確實扣牢，人員不得利用合梯行走。</w:t>
            </w:r>
          </w:p>
          <w:p w14:paraId="3FAB8E0B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勞工工作場所之通道、地板、階梯，應保持不致使勞工跌倒、滑倒、踩傷等之安全狀態，或採取必要之預防措施（例如放置警告標示）。</w:t>
            </w:r>
          </w:p>
          <w:p w14:paraId="33750487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3.現場通風或配戴防護器具。</w:t>
            </w:r>
          </w:p>
        </w:tc>
      </w:tr>
      <w:tr w:rsidR="00EA3E08" w:rsidRPr="00112FAC" w14:paraId="71E9DC8C" w14:textId="77777777" w:rsidTr="002B5A9C">
        <w:trPr>
          <w:trHeight w:val="240"/>
        </w:trPr>
        <w:tc>
          <w:tcPr>
            <w:tcW w:w="2553" w:type="dxa"/>
            <w:vAlign w:val="center"/>
          </w:tcPr>
          <w:p w14:paraId="25022328" w14:textId="258621E5" w:rsidR="00EA3E08" w:rsidRPr="00112FAC" w:rsidRDefault="00D67C32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{workkItem12}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12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.垃圾清運作業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(廢棄物清運)</w:t>
            </w:r>
          </w:p>
        </w:tc>
        <w:tc>
          <w:tcPr>
            <w:tcW w:w="1559" w:type="dxa"/>
            <w:vAlign w:val="center"/>
          </w:tcPr>
          <w:p w14:paraId="5E0B79F0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墜落</w:t>
            </w:r>
          </w:p>
          <w:p w14:paraId="7951E62B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夾傷</w:t>
            </w:r>
          </w:p>
          <w:p w14:paraId="55F7F4BC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跌倒</w:t>
            </w:r>
          </w:p>
        </w:tc>
        <w:tc>
          <w:tcPr>
            <w:tcW w:w="7229" w:type="dxa"/>
            <w:gridSpan w:val="2"/>
            <w:vAlign w:val="center"/>
          </w:tcPr>
          <w:p w14:paraId="2474A68B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車輛於行駛中，禁止人員攀附於車廂或車頂外。</w:t>
            </w:r>
          </w:p>
          <w:p w14:paraId="2A25D899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請按工作性質配戴口罩、手套，及戴反光帽、穿斑馬衣，著安全鞋等安全配備。</w:t>
            </w:r>
          </w:p>
          <w:p w14:paraId="08F31E9B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夜間或雨天作業，須加設警告燈號。</w:t>
            </w:r>
          </w:p>
        </w:tc>
      </w:tr>
      <w:tr w:rsidR="00EA3E08" w:rsidRPr="00112FAC" w14:paraId="20038658" w14:textId="77777777" w:rsidTr="002B5A9C">
        <w:trPr>
          <w:trHeight w:val="372"/>
        </w:trPr>
        <w:tc>
          <w:tcPr>
            <w:tcW w:w="2553" w:type="dxa"/>
            <w:vAlign w:val="center"/>
          </w:tcPr>
          <w:p w14:paraId="33BEE890" w14:textId="75D34932" w:rsidR="00EA3E08" w:rsidRPr="00112FAC" w:rsidRDefault="00D67C32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{workItem13}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13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.地面清潔作業</w:t>
            </w:r>
          </w:p>
        </w:tc>
        <w:tc>
          <w:tcPr>
            <w:tcW w:w="1559" w:type="dxa"/>
            <w:vAlign w:val="center"/>
          </w:tcPr>
          <w:p w14:paraId="3DEC9FF9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跌倒</w:t>
            </w:r>
          </w:p>
        </w:tc>
        <w:tc>
          <w:tcPr>
            <w:tcW w:w="7229" w:type="dxa"/>
            <w:gridSpan w:val="2"/>
            <w:vAlign w:val="center"/>
          </w:tcPr>
          <w:p w14:paraId="39C1EE1F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工作場所之通道、地板、階梯，應保持不致使勞工跌倒、滑倒、踩傷等之安全狀態。</w:t>
            </w:r>
          </w:p>
          <w:p w14:paraId="5FD8ECDB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臨時用電要裝設漏電斷路器。</w:t>
            </w:r>
          </w:p>
        </w:tc>
      </w:tr>
      <w:tr w:rsidR="00EA3E08" w:rsidRPr="00112FAC" w14:paraId="0F5EA827" w14:textId="77777777" w:rsidTr="002B5A9C">
        <w:trPr>
          <w:trHeight w:val="192"/>
        </w:trPr>
        <w:tc>
          <w:tcPr>
            <w:tcW w:w="2553" w:type="dxa"/>
            <w:vAlign w:val="center"/>
          </w:tcPr>
          <w:p w14:paraId="4245B051" w14:textId="0C013242" w:rsidR="00EA3E08" w:rsidRPr="00112FAC" w:rsidRDefault="00D67C32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{workItem14}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14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.搬運作業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（例如物品裝卸）</w:t>
            </w:r>
          </w:p>
        </w:tc>
        <w:tc>
          <w:tcPr>
            <w:tcW w:w="1559" w:type="dxa"/>
            <w:vAlign w:val="center"/>
          </w:tcPr>
          <w:p w14:paraId="0689DECF" w14:textId="77777777" w:rsidR="009A67B3" w:rsidRPr="00112FAC" w:rsidRDefault="00AD4304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夾傷</w:t>
            </w:r>
          </w:p>
          <w:p w14:paraId="72355455" w14:textId="77777777" w:rsidR="009A67B3" w:rsidRPr="00112FAC" w:rsidRDefault="00AD4304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跌倒</w:t>
            </w:r>
          </w:p>
          <w:p w14:paraId="02F1365F" w14:textId="77777777" w:rsidR="009A67B3" w:rsidRPr="00112FAC" w:rsidRDefault="00987739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物體倒塌</w:t>
            </w:r>
          </w:p>
          <w:p w14:paraId="7ABF86CB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崩塌</w:t>
            </w:r>
          </w:p>
        </w:tc>
        <w:tc>
          <w:tcPr>
            <w:tcW w:w="7229" w:type="dxa"/>
            <w:gridSpan w:val="2"/>
            <w:vAlign w:val="center"/>
          </w:tcPr>
          <w:p w14:paraId="20A30100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採取繩索捆綁護網、擋樁、限制高度或變更堆積等必要措施。</w:t>
            </w:r>
          </w:p>
          <w:p w14:paraId="286A3318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作業時佩戴安全帽、防護手套等。</w:t>
            </w:r>
          </w:p>
          <w:p w14:paraId="0D36EE3F" w14:textId="77777777" w:rsidR="009E6C20" w:rsidRPr="00112FAC" w:rsidRDefault="009E6C20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3. </w:t>
            </w:r>
            <w:r w:rsidR="004245FC" w:rsidRPr="00112FAC">
              <w:rPr>
                <w:rFonts w:ascii="標楷體" w:eastAsia="標楷體" w:hAnsi="標楷體" w:hint="eastAsia"/>
              </w:rPr>
              <w:t>搬運道路淨空。</w:t>
            </w:r>
          </w:p>
        </w:tc>
      </w:tr>
      <w:tr w:rsidR="00EA3E08" w:rsidRPr="00112FAC" w14:paraId="56D31008" w14:textId="77777777" w:rsidTr="002B5A9C">
        <w:trPr>
          <w:trHeight w:val="468"/>
        </w:trPr>
        <w:tc>
          <w:tcPr>
            <w:tcW w:w="2553" w:type="dxa"/>
            <w:vAlign w:val="center"/>
          </w:tcPr>
          <w:p w14:paraId="3D659BA9" w14:textId="7A04BD6C" w:rsidR="00EA3E08" w:rsidRPr="00112FAC" w:rsidRDefault="00164EA4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{workItem15}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15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.環境消毒作業</w:t>
            </w:r>
          </w:p>
        </w:tc>
        <w:tc>
          <w:tcPr>
            <w:tcW w:w="1559" w:type="dxa"/>
            <w:vAlign w:val="center"/>
          </w:tcPr>
          <w:p w14:paraId="7E1184C6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  <w:p w14:paraId="011F8CBB" w14:textId="77777777"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32668B85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噴藥時，要穿著個人安全防護裝備安全帽、防護眼鏡、耳塞、防毒面具、手套、長袖、衣袖、長統膠鞋。</w:t>
            </w:r>
          </w:p>
          <w:p w14:paraId="23033FE4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噴藥完畢，立即沐浴更衣，並收妥藥劑空瓶以備收。</w:t>
            </w:r>
          </w:p>
          <w:p w14:paraId="4EB6D340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操作消毒機應注意噴槍以防噴傷人員。</w:t>
            </w:r>
          </w:p>
        </w:tc>
      </w:tr>
      <w:tr w:rsidR="00EA3E08" w:rsidRPr="00112FAC" w14:paraId="5F80C9AC" w14:textId="77777777" w:rsidTr="002B5A9C">
        <w:trPr>
          <w:trHeight w:val="423"/>
        </w:trPr>
        <w:tc>
          <w:tcPr>
            <w:tcW w:w="2553" w:type="dxa"/>
            <w:vAlign w:val="center"/>
          </w:tcPr>
          <w:p w14:paraId="7A1AF9E4" w14:textId="5896CB54" w:rsidR="00EA3E08" w:rsidRPr="00112FAC" w:rsidRDefault="00164EA4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{workItem16}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16</w:t>
            </w:r>
            <w:r w:rsidR="00EA3E08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.外牆修繕作業</w:t>
            </w:r>
          </w:p>
        </w:tc>
        <w:tc>
          <w:tcPr>
            <w:tcW w:w="1559" w:type="dxa"/>
            <w:vAlign w:val="center"/>
          </w:tcPr>
          <w:p w14:paraId="77F18ABF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墜落</w:t>
            </w:r>
          </w:p>
          <w:p w14:paraId="0864C963" w14:textId="77777777"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感電</w:t>
            </w:r>
          </w:p>
          <w:p w14:paraId="1D8E8228" w14:textId="77777777" w:rsidR="009A67B3" w:rsidRPr="00112FAC" w:rsidRDefault="00987739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夾捲切割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擦傷</w:t>
            </w:r>
          </w:p>
          <w:p w14:paraId="7F23EBEE" w14:textId="77777777" w:rsidR="009A67B3" w:rsidRPr="00112FAC" w:rsidRDefault="00D76D30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高架作業墜落</w:t>
            </w:r>
          </w:p>
          <w:p w14:paraId="201EFA88" w14:textId="77777777" w:rsidR="00EA3E08" w:rsidRPr="00112FAC" w:rsidRDefault="00EB3347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施工架倒塌</w:t>
            </w:r>
          </w:p>
        </w:tc>
        <w:tc>
          <w:tcPr>
            <w:tcW w:w="7229" w:type="dxa"/>
            <w:gridSpan w:val="2"/>
            <w:vAlign w:val="center"/>
          </w:tcPr>
          <w:p w14:paraId="5F7DEAA0" w14:textId="77777777" w:rsidR="00987739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進入工地要正確佩戴安全帽。</w:t>
            </w:r>
          </w:p>
          <w:p w14:paraId="7C9EF74E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搭設施工架：內、外兩側要設置交叉拉桿及下拉桿；於適當之垂直、水平距離處以壁連桿與構造物妥實連接；構件之連接部分應以適當插銷連接固定穩固；板料應設金屬扣鎖及防脫落鉤；底部之立架，應使用可調型基腳座版。</w:t>
            </w:r>
          </w:p>
          <w:p w14:paraId="79825CD9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施工架基礎地面應平整，且夯實緊密，並襯以適當材質之墊材。</w:t>
            </w:r>
          </w:p>
          <w:p w14:paraId="1930F83B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懸臂式施工架或高度超過</w:t>
            </w:r>
            <w:r w:rsidRPr="00112FAC">
              <w:rPr>
                <w:rFonts w:ascii="標楷體" w:eastAsia="標楷體" w:hAnsi="標楷體"/>
              </w:rPr>
              <w:t>5</w:t>
            </w:r>
            <w:r w:rsidRPr="00112FAC">
              <w:rPr>
                <w:rFonts w:ascii="標楷體" w:eastAsia="標楷體" w:hAnsi="標楷體" w:hint="eastAsia"/>
              </w:rPr>
              <w:t>公尺以上施工架之構築，要專人妥為安全設計並簽章確  認強度計算書。</w:t>
            </w:r>
          </w:p>
          <w:p w14:paraId="06AFAB9B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以捲揚機吊運物料，安裝前須核對並確認設計資料及強度計算書。</w:t>
            </w:r>
          </w:p>
          <w:p w14:paraId="1C570751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颱風來臨前，受風面積過大的防塵網及帆布，應先予以拆卸固定。</w:t>
            </w:r>
          </w:p>
          <w:p w14:paraId="51C07622" w14:textId="77777777"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臨時用電要裝設漏電斷路器。</w:t>
            </w:r>
          </w:p>
        </w:tc>
      </w:tr>
    </w:tbl>
    <w:p w14:paraId="6AC5A4B9" w14:textId="77777777" w:rsidR="00496A39" w:rsidRDefault="00496A39" w:rsidP="009101E2">
      <w:pPr>
        <w:rPr>
          <w:rFonts w:ascii="標楷體" w:eastAsia="標楷體" w:hAnsi="標楷體"/>
        </w:rPr>
      </w:pPr>
    </w:p>
    <w:p w14:paraId="3B4D33DC" w14:textId="77777777" w:rsidR="00B50C61" w:rsidRDefault="00B50C61" w:rsidP="009101E2">
      <w:pPr>
        <w:rPr>
          <w:rFonts w:ascii="標楷體" w:eastAsia="標楷體" w:hAnsi="標楷體"/>
        </w:rPr>
      </w:pPr>
    </w:p>
    <w:p w14:paraId="1BCB5312" w14:textId="77777777" w:rsidR="00B50C61" w:rsidRDefault="00B50C61" w:rsidP="009101E2">
      <w:pPr>
        <w:rPr>
          <w:rFonts w:ascii="標楷體" w:eastAsia="標楷體" w:hAnsi="標楷體"/>
        </w:rPr>
      </w:pPr>
    </w:p>
    <w:p w14:paraId="623E8C57" w14:textId="77777777" w:rsidR="00B50C61" w:rsidRDefault="00B50C61" w:rsidP="009101E2">
      <w:pPr>
        <w:rPr>
          <w:rFonts w:ascii="標楷體" w:eastAsia="標楷體" w:hAnsi="標楷體"/>
        </w:rPr>
      </w:pPr>
    </w:p>
    <w:p w14:paraId="149AC54B" w14:textId="77777777" w:rsidR="00B50C61" w:rsidRDefault="00B50C61" w:rsidP="009101E2">
      <w:pPr>
        <w:rPr>
          <w:rFonts w:ascii="標楷體" w:eastAsia="標楷體" w:hAnsi="標楷體"/>
        </w:rPr>
      </w:pPr>
    </w:p>
    <w:p w14:paraId="108F8000" w14:textId="77777777" w:rsidR="00B50C61" w:rsidRDefault="00B50C61" w:rsidP="009101E2">
      <w:pPr>
        <w:rPr>
          <w:rFonts w:ascii="標楷體" w:eastAsia="標楷體" w:hAnsi="標楷體"/>
        </w:rPr>
      </w:pPr>
    </w:p>
    <w:p w14:paraId="6C2E4ADA" w14:textId="77777777" w:rsidR="00B50C61" w:rsidRDefault="00B50C61" w:rsidP="009101E2">
      <w:pPr>
        <w:rPr>
          <w:rFonts w:ascii="標楷體" w:eastAsia="標楷體" w:hAnsi="標楷體"/>
        </w:rPr>
      </w:pPr>
    </w:p>
    <w:p w14:paraId="46FA78A4" w14:textId="77777777" w:rsidR="00B50C61" w:rsidRDefault="00B50C61" w:rsidP="009101E2">
      <w:pPr>
        <w:rPr>
          <w:rFonts w:ascii="標楷體" w:eastAsia="標楷體" w:hAnsi="標楷體"/>
        </w:rPr>
      </w:pPr>
    </w:p>
    <w:p w14:paraId="11F317B4" w14:textId="77777777" w:rsidR="00B50C61" w:rsidRDefault="00B50C61" w:rsidP="009101E2">
      <w:pPr>
        <w:rPr>
          <w:rFonts w:ascii="標楷體" w:eastAsia="標楷體" w:hAnsi="標楷體"/>
        </w:rPr>
      </w:pPr>
    </w:p>
    <w:p w14:paraId="35E10BFD" w14:textId="77777777" w:rsidR="00B50C61" w:rsidRDefault="00B50C61" w:rsidP="009101E2">
      <w:pPr>
        <w:rPr>
          <w:rFonts w:ascii="標楷體" w:eastAsia="標楷體" w:hAnsi="標楷體"/>
        </w:rPr>
      </w:pPr>
    </w:p>
    <w:p w14:paraId="1595BA36" w14:textId="77777777" w:rsidR="00B50C61" w:rsidRDefault="00B50C61" w:rsidP="009101E2">
      <w:pPr>
        <w:rPr>
          <w:rFonts w:ascii="標楷體" w:eastAsia="標楷體" w:hAnsi="標楷體"/>
        </w:rPr>
      </w:pPr>
    </w:p>
    <w:p w14:paraId="2C15602B" w14:textId="77777777" w:rsidR="00B50C61" w:rsidRPr="00496A39" w:rsidRDefault="00B50C61" w:rsidP="009101E2">
      <w:pPr>
        <w:rPr>
          <w:rFonts w:ascii="標楷體" w:eastAsia="標楷體" w:hAnsi="標楷體"/>
        </w:rPr>
      </w:pPr>
    </w:p>
    <w:tbl>
      <w:tblPr>
        <w:tblStyle w:val="TableGrid"/>
        <w:tblW w:w="11199" w:type="dxa"/>
        <w:tblInd w:w="-289" w:type="dxa"/>
        <w:tblLook w:val="04A0" w:firstRow="1" w:lastRow="0" w:firstColumn="1" w:lastColumn="0" w:noHBand="0" w:noVBand="1"/>
      </w:tblPr>
      <w:tblGrid>
        <w:gridCol w:w="2239"/>
        <w:gridCol w:w="2240"/>
        <w:gridCol w:w="2240"/>
        <w:gridCol w:w="2240"/>
        <w:gridCol w:w="2240"/>
      </w:tblGrid>
      <w:tr w:rsidR="00243490" w14:paraId="4E84523C" w14:textId="77777777" w:rsidTr="00496A39">
        <w:trPr>
          <w:trHeight w:val="557"/>
        </w:trPr>
        <w:tc>
          <w:tcPr>
            <w:tcW w:w="11199" w:type="dxa"/>
            <w:gridSpan w:val="5"/>
          </w:tcPr>
          <w:p w14:paraId="4B170E16" w14:textId="77777777" w:rsidR="00243490" w:rsidRPr="00243490" w:rsidRDefault="00496A39" w:rsidP="00243490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F26DA">
              <w:rPr>
                <w:rFonts w:ascii="標楷體" w:eastAsia="標楷體" w:hAnsi="標楷體"/>
                <w:sz w:val="40"/>
                <w:szCs w:val="40"/>
              </w:rPr>
              <w:t>安全</w:t>
            </w:r>
            <w:r w:rsidRPr="001F26DA">
              <w:rPr>
                <w:rFonts w:ascii="標楷體" w:eastAsia="標楷體" w:hAnsi="標楷體" w:hint="eastAsia"/>
                <w:sz w:val="40"/>
                <w:szCs w:val="40"/>
              </w:rPr>
              <w:t>暨危害因素</w:t>
            </w:r>
            <w:r w:rsidRPr="001F26DA">
              <w:rPr>
                <w:rFonts w:ascii="標楷體" w:eastAsia="標楷體" w:hAnsi="標楷體"/>
                <w:sz w:val="40"/>
                <w:szCs w:val="40"/>
              </w:rPr>
              <w:t>告知單</w:t>
            </w:r>
            <w:r w:rsidR="00AE40FF">
              <w:rPr>
                <w:rFonts w:ascii="標楷體" w:eastAsia="標楷體" w:hAnsi="標楷體" w:hint="eastAsia"/>
                <w:sz w:val="40"/>
                <w:szCs w:val="40"/>
              </w:rPr>
              <w:t>承攬商人員</w:t>
            </w:r>
            <w:r w:rsidR="00243490" w:rsidRPr="00243490">
              <w:rPr>
                <w:rFonts w:ascii="標楷體" w:eastAsia="標楷體" w:hAnsi="標楷體" w:hint="eastAsia"/>
                <w:sz w:val="40"/>
                <w:szCs w:val="40"/>
              </w:rPr>
              <w:t>簽署</w:t>
            </w:r>
            <w:r w:rsidR="003713F3">
              <w:rPr>
                <w:rFonts w:ascii="標楷體" w:eastAsia="標楷體" w:hAnsi="標楷體" w:hint="eastAsia"/>
                <w:sz w:val="40"/>
                <w:szCs w:val="40"/>
              </w:rPr>
              <w:t>表</w:t>
            </w:r>
          </w:p>
        </w:tc>
      </w:tr>
      <w:tr w:rsidR="00243490" w14:paraId="4C0EC8E3" w14:textId="77777777" w:rsidTr="00C156F3">
        <w:tc>
          <w:tcPr>
            <w:tcW w:w="2239" w:type="dxa"/>
          </w:tcPr>
          <w:p w14:paraId="0279662B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34FC756C" w14:textId="1F090A4D" w:rsidR="001D0DB4" w:rsidRDefault="00457F40" w:rsidP="009101E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1}</w:t>
            </w:r>
          </w:p>
        </w:tc>
        <w:tc>
          <w:tcPr>
            <w:tcW w:w="2240" w:type="dxa"/>
          </w:tcPr>
          <w:p w14:paraId="56E2C53C" w14:textId="1AEBF42A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4317B63" w14:textId="5815F35A" w:rsidR="00243490" w:rsidRDefault="00457F40" w:rsidP="009101E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2}</w:t>
            </w:r>
          </w:p>
        </w:tc>
        <w:tc>
          <w:tcPr>
            <w:tcW w:w="2240" w:type="dxa"/>
          </w:tcPr>
          <w:p w14:paraId="771BDB0F" w14:textId="6902A7D4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095765ED" w14:textId="59078C73" w:rsidR="00243490" w:rsidRDefault="00457F40" w:rsidP="009101E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3}</w:t>
            </w:r>
          </w:p>
        </w:tc>
        <w:tc>
          <w:tcPr>
            <w:tcW w:w="2240" w:type="dxa"/>
          </w:tcPr>
          <w:p w14:paraId="18A5FCF3" w14:textId="25ED662E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78EDEA38" w14:textId="341B8AA7" w:rsidR="00243490" w:rsidRDefault="00457F40" w:rsidP="009101E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4}</w:t>
            </w:r>
          </w:p>
        </w:tc>
        <w:tc>
          <w:tcPr>
            <w:tcW w:w="2240" w:type="dxa"/>
          </w:tcPr>
          <w:p w14:paraId="7CABC81E" w14:textId="1F75B759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A3F5E3A" w14:textId="6F64A953" w:rsidR="00243490" w:rsidRDefault="00457F40" w:rsidP="009101E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5}</w:t>
            </w:r>
          </w:p>
        </w:tc>
      </w:tr>
      <w:tr w:rsidR="00243490" w14:paraId="3F759648" w14:textId="77777777" w:rsidTr="00C156F3">
        <w:tc>
          <w:tcPr>
            <w:tcW w:w="2239" w:type="dxa"/>
          </w:tcPr>
          <w:p w14:paraId="1B49EF56" w14:textId="0207937F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48D4D5D4" w14:textId="2C12E88D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6}</w:t>
            </w:r>
          </w:p>
        </w:tc>
        <w:tc>
          <w:tcPr>
            <w:tcW w:w="2240" w:type="dxa"/>
          </w:tcPr>
          <w:p w14:paraId="5D5D1977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281BF91D" w14:textId="024E8FB6" w:rsidR="00243490" w:rsidRDefault="00457F40" w:rsidP="009101E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7}</w:t>
            </w:r>
          </w:p>
        </w:tc>
        <w:tc>
          <w:tcPr>
            <w:tcW w:w="2240" w:type="dxa"/>
          </w:tcPr>
          <w:p w14:paraId="711F0A63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43091DE" w14:textId="3B833CD7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34C1CDD4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6658E4A9" w14:textId="39A46C6F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73E0C233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7B4920A0" w14:textId="22319FC8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</w:tr>
      <w:tr w:rsidR="00243490" w14:paraId="5B6D051C" w14:textId="77777777" w:rsidTr="00C156F3">
        <w:tc>
          <w:tcPr>
            <w:tcW w:w="2239" w:type="dxa"/>
          </w:tcPr>
          <w:p w14:paraId="005D3015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01EF469B" w14:textId="5DB69B78" w:rsidR="001D0DB4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417738AA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3745E2E" w14:textId="4F0EC38B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047094D9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324DFB8E" w14:textId="224FB889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67671DA9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74B85631" w14:textId="5E532637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36EE0391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ECF8D4F" w14:textId="1DD10556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</w:tr>
      <w:tr w:rsidR="00243490" w14:paraId="34B5A65C" w14:textId="77777777" w:rsidTr="00C156F3">
        <w:tc>
          <w:tcPr>
            <w:tcW w:w="2239" w:type="dxa"/>
          </w:tcPr>
          <w:p w14:paraId="76C67401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7BF103FC" w14:textId="4898A7B9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23673C06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6832E5EA" w14:textId="1EFE96DD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27EE6A96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03AB248B" w14:textId="2D859410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788DE7A0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7A59680" w14:textId="6C189733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066D600A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068B9A93" w14:textId="56826E61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0}</w:t>
            </w:r>
          </w:p>
        </w:tc>
      </w:tr>
      <w:tr w:rsidR="00243490" w14:paraId="345D068E" w14:textId="77777777" w:rsidTr="00C156F3">
        <w:tc>
          <w:tcPr>
            <w:tcW w:w="2239" w:type="dxa"/>
          </w:tcPr>
          <w:p w14:paraId="0A6BA5F9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400C6A0C" w14:textId="008C82E0" w:rsidR="001D0DB4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2985884B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374D225B" w14:textId="0A73D0D7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181F77EA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252BC84A" w14:textId="2C9B412C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5B200BFA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1BAF8073" w14:textId="4E852931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658A2493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36DF6CC8" w14:textId="1B5ABEC5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</w:tr>
      <w:tr w:rsidR="00243490" w14:paraId="65AECC58" w14:textId="77777777" w:rsidTr="00C156F3">
        <w:tc>
          <w:tcPr>
            <w:tcW w:w="2239" w:type="dxa"/>
          </w:tcPr>
          <w:p w14:paraId="03555EBE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4931D92E" w14:textId="41031B44" w:rsidR="001D0DB4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2F39D86B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186586AA" w14:textId="36883685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22A04CD5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09EBF024" w14:textId="491336A3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0123E98E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3B685A63" w14:textId="02013E95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04CA92C7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2D60627B" w14:textId="74F2ED24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0}</w:t>
            </w:r>
          </w:p>
        </w:tc>
      </w:tr>
      <w:tr w:rsidR="00243490" w14:paraId="1EB3E267" w14:textId="77777777" w:rsidTr="00C156F3">
        <w:trPr>
          <w:trHeight w:val="528"/>
        </w:trPr>
        <w:tc>
          <w:tcPr>
            <w:tcW w:w="2239" w:type="dxa"/>
          </w:tcPr>
          <w:p w14:paraId="25AC0F4E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67F0E672" w14:textId="564048AF" w:rsidR="00496A39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7B3142E7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1FC59C47" w14:textId="19DFC88C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391D6193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7B0902BE" w14:textId="28480AF7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6ED95E00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23BB20A5" w14:textId="075AF327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472EE17B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CE029E3" w14:textId="41FFB25F" w:rsidR="0024349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</w:tr>
      <w:tr w:rsidR="00D70164" w14:paraId="2B5D97E5" w14:textId="77777777" w:rsidTr="00B50C61">
        <w:trPr>
          <w:trHeight w:val="509"/>
        </w:trPr>
        <w:tc>
          <w:tcPr>
            <w:tcW w:w="2239" w:type="dxa"/>
          </w:tcPr>
          <w:p w14:paraId="096AC573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298123BE" w14:textId="587899EF" w:rsidR="00B50C61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25B63D58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A450045" w14:textId="1A784CB7" w:rsidR="00D70164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1423D091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24284583" w14:textId="0A7F2B83" w:rsidR="00D70164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4BB4F557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37FF8264" w14:textId="6437AF02" w:rsidR="00D70164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4741CE3F" w14:textId="77777777" w:rsidR="00457F40" w:rsidRPr="00457F40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6039FAF6" w14:textId="7A78027D" w:rsidR="00D70164" w:rsidRDefault="00457F40" w:rsidP="00457F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0}</w:t>
            </w:r>
          </w:p>
        </w:tc>
      </w:tr>
      <w:tr w:rsidR="00B50C61" w14:paraId="5579EE6C" w14:textId="77777777" w:rsidTr="000430A8">
        <w:trPr>
          <w:trHeight w:val="576"/>
        </w:trPr>
        <w:tc>
          <w:tcPr>
            <w:tcW w:w="2239" w:type="dxa"/>
          </w:tcPr>
          <w:p w14:paraId="533C68F5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46057B0F" w14:textId="2F6E56C8" w:rsidR="00B50C61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3703FC9A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B4EB960" w14:textId="4016CA4D" w:rsidR="00B50C61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455BB70D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762A8A4A" w14:textId="7AD68E78" w:rsidR="00B50C61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14248D14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90820BB" w14:textId="29B9CD53" w:rsidR="00B50C61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5806B3A1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27DC9CD9" w14:textId="5FBA17E7" w:rsidR="00B50C61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</w:tr>
      <w:tr w:rsidR="000430A8" w14:paraId="6174C9C8" w14:textId="77777777" w:rsidTr="00B50C61">
        <w:trPr>
          <w:trHeight w:val="389"/>
        </w:trPr>
        <w:tc>
          <w:tcPr>
            <w:tcW w:w="2239" w:type="dxa"/>
          </w:tcPr>
          <w:p w14:paraId="0133E09F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7929F923" w14:textId="542060A9" w:rsidR="00B50C61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79290A15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A47B484" w14:textId="50057FF3" w:rsidR="000430A8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7E0A6158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0BE50F16" w14:textId="42DBB815" w:rsidR="000430A8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0231E1E3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6D807E61" w14:textId="4F63CD02" w:rsidR="000430A8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42BC9F7E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757D42B3" w14:textId="24B5E3FC" w:rsidR="000430A8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50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</w:tr>
      <w:tr w:rsidR="00B50C61" w14:paraId="729DE5EF" w14:textId="77777777" w:rsidTr="00496A39">
        <w:trPr>
          <w:trHeight w:val="696"/>
        </w:trPr>
        <w:tc>
          <w:tcPr>
            <w:tcW w:w="2239" w:type="dxa"/>
          </w:tcPr>
          <w:p w14:paraId="2A7BA06E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0B6F181A" w14:textId="36B6A987" w:rsidR="00B50C61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189264E8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3FFC5651" w14:textId="77825A66" w:rsidR="00B50C61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5ED30226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4E883618" w14:textId="029FB164" w:rsidR="00B50C61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43650D23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A901A4C" w14:textId="77016375" w:rsidR="00B50C61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0B517BBD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654DBECF" w14:textId="5C5E8A3A" w:rsidR="00B50C61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</w:tr>
      <w:tr w:rsidR="00496A39" w14:paraId="2F1AAE1E" w14:textId="77777777" w:rsidTr="00B50C61">
        <w:trPr>
          <w:trHeight w:val="473"/>
        </w:trPr>
        <w:tc>
          <w:tcPr>
            <w:tcW w:w="2239" w:type="dxa"/>
          </w:tcPr>
          <w:p w14:paraId="31E9C842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25A8BA91" w14:textId="03FEAEA2" w:rsidR="00B50C61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5C7E25E9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550A06F8" w14:textId="44D7B4DF" w:rsidR="00496A39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2242A51B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7CBA3E11" w14:textId="780C7818" w:rsidR="00496A39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116818F2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0FEC1A8C" w14:textId="5B34319F" w:rsidR="00496A39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40" w:type="dxa"/>
          </w:tcPr>
          <w:p w14:paraId="7C608B88" w14:textId="77777777" w:rsidR="003D1087" w:rsidRPr="00457F40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{%</w:t>
            </w:r>
            <w:r w:rsidRPr="00457F40">
              <w:rPr>
                <w:rFonts w:ascii="標楷體" w:eastAsia="標楷體" w:hAnsi="標楷體"/>
              </w:rPr>
              <w:t>workerSignature</w:t>
            </w:r>
          </w:p>
          <w:p w14:paraId="6FC336D0" w14:textId="4C4ACC8A" w:rsidR="00496A39" w:rsidRDefault="003D1087" w:rsidP="003D10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60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</w:tr>
    </w:tbl>
    <w:p w14:paraId="2D9685BF" w14:textId="77777777" w:rsidR="00243490" w:rsidRPr="005A5648" w:rsidRDefault="00243490" w:rsidP="009101E2">
      <w:pPr>
        <w:rPr>
          <w:rFonts w:ascii="標楷體" w:eastAsia="標楷體" w:hAnsi="標楷體"/>
        </w:rPr>
      </w:pPr>
    </w:p>
    <w:sectPr w:rsidR="00243490" w:rsidRPr="005A5648" w:rsidSect="009101E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6E037" w14:textId="77777777" w:rsidR="00026AFF" w:rsidRDefault="00026AFF" w:rsidP="00735A10">
      <w:pPr>
        <w:spacing w:after="0" w:line="240" w:lineRule="auto"/>
      </w:pPr>
      <w:r>
        <w:separator/>
      </w:r>
    </w:p>
  </w:endnote>
  <w:endnote w:type="continuationSeparator" w:id="0">
    <w:p w14:paraId="655BF6FE" w14:textId="77777777" w:rsidR="00026AFF" w:rsidRDefault="00026AFF" w:rsidP="0073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??????-WinCharSetFFFF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9043B" w14:textId="77777777" w:rsidR="00026AFF" w:rsidRDefault="00026AFF" w:rsidP="00735A10">
      <w:pPr>
        <w:spacing w:after="0" w:line="240" w:lineRule="auto"/>
      </w:pPr>
      <w:r>
        <w:separator/>
      </w:r>
    </w:p>
  </w:footnote>
  <w:footnote w:type="continuationSeparator" w:id="0">
    <w:p w14:paraId="3AD9EC97" w14:textId="77777777" w:rsidR="00026AFF" w:rsidRDefault="00026AFF" w:rsidP="00735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B1F01"/>
    <w:multiLevelType w:val="hybridMultilevel"/>
    <w:tmpl w:val="3CAAD752"/>
    <w:lvl w:ilvl="0" w:tplc="ABCC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3501F7"/>
    <w:multiLevelType w:val="hybridMultilevel"/>
    <w:tmpl w:val="436E49E4"/>
    <w:lvl w:ilvl="0" w:tplc="B0CC3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4588528">
    <w:abstractNumId w:val="1"/>
  </w:num>
  <w:num w:numId="2" w16cid:durableId="174938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E2"/>
    <w:rsid w:val="00014A6E"/>
    <w:rsid w:val="00026AFF"/>
    <w:rsid w:val="00036A36"/>
    <w:rsid w:val="000430A8"/>
    <w:rsid w:val="00054024"/>
    <w:rsid w:val="00070397"/>
    <w:rsid w:val="000E35D4"/>
    <w:rsid w:val="000F05E1"/>
    <w:rsid w:val="00112FAC"/>
    <w:rsid w:val="00124F50"/>
    <w:rsid w:val="00127F68"/>
    <w:rsid w:val="001405BA"/>
    <w:rsid w:val="00147DF8"/>
    <w:rsid w:val="001629DF"/>
    <w:rsid w:val="00164EA4"/>
    <w:rsid w:val="00194B76"/>
    <w:rsid w:val="001A0622"/>
    <w:rsid w:val="001A0EF7"/>
    <w:rsid w:val="001D0DB4"/>
    <w:rsid w:val="001D15A7"/>
    <w:rsid w:val="001E737C"/>
    <w:rsid w:val="001F26DA"/>
    <w:rsid w:val="002272D1"/>
    <w:rsid w:val="00243490"/>
    <w:rsid w:val="00294191"/>
    <w:rsid w:val="002B5A9C"/>
    <w:rsid w:val="0030599D"/>
    <w:rsid w:val="00352D4E"/>
    <w:rsid w:val="003713F3"/>
    <w:rsid w:val="00373F79"/>
    <w:rsid w:val="003C309D"/>
    <w:rsid w:val="003D1087"/>
    <w:rsid w:val="003D7618"/>
    <w:rsid w:val="004245FC"/>
    <w:rsid w:val="0042577E"/>
    <w:rsid w:val="00457F40"/>
    <w:rsid w:val="00467DA7"/>
    <w:rsid w:val="00472B96"/>
    <w:rsid w:val="00485D32"/>
    <w:rsid w:val="00496A39"/>
    <w:rsid w:val="004B42CC"/>
    <w:rsid w:val="004C1F29"/>
    <w:rsid w:val="004E2007"/>
    <w:rsid w:val="004E28DF"/>
    <w:rsid w:val="004E3F38"/>
    <w:rsid w:val="00510D70"/>
    <w:rsid w:val="0051209D"/>
    <w:rsid w:val="00514BA3"/>
    <w:rsid w:val="0055069D"/>
    <w:rsid w:val="00574757"/>
    <w:rsid w:val="00583E6B"/>
    <w:rsid w:val="005843B4"/>
    <w:rsid w:val="005A5648"/>
    <w:rsid w:val="005B5D3F"/>
    <w:rsid w:val="005E13F0"/>
    <w:rsid w:val="00617F62"/>
    <w:rsid w:val="006447CB"/>
    <w:rsid w:val="006B724F"/>
    <w:rsid w:val="00704DBA"/>
    <w:rsid w:val="007274FA"/>
    <w:rsid w:val="00735A10"/>
    <w:rsid w:val="0076345A"/>
    <w:rsid w:val="00765E62"/>
    <w:rsid w:val="00773D55"/>
    <w:rsid w:val="00780295"/>
    <w:rsid w:val="007907EE"/>
    <w:rsid w:val="00791C5F"/>
    <w:rsid w:val="007C0947"/>
    <w:rsid w:val="008433E1"/>
    <w:rsid w:val="008636F1"/>
    <w:rsid w:val="00872014"/>
    <w:rsid w:val="008C3033"/>
    <w:rsid w:val="009101E2"/>
    <w:rsid w:val="00925088"/>
    <w:rsid w:val="00970131"/>
    <w:rsid w:val="00970224"/>
    <w:rsid w:val="009828D0"/>
    <w:rsid w:val="00987739"/>
    <w:rsid w:val="009A34E4"/>
    <w:rsid w:val="009A67B3"/>
    <w:rsid w:val="009B4199"/>
    <w:rsid w:val="009C7E2F"/>
    <w:rsid w:val="009E6C20"/>
    <w:rsid w:val="009F09C5"/>
    <w:rsid w:val="00A13744"/>
    <w:rsid w:val="00A35723"/>
    <w:rsid w:val="00A44F79"/>
    <w:rsid w:val="00A90CE1"/>
    <w:rsid w:val="00A94E1F"/>
    <w:rsid w:val="00AB6242"/>
    <w:rsid w:val="00AC00D1"/>
    <w:rsid w:val="00AC59F5"/>
    <w:rsid w:val="00AD4304"/>
    <w:rsid w:val="00AE40FF"/>
    <w:rsid w:val="00AF54B3"/>
    <w:rsid w:val="00B4559A"/>
    <w:rsid w:val="00B50C61"/>
    <w:rsid w:val="00B9094C"/>
    <w:rsid w:val="00B94C1B"/>
    <w:rsid w:val="00BA141D"/>
    <w:rsid w:val="00BB0F8F"/>
    <w:rsid w:val="00BD6F6A"/>
    <w:rsid w:val="00BF0438"/>
    <w:rsid w:val="00BF4D55"/>
    <w:rsid w:val="00C156F3"/>
    <w:rsid w:val="00C177B9"/>
    <w:rsid w:val="00C337EA"/>
    <w:rsid w:val="00C604F1"/>
    <w:rsid w:val="00C62151"/>
    <w:rsid w:val="00C93B90"/>
    <w:rsid w:val="00CA3DD4"/>
    <w:rsid w:val="00CC3EFD"/>
    <w:rsid w:val="00CD0839"/>
    <w:rsid w:val="00CD0E62"/>
    <w:rsid w:val="00CF0B35"/>
    <w:rsid w:val="00CF3824"/>
    <w:rsid w:val="00D11FCC"/>
    <w:rsid w:val="00D14108"/>
    <w:rsid w:val="00D15457"/>
    <w:rsid w:val="00D67C32"/>
    <w:rsid w:val="00D70164"/>
    <w:rsid w:val="00D76D30"/>
    <w:rsid w:val="00D85D62"/>
    <w:rsid w:val="00D90AA4"/>
    <w:rsid w:val="00D94F53"/>
    <w:rsid w:val="00DB4D81"/>
    <w:rsid w:val="00E04B58"/>
    <w:rsid w:val="00E27E5C"/>
    <w:rsid w:val="00E547EF"/>
    <w:rsid w:val="00E5543C"/>
    <w:rsid w:val="00E73C36"/>
    <w:rsid w:val="00E90D88"/>
    <w:rsid w:val="00E938F6"/>
    <w:rsid w:val="00EA15E6"/>
    <w:rsid w:val="00EA3E08"/>
    <w:rsid w:val="00EA7BEC"/>
    <w:rsid w:val="00EB3347"/>
    <w:rsid w:val="00F26D6D"/>
    <w:rsid w:val="00F5042F"/>
    <w:rsid w:val="00F50466"/>
    <w:rsid w:val="00F551EB"/>
    <w:rsid w:val="00F75FC3"/>
    <w:rsid w:val="00F8454E"/>
    <w:rsid w:val="00F91350"/>
    <w:rsid w:val="00F93BCA"/>
    <w:rsid w:val="00FA7EEF"/>
    <w:rsid w:val="00FB56EF"/>
    <w:rsid w:val="00FC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367A502B"/>
  <w15:chartTrackingRefBased/>
  <w15:docId w15:val="{EA2DAD98-03FD-4AD6-A053-0476385F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087"/>
  </w:style>
  <w:style w:type="paragraph" w:styleId="Heading1">
    <w:name w:val="heading 1"/>
    <w:basedOn w:val="Normal"/>
    <w:next w:val="Normal"/>
    <w:link w:val="Heading1Char"/>
    <w:uiPriority w:val="9"/>
    <w:qFormat/>
    <w:rsid w:val="00D90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A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01E2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735A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35A10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5A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35A10"/>
    <w:rPr>
      <w:rFonts w:ascii="Times New Roman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5E6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D90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A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A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A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AA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AA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AA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AA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0A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0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AA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AA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0AA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90AA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90AA4"/>
    <w:rPr>
      <w:i/>
      <w:iCs/>
      <w:color w:val="auto"/>
    </w:rPr>
  </w:style>
  <w:style w:type="paragraph" w:styleId="NoSpacing">
    <w:name w:val="No Spacing"/>
    <w:uiPriority w:val="1"/>
    <w:qFormat/>
    <w:rsid w:val="00D90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0AA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A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A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AA4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90A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90AA4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90AA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90AA4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90AA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AA4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617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Liao 廖俊傑</dc:creator>
  <cp:keywords/>
  <dc:description/>
  <cp:lastModifiedBy>Andy Juan</cp:lastModifiedBy>
  <cp:revision>5</cp:revision>
  <dcterms:created xsi:type="dcterms:W3CDTF">2024-10-30T05:19:00Z</dcterms:created>
  <dcterms:modified xsi:type="dcterms:W3CDTF">2025-08-29T02:13:00Z</dcterms:modified>
</cp:coreProperties>
</file>