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4E39" w14:textId="77777777" w:rsidR="006125CE" w:rsidRPr="009A02DC" w:rsidRDefault="00000000">
      <w:pPr>
        <w:pStyle w:val="Header"/>
        <w:spacing w:line="320" w:lineRule="exact"/>
        <w:jc w:val="center"/>
        <w:rPr>
          <w:b/>
          <w:color w:val="000000"/>
          <w:sz w:val="32"/>
        </w:rPr>
      </w:pPr>
      <w:r>
        <w:rPr>
          <w:noProof/>
          <w:color w:val="000000"/>
          <w:sz w:val="32"/>
        </w:rPr>
        <w:pict w14:anchorId="114B5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="00B368F8" w:rsidRPr="00501580">
        <w:rPr>
          <w:rFonts w:hAnsi="標楷體"/>
          <w:b/>
          <w:color w:val="000000"/>
          <w:sz w:val="32"/>
        </w:rPr>
        <w:t>帆宣系統科技</w:t>
      </w:r>
      <w:r w:rsidR="00B368F8">
        <w:rPr>
          <w:rFonts w:hAnsi="標楷體" w:hint="eastAsia"/>
          <w:b/>
          <w:color w:val="000000"/>
          <w:sz w:val="32"/>
        </w:rPr>
        <w:t>南科分</w:t>
      </w:r>
      <w:r w:rsidR="00B368F8" w:rsidRPr="00501580">
        <w:rPr>
          <w:rFonts w:hAnsi="標楷體"/>
          <w:b/>
          <w:color w:val="000000"/>
          <w:sz w:val="32"/>
        </w:rPr>
        <w:t>公司</w:t>
      </w:r>
    </w:p>
    <w:p w14:paraId="578499F7" w14:textId="77777777" w:rsidR="006125CE" w:rsidRPr="009A02DC" w:rsidRDefault="006125CE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color w:val="000000"/>
          <w:sz w:val="32"/>
        </w:rPr>
      </w:pPr>
      <w:r w:rsidRPr="009A02DC">
        <w:rPr>
          <w:rFonts w:ascii="Times New Roman"/>
          <w:b/>
          <w:i/>
          <w:iCs/>
          <w:color w:val="000000"/>
          <w:sz w:val="32"/>
        </w:rPr>
        <w:t>Marketech International Corp.</w:t>
      </w:r>
    </w:p>
    <w:p w14:paraId="151380C5" w14:textId="77777777" w:rsidR="006125CE" w:rsidRPr="009A02DC" w:rsidRDefault="00FD0BF6">
      <w:pPr>
        <w:tabs>
          <w:tab w:val="left" w:pos="945"/>
          <w:tab w:val="center" w:pos="5399"/>
        </w:tabs>
        <w:spacing w:line="400" w:lineRule="exact"/>
        <w:ind w:rightChars="-15" w:right="-36"/>
        <w:jc w:val="center"/>
        <w:rPr>
          <w:b/>
          <w:color w:val="000000"/>
          <w:sz w:val="36"/>
        </w:rPr>
      </w:pPr>
      <w:r w:rsidRPr="009A02DC">
        <w:rPr>
          <w:rFonts w:hAnsi="標楷體"/>
          <w:b/>
          <w:color w:val="000000"/>
          <w:sz w:val="36"/>
        </w:rPr>
        <w:t>特殊作業工安</w:t>
      </w:r>
      <w:r w:rsidR="006125CE" w:rsidRPr="009A02DC">
        <w:rPr>
          <w:rFonts w:hAnsi="標楷體"/>
          <w:b/>
          <w:color w:val="000000"/>
          <w:sz w:val="36"/>
        </w:rPr>
        <w:t>自主檢點表</w:t>
      </w:r>
    </w:p>
    <w:tbl>
      <w:tblPr>
        <w:tblpPr w:leftFromText="180" w:rightFromText="180" w:vertAnchor="text" w:horzAnchor="margin" w:tblpY="246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840"/>
        <w:gridCol w:w="2159"/>
        <w:gridCol w:w="1799"/>
        <w:gridCol w:w="2402"/>
        <w:gridCol w:w="68"/>
        <w:gridCol w:w="626"/>
        <w:gridCol w:w="26"/>
        <w:gridCol w:w="600"/>
        <w:gridCol w:w="1080"/>
      </w:tblGrid>
      <w:tr w:rsidR="006125CE" w:rsidRPr="009A02DC" w14:paraId="1F871BD3" w14:textId="77777777">
        <w:trPr>
          <w:trHeight w:val="680"/>
        </w:trPr>
        <w:tc>
          <w:tcPr>
            <w:tcW w:w="10200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3FD43E" w14:textId="77777777" w:rsidR="006125CE" w:rsidRPr="009A02DC" w:rsidRDefault="006125CE" w:rsidP="00C6536F">
            <w:pPr>
              <w:spacing w:line="400" w:lineRule="exact"/>
              <w:ind w:left="1200" w:hangingChars="500" w:hanging="1200"/>
              <w:rPr>
                <w:color w:val="000000"/>
                <w:szCs w:val="24"/>
                <w:u w:val="single"/>
              </w:rPr>
            </w:pPr>
            <w:bookmarkStart w:id="0" w:name="OLE_LINK1"/>
            <w:r w:rsidRPr="009A02DC">
              <w:rPr>
                <w:rFonts w:hAnsi="標楷體"/>
                <w:color w:val="000000"/>
                <w:szCs w:val="24"/>
              </w:rPr>
              <w:lastRenderedPageBreak/>
              <w:t>作業名稱：</w:t>
            </w:r>
            <w:r w:rsidR="009A02DC">
              <w:rPr>
                <w:rFonts w:ascii="標楷體" w:hAnsi="標楷體" w:hint="eastAsia"/>
                <w:szCs w:val="24"/>
              </w:rPr>
              <w:t>■</w:t>
            </w:r>
            <w:r w:rsidR="002F59D6" w:rsidRPr="009A02DC">
              <w:rPr>
                <w:rFonts w:hAnsi="標楷體"/>
                <w:szCs w:val="24"/>
              </w:rPr>
              <w:t xml:space="preserve">動火作業　　　</w:t>
            </w:r>
            <w:r w:rsidR="002F59D6" w:rsidRPr="009A02DC">
              <w:rPr>
                <w:rFonts w:ascii="標楷體" w:hAnsi="標楷體"/>
                <w:szCs w:val="24"/>
              </w:rPr>
              <w:t xml:space="preserve">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 xml:space="preserve">高架作業　　　　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 xml:space="preserve">局限空間作業　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>電力作業</w:t>
            </w:r>
            <w:r w:rsidR="002F59D6" w:rsidRPr="009A02DC">
              <w:rPr>
                <w:szCs w:val="24"/>
              </w:rPr>
              <w:t xml:space="preserve">  </w:t>
            </w:r>
            <w:r w:rsidR="002F59D6" w:rsidRPr="009A02DC">
              <w:rPr>
                <w:rFonts w:hAnsi="標楷體"/>
                <w:szCs w:val="24"/>
              </w:rPr>
              <w:t xml:space="preserve">　　　　　　</w:t>
            </w:r>
            <w:r w:rsidR="002F59D6" w:rsidRPr="009A02DC">
              <w:rPr>
                <w:szCs w:val="24"/>
              </w:rPr>
              <w:t xml:space="preserve"> 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 xml:space="preserve">吊籠作業　　　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 xml:space="preserve">起重吊掛作業　　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>施工架組裝作業</w:t>
            </w:r>
            <w:r w:rsidR="002F59D6" w:rsidRPr="009A02DC">
              <w:rPr>
                <w:szCs w:val="24"/>
              </w:rPr>
              <w:t xml:space="preserve">  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>管線拆離作業</w:t>
            </w:r>
            <w:r w:rsidR="002F59D6" w:rsidRPr="009A02DC">
              <w:rPr>
                <w:szCs w:val="24"/>
              </w:rPr>
              <w:t xml:space="preserve">  </w:t>
            </w:r>
            <w:r w:rsidR="002F59D6" w:rsidRPr="009A02DC">
              <w:rPr>
                <w:rFonts w:hAnsi="標楷體"/>
                <w:szCs w:val="24"/>
              </w:rPr>
              <w:t xml:space="preserve">　　　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 xml:space="preserve">開口作業　　　　</w:t>
            </w:r>
            <w:r w:rsidR="009A02DC">
              <w:rPr>
                <w:rFonts w:ascii="標楷體" w:hAnsi="標楷體" w:hint="eastAsia"/>
                <w:szCs w:val="24"/>
              </w:rPr>
              <w:t>□</w:t>
            </w:r>
            <w:r w:rsidR="002F59D6" w:rsidRPr="009A02DC">
              <w:rPr>
                <w:rFonts w:hAnsi="標楷體"/>
                <w:szCs w:val="24"/>
              </w:rPr>
              <w:t>化學作業</w:t>
            </w:r>
            <w:r w:rsidR="002F59D6" w:rsidRPr="009A02DC">
              <w:rPr>
                <w:szCs w:val="24"/>
              </w:rPr>
              <w:t xml:space="preserve">      </w:t>
            </w:r>
            <w:r w:rsidR="002F59D6" w:rsidRPr="009A02DC">
              <w:rPr>
                <w:rFonts w:hAnsi="標楷體"/>
                <w:szCs w:val="24"/>
              </w:rPr>
              <w:t xml:space="preserve">　　</w:t>
            </w:r>
          </w:p>
          <w:p w14:paraId="33BE1DB9" w14:textId="094F191D" w:rsidR="006125CE" w:rsidRPr="009A02DC" w:rsidRDefault="006125CE" w:rsidP="00C6536F">
            <w:pPr>
              <w:spacing w:line="400" w:lineRule="exact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施工地點：</w:t>
            </w:r>
            <w:r w:rsidR="009A02DC" w:rsidRPr="009A02DC">
              <w:rPr>
                <w:color w:val="000000"/>
                <w:szCs w:val="24"/>
              </w:rPr>
              <w:t xml:space="preserve">   </w:t>
            </w:r>
            <w:r w:rsidR="00B56C23">
              <w:rPr>
                <w:rFonts w:hint="eastAsia"/>
                <w:color w:val="000000"/>
                <w:szCs w:val="24"/>
              </w:rPr>
              <w:t>{</w:t>
            </w:r>
            <w:r w:rsidR="00B56C23" w:rsidRPr="00B56C23">
              <w:rPr>
                <w:color w:val="000000"/>
                <w:szCs w:val="24"/>
              </w:rPr>
              <w:t>location</w:t>
            </w:r>
            <w:r w:rsidR="00B56C23">
              <w:rPr>
                <w:rFonts w:hint="eastAsia"/>
                <w:color w:val="000000"/>
                <w:szCs w:val="24"/>
              </w:rPr>
              <w:t>}</w:t>
            </w:r>
            <w:r w:rsidR="009A02DC" w:rsidRPr="009A02DC">
              <w:rPr>
                <w:color w:val="000000"/>
                <w:szCs w:val="24"/>
              </w:rPr>
              <w:t xml:space="preserve">   </w:t>
            </w:r>
            <w:r w:rsidRPr="009A02DC">
              <w:rPr>
                <w:rFonts w:hAnsi="標楷體"/>
                <w:color w:val="000000"/>
                <w:szCs w:val="24"/>
              </w:rPr>
              <w:t>廠區：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="00B56C23">
              <w:rPr>
                <w:rFonts w:hint="eastAsia"/>
                <w:color w:val="000000"/>
                <w:szCs w:val="24"/>
              </w:rPr>
              <w:t>{</w:t>
            </w:r>
            <w:r w:rsidR="00B56C23" w:rsidRPr="00B56C23">
              <w:rPr>
                <w:color w:val="000000"/>
                <w:szCs w:val="24"/>
              </w:rPr>
              <w:t>factoryArea</w:t>
            </w:r>
            <w:r w:rsidR="00B56C23">
              <w:rPr>
                <w:rFonts w:hint="eastAsia"/>
                <w:color w:val="000000"/>
                <w:szCs w:val="24"/>
              </w:rPr>
              <w:t>}</w:t>
            </w:r>
            <w:r w:rsidRPr="009A02DC">
              <w:rPr>
                <w:color w:val="000000"/>
                <w:szCs w:val="24"/>
              </w:rPr>
              <w:t xml:space="preserve">  </w:t>
            </w:r>
            <w:r w:rsidR="002F59D6" w:rsidRPr="009A02DC">
              <w:rPr>
                <w:color w:val="000000"/>
                <w:szCs w:val="24"/>
              </w:rPr>
              <w:t xml:space="preserve"> </w:t>
            </w:r>
            <w:r w:rsidRPr="009A02DC">
              <w:rPr>
                <w:rFonts w:hAnsi="標楷體"/>
                <w:color w:val="000000"/>
                <w:szCs w:val="24"/>
              </w:rPr>
              <w:t>作業單位：</w:t>
            </w:r>
            <w:r w:rsidR="009A02DC" w:rsidRPr="009A02DC">
              <w:rPr>
                <w:color w:val="000000"/>
                <w:szCs w:val="24"/>
              </w:rPr>
              <w:t xml:space="preserve"> </w:t>
            </w:r>
            <w:r w:rsidR="00B56C23">
              <w:rPr>
                <w:rFonts w:hint="eastAsia"/>
                <w:color w:val="000000"/>
                <w:szCs w:val="24"/>
              </w:rPr>
              <w:t xml:space="preserve"> {</w:t>
            </w:r>
            <w:r w:rsidR="00B56C23" w:rsidRPr="00B56C23">
              <w:rPr>
                <w:color w:val="000000"/>
                <w:szCs w:val="24"/>
              </w:rPr>
              <w:t>projectNo</w:t>
            </w:r>
            <w:r w:rsidR="00B56C23">
              <w:rPr>
                <w:rFonts w:hint="eastAsia"/>
                <w:color w:val="000000"/>
                <w:szCs w:val="24"/>
              </w:rPr>
              <w:t>}</w:t>
            </w:r>
            <w:r w:rsidR="009A02DC" w:rsidRPr="009A02DC">
              <w:rPr>
                <w:color w:val="000000"/>
                <w:szCs w:val="24"/>
              </w:rPr>
              <w:t xml:space="preserve"> </w:t>
            </w:r>
            <w:r w:rsidRPr="009A02DC">
              <w:rPr>
                <w:color w:val="000000"/>
                <w:szCs w:val="24"/>
              </w:rPr>
              <w:t xml:space="preserve"> </w:t>
            </w:r>
            <w:r w:rsidRPr="009A02DC">
              <w:rPr>
                <w:rFonts w:hAnsi="標楷體"/>
                <w:color w:val="000000"/>
                <w:szCs w:val="24"/>
              </w:rPr>
              <w:t>日期：</w:t>
            </w:r>
            <w:r w:rsidRPr="009A02DC">
              <w:rPr>
                <w:color w:val="000000"/>
                <w:szCs w:val="24"/>
              </w:rPr>
              <w:t xml:space="preserve"> </w:t>
            </w:r>
            <w:r w:rsidR="00260002">
              <w:rPr>
                <w:rFonts w:hint="eastAsia"/>
                <w:color w:val="000000"/>
                <w:szCs w:val="24"/>
              </w:rPr>
              <w:t>{applyDate}</w:t>
            </w:r>
            <w:r w:rsidRPr="009A02DC">
              <w:rPr>
                <w:color w:val="000000"/>
                <w:szCs w:val="24"/>
              </w:rPr>
              <w:t xml:space="preserve">        </w:t>
            </w:r>
            <w:r w:rsidRPr="009A02DC">
              <w:rPr>
                <w:color w:val="000000"/>
              </w:rPr>
              <w:t xml:space="preserve">    </w:t>
            </w:r>
            <w:bookmarkEnd w:id="0"/>
            <w:r w:rsidRPr="009A02DC">
              <w:rPr>
                <w:color w:val="000000"/>
              </w:rPr>
              <w:t xml:space="preserve">                                            </w:t>
            </w:r>
            <w:r w:rsidRPr="009A02DC">
              <w:rPr>
                <w:color w:val="000000"/>
                <w:sz w:val="28"/>
              </w:rPr>
              <w:t xml:space="preserve">                                                          </w:t>
            </w:r>
          </w:p>
        </w:tc>
      </w:tr>
      <w:tr w:rsidR="006125CE" w:rsidRPr="009A02DC" w14:paraId="327E279F" w14:textId="77777777">
        <w:trPr>
          <w:cantSplit/>
          <w:trHeight w:val="345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32A6C" w14:textId="77777777" w:rsidR="006125CE" w:rsidRPr="009A02DC" w:rsidRDefault="006125CE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項目</w:t>
            </w:r>
            <w:r w:rsidRPr="009A02DC">
              <w:rPr>
                <w:color w:val="000000"/>
                <w:szCs w:val="24"/>
              </w:rPr>
              <w:t xml:space="preserve">  </w:t>
            </w:r>
          </w:p>
        </w:tc>
        <w:tc>
          <w:tcPr>
            <w:tcW w:w="84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F30A0" w14:textId="77777777" w:rsidR="006125CE" w:rsidRPr="009A02DC" w:rsidRDefault="00685A3D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</w:rPr>
              <w:t>代碼</w:t>
            </w:r>
          </w:p>
        </w:tc>
        <w:tc>
          <w:tcPr>
            <w:tcW w:w="6428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9373A" w14:textId="77777777" w:rsidR="006125CE" w:rsidRPr="009A02DC" w:rsidRDefault="00CE1DE4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</w:rPr>
              <w:t>檢點</w:t>
            </w:r>
            <w:r w:rsidR="006125CE" w:rsidRPr="009A02DC">
              <w:rPr>
                <w:rFonts w:hAnsi="標楷體"/>
                <w:color w:val="000000"/>
              </w:rPr>
              <w:t>項目</w:t>
            </w:r>
          </w:p>
        </w:tc>
        <w:tc>
          <w:tcPr>
            <w:tcW w:w="125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88263" w14:textId="77777777" w:rsidR="006125CE" w:rsidRPr="009A02D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9A02DC">
              <w:rPr>
                <w:rFonts w:hAnsi="標楷體"/>
                <w:color w:val="000000"/>
              </w:rPr>
              <w:t>結</w:t>
            </w:r>
            <w:r w:rsidRPr="009A02DC">
              <w:rPr>
                <w:color w:val="000000"/>
              </w:rPr>
              <w:t xml:space="preserve">  </w:t>
            </w:r>
            <w:r w:rsidRPr="009A02DC">
              <w:rPr>
                <w:rFonts w:hAnsi="標楷體"/>
                <w:color w:val="000000"/>
              </w:rPr>
              <w:t>果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FEF366" w14:textId="77777777" w:rsidR="006125CE" w:rsidRPr="009A02DC" w:rsidRDefault="006125CE" w:rsidP="00B122F7">
            <w:pPr>
              <w:jc w:val="center"/>
              <w:rPr>
                <w:color w:val="000000"/>
                <w:spacing w:val="-2"/>
              </w:rPr>
            </w:pPr>
            <w:r w:rsidRPr="009A02DC">
              <w:rPr>
                <w:rFonts w:hAnsi="標楷體"/>
                <w:color w:val="000000"/>
                <w:spacing w:val="-2"/>
              </w:rPr>
              <w:t>異常改善</w:t>
            </w:r>
          </w:p>
          <w:p w14:paraId="37CC44F4" w14:textId="77777777" w:rsidR="006125CE" w:rsidRPr="009A02DC" w:rsidRDefault="006125CE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9A02DC">
              <w:rPr>
                <w:rFonts w:hAnsi="標楷體"/>
                <w:color w:val="000000"/>
                <w:spacing w:val="-2"/>
              </w:rPr>
              <w:t>措</w:t>
            </w:r>
            <w:r w:rsidRPr="009A02DC">
              <w:rPr>
                <w:color w:val="000000"/>
                <w:spacing w:val="-2"/>
              </w:rPr>
              <w:t xml:space="preserve">    </w:t>
            </w:r>
            <w:r w:rsidRPr="009A02DC">
              <w:rPr>
                <w:rFonts w:hAnsi="標楷體"/>
                <w:color w:val="000000"/>
                <w:spacing w:val="-2"/>
              </w:rPr>
              <w:t>施</w:t>
            </w:r>
          </w:p>
        </w:tc>
      </w:tr>
      <w:tr w:rsidR="00C8548A" w:rsidRPr="009A02DC" w14:paraId="1FA90B1E" w14:textId="77777777">
        <w:trPr>
          <w:cantSplit/>
          <w:trHeight w:val="330"/>
        </w:trPr>
        <w:tc>
          <w:tcPr>
            <w:tcW w:w="60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2D694" w14:textId="77777777" w:rsidR="00C8548A" w:rsidRPr="009A02D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EC11C" w14:textId="77777777" w:rsidR="00C8548A" w:rsidRPr="009A02DC" w:rsidRDefault="00C8548A" w:rsidP="00B122F7">
            <w:pPr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324BD" w14:textId="77777777" w:rsidR="00C8548A" w:rsidRPr="009A02DC" w:rsidRDefault="00C8548A" w:rsidP="00B122F7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55122" w14:textId="77777777" w:rsidR="00C8548A" w:rsidRPr="009A02DC" w:rsidRDefault="00C8548A" w:rsidP="00B12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</w:rPr>
              <w:t>正常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66377" w14:textId="77777777" w:rsidR="00C8548A" w:rsidRPr="009A02DC" w:rsidRDefault="00C8548A" w:rsidP="00B122F7">
            <w:pPr>
              <w:jc w:val="center"/>
              <w:rPr>
                <w:color w:val="000000"/>
                <w:spacing w:val="-2"/>
                <w:szCs w:val="24"/>
              </w:rPr>
            </w:pPr>
            <w:r w:rsidRPr="009A02DC">
              <w:rPr>
                <w:rFonts w:hAnsi="標楷體"/>
                <w:color w:val="000000"/>
              </w:rPr>
              <w:t>異常</w:t>
            </w: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2851B" w14:textId="77777777" w:rsidR="00C8548A" w:rsidRPr="009A02DC" w:rsidRDefault="00C8548A" w:rsidP="00B122F7">
            <w:pPr>
              <w:jc w:val="both"/>
              <w:rPr>
                <w:color w:val="000000"/>
                <w:spacing w:val="-2"/>
                <w:szCs w:val="24"/>
              </w:rPr>
            </w:pPr>
          </w:p>
        </w:tc>
      </w:tr>
      <w:tr w:rsidR="009512F7" w:rsidRPr="009A02DC" w14:paraId="7292ED00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31C3B1E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一</w:t>
            </w:r>
          </w:p>
          <w:p w14:paraId="5D14B0BC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、</w:t>
            </w:r>
          </w:p>
          <w:p w14:paraId="7DCCF708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施</w:t>
            </w:r>
          </w:p>
          <w:p w14:paraId="3B2DECD6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工</w:t>
            </w:r>
          </w:p>
          <w:p w14:paraId="6BE39C31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BE476" w14:textId="77777777" w:rsidR="009512F7" w:rsidRPr="00FD5286" w:rsidRDefault="009512F7" w:rsidP="009512F7">
            <w:pPr>
              <w:jc w:val="center"/>
            </w:pPr>
            <w:r w:rsidRPr="00FD5286">
              <w:t>BA01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842A2" w14:textId="77777777" w:rsidR="009512F7" w:rsidRPr="00FD5286" w:rsidRDefault="009512F7" w:rsidP="009512F7">
            <w:pPr>
              <w:spacing w:line="280" w:lineRule="exact"/>
            </w:pPr>
            <w:r w:rsidRPr="00FD5286">
              <w:rPr>
                <w:rFonts w:hAnsi="標楷體"/>
              </w:rPr>
              <w:t>作業現場備有正確、足夠之滅火器，且有效期限未過期。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0A6E" w14:textId="191868D5" w:rsidR="009512F7" w:rsidRPr="009A02DC" w:rsidRDefault="009512F7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{items.BA01Normal}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1NotApplicable</w:t>
            </w:r>
            <w:r w:rsidR="00765096">
              <w:rPr>
                <w:rFonts w:hint="eastAsia"/>
                <w:color w:val="000000"/>
              </w:rPr>
              <w:t>}</w:t>
            </w:r>
          </w:p>
        </w:tc>
        <w:tc>
          <w:tcPr>
            <w:tcW w:w="62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CA0609" w14:textId="6F87968B" w:rsidR="009512F7" w:rsidRPr="009A02DC" w:rsidRDefault="009512F7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566CA6" w14:textId="636C694E" w:rsidR="009512F7" w:rsidRPr="009A02DC" w:rsidRDefault="009512F7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{fixes.BA01}</w:t>
            </w:r>
          </w:p>
        </w:tc>
      </w:tr>
      <w:tr w:rsidR="00F6616D" w:rsidRPr="009A02DC" w14:paraId="4244AA9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99B0AE5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DAA44" w14:textId="77777777" w:rsidR="00F6616D" w:rsidRPr="00FD5286" w:rsidRDefault="00F6616D" w:rsidP="00F6616D">
            <w:pPr>
              <w:jc w:val="center"/>
            </w:pPr>
            <w:r w:rsidRPr="00FD5286">
              <w:t>BA02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9B995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標楷體"/>
              </w:rPr>
              <w:t>作業現場易燃物已移除或加以防護。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82E2" w14:textId="1DFAB0A0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{items.BA02Normal}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2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971EC0" w14:textId="2470E192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836EF5" w14:textId="7D8E18B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{fixes.BA02}</w:t>
            </w:r>
          </w:p>
        </w:tc>
      </w:tr>
      <w:tr w:rsidR="00F6616D" w:rsidRPr="009A02DC" w14:paraId="4F61199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510073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3250" w14:textId="77777777" w:rsidR="00F6616D" w:rsidRPr="00FD5286" w:rsidRDefault="00F6616D" w:rsidP="00F6616D">
            <w:pPr>
              <w:jc w:val="center"/>
            </w:pPr>
            <w:r w:rsidRPr="00FD5286">
              <w:t>BA03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60E8B" w14:textId="77777777" w:rsidR="00F6616D" w:rsidRPr="00FD5286" w:rsidRDefault="00F6616D" w:rsidP="00F6616D">
            <w:pPr>
              <w:jc w:val="both"/>
            </w:pPr>
            <w:r w:rsidRPr="00FD5286">
              <w:rPr>
                <w:rFonts w:hAnsi="標楷體"/>
              </w:rPr>
              <w:t>氣體鋼瓶集中時，保持豎立，或使用專用手推車搬運氣體鋼瓶。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980E" w14:textId="10FCDEAB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{items.BA03Normal}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3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E1558" w14:textId="1D71BF7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F5BD04" w14:textId="00CBE73B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{fixes.BA03}</w:t>
            </w:r>
          </w:p>
        </w:tc>
      </w:tr>
      <w:tr w:rsidR="00F6616D" w:rsidRPr="009A02DC" w14:paraId="6EEE5353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B1FBF93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53EB2" w14:textId="77777777" w:rsidR="00F6616D" w:rsidRPr="00FD5286" w:rsidRDefault="00F6616D" w:rsidP="00F6616D">
            <w:pPr>
              <w:jc w:val="center"/>
            </w:pPr>
            <w:r w:rsidRPr="00FD5286">
              <w:t>BA04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319C5" w14:textId="77777777" w:rsidR="00F6616D" w:rsidRPr="00FD5286" w:rsidRDefault="00F6616D" w:rsidP="00F6616D">
            <w:pPr>
              <w:jc w:val="both"/>
            </w:pPr>
            <w:r w:rsidRPr="00FD5286">
              <w:rPr>
                <w:rFonts w:hAnsi="標楷體"/>
              </w:rPr>
              <w:t>氣體鋼瓶使用鐵鍊、非彈性繩索固定，或每日作業後裝妥護蓋。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04BA5" w14:textId="5C47CB57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{items.BA04Normal}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4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2D1CE" w14:textId="4D176BB0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7B602" w14:textId="7173E4E6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{fixes.BA04}</w:t>
            </w:r>
          </w:p>
        </w:tc>
      </w:tr>
      <w:tr w:rsidR="00F6616D" w:rsidRPr="009A02DC" w14:paraId="75E14AF2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FF86DF" w14:textId="77777777" w:rsidR="00F6616D" w:rsidRPr="009A02DC" w:rsidRDefault="00F6616D" w:rsidP="00F6616D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5EC42" w14:textId="77777777" w:rsidR="00F6616D" w:rsidRPr="00FD5286" w:rsidRDefault="00F6616D" w:rsidP="00F6616D">
            <w:pPr>
              <w:jc w:val="center"/>
            </w:pPr>
            <w:r w:rsidRPr="00FD5286">
              <w:t>BA05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5723F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標楷體"/>
              </w:rPr>
              <w:t>焊接機具裝設有效之自動電擊防止裝置及漏電斷路器。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C5AA" w14:textId="1AB94149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{items.BA05Normal}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5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D7B817" w14:textId="12FF7CA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BE2014" w14:textId="3F783B8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{fixes.BA05}</w:t>
            </w:r>
          </w:p>
        </w:tc>
      </w:tr>
      <w:tr w:rsidR="00F6616D" w:rsidRPr="009A02DC" w14:paraId="65E5421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052225" w14:textId="77777777" w:rsidR="00F6616D" w:rsidRPr="009A02DC" w:rsidRDefault="00F6616D" w:rsidP="00F6616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BDC80" w14:textId="77777777" w:rsidR="00F6616D" w:rsidRPr="00FD5286" w:rsidRDefault="00F6616D" w:rsidP="00F6616D">
            <w:pPr>
              <w:jc w:val="center"/>
            </w:pPr>
            <w:r w:rsidRPr="00FD5286">
              <w:t>BA06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470C63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標楷體"/>
              </w:rPr>
              <w:t>氧氣鋼瓶裝有合乎規格之專用減壓調節器及防爆逆止閥。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35C4" w14:textId="0130F399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{items.BA06Normal}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6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22672A" w14:textId="31317F32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DC6A43" w14:textId="47099E9F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{fixes.BA06}</w:t>
            </w:r>
          </w:p>
        </w:tc>
      </w:tr>
      <w:tr w:rsidR="00F6616D" w:rsidRPr="009A02DC" w14:paraId="4A84428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7244E39" w14:textId="77777777" w:rsidR="00F6616D" w:rsidRPr="009A02DC" w:rsidRDefault="00F6616D" w:rsidP="00F6616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999CE" w14:textId="77777777" w:rsidR="00F6616D" w:rsidRPr="00FD5286" w:rsidRDefault="00F6616D" w:rsidP="00F6616D">
            <w:pPr>
              <w:jc w:val="center"/>
            </w:pPr>
            <w:r w:rsidRPr="00FD5286">
              <w:t>BA07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E370C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標楷體"/>
                <w:lang w:val="af-ZA"/>
              </w:rPr>
              <w:t>高處動火有以耐燃材料阻隔、收集、抑制火星四散或掉落</w:t>
            </w:r>
            <w:r w:rsidRPr="00FD5286">
              <w:rPr>
                <w:rFonts w:hAnsi="標楷體"/>
              </w:rPr>
              <w:t>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9E93" w14:textId="67A9723E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{items.BA07Normal}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7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4A57BA" w14:textId="10E1A81E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{items.BA07Abnormal}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144ABE" w14:textId="32A77B87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{fixes.BA07}</w:t>
            </w:r>
          </w:p>
        </w:tc>
      </w:tr>
      <w:tr w:rsidR="00F6616D" w:rsidRPr="009A02DC" w14:paraId="73BDA69D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EF7FC6B" w14:textId="77777777" w:rsidR="00F6616D" w:rsidRPr="009A02DC" w:rsidRDefault="00F6616D" w:rsidP="00F6616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B7F7F" w14:textId="77777777" w:rsidR="00F6616D" w:rsidRPr="00FD5286" w:rsidRDefault="00F6616D" w:rsidP="00F6616D">
            <w:pPr>
              <w:jc w:val="center"/>
            </w:pPr>
            <w:r w:rsidRPr="00FD5286">
              <w:t>BA08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6F0D2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標楷體"/>
              </w:rPr>
              <w:t>焊接時使用絕緣良好之安全手把、配戴盔帽及遮光玻璃。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7F48" w14:textId="0AE7EE9B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{items.BA08Normal}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8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7CC292" w14:textId="317704B6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{items.BA08Abnormal}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415DF0" w14:textId="3E9992F3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{fixes.BA08}</w:t>
            </w:r>
          </w:p>
        </w:tc>
      </w:tr>
      <w:tr w:rsidR="00F6616D" w:rsidRPr="009A02DC" w14:paraId="034A7720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DADBA90" w14:textId="77777777" w:rsidR="00F6616D" w:rsidRPr="009A02DC" w:rsidRDefault="00F6616D" w:rsidP="00F6616D">
            <w:pPr>
              <w:rPr>
                <w:color w:val="000000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B04F3" w14:textId="77777777" w:rsidR="00F6616D" w:rsidRPr="00FD5286" w:rsidRDefault="00F6616D" w:rsidP="00F6616D">
            <w:pPr>
              <w:jc w:val="center"/>
            </w:pPr>
            <w:r w:rsidRPr="00FD5286">
              <w:t>BA09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9A191" w14:textId="77777777" w:rsidR="00F6616D" w:rsidRPr="00FD5286" w:rsidRDefault="00F6616D" w:rsidP="00F6616D">
            <w:pPr>
              <w:spacing w:line="280" w:lineRule="exact"/>
            </w:pPr>
            <w:r w:rsidRPr="00FD5286">
              <w:rPr>
                <w:rFonts w:hAnsi="標楷體"/>
                <w:sz w:val="22"/>
              </w:rPr>
              <w:t>焊接</w:t>
            </w:r>
            <w:r w:rsidRPr="00FD5286">
              <w:rPr>
                <w:rFonts w:hAnsi="標楷體"/>
                <w:sz w:val="22"/>
                <w:lang w:val="af-ZA"/>
              </w:rPr>
              <w:t>地線已儘可能接近焊接點，電流迴路無經其它設備而導致跳電之虞。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EF80" w14:textId="6D98D39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{items.BA09Normal}</w:t>
            </w:r>
            <w:r w:rsidR="00765096">
              <w:rPr>
                <w:rFonts w:hint="eastAsia"/>
                <w:color w:val="000000"/>
              </w:rPr>
              <w:t>{items.BA0</w:t>
            </w:r>
            <w:r w:rsidR="00765096">
              <w:rPr>
                <w:rFonts w:hint="eastAsia"/>
                <w:color w:val="000000"/>
              </w:rPr>
              <w:t>9</w:t>
            </w:r>
            <w:r w:rsidR="00765096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CBC157" w14:textId="4F3D66CC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{items.BA09Abnormal}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C4F728" w14:textId="46950580" w:rsidR="00F6616D" w:rsidRPr="009A02DC" w:rsidRDefault="00F6616D" w:rsidP="00E005FE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Cs w:val="24"/>
              </w:rPr>
              <w:t>{fixes.BA09}</w:t>
            </w:r>
          </w:p>
        </w:tc>
      </w:tr>
      <w:tr w:rsidR="009512F7" w:rsidRPr="009A02DC" w14:paraId="71D5337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AC8C5F0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E74AF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F4F0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2672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A9CA9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28D08C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34302585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B246DAB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00253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615C0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3A4C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623D65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9FF9E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6CDD3988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61C1FFB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3B0A7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CFA0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555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46443D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B4D85D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6C27590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DF4F6C3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B8775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86DA6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1A20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DE0688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AD5F21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299D7427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C8EDB1A" w14:textId="77777777" w:rsidR="009512F7" w:rsidRPr="009A02DC" w:rsidRDefault="009512F7" w:rsidP="009512F7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369B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D3C10F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33BE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A7CAF4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21BEB2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</w:rPr>
            </w:pPr>
          </w:p>
        </w:tc>
      </w:tr>
      <w:tr w:rsidR="009512F7" w:rsidRPr="009A02DC" w14:paraId="4D842904" w14:textId="77777777">
        <w:trPr>
          <w:cantSplit/>
          <w:trHeight w:val="330"/>
        </w:trPr>
        <w:tc>
          <w:tcPr>
            <w:tcW w:w="14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7DCC92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1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2D1DBB15" w14:textId="22F78033" w:rsidR="009512F7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89ED763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30B9EB19" w14:textId="3B194EE9" w:rsidR="009512F7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preWorkWorkerSignature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7CFAC4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D257E" w14:textId="75CB0237" w:rsidR="009512F7" w:rsidRPr="009A02DC" w:rsidRDefault="00F6616D" w:rsidP="00F6616D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</w:t>
            </w:r>
            <w:r w:rsidRPr="00F6616D">
              <w:rPr>
                <w:color w:val="000000"/>
                <w:szCs w:val="24"/>
              </w:rPr>
              <w:t>preWorkCheckTime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</w:tr>
      <w:tr w:rsidR="009512F7" w:rsidRPr="009A02DC" w14:paraId="747AA263" w14:textId="77777777">
        <w:trPr>
          <w:cantSplit/>
          <w:trHeight w:val="330"/>
        </w:trPr>
        <w:tc>
          <w:tcPr>
            <w:tcW w:w="10200" w:type="dxa"/>
            <w:gridSpan w:val="10"/>
            <w:tcBorders>
              <w:top w:val="single" w:sz="12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14:paraId="62265AEA" w14:textId="77777777" w:rsidR="009512F7" w:rsidRPr="009A02DC" w:rsidRDefault="009512F7" w:rsidP="009512F7">
            <w:pPr>
              <w:jc w:val="both"/>
              <w:rPr>
                <w:color w:val="000000"/>
                <w:szCs w:val="24"/>
              </w:rPr>
            </w:pPr>
          </w:p>
        </w:tc>
      </w:tr>
      <w:tr w:rsidR="00F6616D" w:rsidRPr="009A02DC" w14:paraId="3817651D" w14:textId="77777777">
        <w:trPr>
          <w:cantSplit/>
          <w:trHeight w:val="330"/>
        </w:trPr>
        <w:tc>
          <w:tcPr>
            <w:tcW w:w="6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FB4B8F0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二</w:t>
            </w:r>
          </w:p>
          <w:p w14:paraId="73278429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、</w:t>
            </w:r>
          </w:p>
          <w:p w14:paraId="4E0602D8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收</w:t>
            </w:r>
          </w:p>
          <w:p w14:paraId="57A7EC50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工</w:t>
            </w:r>
          </w:p>
          <w:p w14:paraId="60219CB7" w14:textId="77777777" w:rsidR="00F6616D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前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608A7" w14:textId="77777777" w:rsidR="00F6616D" w:rsidRPr="00FD5286" w:rsidRDefault="00F6616D" w:rsidP="00F6616D">
            <w:pPr>
              <w:spacing w:line="280" w:lineRule="exact"/>
              <w:jc w:val="center"/>
            </w:pPr>
            <w:r w:rsidRPr="00FD5286">
              <w:t>AA19</w:t>
            </w:r>
          </w:p>
        </w:tc>
        <w:tc>
          <w:tcPr>
            <w:tcW w:w="642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69EEC" w14:textId="77777777" w:rsidR="00F6616D" w:rsidRPr="00FD5286" w:rsidRDefault="00F6616D" w:rsidP="00F6616D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下班收工後已將電氣設備、氣體鋼瓶關閉。</w:t>
            </w:r>
          </w:p>
        </w:tc>
        <w:tc>
          <w:tcPr>
            <w:tcW w:w="652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9CAE" w14:textId="0E6CC717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{items.AA19Normal}</w:t>
            </w:r>
            <w:r w:rsidR="0032753D">
              <w:rPr>
                <w:rFonts w:hint="eastAsia"/>
                <w:color w:val="000000"/>
              </w:rPr>
              <w:t>{items.</w:t>
            </w:r>
            <w:r w:rsidR="0032753D">
              <w:rPr>
                <w:rFonts w:hint="eastAsia"/>
                <w:color w:val="000000"/>
              </w:rPr>
              <w:t>A</w:t>
            </w:r>
            <w:r w:rsidR="0032753D">
              <w:rPr>
                <w:rFonts w:hint="eastAsia"/>
                <w:color w:val="000000"/>
              </w:rPr>
              <w:t>A1</w:t>
            </w:r>
            <w:r w:rsidR="0032753D">
              <w:rPr>
                <w:rFonts w:hint="eastAsia"/>
                <w:color w:val="000000"/>
              </w:rPr>
              <w:t>9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86639F" w14:textId="2D977F90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{items.AA19Abnormal}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A8D59B" w14:textId="299C59A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{fixes.AA19}</w:t>
            </w:r>
          </w:p>
        </w:tc>
      </w:tr>
      <w:tr w:rsidR="00F6616D" w:rsidRPr="009A02DC" w14:paraId="2189CD5A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8EE026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A111C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AA22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F2A06" w14:textId="77777777" w:rsidR="00F6616D" w:rsidRPr="00FF341F" w:rsidRDefault="00F6616D" w:rsidP="00F6616D">
            <w:pPr>
              <w:pStyle w:val="font6"/>
              <w:widowControl w:val="0"/>
              <w:spacing w:line="240" w:lineRule="exact"/>
              <w:jc w:val="both"/>
              <w:rPr>
                <w:rFonts w:eastAsia="標楷體"/>
                <w:kern w:val="2"/>
              </w:rPr>
            </w:pPr>
            <w:r w:rsidRPr="00FF341F">
              <w:rPr>
                <w:rFonts w:eastAsia="標楷體" w:hAnsi="標楷體"/>
              </w:rPr>
              <w:t>已復原安全設施</w:t>
            </w:r>
            <w:r w:rsidRPr="00FF341F">
              <w:rPr>
                <w:rFonts w:eastAsia="標楷體"/>
              </w:rPr>
              <w:t>(</w:t>
            </w:r>
            <w:r w:rsidRPr="00FF341F">
              <w:rPr>
                <w:rFonts w:eastAsia="標楷體" w:hAnsi="標楷體"/>
              </w:rPr>
              <w:t>如：安全網、平台護欄</w:t>
            </w:r>
            <w:r w:rsidRPr="00FF341F">
              <w:rPr>
                <w:rFonts w:eastAsia="標楷體"/>
              </w:rPr>
              <w:t>….</w:t>
            </w:r>
            <w:r w:rsidRPr="00FF341F">
              <w:rPr>
                <w:rFonts w:eastAsia="標楷體" w:hAnsi="標楷體"/>
              </w:rPr>
              <w:t>等</w:t>
            </w:r>
            <w:r w:rsidRPr="00FF341F">
              <w:rPr>
                <w:rFonts w:eastAsia="標楷體"/>
              </w:rPr>
              <w:t xml:space="preserve">) </w:t>
            </w:r>
            <w:r w:rsidRPr="00FF341F">
              <w:rPr>
                <w:rFonts w:eastAsia="標楷體" w:hAnsi="標楷體"/>
              </w:rPr>
              <w:t>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13A1" w14:textId="482795E6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{items.AA22Normal}</w:t>
            </w:r>
            <w:r w:rsidR="0032753D">
              <w:rPr>
                <w:rFonts w:hint="eastAsia"/>
                <w:color w:val="000000"/>
              </w:rPr>
              <w:t>{items.AA</w:t>
            </w:r>
            <w:r w:rsidR="0032753D">
              <w:rPr>
                <w:rFonts w:hint="eastAsia"/>
                <w:color w:val="000000"/>
              </w:rPr>
              <w:t>22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B9CD19" w14:textId="6EB1AF62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{items.AA22Abnormal}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FE081A" w14:textId="7EF1048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{fixes.AA22}</w:t>
            </w:r>
          </w:p>
        </w:tc>
      </w:tr>
      <w:tr w:rsidR="00F6616D" w:rsidRPr="009A02DC" w14:paraId="588D326E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E97AB92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DCA84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AB01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F18EC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EFF2" w14:textId="70473BA5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{items.AB01Normal}</w:t>
            </w:r>
            <w:r w:rsidR="0032753D">
              <w:rPr>
                <w:rFonts w:hint="eastAsia"/>
                <w:color w:val="000000"/>
              </w:rPr>
              <w:t>{items.A</w:t>
            </w:r>
            <w:r w:rsidR="0032753D">
              <w:rPr>
                <w:rFonts w:hint="eastAsia"/>
                <w:color w:val="000000"/>
              </w:rPr>
              <w:t>B</w:t>
            </w:r>
            <w:r w:rsidR="0032753D">
              <w:rPr>
                <w:rFonts w:hint="eastAsia"/>
                <w:color w:val="000000"/>
              </w:rPr>
              <w:t>01NotApplicable}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D10B6D" w14:textId="60188822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{items.AB01Abnormal}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03FD1" w14:textId="0A9C216F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{fixes.AB01}</w:t>
            </w:r>
          </w:p>
        </w:tc>
      </w:tr>
      <w:tr w:rsidR="00F6616D" w:rsidRPr="009A02DC" w14:paraId="7C3666E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BD48951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4BCB8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AB02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8C5F2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每日工作後，將自動昇降機、</w:t>
            </w:r>
            <w:r w:rsidRPr="00FF341F">
              <w:rPr>
                <w:szCs w:val="24"/>
              </w:rPr>
              <w:t>A</w:t>
            </w:r>
            <w:r w:rsidRPr="00FF341F">
              <w:rPr>
                <w:rFonts w:hAnsi="標楷體"/>
                <w:szCs w:val="24"/>
              </w:rPr>
              <w:t>字梯、施工架等歸回定位。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AC5C" w14:textId="00B1F0D5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{items.AB02Normal}</w:t>
            </w:r>
            <w:r w:rsidR="0032753D">
              <w:rPr>
                <w:rFonts w:hint="eastAsia"/>
                <w:color w:val="000000"/>
              </w:rPr>
              <w:t>{items.A</w:t>
            </w:r>
            <w:r w:rsidR="0032753D">
              <w:rPr>
                <w:rFonts w:hint="eastAsia"/>
                <w:color w:val="000000"/>
              </w:rPr>
              <w:t>B</w:t>
            </w:r>
            <w:r w:rsidR="0032753D">
              <w:rPr>
                <w:rFonts w:hint="eastAsia"/>
                <w:color w:val="000000"/>
              </w:rPr>
              <w:t>0</w:t>
            </w:r>
            <w:r w:rsidR="0032753D">
              <w:rPr>
                <w:rFonts w:hint="eastAsia"/>
                <w:color w:val="000000"/>
              </w:rPr>
              <w:t>2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26F7EC" w14:textId="59AEF26A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{items.AB02Abnormal}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02E9" w14:textId="16592492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{fixes.AB02}</w:t>
            </w:r>
          </w:p>
        </w:tc>
      </w:tr>
      <w:tr w:rsidR="00F6616D" w:rsidRPr="009A02DC" w14:paraId="618D4DB4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15B575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F1CC0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AB03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EC405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每日工作後，將作業平台上工具及施工物件、材料等收拾完成。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2DE96" w14:textId="71FAEA9D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{items.AB03Normal}</w:t>
            </w:r>
            <w:r w:rsidR="0032753D">
              <w:rPr>
                <w:rFonts w:hint="eastAsia"/>
                <w:color w:val="000000"/>
              </w:rPr>
              <w:t>{items.A</w:t>
            </w:r>
            <w:r w:rsidR="0032753D">
              <w:rPr>
                <w:rFonts w:hint="eastAsia"/>
                <w:color w:val="000000"/>
              </w:rPr>
              <w:t>B</w:t>
            </w:r>
            <w:r w:rsidR="0032753D">
              <w:rPr>
                <w:rFonts w:hint="eastAsia"/>
                <w:color w:val="000000"/>
              </w:rPr>
              <w:t>0</w:t>
            </w:r>
            <w:r w:rsidR="0032753D">
              <w:rPr>
                <w:rFonts w:hint="eastAsia"/>
                <w:color w:val="000000"/>
              </w:rPr>
              <w:t>3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21A7A" w14:textId="6102797D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{items.AB03Abnormal}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6E8912" w14:textId="7A89729D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{fixes.AB03}</w:t>
            </w:r>
          </w:p>
        </w:tc>
      </w:tr>
      <w:tr w:rsidR="00F6616D" w:rsidRPr="009A02DC" w14:paraId="5224B021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4EAEE40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2CA64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AB04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B4090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庫存區、預置區、堆放區之機具、材料已分類、標示，廢棄物當日清除。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8CCF" w14:textId="5FC3A78A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{items.AB04Normal}</w:t>
            </w:r>
            <w:r w:rsidR="0032753D">
              <w:rPr>
                <w:rFonts w:hint="eastAsia"/>
                <w:color w:val="000000"/>
              </w:rPr>
              <w:t>{items.A</w:t>
            </w:r>
            <w:r w:rsidR="0032753D">
              <w:rPr>
                <w:rFonts w:hint="eastAsia"/>
                <w:color w:val="000000"/>
              </w:rPr>
              <w:t>B</w:t>
            </w:r>
            <w:r w:rsidR="0032753D">
              <w:rPr>
                <w:rFonts w:hint="eastAsia"/>
                <w:color w:val="000000"/>
              </w:rPr>
              <w:t>0</w:t>
            </w:r>
            <w:r w:rsidR="0032753D">
              <w:rPr>
                <w:rFonts w:hint="eastAsia"/>
                <w:color w:val="000000"/>
              </w:rPr>
              <w:t>4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4EB965" w14:textId="403A0F1C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{items.AB04Abnormal}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B0327" w14:textId="36D5DB2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{fixes.AB04}</w:t>
            </w:r>
          </w:p>
        </w:tc>
      </w:tr>
      <w:tr w:rsidR="00F6616D" w:rsidRPr="009A02DC" w14:paraId="6BA80619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485CE55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985BE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AB05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CB553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每日收工前將物料、工具置於暫存區並將當日垃圾清理乾淨。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E8D3" w14:textId="0FC3D8BD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{items.AB05Normal}</w:t>
            </w:r>
            <w:r w:rsidR="0032753D">
              <w:rPr>
                <w:rFonts w:hint="eastAsia"/>
                <w:color w:val="000000"/>
              </w:rPr>
              <w:t>{items.A</w:t>
            </w:r>
            <w:r w:rsidR="0032753D">
              <w:rPr>
                <w:rFonts w:hint="eastAsia"/>
                <w:color w:val="000000"/>
              </w:rPr>
              <w:t>B</w:t>
            </w:r>
            <w:r w:rsidR="0032753D">
              <w:rPr>
                <w:rFonts w:hint="eastAsia"/>
                <w:color w:val="000000"/>
              </w:rPr>
              <w:t>0</w:t>
            </w:r>
            <w:r w:rsidR="0032753D">
              <w:rPr>
                <w:rFonts w:hint="eastAsia"/>
                <w:color w:val="000000"/>
              </w:rPr>
              <w:t>5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C4BEEB" w14:textId="442427C3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{items.AB05Abnormal}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DD1628" w14:textId="265C37B6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{fixes.AB05}</w:t>
            </w:r>
          </w:p>
        </w:tc>
      </w:tr>
      <w:tr w:rsidR="00F6616D" w:rsidRPr="009A02DC" w14:paraId="755C3F86" w14:textId="77777777">
        <w:trPr>
          <w:cantSplit/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7FED9CE" w14:textId="77777777" w:rsidR="00F6616D" w:rsidRPr="009A02DC" w:rsidRDefault="00F6616D" w:rsidP="00F6616D">
            <w:pPr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67CE3" w14:textId="77777777" w:rsidR="00F6616D" w:rsidRPr="00FF341F" w:rsidRDefault="00F6616D" w:rsidP="00F6616D">
            <w:pPr>
              <w:spacing w:line="240" w:lineRule="exact"/>
              <w:jc w:val="center"/>
              <w:rPr>
                <w:szCs w:val="24"/>
              </w:rPr>
            </w:pPr>
            <w:r w:rsidRPr="00FF341F">
              <w:rPr>
                <w:szCs w:val="24"/>
              </w:rPr>
              <w:t>AB06</w:t>
            </w: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2147C" w14:textId="77777777" w:rsidR="00F6616D" w:rsidRPr="00FF341F" w:rsidRDefault="00F6616D" w:rsidP="00F6616D">
            <w:pPr>
              <w:spacing w:line="240" w:lineRule="exact"/>
              <w:jc w:val="both"/>
              <w:rPr>
                <w:szCs w:val="24"/>
              </w:rPr>
            </w:pPr>
            <w:r w:rsidRPr="00FF341F">
              <w:rPr>
                <w:rFonts w:hAnsi="標楷體"/>
                <w:szCs w:val="24"/>
              </w:rPr>
              <w:t>生活廢棄物依照各區垃圾分類規定丟棄於各分類垃圾桶內。</w:t>
            </w: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DB59" w14:textId="27D0DB5C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{items.AB06Normal}</w:t>
            </w:r>
            <w:r w:rsidR="0032753D">
              <w:rPr>
                <w:rFonts w:hint="eastAsia"/>
                <w:color w:val="000000"/>
              </w:rPr>
              <w:t>{items.A</w:t>
            </w:r>
            <w:r w:rsidR="0032753D">
              <w:rPr>
                <w:rFonts w:hint="eastAsia"/>
                <w:color w:val="000000"/>
              </w:rPr>
              <w:t>B</w:t>
            </w:r>
            <w:r w:rsidR="0032753D">
              <w:rPr>
                <w:rFonts w:hint="eastAsia"/>
                <w:color w:val="000000"/>
              </w:rPr>
              <w:t>0</w:t>
            </w:r>
            <w:r w:rsidR="0032753D">
              <w:rPr>
                <w:rFonts w:hint="eastAsia"/>
                <w:color w:val="000000"/>
              </w:rPr>
              <w:t>6</w:t>
            </w:r>
            <w:r w:rsidR="0032753D">
              <w:rPr>
                <w:rFonts w:hint="eastAsia"/>
                <w:color w:val="000000"/>
              </w:rPr>
              <w:t>NotApplicable}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83BA4D" w14:textId="6D0AC44B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{items.AB06Abnormal}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8EF510" w14:textId="310A7581" w:rsidR="00F6616D" w:rsidRPr="009A02DC" w:rsidRDefault="00F6616D" w:rsidP="00E005FE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{fixes.AB06}</w:t>
            </w:r>
          </w:p>
        </w:tc>
      </w:tr>
      <w:tr w:rsidR="009512F7" w:rsidRPr="009A02DC" w14:paraId="6E10FC88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EFDFA47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766B6" w14:textId="77777777" w:rsidR="009512F7" w:rsidRPr="009A02DC" w:rsidRDefault="009512F7" w:rsidP="009512F7">
            <w:pPr>
              <w:spacing w:line="240" w:lineRule="exact"/>
              <w:jc w:val="center"/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C23C5" w14:textId="77777777" w:rsidR="009512F7" w:rsidRPr="009A02DC" w:rsidRDefault="009512F7" w:rsidP="009512F7">
            <w:pPr>
              <w:pStyle w:val="font6"/>
              <w:widowControl w:val="0"/>
              <w:spacing w:before="0" w:beforeAutospacing="0" w:after="0" w:afterAutospacing="0" w:line="240" w:lineRule="exact"/>
              <w:jc w:val="both"/>
              <w:rPr>
                <w:rFonts w:eastAsia="標楷體"/>
                <w:kern w:val="2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4F344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5421B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D5EDD0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</w:tr>
      <w:tr w:rsidR="009512F7" w:rsidRPr="009A02DC" w14:paraId="539F1351" w14:textId="77777777">
        <w:trPr>
          <w:trHeight w:val="330"/>
        </w:trPr>
        <w:tc>
          <w:tcPr>
            <w:tcW w:w="600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CB4E18C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D8050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4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706FB3" w14:textId="77777777" w:rsidR="009512F7" w:rsidRPr="009A02DC" w:rsidRDefault="009512F7" w:rsidP="009512F7">
            <w:pPr>
              <w:spacing w:line="240" w:lineRule="exact"/>
              <w:jc w:val="both"/>
              <w:rPr>
                <w:color w:val="000000"/>
                <w:szCs w:val="24"/>
              </w:rPr>
            </w:pPr>
          </w:p>
        </w:tc>
        <w:tc>
          <w:tcPr>
            <w:tcW w:w="65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7A22C9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53D21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6F918" w14:textId="77777777" w:rsidR="009512F7" w:rsidRPr="009A02DC" w:rsidRDefault="009512F7" w:rsidP="009512F7">
            <w:pPr>
              <w:jc w:val="both"/>
              <w:rPr>
                <w:color w:val="000000"/>
              </w:rPr>
            </w:pPr>
          </w:p>
        </w:tc>
      </w:tr>
      <w:tr w:rsidR="009512F7" w:rsidRPr="009A02DC" w14:paraId="2811D896" w14:textId="77777777">
        <w:trPr>
          <w:trHeight w:val="330"/>
        </w:trPr>
        <w:tc>
          <w:tcPr>
            <w:tcW w:w="14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8B4DF2C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監工</w:t>
            </w:r>
          </w:p>
        </w:tc>
        <w:tc>
          <w:tcPr>
            <w:tcW w:w="2159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DE25F2B" w14:textId="411FE0C5" w:rsidR="009512F7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postWorkSupervisorSignature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7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69D9B4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作業人員</w:t>
            </w:r>
          </w:p>
        </w:tc>
        <w:tc>
          <w:tcPr>
            <w:tcW w:w="2402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17D18338" w14:textId="1B625395" w:rsidR="009512F7" w:rsidRPr="009A02DC" w:rsidRDefault="00F6616D" w:rsidP="00F6616D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{%</w:t>
            </w:r>
            <w:r w:rsidRPr="00F6616D">
              <w:rPr>
                <w:color w:val="000000"/>
                <w:szCs w:val="24"/>
              </w:rPr>
              <w:t>postWorkWorkerSignature</w:t>
            </w:r>
            <w:r>
              <w:rPr>
                <w:rFonts w:hint="eastAsia"/>
                <w:color w:val="000000"/>
                <w:szCs w:val="24"/>
              </w:rPr>
              <w:t>}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A3B0FE" w14:textId="77777777" w:rsidR="009512F7" w:rsidRPr="009A02DC" w:rsidRDefault="009512F7" w:rsidP="009512F7">
            <w:pPr>
              <w:jc w:val="center"/>
              <w:rPr>
                <w:color w:val="000000"/>
                <w:szCs w:val="24"/>
              </w:rPr>
            </w:pPr>
            <w:r w:rsidRPr="009A02DC">
              <w:rPr>
                <w:rFonts w:hAnsi="標楷體"/>
                <w:color w:val="000000"/>
                <w:szCs w:val="24"/>
              </w:rPr>
              <w:t>檢點時間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9DC36" w14:textId="1D6EFE44" w:rsidR="009512F7" w:rsidRPr="009A02DC" w:rsidRDefault="00F6616D" w:rsidP="009512F7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r w:rsidRPr="00F6616D">
              <w:rPr>
                <w:color w:val="000000"/>
              </w:rPr>
              <w:t>postWorkCheckTime</w:t>
            </w:r>
            <w:r>
              <w:rPr>
                <w:rFonts w:hint="eastAsia"/>
                <w:color w:val="000000"/>
              </w:rPr>
              <w:t>}</w:t>
            </w:r>
          </w:p>
        </w:tc>
      </w:tr>
    </w:tbl>
    <w:p w14:paraId="4FAECB95" w14:textId="77777777" w:rsidR="006125CE" w:rsidRPr="009A02DC" w:rsidRDefault="006125CE">
      <w:pPr>
        <w:spacing w:line="0" w:lineRule="atLeast"/>
        <w:ind w:leftChars="-150" w:left="-360" w:right="49" w:firstLineChars="200" w:firstLine="440"/>
        <w:jc w:val="both"/>
        <w:rPr>
          <w:bCs/>
          <w:color w:val="000000"/>
          <w:sz w:val="22"/>
        </w:rPr>
      </w:pPr>
      <w:r w:rsidRPr="009A02DC">
        <w:rPr>
          <w:rFonts w:hAnsi="標楷體"/>
          <w:bCs/>
          <w:color w:val="000000"/>
          <w:sz w:val="22"/>
        </w:rPr>
        <w:lastRenderedPageBreak/>
        <w:t>備註：</w:t>
      </w:r>
      <w:r w:rsidRPr="009A02DC">
        <w:rPr>
          <w:bCs/>
          <w:color w:val="000000"/>
          <w:sz w:val="22"/>
        </w:rPr>
        <w:t xml:space="preserve">                                                                           </w:t>
      </w:r>
      <w:r w:rsidR="00C6536F">
        <w:rPr>
          <w:rFonts w:hint="eastAsia"/>
          <w:bCs/>
          <w:color w:val="000000"/>
          <w:sz w:val="22"/>
        </w:rPr>
        <w:t>EE-4404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"/>
          <w:attr w:name="UnitName" w:val="a"/>
        </w:smartTagPr>
        <w:r w:rsidR="00C6536F">
          <w:rPr>
            <w:rFonts w:hint="eastAsia"/>
            <w:bCs/>
            <w:color w:val="000000"/>
            <w:sz w:val="22"/>
          </w:rPr>
          <w:t>-03A</w:t>
        </w:r>
      </w:smartTag>
      <w:r w:rsidRPr="009A02DC">
        <w:rPr>
          <w:bCs/>
          <w:color w:val="000000"/>
          <w:sz w:val="22"/>
        </w:rPr>
        <w:t xml:space="preserve">  </w:t>
      </w:r>
    </w:p>
    <w:p w14:paraId="7FC4EBD7" w14:textId="77777777" w:rsidR="006125CE" w:rsidRPr="009A02DC" w:rsidRDefault="006125CE" w:rsidP="00C6536F">
      <w:pPr>
        <w:spacing w:line="0" w:lineRule="atLeast"/>
        <w:ind w:left="360" w:right="49" w:hanging="720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 xml:space="preserve">     1.</w:t>
      </w:r>
      <w:r w:rsidRPr="009A02DC">
        <w:rPr>
          <w:rFonts w:hAnsi="標楷體"/>
          <w:bCs/>
          <w:color w:val="000000"/>
          <w:sz w:val="20"/>
        </w:rPr>
        <w:t>使用時機：本表單應於每日作業</w:t>
      </w:r>
      <w:r w:rsidR="009E470E" w:rsidRPr="009A02DC">
        <w:rPr>
          <w:rFonts w:hAnsi="標楷體"/>
          <w:bCs/>
          <w:color w:val="000000"/>
          <w:sz w:val="20"/>
        </w:rPr>
        <w:t>前及收工前</w:t>
      </w:r>
      <w:r w:rsidRPr="009A02DC">
        <w:rPr>
          <w:rFonts w:hAnsi="標楷體"/>
          <w:bCs/>
          <w:color w:val="000000"/>
          <w:sz w:val="20"/>
        </w:rPr>
        <w:t>進行檢點；若分組作業時，各小組均應進行本表單之檢點並標示於明顯處。</w:t>
      </w:r>
    </w:p>
    <w:p w14:paraId="409899B5" w14:textId="77777777" w:rsidR="006125CE" w:rsidRPr="009A02D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>2.</w:t>
      </w:r>
      <w:r w:rsidRPr="009A02DC">
        <w:rPr>
          <w:rFonts w:hAnsi="標楷體"/>
          <w:bCs/>
          <w:color w:val="000000"/>
          <w:sz w:val="20"/>
        </w:rPr>
        <w:t>檢點方式：</w:t>
      </w:r>
      <w:r w:rsidR="00C8548A" w:rsidRPr="009A02DC">
        <w:rPr>
          <w:rFonts w:hAnsi="標楷體"/>
          <w:bCs/>
          <w:color w:val="000000"/>
          <w:sz w:val="20"/>
        </w:rPr>
        <w:t>作業人員請將檢點結果於適合的欄位打</w:t>
      </w:r>
      <w:r w:rsidR="00C8548A" w:rsidRPr="009A02DC">
        <w:rPr>
          <w:bCs/>
          <w:color w:val="000000"/>
          <w:sz w:val="20"/>
        </w:rPr>
        <w:t>”</w:t>
      </w:r>
      <w:r w:rsidR="00C6536F">
        <w:rPr>
          <w:rFonts w:ascii="標楷體" w:hAnsi="標楷體" w:hint="eastAsia"/>
          <w:bCs/>
          <w:color w:val="000000"/>
          <w:sz w:val="20"/>
        </w:rPr>
        <w:t>ˇ</w:t>
      </w:r>
      <w:r w:rsidR="00C8548A" w:rsidRPr="009A02DC">
        <w:rPr>
          <w:bCs/>
          <w:color w:val="000000"/>
          <w:sz w:val="20"/>
        </w:rPr>
        <w:t>”</w:t>
      </w:r>
      <w:r w:rsidR="00C8548A" w:rsidRPr="009A02DC">
        <w:rPr>
          <w:rFonts w:hAnsi="標楷體"/>
          <w:bCs/>
          <w:color w:val="000000"/>
          <w:sz w:val="20"/>
        </w:rPr>
        <w:t>。</w:t>
      </w:r>
    </w:p>
    <w:p w14:paraId="394D7F4F" w14:textId="77777777" w:rsidR="006125CE" w:rsidRPr="009A02DC" w:rsidRDefault="006125CE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>3.</w:t>
      </w:r>
      <w:r w:rsidRPr="009A02DC">
        <w:rPr>
          <w:rFonts w:hAnsi="標楷體"/>
          <w:bCs/>
          <w:color w:val="000000"/>
          <w:sz w:val="20"/>
        </w:rPr>
        <w:t>歸檔：本表單應於每日作業檢點後，</w:t>
      </w:r>
      <w:r w:rsidR="009E470E" w:rsidRPr="009A02DC">
        <w:rPr>
          <w:rFonts w:hAnsi="標楷體"/>
          <w:bCs/>
          <w:color w:val="000000"/>
          <w:sz w:val="20"/>
        </w:rPr>
        <w:t>與工作許可單一併自存備查</w:t>
      </w:r>
      <w:r w:rsidRPr="009A02DC">
        <w:rPr>
          <w:rFonts w:hAnsi="標楷體"/>
          <w:bCs/>
          <w:color w:val="000000"/>
          <w:sz w:val="20"/>
        </w:rPr>
        <w:t>。</w:t>
      </w:r>
      <w:r w:rsidRPr="009A02DC">
        <w:rPr>
          <w:bCs/>
          <w:color w:val="000000"/>
          <w:sz w:val="20"/>
        </w:rPr>
        <w:t xml:space="preserve"> </w:t>
      </w:r>
    </w:p>
    <w:p w14:paraId="6D19C945" w14:textId="77777777" w:rsidR="006125CE" w:rsidRPr="00C6536F" w:rsidRDefault="009E470E" w:rsidP="00C6536F">
      <w:pPr>
        <w:spacing w:line="0" w:lineRule="atLeast"/>
        <w:ind w:leftChars="61" w:left="146" w:right="49"/>
        <w:jc w:val="both"/>
        <w:rPr>
          <w:bCs/>
          <w:color w:val="000000"/>
          <w:sz w:val="20"/>
        </w:rPr>
      </w:pPr>
      <w:r w:rsidRPr="009A02DC">
        <w:rPr>
          <w:bCs/>
          <w:color w:val="000000"/>
          <w:sz w:val="20"/>
        </w:rPr>
        <w:t>4.</w:t>
      </w:r>
      <w:r w:rsidR="00CE1DE4" w:rsidRPr="009A02DC">
        <w:rPr>
          <w:rFonts w:hAnsi="標楷體"/>
          <w:bCs/>
          <w:color w:val="000000"/>
          <w:sz w:val="20"/>
        </w:rPr>
        <w:t>檢點</w:t>
      </w:r>
      <w:r w:rsidRPr="009A02DC">
        <w:rPr>
          <w:rFonts w:hAnsi="標楷體"/>
          <w:bCs/>
          <w:color w:val="000000"/>
          <w:sz w:val="20"/>
        </w:rPr>
        <w:t>項目：</w:t>
      </w:r>
      <w:r w:rsidR="00CE1DE4" w:rsidRPr="009A02DC">
        <w:rPr>
          <w:rFonts w:hAnsi="標楷體"/>
          <w:bCs/>
          <w:color w:val="000000"/>
          <w:sz w:val="20"/>
        </w:rPr>
        <w:t>檢點</w:t>
      </w:r>
      <w:r w:rsidRPr="009A02DC">
        <w:rPr>
          <w:rFonts w:hAnsi="標楷體"/>
          <w:bCs/>
          <w:color w:val="000000"/>
          <w:sz w:val="20"/>
        </w:rPr>
        <w:t>內容不足時可自行填寫於空白處。</w:t>
      </w:r>
    </w:p>
    <w:sectPr w:rsidR="006125CE" w:rsidRPr="00C6536F" w:rsidSect="009A02DC">
      <w:footerReference w:type="even" r:id="rId7"/>
      <w:footerReference w:type="default" r:id="rId8"/>
      <w:type w:val="continuous"/>
      <w:pgSz w:w="11907" w:h="16840" w:code="9"/>
      <w:pgMar w:top="720" w:right="567" w:bottom="902" w:left="567" w:header="907" w:footer="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2B40B" w14:textId="77777777" w:rsidR="00B17797" w:rsidRDefault="00B17797">
      <w:r>
        <w:separator/>
      </w:r>
    </w:p>
  </w:endnote>
  <w:endnote w:type="continuationSeparator" w:id="0">
    <w:p w14:paraId="38859572" w14:textId="77777777" w:rsidR="00B17797" w:rsidRDefault="00B1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EE3AD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C1325F" w14:textId="77777777" w:rsidR="006125CE" w:rsidRDefault="00612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B2C2" w14:textId="77777777" w:rsidR="006125CE" w:rsidRDefault="006125CE">
    <w:pPr>
      <w:pStyle w:val="Footer"/>
      <w:framePr w:wrap="around" w:vAnchor="text" w:hAnchor="margin" w:xAlign="center" w:y="1"/>
      <w:rPr>
        <w:rStyle w:val="PageNumber"/>
      </w:rPr>
    </w:pPr>
  </w:p>
  <w:p w14:paraId="366B8F93" w14:textId="77777777" w:rsidR="006125CE" w:rsidRDefault="006125CE">
    <w:pPr>
      <w:pStyle w:val="Footer"/>
      <w:wordWrap w:val="0"/>
      <w:ind w:rightChars="84" w:right="20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FF528" w14:textId="77777777" w:rsidR="00B17797" w:rsidRDefault="00B17797">
      <w:r>
        <w:separator/>
      </w:r>
    </w:p>
  </w:footnote>
  <w:footnote w:type="continuationSeparator" w:id="0">
    <w:p w14:paraId="6DB05F72" w14:textId="77777777" w:rsidR="00B17797" w:rsidRDefault="00B17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59D6"/>
    <w:rsid w:val="00022D63"/>
    <w:rsid w:val="001058D5"/>
    <w:rsid w:val="00111A83"/>
    <w:rsid w:val="002139D9"/>
    <w:rsid w:val="002219D4"/>
    <w:rsid w:val="00260002"/>
    <w:rsid w:val="002946B1"/>
    <w:rsid w:val="002C7ACE"/>
    <w:rsid w:val="002D16D6"/>
    <w:rsid w:val="002F59D6"/>
    <w:rsid w:val="003161B7"/>
    <w:rsid w:val="0032753D"/>
    <w:rsid w:val="003619C3"/>
    <w:rsid w:val="00386086"/>
    <w:rsid w:val="00393818"/>
    <w:rsid w:val="003D4E40"/>
    <w:rsid w:val="00401118"/>
    <w:rsid w:val="00412EEA"/>
    <w:rsid w:val="004B7B23"/>
    <w:rsid w:val="00540DA8"/>
    <w:rsid w:val="005A1C85"/>
    <w:rsid w:val="005E0B24"/>
    <w:rsid w:val="006125CE"/>
    <w:rsid w:val="00620381"/>
    <w:rsid w:val="00685A3D"/>
    <w:rsid w:val="006C38E1"/>
    <w:rsid w:val="007043CF"/>
    <w:rsid w:val="00734FFA"/>
    <w:rsid w:val="00765096"/>
    <w:rsid w:val="007652B1"/>
    <w:rsid w:val="007904EC"/>
    <w:rsid w:val="007A7751"/>
    <w:rsid w:val="0080060E"/>
    <w:rsid w:val="009512F7"/>
    <w:rsid w:val="009A02DC"/>
    <w:rsid w:val="009E470E"/>
    <w:rsid w:val="00A150AA"/>
    <w:rsid w:val="00A26CD3"/>
    <w:rsid w:val="00A30A9D"/>
    <w:rsid w:val="00A7432C"/>
    <w:rsid w:val="00B122F7"/>
    <w:rsid w:val="00B17797"/>
    <w:rsid w:val="00B368F8"/>
    <w:rsid w:val="00B379F5"/>
    <w:rsid w:val="00B56C23"/>
    <w:rsid w:val="00BB5A84"/>
    <w:rsid w:val="00C3010A"/>
    <w:rsid w:val="00C42005"/>
    <w:rsid w:val="00C532C8"/>
    <w:rsid w:val="00C6536F"/>
    <w:rsid w:val="00C8548A"/>
    <w:rsid w:val="00CC0B55"/>
    <w:rsid w:val="00CD3A8E"/>
    <w:rsid w:val="00CE1DE4"/>
    <w:rsid w:val="00D1770D"/>
    <w:rsid w:val="00D610F5"/>
    <w:rsid w:val="00D95982"/>
    <w:rsid w:val="00DB1A22"/>
    <w:rsid w:val="00E005FE"/>
    <w:rsid w:val="00E022C1"/>
    <w:rsid w:val="00E419F2"/>
    <w:rsid w:val="00E7202C"/>
    <w:rsid w:val="00F37804"/>
    <w:rsid w:val="00F6616D"/>
    <w:rsid w:val="00F75B65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4"/>
    <o:shapelayout v:ext="edit">
      <o:idmap v:ext="edit" data="2"/>
    </o:shapelayout>
  </w:shapeDefaults>
  <w:decimalSymbol w:val="."/>
  <w:listSeparator w:val=","/>
  <w14:docId w14:val="21CFABE9"/>
  <w15:chartTrackingRefBased/>
  <w15:docId w15:val="{7DE597F2-8097-4894-8D92-F444C6E1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styleId="CommentText">
    <w:name w:val="annotation text"/>
    <w:basedOn w:val="Normal"/>
    <w:semiHidden/>
    <w:rsid w:val="009E470E"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font6">
    <w:name w:val="font6"/>
    <w:basedOn w:val="Normal"/>
    <w:rsid w:val="005A1C85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416</Words>
  <Characters>2375</Characters>
  <Application>Microsoft Office Word</Application>
  <DocSecurity>0</DocSecurity>
  <Lines>19</Lines>
  <Paragraphs>5</Paragraphs>
  <ScaleCrop>false</ScaleCrop>
  <Company>Microsoft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17</cp:revision>
  <cp:lastPrinted>2006-04-24T03:40:00Z</cp:lastPrinted>
  <dcterms:created xsi:type="dcterms:W3CDTF">2025-07-17T01:35:00Z</dcterms:created>
  <dcterms:modified xsi:type="dcterms:W3CDTF">2025-07-26T15:52:00Z</dcterms:modified>
</cp:coreProperties>
</file>