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USER PERSONAS AND ACTORS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PRINCIPIO CENTRAL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Usuario del sistema y persona controlada son conceptos distintos. Los permisos pertenecen a usuarios; los accesos físicos pertenecen a personas. Una misma persona puede representar ambos conceptos, como un vigilante.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CREAMOX SUPERADMIN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Actor interno de plataforma.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Responsabilidades preliminares: recuperación controlada de accesos privilegiados, administración global, soporte y operaciones críticas que no correspondan a tenants. La matriz final de permisos está pendiente.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OPERADOR DE MEDIOS TECNOLÓGICOS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Superadministrador operativo único dentro de una empresa de seguridad.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Puede ver todos los clientes de esa empresa, crear clientes, asignar administradores/coordinadores/vigilantes según permisos, autorizar cambios de puesto, revisar información en tiempo real y generar respaldos/exportaciones de alto nivel según reglas aprobadas.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ADMINISTRADOR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Actor principal del cliente/sede según sector.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Puede crear y gestionar personas, aprobar contratistas, consultar históricos y configurar capacidades autorizadas. En propiedad horizontal directa normalmente existe un administrador principal. En otros sectores puede haber más de un administrador según configuración.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COORDINADOR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Usuario con alcance limitado a determinados clientes/sedes/puntos. Puede crear, aprobar, corregir y consultar según permisos. No puede generar backup técnico ni restaurar información. No configura infraestructura de punto de acceso salvo permiso explícito futuro.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VIGILANTE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Usuario operativo del punto de acceso.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Funciones: registrar entradas/salidas, visitantes, vehículos, contratistas, paquetería, novedades y entrega/toma de puesto. No puede editar registros ya creados ni iniciar sesión en puestos no autorizados.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RESIDENTE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Persona asociada a una o varias unidades residenciales y, cuando se habilite portal, usuario de consulta limitada.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Puede consultar información de su unidad: paquetes, correspondencia, recibos, fotografías/evidencias y reservas de zonas sociales. En el MVP actual no autoriza visitantes directamente desde web/app; la autorización se registra mediante el vigilante.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8. EMPRESA CONTRATISTA FRECUENTE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Puede tener usuario cuando mantiene relación recurrente con un cliente. Puede registrar trabajadores y cargar documentos, pero nunca autoaprobar el ingreso. La aprobación siempre corresponde al administrador.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 PERSONAS CONTROLADAS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Empleados, vigilantes, residentes, visitantes, contratistas, proveedores, personal doméstico, jardinería, piscina, servicios generales, domiciliarios y otros prestadores.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 EMPLEADOS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Son personas controladas, no usuarios administrativos por defecto. Pueden trabajar en múltiples sedes. Pueden tener horario opcional y reglas de retardo/inasistencia.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11. CONTRATISTAS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Personas asociadas a empresa contratista, documentación vigente y autorización administrativa. Una autorización puede relacionar empresa y trabajadores.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12. VISITANTES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Personas externas que requieren autorización por cada ingreso. Los visitantes recurrentes conservan su ficha para acelerar validación.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13. RESIDENTES PROPIETARIOS/ARRENDATARIOS/AUTORIZADOS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 relacionan con unidades residenciales. Al cambiar ocupante, la relación se desvincula pero el histórico de la unidad permanece.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14. ALCANCE DE ROLES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Los roles serán predefinidos por sector. El superadmin autorizado podrá activar/desactivar permisos individuales dentro de un rol y limitar su alcance por cliente, sede o punto.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15. PENDIENTE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Matriz definitiva recurso.acción + alcance para todos los roles y sectores.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