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ASISCONTROL — SHARED CONTRACTS DECISIONS v0.1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Estado: decisiones aprobadas + pendientes identificados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ESTADOS OFICIALES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Persona en sede: DENTRO, PENDIENTE_REVISION. El estado FUERA se conserva como lógica interna/histórica, pero no se prioriza en vistas operativas.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Autorización: PENDIENTE, APROBADA, RECHAZADA, VENCIDA, USADA.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Contratista: PENDIENTE_VALIDACION_DOCUMENTOS, APROBADO, RECHAZADO, VENCIDO.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Paquetería: RECIBIDO, PENDIENTE_ENTREGA, ENTREGADO, RECHAZADO, DEVUELTO.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Vehículo: FUERA, DENTRO.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Reserva: PRE_RESERVA, PENDIENTE_PAGO, CONFIRMADA, CANCELADA, VENCIDA.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Novedad: BAJA, MEDIA, ALTA.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AUDITORÍA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Toda acción relevante debe dejar log. Como mínimo: creación, edición, corrección, aprobación, rechazo, salida administrativa, cambio de permisos, cambio/asignación de puesto, cambio de dispositivo, revocación de equipo, exportación, backup, restauración y cualquier modificación de registros.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REGLA DE INTEGRIDAD DE ACCESO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Una persona no puede registrar una nueva entrada en la misma sede si ya figura como DENTRO sin una salida válida o sin que el caso pase a revisión.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4. PENDIENTE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El catálogo funcional de permisos fue aprobado y está documentado en PERMISSIONS_CATALOG_APPROVED_v1.0. La implementación técnica recurso.acción debe derivarse de ese documento sin ampliar privilegios.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5. RESTRICCIONES Y BLOQUEOS — DECISIONES VIGENTES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Creación y retiro: solo Superadmin o Administrador.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Alcance: puede ser por sede o, si es urgente/prioritaria, para todas las sedes del cliente.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Niveles oficiales: INFORMATIVA, REVISION, BLOQUEO.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REVISION: el ingreso requiere decisión del Administrador.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BLOQUEO: puede existir excepción administrativa, pero la alerta de bloqueo debe permanecer visible y quedar auditada.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Puede tener fecha de inicio y fecha de vencimiento opcional.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Motivo, creador, fecha y trazabilidad son obligatorios.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La restricción debe ser visible desde cualquier punto de acceso afectado.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No se implementa restricción propia por placa de vehículo en el MVP.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6. APROBACIONES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Existe bandeja centralizada de aprobaciones en el panel del Administrador.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Tipos: ARL/documentos de contratistas, salida de activos, uso excepcional de parqueadero, reservas/pagos, contingencias y otros casos configurados.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El Vigilante puede generar solicitudes.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Solo el Administrador aprueba.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Estados: PENDIENTE, APROBADA, RECHAZADA.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Toda decisión guarda comentario/observación; el rechazo exige motivo obligatorio.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7. EVIDENCIAS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Una operación puede tener múltiples evidencias.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MVP: fotografía y PDF. No video.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Pueden asociarse a accesos, novedades, paquetes, activos, contratistas, autorizaciones y vehículos.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Visibilidad funcional: Vigilante, Administrador y Residente cuando la evidencia pertenezca a su unidad y tenga permiso de consulta.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El Vigilante puede quitar una evidencia antes de guardar.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Después de guardar, la evidencia queda inmutable: no se elimina ni corrige desde operación.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Debe registrar fecha, hora y usuario que la cargó.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8. NOVEDADES E INCIDENTES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Estado: ABIERTA, EN_REVISION, CERRADA.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Severidad: BAJA, MEDIA, ALTA.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ALTA: solo Administrador puede cerrar.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MEDIA: Vigilante o Administrador pueden cerrar.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BAJA: el mismo Vigilante puede cerrar.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El área no es obligatoria y no requiere catálogo propio en MVP.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Puede vincularse a persona, vehículo, paquete, punto de acceso o unidad residencial.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El campo de resolución/cierre no es obligatorio.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9. REPORTES Y AUDITORIA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Filtros estándar: Hoy, Ayer, Últimos 7 días, Este mes y Rango personalizado; además cliente, sede, punto de acceso, persona, cédula, placa, tipo y estado.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Reporte de salidas administrativas: sí.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Reporte de conflictos offline: solo Superadmin.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Reportes de inasistencias y retardos: sí.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Accesos rechazados no requieren reporte independiente; se consultan mediante filtros del reporte general.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Reportes visibles y exportables para Operador de Medios Tecnológicos según su alcance. Administrador y Coordinador no tienen acceso a reportes según la matriz final de permisos.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Exportación de reportes: Excel, CSV y PDF.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Auditoría no requiere pantalla independiente; puede integrarse en administración/reportes.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Auditoría visible para Creamox Superadmin y Operador de Medios Tecnológicos dentro de su jerarquía. El Administrador no tiene acceso a auditoría según la matriz final de permisos.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Filtros de auditoría: usuario, acción, fecha, sede, módulo.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Exportación de auditoría: solo Superadmin.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10. PENDIENTE DE DEFINIR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El catálogo funcional definitivo de permisos ya fue aprobado en PERMISSIONS_CATALOG_APPROVED_v1.0. Solo queda la traducción técnica recurso.acción por programación, respetando estrictamente esa matriz.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5. RESTRICCIONES Y BLOQUEOS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Solo Superadmin y Administrador pueden crear o retirar restricciones.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La restricción puede ser de alcance normal o urgente/prioritario. Una restricción urgente/prioritaria debe aplicar a todas las sedes del cliente.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Niveles oficiales: INFORMATIVA, REVISION, BLOQUEO.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En nivel REVISION, el ingreso requiere autorización del Administrador.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En nivel BLOQUEO puede existir excepción administrativa, pero la alerta de bloqueo debe permanecer visible y la excepción debe quedar auditada.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Las restricciones pueden tener fecha de inicio y fecha de vencimiento opcional.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Motivo, autor, fecha y alcance son obligatorios en el registro.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Deben ser visibles desde cualquier punto de acceso aplicable.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No se manejará restricción propia por placa de vehículo en el MVP.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6. ESTADOS DE NOVEDAD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Estado operativo: ABIERTA, EN_REVISION, CERRADA.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Severidad: BAJA, MEDIA, ALTA.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ALTA: solo Administrador puede cerrar.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MEDIA: Vigilante o Administrador pueden cerrar.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BAJA: Vigilante puede cerrar.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El campo Área es opcional y no se manejará como catálogo obligatorio.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Una novedad puede vincularse con persona, vehículo, paquete, punto de acceso o unidad residencial.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No se exige campo obligatorio de resolución al cierre.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7. APROBACIONES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Estados: PENDIENTE, APROBADA, RECHAZADA.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Solo Administrador aprueba.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Vigilante puede generar solicitudes hacia el Administrador.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Tipos de solicitud: ARL, salida de activos, uso excepcional de parqueadero, reservas, contingencias y otros casos configurados.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Toda aprobación o rechazo debe registrar comentario/observación.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El rechazo exige motivo obligatorio.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8. EVIDENCIAS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Una operación puede contener múltiples evidencias.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Formatos MVP: fotografía y PDF. Video queda fuera del MVP.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Las evidencias pueden asociarse a acceso, novedad, paquete, activo, contratista, autorización y vehículo.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Pueden ser vistas por Vigilante, Administrador y Residente cuando el registro corresponda a su ámbito permitido.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Antes de guardar, el Vigilante puede retirar una evidencia de la carga.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Después de guardada, ninguna evidencia puede editarse o eliminarse.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Toda evidencia guarda fecha, hora y usuario de carga.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9. REPORTES Y AUDITORIA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Reportes con filtros: cliente, sede, punto de acceso, persona, cédula, placa, tipo y estado; además filtros rápidos Hoy, Ayer, Últimos 7 días y Rango personalizado.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Reportes especiales: salidas administrativas, inasistencias y retardos. Conflictos offline solo para Superadmin.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Accesos rechazados se consultan en reportes, no en dashboard.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Rol con acceso a reportes operativos: Operador de Medios Tecnológicos. Administrador y Coordinador no tienen acceso a reportes según la matriz final.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Formatos: Excel, CSV y PDF.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Auditoría no tendrá pantalla independiente obligatoria; puede consultarse dentro del área administrativa/reportes.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Auditoría visible para Creamox Superadmin y Operador de Medios Tecnológicos según alcance; Administrador, Coordinador y Vigilante no consultan auditoría.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Operador de Medios Tecnológicos puede consultar auditoría consolidada de sus clientes.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Filtros de auditoría: usuario, acción, fecha, sede y módulo.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Solo Superadmin puede exportar auditoría.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