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ASISCONTROL — FRONTEND DECISIONS v0.1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Estado: decisiones aprobadas de experiencia e interfaz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1. PLATAFORMA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- Aplicación web responsive. No habrá app móvil en el MVP.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- Soporte oficial: PC, tablet y celular mediante navegador responsive.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- Idioma inicial: español. Inglés queda futuro.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- Modo oscuro: sí.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2. EXPERIENCIAS POR ROL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- Vigilante: consola operativa propia, diferente a administración.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- Administrador: panel administrativo con sidebar fijo.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- Operador de Medios Tecnológicos: panel multicliente propio.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- Creamox Superadmin: panel de plataforma propio.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- Residente: portal separado y limitado a su unidad/funciones habilitadas.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Empresa contratista: no tendrá portal en el MVP; usará enlaces externos temporales para cargar información.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3. CONSOLA DEL VIGILANTE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Interfaz simple, agradable y de operación rápida, con botones grandes para acciones como: registrar persona, vehículo, paquetería, novedades y salidas administrativas.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Dashboard prioritario: personas/visitantes dentro, vehículos dentro, paquetes pendientes, novedades y disponibilidad de parqueaderos de visitantes cuando aplique.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4. VARIACIÓN POR SECTOR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La interfaz y terminología cambian según sector. Propiedad horizontal utiliza conceptos como residente, unidad, torre y paquetería; empresas/restaurantes utilizan empleados, contratistas, áreas y sedes; empresa de seguridad usa clientes, sedes, puestos y operadores.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5. BRANDING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El panel podrá mostrar logo/identidad del cliente además de ASISCONTROL según reglas de marca que se definan posteriormente.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6. PENDIENTES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Design System definitivo, mapa de navegación, componentes, breakpoints y prototipos se definirán después de cerrar contratos compartidos y arquitectura.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7. PERSONAS EN SITIO Y DASHBOARD OPERATIVO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El dashboard muestra total de personas dentro y permite desglosar por empleado, visitante, contratista, residente, personal doméstico y vigilante.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- Filtros: tipo de persona, sede, punto de acceso y hora de ingreso.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- Vigilante puede dar salida directamente desde la vista operativa.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Administrador puede corregir salidas; toda corrección queda auditada.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- Al seleccionar una persona se muestra fotografía y quién autorizó el ingreso.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- No es obligatorio mostrar alertas/restricciones en cada fila.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- Indicadores principales deben priorizar información útil para contingencia/evacuación: personas dentro, vehículos dentro y desglose por tipo; en propiedad horizontal también paquetería y reservas cuando aplique.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- Debe existir tabla de últimos ingresos.</w:t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- Próximas reservas se muestran solo donde aplique, principalmente propiedad horizontal.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- Accesos rechazados no se muestran en dashboard; se consultan en reportes.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8. VERIFICACION DEL PUESTO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- Antes de iniciar turno debe existir acción Verificar puesto.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- Debe revisar dispositivo autorizado, geolocalización, IP/red, lector de huella, lector de cédula, cámara, base local y estado de sincronización.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  <w:t xml:space="preserve">- Debe mostrar resumen de personas y vehículos que permanecen dentro al recibir el puesto.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- Si falla un periférico no crítico, se puede iniciar con advertencia.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- Lector de huella y lector de cédula son críticos: si fallan ambos según la política operativa, el inicio del puesto queda bloqueado.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- El resultado de la verificación queda auditado.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- La verificación puede ejecutarse manualmente durante el turno.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9. ESTADOS DE CONEXION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  <w:t xml:space="preserve">Estados visibles: ONLINE, MODO_LOCAL, SINCRONIZANDO, ERROR_SINCRONIZACION.</w:t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- No es obligatorio mostrar detalle de registros pendientes; puede mostrarse únicamente cantidad cuando sea útil.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- Si la sincronización falla repetidamente se genera alerta para contactar soporte técnico.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- Los conflictos de sincronización son revisados por Superadmin.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  <w:t xml:space="preserve">- No se exige alerta permanente mientras existan datos pendientes si el sistema sigue operando correctamente.</w:t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  <w:t xml:space="preserve">10. PORTAL DEL RESIDENTE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tl w:val="0"/>
        </w:rPr>
        <w:t xml:space="preserve">- Acceso mediante correo y contraseña.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- Recuperación y cambio de contraseña habilitados.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- El residente solo consulta su unidad residencial.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  <w:t xml:space="preserve">- Puede consultar paquetes, correspondencia, reservas, fotografías de paquetes e historial de visitantes de su unidad.</w:t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- Datos de contacto no se editan directamente desde el portal; el Administrador los modifica a solicitud del residente.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  <w:t xml:space="preserve">- El residente no autoriza visitantes desde el portal en el MVP.</w:t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- Invitaciones QR normales quedan fuera del producto; QR solo se usa para eventos y zonas sociales.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  <w:t xml:space="preserve">11. RESERVAS Y EVENTOS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- Cada espacio reservable tiene capacidad máxima, precio configurado, depósito cuando aplique y reglamento/condiciones visibles.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- No se exige un esquema fijo de precio por hora y por día; el precio lo define la organización en la configuración del recurso.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  <w:t xml:space="preserve">- El valor de la reserva se toma automáticamente de la configuración y el Administrador no puede modificarlo para una reserva individual.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- Una reserva confirmada puede ser cancelada por el residente que la creó.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- Al cancelar, los QR asociados al evento quedan invalidados y deben mostrarse como no autorizados/cancelados.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  <w:t xml:space="preserve">12. ACCIONES RAPIDAS Y MENU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- Acciones principales para Vigilante: entrada/salida de personas, entrada/salida de vehículos y recepción de mercancía/recibos; otras acciones pueden agregarse según sector.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  <w:t xml:space="preserve">- Tras prueba piloto, las acciones pueden variar automáticamente por sector.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- El Administrador puede configurar qué funciones principales aparecen mediante un selector de funcionalidades habilitadas.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- Planes no aparece para Vigilante; queda para perfiles administrativos/operador según permisos.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- Fases redundantes desaparecen del producto operativo.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- Vigilante solo accede a operación; no a configuración administrativa.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- Cliente, sede, punto y rol no son editables por Vigilante; se muestran en lectura.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  <w:t xml:space="preserve">- Superadmin administra cambios estructurales. Operador de Medios Tecnológicos puede cambiar entre clientes desde su panel. Administrador directo puede cambiar entre sedes de su mismo cliente.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13. VEHICULOS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- Datos mínimos: placa y cédula del conductor.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- Tipo de vehículo es opcional.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- Destino es obligatorio.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- Marca, modelo y color no son requeridos en MVP; puede usarse fotografía como evidencia.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- No se maneja restricción propia por placa en MVP.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- La salida puede registrarse digitando la placa.</w:t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tl w:val="0"/>
        </w:rPr>
        <w:t xml:space="preserve">14. PAQUETERIA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  <w:t xml:space="preserve">Campos obligatorios: unidad/destino, tipo de entrega, fecha/hora, Vigilante receptor, estado y fotografía.</w:t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tl w:val="0"/>
        </w:rPr>
        <w:t xml:space="preserve">Campos opcionales: guía, transportadora y teléfono del destinatario.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- Entrega al residente requiere fotografía obligatoria.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- Vigilante puede marcar RECHAZADO o DEVUELTO.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  <w:t xml:space="preserve">- Rechazo/devolución exige motivo obligatorio.</w:t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  <w:t xml:space="preserve">15. APROBACIONES Y RESTRICCIONES EN INTERFAZ</w:t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- Administrador dispone de bandeja central de Aprobaciones en su dashboard.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  <w:t xml:space="preserve">- Vigilante puede generar solicitudes, pero no aprobarlas.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- Restricciones tienen niveles INFORMATIVA, REVISION y BLOQUEO; la resolución de REVISION corresponde al Administrador.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  <w:t xml:space="preserve">- No se exige una sección fija de alertas/restricciones en el dashboard operativo.</w:t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  <w:t xml:space="preserve">16. REPORTES Y AUDITORIA EN INTERFAZ</w:t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- Reportes disponibles para Administrador, Coordinador y Operador de Medios Tecnológicos según alcance.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  <w:t xml:space="preserve">- Filtros rápidos: Hoy, Ayer, Últimos 7 días, Este mes y Rango personalizado.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- Filtros generales: cliente, sede, punto, persona, cédula, placa, tipo y estado.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  <w:t xml:space="preserve">- Formatos: Excel, CSV y PDF.</w:t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- Auditoría no requiere pantalla independiente; puede integrarse en administración/reportes.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  <w:t xml:space="preserve">- Vigilante no visualiza sus logs.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- Exportación de auditoría solo para Superadmin.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17. PRINCIPIO DE DISEÑO OPERATIVO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  <w:t xml:space="preserve">La consola del Vigilante debe priorizar velocidad y lectura rápida. Las funciones administrativas, planes, configuración estructural y cambios de cliente/sede/punto/rol no deben aparecer como acciones editables para este perfil.</w:t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