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576262</wp:posOffset>
                </wp:positionH>
                <wp:positionV relativeFrom="paragraph">
                  <wp:posOffset>6286</wp:posOffset>
                </wp:positionV>
                <wp:extent cx="6419850" cy="85629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19850" cy="8562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8562975">
                              <a:moveTo>
                                <a:pt x="0" y="0"/>
                              </a:moveTo>
                              <a:lnTo>
                                <a:pt x="6419849" y="0"/>
                              </a:lnTo>
                              <a:lnTo>
                                <a:pt x="6419849" y="8562974"/>
                              </a:lnTo>
                              <a:lnTo>
                                <a:pt x="0" y="85629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DEDE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374996pt;margin-top:.494998pt;width:505.49996pt;height:674.249946pt;mso-position-horizontal-relative:page;mso-position-vertical-relative:paragraph;z-index:-16476672" id="docshape1" filled="false" stroked="true" strokeweight=".75pt" strokecolor="#ededed">
                <v:stroke dashstyle="solid"/>
                <w10:wrap type="none"/>
              </v:rect>
            </w:pict>
          </mc:Fallback>
        </mc:AlternateContent>
      </w:r>
      <w:r>
        <w:rPr>
          <w:color w:val="003366"/>
          <w:spacing w:val="19"/>
        </w:rPr>
        <w:t>ACG</w:t>
      </w:r>
      <w:r>
        <w:rPr>
          <w:color w:val="003366"/>
          <w:spacing w:val="60"/>
        </w:rPr>
        <w:t> </w:t>
      </w:r>
      <w:r>
        <w:rPr>
          <w:color w:val="003366"/>
          <w:spacing w:val="24"/>
        </w:rPr>
        <w:t>StaffLink</w:t>
      </w:r>
    </w:p>
    <w:p>
      <w:pPr>
        <w:spacing w:before="865"/>
        <w:ind w:left="536" w:right="388" w:firstLine="0"/>
        <w:jc w:val="center"/>
        <w:rPr>
          <w:b/>
          <w:sz w:val="64"/>
        </w:rPr>
      </w:pPr>
      <w:r>
        <w:rPr>
          <w:b/>
          <w:color w:val="212121"/>
          <w:sz w:val="64"/>
        </w:rPr>
        <w:t>BUSINESS</w:t>
      </w:r>
      <w:r>
        <w:rPr>
          <w:b/>
          <w:color w:val="212121"/>
          <w:spacing w:val="-10"/>
          <w:sz w:val="64"/>
        </w:rPr>
        <w:t> </w:t>
      </w:r>
      <w:r>
        <w:rPr>
          <w:b/>
          <w:color w:val="212121"/>
          <w:spacing w:val="-4"/>
          <w:sz w:val="64"/>
        </w:rPr>
        <w:t>PLAN</w:t>
      </w:r>
    </w:p>
    <w:p>
      <w:pPr>
        <w:spacing w:line="312" w:lineRule="auto" w:before="472"/>
        <w:ind w:left="536" w:right="386" w:firstLine="0"/>
        <w:jc w:val="center"/>
        <w:rPr>
          <w:sz w:val="36"/>
        </w:rPr>
      </w:pPr>
      <w:r>
        <w:rPr>
          <w:color w:val="4A4A4A"/>
          <w:sz w:val="36"/>
        </w:rPr>
        <w:t>Autonomous</w:t>
      </w:r>
      <w:r>
        <w:rPr>
          <w:color w:val="4A4A4A"/>
          <w:spacing w:val="-9"/>
          <w:sz w:val="36"/>
        </w:rPr>
        <w:t> </w:t>
      </w:r>
      <w:r>
        <w:rPr>
          <w:color w:val="4A4A4A"/>
          <w:sz w:val="36"/>
        </w:rPr>
        <w:t>Workforce</w:t>
      </w:r>
      <w:r>
        <w:rPr>
          <w:color w:val="4A4A4A"/>
          <w:spacing w:val="-9"/>
          <w:sz w:val="36"/>
        </w:rPr>
        <w:t> </w:t>
      </w:r>
      <w:r>
        <w:rPr>
          <w:color w:val="4A4A4A"/>
          <w:sz w:val="36"/>
        </w:rPr>
        <w:t>Operating</w:t>
      </w:r>
      <w:r>
        <w:rPr>
          <w:color w:val="4A4A4A"/>
          <w:spacing w:val="-9"/>
          <w:sz w:val="36"/>
        </w:rPr>
        <w:t> </w:t>
      </w:r>
      <w:r>
        <w:rPr>
          <w:color w:val="4A4A4A"/>
          <w:sz w:val="36"/>
        </w:rPr>
        <w:t>System</w:t>
      </w:r>
      <w:r>
        <w:rPr>
          <w:color w:val="4A4A4A"/>
          <w:spacing w:val="-9"/>
          <w:sz w:val="36"/>
        </w:rPr>
        <w:t> </w:t>
      </w:r>
      <w:r>
        <w:rPr>
          <w:color w:val="4A4A4A"/>
          <w:sz w:val="36"/>
        </w:rPr>
        <w:t>Powered</w:t>
      </w:r>
      <w:r>
        <w:rPr>
          <w:color w:val="4A4A4A"/>
          <w:spacing w:val="-9"/>
          <w:sz w:val="36"/>
        </w:rPr>
        <w:t> </w:t>
      </w:r>
      <w:r>
        <w:rPr>
          <w:color w:val="4A4A4A"/>
          <w:sz w:val="36"/>
        </w:rPr>
        <w:t>by Kylie AI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tbl>
      <w:tblPr>
        <w:tblW w:w="0" w:type="auto"/>
        <w:jc w:val="left"/>
        <w:tblInd w:w="8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9"/>
        <w:gridCol w:w="6466"/>
      </w:tblGrid>
      <w:tr>
        <w:trPr>
          <w:trHeight w:val="809" w:hRule="atLeast"/>
        </w:trPr>
        <w:tc>
          <w:tcPr>
            <w:tcW w:w="2429" w:type="dxa"/>
            <w:tcBorders>
              <w:top w:val="single" w:sz="12" w:space="0" w:color="003366"/>
            </w:tcBorders>
          </w:tcPr>
          <w:p>
            <w:pPr>
              <w:pStyle w:val="TableParagraph"/>
              <w:spacing w:before="12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z w:val="24"/>
              </w:rPr>
              <w:t>Company </w:t>
            </w:r>
            <w:r>
              <w:rPr>
                <w:b/>
                <w:color w:val="003366"/>
                <w:spacing w:val="-2"/>
                <w:sz w:val="24"/>
              </w:rPr>
              <w:t>Name:</w:t>
            </w:r>
          </w:p>
        </w:tc>
        <w:tc>
          <w:tcPr>
            <w:tcW w:w="6466" w:type="dxa"/>
            <w:tcBorders>
              <w:top w:val="single" w:sz="12" w:space="0" w:color="003366"/>
            </w:tcBorders>
          </w:tcPr>
          <w:p>
            <w:pPr>
              <w:pStyle w:val="TableParagraph"/>
              <w:spacing w:before="12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314"/>
              <w:rPr>
                <w:sz w:val="24"/>
              </w:rPr>
            </w:pPr>
            <w:r>
              <w:rPr>
                <w:color w:val="415461"/>
                <w:sz w:val="24"/>
              </w:rPr>
              <w:t>OneBase Group </w:t>
            </w:r>
            <w:r>
              <w:rPr>
                <w:color w:val="415461"/>
                <w:spacing w:val="-5"/>
                <w:sz w:val="24"/>
              </w:rPr>
              <w:t>Ltd</w:t>
            </w:r>
          </w:p>
        </w:tc>
      </w:tr>
      <w:tr>
        <w:trPr>
          <w:trHeight w:val="509" w:hRule="atLeast"/>
        </w:trPr>
        <w:tc>
          <w:tcPr>
            <w:tcW w:w="2429" w:type="dxa"/>
            <w:shd w:val="clear" w:color="auto" w:fill="F1F1F1"/>
          </w:tcPr>
          <w:p>
            <w:pPr>
              <w:pStyle w:val="TableParagraph"/>
              <w:spacing w:before="105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z w:val="24"/>
              </w:rPr>
              <w:t>Product </w:t>
            </w:r>
            <w:r>
              <w:rPr>
                <w:b/>
                <w:color w:val="003366"/>
                <w:spacing w:val="-2"/>
                <w:sz w:val="24"/>
              </w:rPr>
              <w:t>Name:</w:t>
            </w:r>
          </w:p>
        </w:tc>
        <w:tc>
          <w:tcPr>
            <w:tcW w:w="6466" w:type="dxa"/>
            <w:shd w:val="clear" w:color="auto" w:fill="F1F1F1"/>
          </w:tcPr>
          <w:p>
            <w:pPr>
              <w:pStyle w:val="TableParagraph"/>
              <w:spacing w:before="105"/>
              <w:ind w:left="314"/>
              <w:rPr>
                <w:sz w:val="24"/>
              </w:rPr>
            </w:pPr>
            <w:r>
              <w:rPr>
                <w:color w:val="415461"/>
                <w:sz w:val="24"/>
              </w:rPr>
              <w:t>ACG </w:t>
            </w:r>
            <w:r>
              <w:rPr>
                <w:color w:val="415461"/>
                <w:spacing w:val="-2"/>
                <w:sz w:val="24"/>
              </w:rPr>
              <w:t>StaffLink</w:t>
            </w:r>
          </w:p>
        </w:tc>
      </w:tr>
      <w:tr>
        <w:trPr>
          <w:trHeight w:val="509" w:hRule="atLeast"/>
        </w:trPr>
        <w:tc>
          <w:tcPr>
            <w:tcW w:w="2429" w:type="dxa"/>
          </w:tcPr>
          <w:p>
            <w:pPr>
              <w:pStyle w:val="TableParagraph"/>
              <w:spacing w:before="105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pacing w:val="-2"/>
                <w:sz w:val="24"/>
              </w:rPr>
              <w:t>Industry:</w:t>
            </w:r>
          </w:p>
        </w:tc>
        <w:tc>
          <w:tcPr>
            <w:tcW w:w="6466" w:type="dxa"/>
          </w:tcPr>
          <w:p>
            <w:pPr>
              <w:pStyle w:val="TableParagraph"/>
              <w:spacing w:before="105"/>
              <w:ind w:left="314"/>
              <w:rPr>
                <w:sz w:val="24"/>
              </w:rPr>
            </w:pPr>
            <w:r>
              <w:rPr>
                <w:color w:val="415461"/>
                <w:spacing w:val="-2"/>
                <w:sz w:val="24"/>
              </w:rPr>
              <w:t>Healthcare</w:t>
            </w:r>
            <w:r>
              <w:rPr>
                <w:color w:val="415461"/>
                <w:spacing w:val="-3"/>
                <w:sz w:val="24"/>
              </w:rPr>
              <w:t> </w:t>
            </w:r>
            <w:r>
              <w:rPr>
                <w:color w:val="415461"/>
                <w:spacing w:val="-2"/>
                <w:sz w:val="24"/>
              </w:rPr>
              <w:t>Technology</w:t>
            </w:r>
            <w:r>
              <w:rPr>
                <w:color w:val="415461"/>
                <w:spacing w:val="3"/>
                <w:sz w:val="24"/>
              </w:rPr>
              <w:t> </w:t>
            </w:r>
            <w:r>
              <w:rPr>
                <w:color w:val="415461"/>
                <w:spacing w:val="-2"/>
                <w:sz w:val="24"/>
              </w:rPr>
              <w:t>(HealthTech</w:t>
            </w:r>
            <w:r>
              <w:rPr>
                <w:color w:val="415461"/>
                <w:spacing w:val="3"/>
                <w:sz w:val="24"/>
              </w:rPr>
              <w:t> </w:t>
            </w:r>
            <w:r>
              <w:rPr>
                <w:color w:val="415461"/>
                <w:spacing w:val="-2"/>
                <w:sz w:val="24"/>
              </w:rPr>
              <w:t>SaaS)</w:t>
            </w:r>
          </w:p>
        </w:tc>
      </w:tr>
      <w:tr>
        <w:trPr>
          <w:trHeight w:val="509" w:hRule="atLeast"/>
        </w:trPr>
        <w:tc>
          <w:tcPr>
            <w:tcW w:w="2429" w:type="dxa"/>
            <w:shd w:val="clear" w:color="auto" w:fill="F1F1F1"/>
          </w:tcPr>
          <w:p>
            <w:pPr>
              <w:pStyle w:val="TableParagraph"/>
              <w:spacing w:before="105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z w:val="24"/>
              </w:rPr>
              <w:t>Business </w:t>
            </w:r>
            <w:r>
              <w:rPr>
                <w:b/>
                <w:color w:val="003366"/>
                <w:spacing w:val="-2"/>
                <w:sz w:val="24"/>
              </w:rPr>
              <w:t>Model:</w:t>
            </w:r>
          </w:p>
        </w:tc>
        <w:tc>
          <w:tcPr>
            <w:tcW w:w="6466" w:type="dxa"/>
            <w:shd w:val="clear" w:color="auto" w:fill="F1F1F1"/>
          </w:tcPr>
          <w:p>
            <w:pPr>
              <w:pStyle w:val="TableParagraph"/>
              <w:spacing w:before="105"/>
              <w:ind w:left="314"/>
              <w:rPr>
                <w:sz w:val="24"/>
              </w:rPr>
            </w:pPr>
            <w:r>
              <w:rPr>
                <w:color w:val="415461"/>
                <w:sz w:val="24"/>
              </w:rPr>
              <w:t>B2B</w:t>
            </w:r>
            <w:r>
              <w:rPr>
                <w:color w:val="415461"/>
                <w:spacing w:val="-3"/>
                <w:sz w:val="24"/>
              </w:rPr>
              <w:t> </w:t>
            </w:r>
            <w:r>
              <w:rPr>
                <w:color w:val="415461"/>
                <w:sz w:val="24"/>
              </w:rPr>
              <w:t>SaaS</w:t>
            </w:r>
            <w:r>
              <w:rPr>
                <w:color w:val="415461"/>
                <w:spacing w:val="-2"/>
                <w:sz w:val="24"/>
              </w:rPr>
              <w:t> </w:t>
            </w:r>
            <w:r>
              <w:rPr>
                <w:color w:val="415461"/>
                <w:sz w:val="24"/>
              </w:rPr>
              <w:t>+</w:t>
            </w:r>
            <w:r>
              <w:rPr>
                <w:color w:val="415461"/>
                <w:spacing w:val="-7"/>
                <w:sz w:val="24"/>
              </w:rPr>
              <w:t> </w:t>
            </w:r>
            <w:r>
              <w:rPr>
                <w:color w:val="415461"/>
                <w:sz w:val="24"/>
              </w:rPr>
              <w:t>Transaction</w:t>
            </w:r>
            <w:r>
              <w:rPr>
                <w:color w:val="415461"/>
                <w:spacing w:val="-2"/>
                <w:sz w:val="24"/>
              </w:rPr>
              <w:t> </w:t>
            </w:r>
            <w:r>
              <w:rPr>
                <w:color w:val="415461"/>
                <w:spacing w:val="-4"/>
                <w:sz w:val="24"/>
              </w:rPr>
              <w:t>Fees</w:t>
            </w:r>
          </w:p>
        </w:tc>
      </w:tr>
      <w:tr>
        <w:trPr>
          <w:trHeight w:val="509" w:hRule="atLeast"/>
        </w:trPr>
        <w:tc>
          <w:tcPr>
            <w:tcW w:w="2429" w:type="dxa"/>
          </w:tcPr>
          <w:p>
            <w:pPr>
              <w:pStyle w:val="TableParagraph"/>
              <w:spacing w:before="105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z w:val="24"/>
              </w:rPr>
              <w:t>Funding </w:t>
            </w:r>
            <w:r>
              <w:rPr>
                <w:b/>
                <w:color w:val="003366"/>
                <w:spacing w:val="-2"/>
                <w:sz w:val="24"/>
              </w:rPr>
              <w:t>Request:</w:t>
            </w:r>
          </w:p>
        </w:tc>
        <w:tc>
          <w:tcPr>
            <w:tcW w:w="6466" w:type="dxa"/>
          </w:tcPr>
          <w:p>
            <w:pPr>
              <w:pStyle w:val="TableParagraph"/>
              <w:spacing w:before="105"/>
              <w:ind w:left="314"/>
              <w:rPr>
                <w:sz w:val="24"/>
              </w:rPr>
            </w:pPr>
            <w:r>
              <w:rPr>
                <w:color w:val="415461"/>
                <w:sz w:val="24"/>
              </w:rPr>
              <w:t>£10,000 - £25,000 (Start Up </w:t>
            </w:r>
            <w:r>
              <w:rPr>
                <w:color w:val="415461"/>
                <w:spacing w:val="-2"/>
                <w:sz w:val="24"/>
              </w:rPr>
              <w:t>Loans)</w:t>
            </w:r>
          </w:p>
        </w:tc>
      </w:tr>
      <w:tr>
        <w:trPr>
          <w:trHeight w:val="509" w:hRule="atLeast"/>
        </w:trPr>
        <w:tc>
          <w:tcPr>
            <w:tcW w:w="2429" w:type="dxa"/>
            <w:shd w:val="clear" w:color="auto" w:fill="F1F1F1"/>
          </w:tcPr>
          <w:p>
            <w:pPr>
              <w:pStyle w:val="TableParagraph"/>
              <w:spacing w:before="105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pacing w:val="-2"/>
                <w:sz w:val="24"/>
              </w:rPr>
              <w:t>Prepared:</w:t>
            </w:r>
          </w:p>
        </w:tc>
        <w:tc>
          <w:tcPr>
            <w:tcW w:w="6466" w:type="dxa"/>
            <w:shd w:val="clear" w:color="auto" w:fill="F1F1F1"/>
          </w:tcPr>
          <w:p>
            <w:pPr>
              <w:pStyle w:val="TableParagraph"/>
              <w:spacing w:before="105"/>
              <w:ind w:left="314"/>
              <w:rPr>
                <w:sz w:val="24"/>
              </w:rPr>
            </w:pPr>
            <w:r>
              <w:rPr>
                <w:color w:val="415461"/>
                <w:sz w:val="24"/>
              </w:rPr>
              <w:t>February </w:t>
            </w:r>
            <w:r>
              <w:rPr>
                <w:color w:val="415461"/>
                <w:spacing w:val="-4"/>
                <w:sz w:val="24"/>
              </w:rPr>
              <w:t>2026</w:t>
            </w:r>
          </w:p>
        </w:tc>
      </w:tr>
      <w:tr>
        <w:trPr>
          <w:trHeight w:val="380" w:hRule="atLeast"/>
        </w:trPr>
        <w:tc>
          <w:tcPr>
            <w:tcW w:w="2429" w:type="dxa"/>
          </w:tcPr>
          <w:p>
            <w:pPr>
              <w:pStyle w:val="TableParagraph"/>
              <w:spacing w:line="256" w:lineRule="exact" w:before="105"/>
              <w:ind w:left="75"/>
              <w:rPr>
                <w:b/>
                <w:sz w:val="24"/>
              </w:rPr>
            </w:pPr>
            <w:r>
              <w:rPr>
                <w:b/>
                <w:color w:val="003366"/>
                <w:spacing w:val="-2"/>
                <w:sz w:val="24"/>
              </w:rPr>
              <w:t>Version:</w:t>
            </w:r>
          </w:p>
        </w:tc>
        <w:tc>
          <w:tcPr>
            <w:tcW w:w="6466" w:type="dxa"/>
          </w:tcPr>
          <w:p>
            <w:pPr>
              <w:pStyle w:val="TableParagraph"/>
              <w:spacing w:line="256" w:lineRule="exact" w:before="105"/>
              <w:ind w:left="314"/>
              <w:rPr>
                <w:sz w:val="24"/>
              </w:rPr>
            </w:pPr>
            <w:r>
              <w:rPr>
                <w:color w:val="415461"/>
                <w:sz w:val="24"/>
              </w:rPr>
              <w:t>1.0</w:t>
            </w:r>
            <w:r>
              <w:rPr>
                <w:color w:val="415461"/>
                <w:spacing w:val="-2"/>
                <w:sz w:val="24"/>
              </w:rPr>
              <w:t> </w:t>
            </w:r>
            <w:r>
              <w:rPr>
                <w:color w:val="415461"/>
                <w:sz w:val="24"/>
              </w:rPr>
              <w:t>(Grant</w:t>
            </w:r>
            <w:r>
              <w:rPr>
                <w:color w:val="415461"/>
                <w:spacing w:val="-14"/>
                <w:sz w:val="24"/>
              </w:rPr>
              <w:t> </w:t>
            </w:r>
            <w:r>
              <w:rPr>
                <w:color w:val="415461"/>
                <w:spacing w:val="-2"/>
                <w:sz w:val="24"/>
              </w:rPr>
              <w:t>Application)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type w:val="continuous"/>
          <w:pgSz w:w="11920" w:h="16860"/>
          <w:pgMar w:top="580" w:bottom="280" w:left="708" w:right="850"/>
        </w:sectPr>
      </w:pPr>
    </w:p>
    <w:p>
      <w:pPr>
        <w:spacing w:line="240" w:lineRule="auto"/>
        <w:ind w:left="191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479107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29375" cy="4791075"/>
                          <a:chExt cx="6429375" cy="47910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29375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791075">
                                <a:moveTo>
                                  <a:pt x="6429374" y="4791074"/>
                                </a:moveTo>
                                <a:lnTo>
                                  <a:pt x="0" y="47910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479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5274" y="1062037"/>
                            <a:ext cx="583882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3257550">
                                <a:moveTo>
                                  <a:pt x="0" y="0"/>
                                </a:moveTo>
                                <a:lnTo>
                                  <a:pt x="5838824" y="0"/>
                                </a:lnTo>
                              </a:path>
                              <a:path w="5838825" h="3257550">
                                <a:moveTo>
                                  <a:pt x="0" y="361949"/>
                                </a:moveTo>
                                <a:lnTo>
                                  <a:pt x="5838824" y="361949"/>
                                </a:lnTo>
                              </a:path>
                              <a:path w="5838825" h="3257550">
                                <a:moveTo>
                                  <a:pt x="0" y="723899"/>
                                </a:moveTo>
                                <a:lnTo>
                                  <a:pt x="5838824" y="723899"/>
                                </a:lnTo>
                              </a:path>
                              <a:path w="5838825" h="3257550">
                                <a:moveTo>
                                  <a:pt x="0" y="1085849"/>
                                </a:moveTo>
                                <a:lnTo>
                                  <a:pt x="5838824" y="1085849"/>
                                </a:lnTo>
                              </a:path>
                              <a:path w="5838825" h="3257550">
                                <a:moveTo>
                                  <a:pt x="0" y="1447799"/>
                                </a:moveTo>
                                <a:lnTo>
                                  <a:pt x="5838824" y="1447799"/>
                                </a:lnTo>
                              </a:path>
                              <a:path w="5838825" h="3257550">
                                <a:moveTo>
                                  <a:pt x="0" y="1809749"/>
                                </a:moveTo>
                                <a:lnTo>
                                  <a:pt x="5838824" y="1809749"/>
                                </a:lnTo>
                              </a:path>
                              <a:path w="5838825" h="3257550">
                                <a:moveTo>
                                  <a:pt x="0" y="2171699"/>
                                </a:moveTo>
                                <a:lnTo>
                                  <a:pt x="5838824" y="2171699"/>
                                </a:lnTo>
                              </a:path>
                              <a:path w="5838825" h="3257550">
                                <a:moveTo>
                                  <a:pt x="0" y="2533649"/>
                                </a:moveTo>
                                <a:lnTo>
                                  <a:pt x="5838824" y="2533649"/>
                                </a:lnTo>
                              </a:path>
                              <a:path w="5838825" h="3257550">
                                <a:moveTo>
                                  <a:pt x="0" y="2895599"/>
                                </a:moveTo>
                                <a:lnTo>
                                  <a:pt x="5838824" y="2895599"/>
                                </a:lnTo>
                              </a:path>
                              <a:path w="5838825" h="3257550">
                                <a:moveTo>
                                  <a:pt x="0" y="3257549"/>
                                </a:moveTo>
                                <a:lnTo>
                                  <a:pt x="5838824" y="32575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419850" cy="47815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36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color w:val="003366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3366"/>
                                  <w:spacing w:val="-1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36"/>
                                </w:rPr>
                                <w:t>CONTENTS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361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executive-summary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Executive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Summary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59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company-description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Company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Description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60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market-analysis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Market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1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Analysis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59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competitive-analysis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Competitive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1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Analysis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60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organization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Organization &amp;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Management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59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product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Product &amp; Service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4"/>
                                    <w:sz w:val="27"/>
                                  </w:rPr>
                                  <w:t>Line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60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marketing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Marketing &amp; Sales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Strategy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59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beta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Beta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1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Testing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10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Strategy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50" w:val="left" w:leader="none"/>
                                </w:tabs>
                                <w:spacing w:before="260"/>
                                <w:ind w:left="750" w:right="0" w:hanging="30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financials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Financial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Projections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900" w:val="left" w:leader="none"/>
                                </w:tabs>
                                <w:spacing w:before="259"/>
                                <w:ind w:left="900" w:right="0" w:hanging="45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hyperlink w:history="true" w:anchor="funding">
                                <w:r>
                                  <w:rPr>
                                    <w:b/>
                                    <w:color w:val="212121"/>
                                    <w:sz w:val="27"/>
                                  </w:rPr>
                                  <w:t>Funding </w:t>
                                </w:r>
                                <w:r>
                                  <w:rPr>
                                    <w:b/>
                                    <w:color w:val="212121"/>
                                    <w:spacing w:val="-2"/>
                                    <w:sz w:val="27"/>
                                  </w:rPr>
                                  <w:t>Request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377.25pt;mso-position-horizontal-relative:char;mso-position-vertical-relative:line" id="docshapegroup2" coordorigin="0,0" coordsize="10125,7545">
                <v:rect style="position:absolute;left:0;top:0;width:10125;height:7545" id="docshape3" filled="true" fillcolor="#f9f9f9" stroked="false">
                  <v:fill type="solid"/>
                </v:rect>
                <v:shape style="position:absolute;left:465;top:1672;width:9195;height:5130" id="docshape4" coordorigin="465,1672" coordsize="9195,5130" path="m465,1672l9660,1672m465,2242l9660,2242m465,2812l9660,2812m465,3382l9660,3382m465,3952l9660,3952m465,4522l9660,4522m465,5092l9660,5092m465,5662l9660,5662m465,6232l9660,6232m465,6802l9660,6802e" filled="false" stroked="true" strokeweight=".75pt" strokecolor="#cccccc">
                  <v:path arrowok="t"/>
                  <v:stroke dashstyle="shortdot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;top:7;width:10110;height:7530" type="#_x0000_t202" id="docshape5" filled="false" stroked="true" strokeweight=".75pt" strokecolor="#dddddd">
                  <v:textbox inset="0,0,0,0">
                    <w:txbxContent>
                      <w:p>
                        <w:pPr>
                          <w:spacing w:line="240" w:lineRule="auto" w:before="8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003366"/>
                            <w:sz w:val="36"/>
                          </w:rPr>
                          <w:t>TABLE</w:t>
                        </w:r>
                        <w:r>
                          <w:rPr>
                            <w:b/>
                            <w:color w:val="003366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36"/>
                          </w:rPr>
                          <w:t>OF</w:t>
                        </w:r>
                        <w:r>
                          <w:rPr>
                            <w:b/>
                            <w:color w:val="003366"/>
                            <w:spacing w:val="-13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36"/>
                          </w:rPr>
                          <w:t>CONTENTS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361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executive-summary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Executive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Summary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59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company-description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Company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Description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60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market-analysis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Market</w:t>
                          </w:r>
                          <w:r>
                            <w:rPr>
                              <w:b/>
                              <w:color w:val="212121"/>
                              <w:spacing w:val="-15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Analysis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59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competitive-analysis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Competitive</w:t>
                          </w:r>
                          <w:r>
                            <w:rPr>
                              <w:b/>
                              <w:color w:val="212121"/>
                              <w:spacing w:val="-1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Analysis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60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organization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Organization &amp;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Management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59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product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Product &amp; Service </w:t>
                          </w:r>
                          <w:r>
                            <w:rPr>
                              <w:b/>
                              <w:color w:val="212121"/>
                              <w:spacing w:val="-4"/>
                              <w:sz w:val="27"/>
                            </w:rPr>
                            <w:t>Line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60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marketing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Marketing &amp; Sales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Strategy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59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beta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Beta</w:t>
                          </w:r>
                          <w:r>
                            <w:rPr>
                              <w:b/>
                              <w:color w:val="212121"/>
                              <w:spacing w:val="-1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Testing</w:t>
                          </w:r>
                          <w:r>
                            <w:rPr>
                              <w:b/>
                              <w:color w:val="212121"/>
                              <w:spacing w:val="-10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Strategy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50" w:val="left" w:leader="none"/>
                          </w:tabs>
                          <w:spacing w:before="260"/>
                          <w:ind w:left="750" w:right="0" w:hanging="30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financials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Financial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Projections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900" w:val="left" w:leader="none"/>
                          </w:tabs>
                          <w:spacing w:before="259"/>
                          <w:ind w:left="900" w:right="0" w:hanging="450"/>
                          <w:jc w:val="left"/>
                          <w:rPr>
                            <w:b/>
                            <w:sz w:val="27"/>
                          </w:rPr>
                        </w:pPr>
                        <w:hyperlink w:history="true" w:anchor="funding">
                          <w:r>
                            <w:rPr>
                              <w:b/>
                              <w:color w:val="212121"/>
                              <w:sz w:val="27"/>
                            </w:rPr>
                            <w:t>Funding </w:t>
                          </w:r>
                          <w:r>
                            <w:rPr>
                              <w:b/>
                              <w:color w:val="212121"/>
                              <w:spacing w:val="-2"/>
                              <w:sz w:val="27"/>
                            </w:rPr>
                            <w:t>Request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top="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6" coordorigin="0,0" coordsize="10125,45">
                <v:rect style="position:absolute;left:0;top:0;width:10125;height:45" id="docshape7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executive-summary" w:id="1"/>
      <w:bookmarkEnd w:id="1"/>
      <w:r>
        <w:rPr>
          <w:b w:val="0"/>
        </w:rPr>
      </w:r>
      <w:r>
        <w:rPr>
          <w:color w:val="003366"/>
        </w:rPr>
        <w:t>EXECUTIVE </w:t>
      </w:r>
      <w:r>
        <w:rPr>
          <w:color w:val="003366"/>
          <w:spacing w:val="-2"/>
        </w:rPr>
        <w:t>SUMMARY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154587</wp:posOffset>
                </wp:positionV>
                <wp:extent cx="6429375" cy="190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2273pt;width:506.24996pt;height:1.5pt;mso-position-horizontal-relative:page;mso-position-vertical-relative:paragraph;z-index:-15727104;mso-wrap-distance-left:0;mso-wrap-distance-right:0" id="docshape8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  <w:jc w:val="both"/>
      </w:pPr>
      <w:r>
        <w:rPr>
          <w:color w:val="005DB8"/>
        </w:rPr>
        <w:t>The</w:t>
      </w:r>
      <w:r>
        <w:rPr>
          <w:color w:val="005DB8"/>
          <w:spacing w:val="-3"/>
        </w:rPr>
        <w:t> </w:t>
      </w:r>
      <w:r>
        <w:rPr>
          <w:color w:val="005DB8"/>
          <w:spacing w:val="-2"/>
        </w:rPr>
        <w:t>Opportunity</w:t>
      </w:r>
    </w:p>
    <w:p>
      <w:pPr>
        <w:spacing w:line="312" w:lineRule="auto" w:before="227"/>
        <w:ind w:left="191" w:right="41" w:firstLine="0"/>
        <w:jc w:val="both"/>
        <w:rPr>
          <w:sz w:val="27"/>
        </w:rPr>
      </w:pPr>
      <w:r>
        <w:rPr>
          <w:color w:val="415461"/>
          <w:sz w:val="27"/>
        </w:rPr>
        <w:t>The UK healthcare staffing industry is facing an unprecedented crisis. NHS trusts alone spend </w:t>
      </w:r>
      <w:r>
        <w:rPr>
          <w:b/>
          <w:color w:val="415461"/>
          <w:sz w:val="27"/>
        </w:rPr>
        <w:t>£3.8 billion annually </w:t>
      </w:r>
      <w:r>
        <w:rPr>
          <w:color w:val="415461"/>
          <w:sz w:val="27"/>
        </w:rPr>
        <w:t>on temporary staff, yet </w:t>
      </w:r>
      <w:r>
        <w:rPr>
          <w:b/>
          <w:color w:val="415461"/>
          <w:sz w:val="27"/>
        </w:rPr>
        <w:t>50% of shifts </w:t>
      </w:r>
      <w:r>
        <w:rPr>
          <w:b/>
          <w:color w:val="415461"/>
          <w:sz w:val="27"/>
        </w:rPr>
        <w:t>remain unfilled or take 4+ hours to book </w:t>
      </w:r>
      <w:r>
        <w:rPr>
          <w:color w:val="415461"/>
          <w:sz w:val="27"/>
        </w:rPr>
        <w:t>due to outdated manual processes. With over </w:t>
      </w:r>
      <w:r>
        <w:rPr>
          <w:b/>
          <w:color w:val="415461"/>
          <w:sz w:val="27"/>
        </w:rPr>
        <w:t>5,000 healthcare agencies </w:t>
      </w:r>
      <w:r>
        <w:rPr>
          <w:color w:val="415461"/>
          <w:sz w:val="27"/>
        </w:rPr>
        <w:t>and </w:t>
      </w:r>
      <w:r>
        <w:rPr>
          <w:b/>
          <w:color w:val="415461"/>
          <w:sz w:val="27"/>
        </w:rPr>
        <w:t>50,000+ care facilities </w:t>
      </w:r>
      <w:r>
        <w:rPr>
          <w:color w:val="415461"/>
          <w:sz w:val="27"/>
        </w:rPr>
        <w:t>relying on phone calls, spreadsheets, and email to manage staffing, the market is ripe for digital </w:t>
      </w:r>
      <w:r>
        <w:rPr>
          <w:color w:val="415461"/>
          <w:spacing w:val="-2"/>
          <w:sz w:val="27"/>
        </w:rPr>
        <w:t>transformation.</w:t>
      </w:r>
    </w:p>
    <w:p>
      <w:pPr>
        <w:spacing w:line="312" w:lineRule="auto" w:before="279"/>
        <w:ind w:left="191" w:right="41" w:firstLine="0"/>
        <w:jc w:val="both"/>
        <w:rPr>
          <w:sz w:val="27"/>
        </w:rPr>
      </w:pPr>
      <w:r>
        <w:rPr>
          <w:color w:val="415461"/>
          <w:sz w:val="27"/>
        </w:rPr>
        <w:t>ACG StaffLink is the UK's first </w:t>
      </w:r>
      <w:r>
        <w:rPr>
          <w:b/>
          <w:color w:val="415461"/>
          <w:sz w:val="27"/>
        </w:rPr>
        <w:t>Autonomous Workforce Operating </w:t>
      </w:r>
      <w:r>
        <w:rPr>
          <w:b/>
          <w:color w:val="415461"/>
          <w:sz w:val="27"/>
        </w:rPr>
        <w:t>System </w:t>
      </w:r>
      <w:r>
        <w:rPr>
          <w:color w:val="415461"/>
          <w:sz w:val="27"/>
        </w:rPr>
        <w:t>powered by </w:t>
      </w:r>
      <w:r>
        <w:rPr>
          <w:b/>
          <w:color w:val="415461"/>
          <w:sz w:val="27"/>
        </w:rPr>
        <w:t>Kylie AI</w:t>
      </w:r>
      <w:r>
        <w:rPr>
          <w:color w:val="415461"/>
          <w:sz w:val="27"/>
        </w:rPr>
        <w:t>—an intelligent assistant that reduces shift booking time from </w:t>
      </w:r>
      <w:r>
        <w:rPr>
          <w:b/>
          <w:color w:val="415461"/>
          <w:sz w:val="27"/>
        </w:rPr>
        <w:t>4 hours to 15 minutes </w:t>
      </w:r>
      <w:r>
        <w:rPr>
          <w:color w:val="415461"/>
          <w:sz w:val="27"/>
        </w:rPr>
        <w:t>through conversational AI, self-healing workflows, and zero-login WhatsApp engagement.</w:t>
      </w:r>
    </w:p>
    <w:p>
      <w:pPr>
        <w:pStyle w:val="BodyText"/>
        <w:spacing w:before="120"/>
      </w:pPr>
    </w:p>
    <w:p>
      <w:pPr>
        <w:pStyle w:val="Heading2"/>
        <w:jc w:val="both"/>
      </w:pPr>
      <w:r>
        <w:rPr>
          <w:color w:val="005DB8"/>
        </w:rPr>
        <w:t>The</w:t>
      </w:r>
      <w:r>
        <w:rPr>
          <w:color w:val="005DB8"/>
          <w:spacing w:val="-3"/>
        </w:rPr>
        <w:t> </w:t>
      </w:r>
      <w:r>
        <w:rPr>
          <w:color w:val="005DB8"/>
          <w:spacing w:val="-2"/>
        </w:rPr>
        <w:t>Solution</w:t>
      </w:r>
    </w:p>
    <w:p>
      <w:pPr>
        <w:pStyle w:val="BodyText"/>
        <w:spacing w:line="312" w:lineRule="auto" w:before="243"/>
        <w:ind w:left="191" w:right="41"/>
        <w:jc w:val="both"/>
      </w:pPr>
      <w:r>
        <w:rPr>
          <w:color w:val="415461"/>
        </w:rPr>
        <w:t>ACG StaffLink is a modern Software-as-a-Service (SaaS) platform built </w:t>
      </w:r>
      <w:r>
        <w:rPr>
          <w:color w:val="415461"/>
        </w:rPr>
        <w:t>specifically for healthcare staffing agencies, NHS trusts, and care homes. Our platform automates the entire shift lifecycle - from posting to filling to invoicing - using cutting-edge technology: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12" w:lineRule="auto" w:before="275" w:after="0"/>
        <w:ind w:left="566" w:right="41" w:hanging="255"/>
        <w:jc w:val="both"/>
        <w:rPr>
          <w:sz w:val="27"/>
        </w:rPr>
      </w:pPr>
      <w:r>
        <w:rPr>
          <w:b/>
          <w:color w:val="415461"/>
          <w:sz w:val="27"/>
        </w:rPr>
        <w:t>Kylie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AI (No-Login WhatsApp &amp; Voice): </w:t>
      </w:r>
      <w:r>
        <w:rPr>
          <w:color w:val="415461"/>
          <w:sz w:val="27"/>
        </w:rPr>
        <w:t>Healthcare staff book shifts via natural conversation ("Hi Kylie, show me night shifts this weekend near Manchester")—</w:t>
      </w:r>
      <w:r>
        <w:rPr>
          <w:b/>
          <w:color w:val="415461"/>
          <w:sz w:val="27"/>
        </w:rPr>
        <w:t>no app download, no portal login required</w:t>
      </w:r>
      <w:r>
        <w:rPr>
          <w:color w:val="415461"/>
          <w:sz w:val="27"/>
        </w:rPr>
        <w:t>. Kylie also handles </w:t>
      </w:r>
      <w:r>
        <w:rPr>
          <w:color w:val="415461"/>
          <w:sz w:val="27"/>
        </w:rPr>
        <w:t>autonomous inbound call answering for agencies.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12" w:lineRule="auto" w:before="141" w:after="0"/>
        <w:ind w:left="566" w:right="41" w:hanging="255"/>
        <w:jc w:val="both"/>
        <w:rPr>
          <w:sz w:val="27"/>
        </w:rPr>
      </w:pPr>
      <w:r>
        <w:rPr>
          <w:b/>
          <w:color w:val="415461"/>
          <w:sz w:val="27"/>
        </w:rPr>
        <w:t>Self-Healing Shift Cycles: </w:t>
      </w:r>
      <w:r>
        <w:rPr>
          <w:color w:val="415461"/>
          <w:sz w:val="27"/>
        </w:rPr>
        <w:t>When shifts are cancelled, Kylie AI </w:t>
      </w:r>
      <w:r>
        <w:rPr>
          <w:color w:val="415461"/>
          <w:sz w:val="27"/>
        </w:rPr>
        <w:t>autonomously identifies the next 5 eligible matches, broadcasts the opportunity, and auto-assigns—admins only see the "Success" notification.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12" w:lineRule="auto" w:before="139" w:after="0"/>
        <w:ind w:left="566" w:right="41" w:hanging="255"/>
        <w:jc w:val="both"/>
        <w:rPr>
          <w:sz w:val="27"/>
        </w:rPr>
      </w:pPr>
      <w:r>
        <w:rPr>
          <w:b/>
          <w:color w:val="415461"/>
          <w:sz w:val="27"/>
        </w:rPr>
        <w:t>GPS &amp; Geofencing (Paperless Verification): </w:t>
      </w:r>
      <w:r>
        <w:rPr>
          <w:color w:val="415461"/>
          <w:sz w:val="27"/>
        </w:rPr>
        <w:t>Automatic location-based </w:t>
      </w:r>
      <w:r>
        <w:rPr>
          <w:color w:val="415461"/>
          <w:sz w:val="27"/>
        </w:rPr>
        <w:t>clock-in/out when staff enter facility radius. Real-time ETA monitoring alerts admins if staff are late, enabling proactive patient handover management. Replaces physical signatures with auditable digital timestamps—preventing time theft while maintaining CQC compliance.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12" w:lineRule="auto" w:before="142" w:after="0"/>
        <w:ind w:left="566" w:right="41" w:hanging="255"/>
        <w:jc w:val="both"/>
        <w:rPr>
          <w:sz w:val="27"/>
        </w:rPr>
      </w:pPr>
      <w:r>
        <w:rPr>
          <w:b/>
          <w:color w:val="415461"/>
          <w:sz w:val="27"/>
        </w:rPr>
        <w:t>Intelligent Matching: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Automated staff-to-shift matching based on location, </w:t>
      </w:r>
      <w:r>
        <w:rPr>
          <w:color w:val="415461"/>
          <w:sz w:val="27"/>
        </w:rPr>
        <w:t>skills, compliance, and availability</w:t>
      </w:r>
    </w:p>
    <w:p>
      <w:pPr>
        <w:pStyle w:val="ListParagraph"/>
        <w:spacing w:after="0" w:line="312" w:lineRule="auto"/>
        <w:jc w:val="both"/>
        <w:rPr>
          <w:sz w:val="27"/>
        </w:rPr>
        <w:sectPr>
          <w:pgSz w:w="11920" w:h="16860"/>
          <w:pgMar w:top="580" w:bottom="280" w:left="708" w:right="850"/>
        </w:sectPr>
      </w:pP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12" w:lineRule="auto" w:before="14" w:after="0"/>
        <w:ind w:left="566" w:right="41" w:hanging="255"/>
        <w:jc w:val="left"/>
        <w:rPr>
          <w:sz w:val="27"/>
        </w:rPr>
      </w:pPr>
      <w:r>
        <w:rPr>
          <w:b/>
          <w:color w:val="415461"/>
          <w:sz w:val="27"/>
        </w:rPr>
        <w:t>Compliance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Tracking: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Automated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document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expiry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monitoring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(DBS,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training certificates, professional registrations)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138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Real-Time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Notifications: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Multi-channel alerts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via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email, SMS,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 </w:t>
      </w:r>
      <w:r>
        <w:rPr>
          <w:color w:val="415461"/>
          <w:spacing w:val="-2"/>
          <w:sz w:val="27"/>
        </w:rPr>
        <w:t>WhatsApp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312" w:lineRule="auto" w:before="229" w:after="0"/>
        <w:ind w:left="566" w:right="41" w:hanging="255"/>
        <w:jc w:val="left"/>
        <w:rPr>
          <w:sz w:val="27"/>
        </w:rPr>
      </w:pPr>
      <w:r>
        <w:rPr>
          <w:b/>
          <w:color w:val="415461"/>
          <w:sz w:val="27"/>
        </w:rPr>
        <w:t>Automated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Invoicing:</w:t>
      </w:r>
      <w:r>
        <w:rPr>
          <w:b/>
          <w:color w:val="415461"/>
          <w:spacing w:val="80"/>
          <w:sz w:val="27"/>
        </w:rPr>
        <w:t> </w:t>
      </w:r>
      <w:r>
        <w:rPr>
          <w:color w:val="415461"/>
          <w:sz w:val="27"/>
        </w:rPr>
        <w:t>Generate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send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invoices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automatically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after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shift </w:t>
      </w:r>
      <w:r>
        <w:rPr>
          <w:color w:val="415461"/>
          <w:spacing w:val="-2"/>
          <w:sz w:val="27"/>
        </w:rPr>
        <w:t>completion</w:t>
      </w:r>
    </w:p>
    <w:p>
      <w:pPr>
        <w:pStyle w:val="BodyText"/>
        <w:spacing w:before="118"/>
      </w:pPr>
    </w:p>
    <w:p>
      <w:pPr>
        <w:pStyle w:val="Heading2"/>
      </w:pPr>
      <w:r>
        <w:rPr>
          <w:color w:val="005DB8"/>
        </w:rPr>
        <w:t>Current</w:t>
      </w:r>
      <w:r>
        <w:rPr>
          <w:color w:val="005DB8"/>
          <w:spacing w:val="-7"/>
        </w:rPr>
        <w:t> </w:t>
      </w:r>
      <w:r>
        <w:rPr>
          <w:color w:val="005DB8"/>
          <w:spacing w:val="-2"/>
        </w:rPr>
        <w:t>Progress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571499</wp:posOffset>
                </wp:positionH>
                <wp:positionV relativeFrom="paragraph">
                  <wp:posOffset>181619</wp:posOffset>
                </wp:positionV>
                <wp:extent cx="6429375" cy="277177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29375" cy="2771775"/>
                          <a:chExt cx="6429375" cy="27717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29375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771775">
                                <a:moveTo>
                                  <a:pt x="6429374" y="2771774"/>
                                </a:moveTo>
                                <a:lnTo>
                                  <a:pt x="0" y="27717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771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810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71775">
                                <a:moveTo>
                                  <a:pt x="38099" y="2771774"/>
                                </a:moveTo>
                                <a:lnTo>
                                  <a:pt x="0" y="27717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771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7162" y="942976"/>
                            <a:ext cx="476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3425">
                                <a:moveTo>
                                  <a:pt x="47625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33425"/>
                                </a:lnTo>
                                <a:lnTo>
                                  <a:pt x="47625" y="733425"/>
                                </a:lnTo>
                                <a:lnTo>
                                  <a:pt x="47625" y="685800"/>
                                </a:lnTo>
                                <a:close/>
                              </a:path>
                              <a:path w="47625" h="733425">
                                <a:moveTo>
                                  <a:pt x="4762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390525"/>
                                </a:lnTo>
                                <a:lnTo>
                                  <a:pt x="47625" y="390525"/>
                                </a:lnTo>
                                <a:lnTo>
                                  <a:pt x="47625" y="342900"/>
                                </a:lnTo>
                                <a:close/>
                              </a:path>
                              <a:path w="47625" h="7334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099" y="0"/>
                            <a:ext cx="6391275" cy="277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56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Over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past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12+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months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have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single-handedly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built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enterprise-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grade platform with:</w:t>
                              </w:r>
                            </w:p>
                            <w:p>
                              <w:pPr>
                                <w:spacing w:before="273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635+ files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of production-ready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before="230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44 deployed Edge Functions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providing autonomous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automation</w:t>
                              </w:r>
                            </w:p>
                            <w:p>
                              <w:pPr>
                                <w:spacing w:line="312" w:lineRule="auto" w:before="229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Modern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stack: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Supabase,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React,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OpenAI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GPT-4,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WhatsApp Business API</w:t>
                              </w:r>
                            </w:p>
                            <w:p>
                              <w:pPr>
                                <w:spacing w:before="273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 platform is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functional and already live in production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 our first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client.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.300751pt;width:506.25pt;height:218.25pt;mso-position-horizontal-relative:page;mso-position-vertical-relative:paragraph;z-index:-15726592;mso-wrap-distance-left:0;mso-wrap-distance-right:0" id="docshapegroup9" coordorigin="900,286" coordsize="10125,4365">
                <v:rect style="position:absolute;left:900;top:286;width:10125;height:4365" id="docshape10" filled="true" fillcolor="#edf5fa" stroked="false">
                  <v:fill type="solid"/>
                </v:rect>
                <v:rect style="position:absolute;left:900;top:286;width:60;height:4365" id="docshape11" filled="true" fillcolor="#005db8" stroked="false">
                  <v:fill type="solid"/>
                </v:rect>
                <v:shape style="position:absolute;left:1304;top:1771;width:75;height:1155" id="docshape12" coordorigin="1305,1771" coordsize="75,1155" path="m1380,2851l1305,2851,1305,2926,1380,2926,1380,2851xm1380,2311l1305,2311,1305,2386,1380,2386,1380,2311xm1380,1771l1305,1771,1305,1846,1380,1846,1380,1771xe" filled="true" fillcolor="#415461" stroked="false">
                  <v:path arrowok="t"/>
                  <v:fill type="solid"/>
                </v:shape>
                <v:shape style="position:absolute;left:960;top:286;width:10065;height:4365" type="#_x0000_t202" id="docshape13" filled="false" stroked="false">
                  <v:textbox inset="0,0,0,0">
                    <w:txbxContent>
                      <w:p>
                        <w:pPr>
                          <w:spacing w:line="312" w:lineRule="auto" w:before="256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Over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past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12+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months</w:t>
                        </w:r>
                        <w:r>
                          <w:rPr>
                            <w:color w:val="415461"/>
                            <w:sz w:val="27"/>
                          </w:rPr>
                          <w:t>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have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single-handedly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built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enterprise-</w:t>
                        </w:r>
                        <w:r>
                          <w:rPr>
                            <w:color w:val="415461"/>
                            <w:sz w:val="27"/>
                          </w:rPr>
                          <w:t>grade platform with:</w:t>
                        </w:r>
                      </w:p>
                      <w:p>
                        <w:pPr>
                          <w:spacing w:before="273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635+ files </w:t>
                        </w:r>
                        <w:r>
                          <w:rPr>
                            <w:color w:val="415461"/>
                            <w:sz w:val="27"/>
                          </w:rPr>
                          <w:t>of production-ready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code</w:t>
                        </w:r>
                      </w:p>
                      <w:p>
                        <w:pPr>
                          <w:spacing w:before="230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44 deployed Edge Functions </w:t>
                        </w:r>
                        <w:r>
                          <w:rPr>
                            <w:color w:val="415461"/>
                            <w:sz w:val="27"/>
                          </w:rPr>
                          <w:t>providing autonomous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automation</w:t>
                        </w:r>
                      </w:p>
                      <w:p>
                        <w:pPr>
                          <w:spacing w:line="312" w:lineRule="auto" w:before="229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Modern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technology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stack: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Supabase,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React,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OpenAI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GPT-4,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WhatsApp Business API</w:t>
                        </w:r>
                      </w:p>
                      <w:p>
                        <w:pPr>
                          <w:spacing w:before="273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 platform is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functional and already live in production </w:t>
                        </w:r>
                        <w:r>
                          <w:rPr>
                            <w:color w:val="415461"/>
                            <w:sz w:val="27"/>
                          </w:rPr>
                          <w:t>with our first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client.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b/>
          <w:sz w:val="28"/>
        </w:rPr>
      </w:pPr>
    </w:p>
    <w:p>
      <w:pPr>
        <w:pStyle w:val="Heading2"/>
      </w:pPr>
      <w:r>
        <w:rPr>
          <w:color w:val="005DB8"/>
        </w:rPr>
        <w:t>Early</w:t>
      </w:r>
      <w:r>
        <w:rPr>
          <w:color w:val="005DB8"/>
          <w:spacing w:val="-8"/>
        </w:rPr>
        <w:t> </w:t>
      </w:r>
      <w:r>
        <w:rPr>
          <w:color w:val="005DB8"/>
        </w:rPr>
        <w:t>Traction</w:t>
      </w:r>
      <w:r>
        <w:rPr>
          <w:color w:val="005DB8"/>
          <w:spacing w:val="-8"/>
        </w:rPr>
        <w:t> </w:t>
      </w:r>
      <w:r>
        <w:rPr>
          <w:color w:val="005DB8"/>
        </w:rPr>
        <w:t>&amp;</w:t>
      </w:r>
      <w:r>
        <w:rPr>
          <w:color w:val="005DB8"/>
          <w:spacing w:val="-8"/>
        </w:rPr>
        <w:t> </w:t>
      </w:r>
      <w:r>
        <w:rPr>
          <w:color w:val="005DB8"/>
        </w:rPr>
        <w:t>Live</w:t>
      </w:r>
      <w:r>
        <w:rPr>
          <w:color w:val="005DB8"/>
          <w:spacing w:val="-8"/>
        </w:rPr>
        <w:t> </w:t>
      </w:r>
      <w:r>
        <w:rPr>
          <w:color w:val="005DB8"/>
        </w:rPr>
        <w:t>Market</w:t>
      </w:r>
      <w:r>
        <w:rPr>
          <w:color w:val="005DB8"/>
          <w:spacing w:val="-7"/>
        </w:rPr>
        <w:t> </w:t>
      </w:r>
      <w:r>
        <w:rPr>
          <w:color w:val="005DB8"/>
          <w:spacing w:val="-2"/>
        </w:rPr>
        <w:t>Validation</w:t>
      </w:r>
    </w:p>
    <w:p>
      <w:pPr>
        <w:pStyle w:val="BodyText"/>
        <w:spacing w:before="184"/>
        <w:rPr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81" w:val="left" w:leader="none"/>
        </w:tabs>
        <w:spacing w:line="240" w:lineRule="auto" w:before="0" w:after="0"/>
        <w:ind w:left="781" w:right="0" w:hanging="305"/>
        <w:jc w:val="left"/>
        <w:rPr>
          <w:b/>
          <w:i/>
          <w:sz w:val="24"/>
        </w:rPr>
      </w:pPr>
      <w:r>
        <w:rPr>
          <w:b/>
          <w:i/>
          <w:color w:val="2E7D32"/>
          <w:sz w:val="24"/>
        </w:rPr>
        <w:t>Case Study: Dominion Healthcare Services Ltd (Beta Site </w:t>
      </w:r>
      <w:r>
        <w:rPr>
          <w:b/>
          <w:i/>
          <w:color w:val="2E7D32"/>
          <w:spacing w:val="-5"/>
          <w:sz w:val="24"/>
        </w:rPr>
        <w:t>1)</w:t>
      </w:r>
    </w:p>
    <w:p>
      <w:pPr>
        <w:tabs>
          <w:tab w:pos="2925" w:val="left" w:leader="none"/>
        </w:tabs>
        <w:spacing w:before="239"/>
        <w:ind w:left="521" w:right="0" w:firstLine="0"/>
        <w:jc w:val="left"/>
        <w:rPr>
          <w:sz w:val="17"/>
        </w:rPr>
      </w:pPr>
      <w:r>
        <w:rPr>
          <w:b/>
          <w:color w:val="415461"/>
          <w:spacing w:val="-2"/>
          <w:sz w:val="17"/>
        </w:rPr>
        <w:t>Location:</w:t>
      </w:r>
      <w:r>
        <w:rPr>
          <w:b/>
          <w:color w:val="415461"/>
          <w:sz w:val="17"/>
        </w:rPr>
        <w:tab/>
      </w:r>
      <w:r>
        <w:rPr>
          <w:color w:val="415461"/>
          <w:sz w:val="17"/>
        </w:rPr>
        <w:t>Stockton-On-Tees,</w:t>
      </w:r>
      <w:r>
        <w:rPr>
          <w:color w:val="415461"/>
          <w:spacing w:val="4"/>
          <w:sz w:val="17"/>
        </w:rPr>
        <w:t> </w:t>
      </w:r>
      <w:r>
        <w:rPr>
          <w:color w:val="415461"/>
          <w:sz w:val="17"/>
        </w:rPr>
        <w:t>England</w:t>
      </w:r>
      <w:r>
        <w:rPr>
          <w:color w:val="415461"/>
          <w:spacing w:val="4"/>
          <w:sz w:val="17"/>
        </w:rPr>
        <w:t> </w:t>
      </w:r>
      <w:r>
        <w:rPr>
          <w:color w:val="415461"/>
          <w:sz w:val="17"/>
        </w:rPr>
        <w:t>(80-82</w:t>
      </w:r>
      <w:r>
        <w:rPr>
          <w:color w:val="415461"/>
          <w:spacing w:val="5"/>
          <w:sz w:val="17"/>
        </w:rPr>
        <w:t> </w:t>
      </w:r>
      <w:r>
        <w:rPr>
          <w:color w:val="415461"/>
          <w:sz w:val="17"/>
        </w:rPr>
        <w:t>Norton</w:t>
      </w:r>
      <w:r>
        <w:rPr>
          <w:color w:val="415461"/>
          <w:spacing w:val="4"/>
          <w:sz w:val="17"/>
        </w:rPr>
        <w:t> </w:t>
      </w:r>
      <w:r>
        <w:rPr>
          <w:color w:val="415461"/>
          <w:sz w:val="17"/>
        </w:rPr>
        <w:t>Road,</w:t>
      </w:r>
      <w:r>
        <w:rPr>
          <w:color w:val="415461"/>
          <w:spacing w:val="1"/>
          <w:sz w:val="17"/>
        </w:rPr>
        <w:t> </w:t>
      </w:r>
      <w:r>
        <w:rPr>
          <w:color w:val="415461"/>
          <w:sz w:val="17"/>
        </w:rPr>
        <w:t>TS18</w:t>
      </w:r>
      <w:r>
        <w:rPr>
          <w:color w:val="415461"/>
          <w:spacing w:val="5"/>
          <w:sz w:val="17"/>
        </w:rPr>
        <w:t> </w:t>
      </w:r>
      <w:r>
        <w:rPr>
          <w:color w:val="415461"/>
          <w:spacing w:val="-4"/>
          <w:sz w:val="17"/>
        </w:rPr>
        <w:t>2DE)</w:t>
      </w:r>
    </w:p>
    <w:p>
      <w:pPr>
        <w:tabs>
          <w:tab w:pos="2925" w:val="left" w:leader="none"/>
        </w:tabs>
        <w:spacing w:line="340" w:lineRule="atLeast" w:before="20"/>
        <w:ind w:left="2925" w:right="3190" w:hanging="2404"/>
        <w:jc w:val="left"/>
        <w:rPr>
          <w:sz w:val="17"/>
        </w:rPr>
      </w:pPr>
      <w:r>
        <w:rPr>
          <w:b/>
          <w:color w:val="415461"/>
          <w:spacing w:val="-2"/>
          <w:sz w:val="17"/>
        </w:rPr>
        <w:t>Status:</w:t>
      </w:r>
      <w:r>
        <w:rPr>
          <w:b/>
          <w:color w:val="415461"/>
          <w:sz w:val="17"/>
        </w:rPr>
        <w:tab/>
        <w:t>Live Production / UAT (Onboarded December 2025) 45+ Healthcare Professionals </w:t>
      </w:r>
      <w:r>
        <w:rPr>
          <w:color w:val="415461"/>
          <w:sz w:val="17"/>
        </w:rPr>
        <w:t>onboarded</w:t>
      </w:r>
    </w:p>
    <w:p>
      <w:pPr>
        <w:spacing w:after="0" w:line="340" w:lineRule="atLeast"/>
        <w:jc w:val="left"/>
        <w:rPr>
          <w:sz w:val="17"/>
        </w:rPr>
        <w:sectPr>
          <w:pgSz w:w="11920" w:h="16860"/>
          <w:pgMar w:top="0" w:bottom="0" w:left="708" w:right="850"/>
        </w:sectPr>
      </w:pPr>
    </w:p>
    <w:p>
      <w:pPr>
        <w:spacing w:before="80"/>
        <w:ind w:left="521" w:right="0" w:firstLine="0"/>
        <w:jc w:val="left"/>
        <w:rPr>
          <w:b/>
          <w:sz w:val="17"/>
        </w:rPr>
      </w:pPr>
      <w:r>
        <w:rPr>
          <w:b/>
          <w:color w:val="415461"/>
          <w:sz w:val="17"/>
        </w:rPr>
        <w:t>Current</w:t>
      </w:r>
      <w:r>
        <w:rPr>
          <w:b/>
          <w:color w:val="415461"/>
          <w:spacing w:val="7"/>
          <w:sz w:val="17"/>
        </w:rPr>
        <w:t> </w:t>
      </w:r>
      <w:r>
        <w:rPr>
          <w:b/>
          <w:color w:val="415461"/>
          <w:spacing w:val="-2"/>
          <w:sz w:val="17"/>
        </w:rPr>
        <w:t>Scale:</w:t>
      </w:r>
    </w:p>
    <w:p>
      <w:pPr>
        <w:spacing w:before="80"/>
        <w:ind w:left="521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415461"/>
          <w:sz w:val="17"/>
        </w:rPr>
        <w:t>200+</w:t>
      </w:r>
      <w:r>
        <w:rPr>
          <w:b/>
          <w:color w:val="415461"/>
          <w:spacing w:val="6"/>
          <w:sz w:val="17"/>
        </w:rPr>
        <w:t> </w:t>
      </w:r>
      <w:r>
        <w:rPr>
          <w:b/>
          <w:color w:val="415461"/>
          <w:sz w:val="17"/>
        </w:rPr>
        <w:t>Shifts</w:t>
      </w:r>
      <w:r>
        <w:rPr>
          <w:b/>
          <w:color w:val="415461"/>
          <w:spacing w:val="6"/>
          <w:sz w:val="17"/>
        </w:rPr>
        <w:t> </w:t>
      </w:r>
      <w:r>
        <w:rPr>
          <w:color w:val="415461"/>
          <w:sz w:val="17"/>
        </w:rPr>
        <w:t>managed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and</w:t>
      </w:r>
      <w:r>
        <w:rPr>
          <w:color w:val="415461"/>
          <w:spacing w:val="6"/>
          <w:sz w:val="17"/>
        </w:rPr>
        <w:t> </w:t>
      </w:r>
      <w:r>
        <w:rPr>
          <w:color w:val="415461"/>
          <w:spacing w:val="-2"/>
          <w:sz w:val="17"/>
        </w:rPr>
        <w:t>filled</w:t>
      </w:r>
    </w:p>
    <w:p>
      <w:pPr>
        <w:spacing w:before="59"/>
        <w:ind w:left="521" w:right="0" w:firstLine="0"/>
        <w:jc w:val="left"/>
        <w:rPr>
          <w:sz w:val="17"/>
        </w:rPr>
      </w:pPr>
      <w:r>
        <w:rPr>
          <w:b/>
          <w:color w:val="415461"/>
          <w:sz w:val="17"/>
        </w:rPr>
        <w:t>3+</w:t>
      </w:r>
      <w:r>
        <w:rPr>
          <w:b/>
          <w:color w:val="415461"/>
          <w:spacing w:val="6"/>
          <w:sz w:val="17"/>
        </w:rPr>
        <w:t> </w:t>
      </w:r>
      <w:r>
        <w:rPr>
          <w:b/>
          <w:color w:val="415461"/>
          <w:sz w:val="17"/>
        </w:rPr>
        <w:t>Primary</w:t>
      </w:r>
      <w:r>
        <w:rPr>
          <w:b/>
          <w:color w:val="415461"/>
          <w:spacing w:val="6"/>
          <w:sz w:val="17"/>
        </w:rPr>
        <w:t> </w:t>
      </w:r>
      <w:r>
        <w:rPr>
          <w:b/>
          <w:color w:val="415461"/>
          <w:sz w:val="17"/>
        </w:rPr>
        <w:t>Clients</w:t>
      </w:r>
      <w:r>
        <w:rPr>
          <w:b/>
          <w:color w:val="415461"/>
          <w:spacing w:val="6"/>
          <w:sz w:val="17"/>
        </w:rPr>
        <w:t> </w:t>
      </w:r>
      <w:r>
        <w:rPr>
          <w:color w:val="415461"/>
          <w:sz w:val="17"/>
        </w:rPr>
        <w:t>managed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via</w:t>
      </w:r>
      <w:r>
        <w:rPr>
          <w:color w:val="415461"/>
          <w:spacing w:val="6"/>
          <w:sz w:val="17"/>
        </w:rPr>
        <w:t> </w:t>
      </w:r>
      <w:r>
        <w:rPr>
          <w:color w:val="415461"/>
          <w:spacing w:val="-2"/>
          <w:sz w:val="17"/>
        </w:rPr>
        <w:t>dashboard</w:t>
      </w:r>
    </w:p>
    <w:p>
      <w:pPr>
        <w:spacing w:after="0"/>
        <w:jc w:val="left"/>
        <w:rPr>
          <w:sz w:val="17"/>
        </w:rPr>
        <w:sectPr>
          <w:type w:val="continuous"/>
          <w:pgSz w:w="11920" w:h="16860"/>
          <w:pgMar w:top="580" w:bottom="280" w:left="708" w:right="850"/>
          <w:cols w:num="2" w:equalWidth="0">
            <w:col w:w="1758" w:space="646"/>
            <w:col w:w="7958"/>
          </w:cols>
        </w:sectPr>
      </w:pPr>
    </w:p>
    <w:p>
      <w:pPr>
        <w:pStyle w:val="Heading3"/>
        <w:spacing w:before="2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2368">
                <wp:simplePos x="0" y="0"/>
                <wp:positionH relativeFrom="page">
                  <wp:posOffset>571499</wp:posOffset>
                </wp:positionH>
                <wp:positionV relativeFrom="page">
                  <wp:posOffset>5581648</wp:posOffset>
                </wp:positionV>
                <wp:extent cx="6429375" cy="51244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29375" cy="5124450"/>
                          <a:chExt cx="6429375" cy="51244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29375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124450">
                                <a:moveTo>
                                  <a:pt x="6429374" y="5124449"/>
                                </a:moveTo>
                                <a:lnTo>
                                  <a:pt x="0" y="51244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12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8100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24450">
                                <a:moveTo>
                                  <a:pt x="38099" y="5124449"/>
                                </a:moveTo>
                                <a:lnTo>
                                  <a:pt x="0" y="5124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2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7162" y="2095501"/>
                            <a:ext cx="4762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19375">
                                <a:moveTo>
                                  <a:pt x="47625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619375"/>
                                </a:lnTo>
                                <a:lnTo>
                                  <a:pt x="47625" y="2619375"/>
                                </a:lnTo>
                                <a:lnTo>
                                  <a:pt x="47625" y="2571750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1457325"/>
                                </a:moveTo>
                                <a:lnTo>
                                  <a:pt x="0" y="1457325"/>
                                </a:lnTo>
                                <a:lnTo>
                                  <a:pt x="0" y="1504950"/>
                                </a:lnTo>
                                <a:lnTo>
                                  <a:pt x="47625" y="1504950"/>
                                </a:lnTo>
                                <a:lnTo>
                                  <a:pt x="47625" y="1457325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904875"/>
                                </a:lnTo>
                                <a:lnTo>
                                  <a:pt x="47625" y="904875"/>
                                </a:lnTo>
                                <a:lnTo>
                                  <a:pt x="47625" y="857250"/>
                                </a:lnTo>
                                <a:close/>
                              </a:path>
                              <a:path w="47625" h="2619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439.499878pt;width:506.25pt;height:403.5pt;mso-position-horizontal-relative:page;mso-position-vertical-relative:page;z-index:-16474112" id="docshapegroup14" coordorigin="900,8790" coordsize="10125,8070">
                <v:rect style="position:absolute;left:900;top:8790;width:10125;height:8070" id="docshape15" filled="true" fillcolor="#e7f5e8" stroked="false">
                  <v:fill type="solid"/>
                </v:rect>
                <v:rect style="position:absolute;left:900;top:8790;width:60;height:8070" id="docshape16" filled="true" fillcolor="#4baf4f" stroked="false">
                  <v:fill type="solid"/>
                </v:rect>
                <v:shape style="position:absolute;left:1304;top:12090;width:75;height:4125" id="docshape17" coordorigin="1305,12090" coordsize="75,4125" path="m1380,16140l1305,16140,1305,16215,1380,16215,1380,16140xm1380,14385l1305,14385,1305,14460,1380,14460,1380,14385xm1380,13440l1305,13440,1305,13515,1380,13515,1380,13440xm1380,12090l1305,12090,1305,12165,1380,12165,1380,1209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Key</w:t>
      </w:r>
      <w:r>
        <w:rPr>
          <w:color w:val="415461"/>
          <w:spacing w:val="-9"/>
        </w:rPr>
        <w:t> </w:t>
      </w:r>
      <w:r>
        <w:rPr>
          <w:color w:val="415461"/>
        </w:rPr>
        <w:t>Validations</w:t>
      </w:r>
      <w:r>
        <w:rPr>
          <w:color w:val="415461"/>
          <w:spacing w:val="-17"/>
        </w:rPr>
        <w:t> </w:t>
      </w:r>
      <w:r>
        <w:rPr>
          <w:color w:val="415461"/>
          <w:spacing w:val="-2"/>
        </w:rPr>
        <w:t>Achieved:</w:t>
      </w:r>
    </w:p>
    <w:p>
      <w:pPr>
        <w:pStyle w:val="BodyText"/>
        <w:spacing w:before="54"/>
        <w:rPr>
          <w:b/>
        </w:rPr>
      </w:pPr>
    </w:p>
    <w:p>
      <w:pPr>
        <w:spacing w:line="312" w:lineRule="auto" w:before="0"/>
        <w:ind w:left="851" w:right="266" w:firstLine="0"/>
        <w:jc w:val="both"/>
        <w:rPr>
          <w:i/>
          <w:sz w:val="27"/>
        </w:rPr>
      </w:pPr>
      <w:r>
        <w:rPr>
          <w:b/>
          <w:color w:val="415461"/>
          <w:sz w:val="27"/>
        </w:rPr>
        <w:t>Automation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Efficiency: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Implemented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100%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Admin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Profile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Pre-Fill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system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— zero manual data entry required from employees. Agency Admin confirmed: </w:t>
      </w:r>
      <w:r>
        <w:rPr>
          <w:i/>
          <w:color w:val="415461"/>
          <w:sz w:val="27"/>
        </w:rPr>
        <w:t>"This saves us hours every day!"</w:t>
      </w:r>
    </w:p>
    <w:p>
      <w:pPr>
        <w:spacing w:line="312" w:lineRule="auto" w:before="139"/>
        <w:ind w:left="851" w:right="266" w:firstLine="0"/>
        <w:jc w:val="both"/>
        <w:rPr>
          <w:sz w:val="27"/>
        </w:rPr>
      </w:pPr>
      <w:r>
        <w:rPr>
          <w:b/>
          <w:color w:val="415461"/>
          <w:sz w:val="27"/>
        </w:rPr>
        <w:t>Operational Impact: </w:t>
      </w:r>
      <w:r>
        <w:rPr>
          <w:color w:val="415461"/>
          <w:sz w:val="27"/>
        </w:rPr>
        <w:t>Direct validation of our core value proposition: </w:t>
      </w:r>
      <w:r>
        <w:rPr>
          <w:b/>
          <w:color w:val="415461"/>
          <w:sz w:val="27"/>
        </w:rPr>
        <w:t>80%+ administrative time reduction </w:t>
      </w:r>
      <w:r>
        <w:rPr>
          <w:color w:val="415461"/>
          <w:sz w:val="27"/>
        </w:rPr>
        <w:t>confirmed by live client.</w:t>
      </w:r>
    </w:p>
    <w:p>
      <w:pPr>
        <w:pStyle w:val="BodyText"/>
        <w:spacing w:line="312" w:lineRule="auto" w:before="138"/>
        <w:ind w:left="851" w:right="266"/>
        <w:jc w:val="both"/>
      </w:pPr>
      <w:r>
        <w:rPr>
          <w:b/>
          <w:color w:val="415461"/>
        </w:rPr>
        <w:t>Multi-Role Qualification Engine: </w:t>
      </w:r>
      <w:r>
        <w:rPr>
          <w:color w:val="415461"/>
        </w:rPr>
        <w:t>Successfully deployed intelligent </w:t>
      </w:r>
      <w:r>
        <w:rPr>
          <w:color w:val="415461"/>
        </w:rPr>
        <w:t>role matching — Senior Carers automatically qualify for multiple shift types (HCA/Support Worker) based on verified credentials and medication training </w:t>
      </w:r>
      <w:r>
        <w:rPr>
          <w:color w:val="415461"/>
          <w:spacing w:val="-2"/>
        </w:rPr>
        <w:t>status.</w:t>
      </w:r>
    </w:p>
    <w:p>
      <w:pPr>
        <w:pStyle w:val="BodyText"/>
        <w:spacing w:line="312" w:lineRule="auto" w:before="141"/>
        <w:ind w:left="851" w:right="266"/>
        <w:jc w:val="both"/>
      </w:pPr>
      <w:r>
        <w:rPr>
          <w:b/>
          <w:color w:val="415461"/>
        </w:rPr>
        <w:t>Patient Safety Features: </w:t>
      </w:r>
      <w:r>
        <w:rPr>
          <w:color w:val="415461"/>
        </w:rPr>
        <w:t>Medication training verification </w:t>
      </w:r>
      <w:r>
        <w:rPr>
          <w:color w:val="415461"/>
        </w:rPr>
        <w:t>system automatically</w:t>
      </w:r>
      <w:r>
        <w:rPr>
          <w:color w:val="415461"/>
          <w:spacing w:val="63"/>
        </w:rPr>
        <w:t> </w:t>
      </w:r>
      <w:r>
        <w:rPr>
          <w:color w:val="415461"/>
        </w:rPr>
        <w:t>upgrades</w:t>
      </w:r>
      <w:r>
        <w:rPr>
          <w:color w:val="415461"/>
          <w:spacing w:val="65"/>
        </w:rPr>
        <w:t> </w:t>
      </w:r>
      <w:r>
        <w:rPr>
          <w:color w:val="415461"/>
        </w:rPr>
        <w:t>staff</w:t>
      </w:r>
      <w:r>
        <w:rPr>
          <w:color w:val="415461"/>
          <w:spacing w:val="65"/>
        </w:rPr>
        <w:t> </w:t>
      </w:r>
      <w:r>
        <w:rPr>
          <w:color w:val="415461"/>
        </w:rPr>
        <w:t>booking</w:t>
      </w:r>
      <w:r>
        <w:rPr>
          <w:color w:val="415461"/>
          <w:spacing w:val="66"/>
        </w:rPr>
        <w:t> </w:t>
      </w:r>
      <w:r>
        <w:rPr>
          <w:color w:val="415461"/>
        </w:rPr>
        <w:t>eligibility,</w:t>
      </w:r>
      <w:r>
        <w:rPr>
          <w:color w:val="415461"/>
          <w:spacing w:val="65"/>
        </w:rPr>
        <w:t> </w:t>
      </w:r>
      <w:r>
        <w:rPr>
          <w:color w:val="415461"/>
        </w:rPr>
        <w:t>ensuring</w:t>
      </w:r>
      <w:r>
        <w:rPr>
          <w:color w:val="415461"/>
          <w:spacing w:val="65"/>
        </w:rPr>
        <w:t> </w:t>
      </w:r>
      <w:r>
        <w:rPr>
          <w:color w:val="415461"/>
        </w:rPr>
        <w:t>CQC</w:t>
      </w:r>
      <w:r>
        <w:rPr>
          <w:color w:val="415461"/>
          <w:spacing w:val="66"/>
        </w:rPr>
        <w:t> </w:t>
      </w:r>
      <w:r>
        <w:rPr>
          <w:color w:val="415461"/>
          <w:spacing w:val="-2"/>
        </w:rPr>
        <w:t>compliance</w:t>
      </w:r>
    </w:p>
    <w:p>
      <w:pPr>
        <w:pStyle w:val="BodyText"/>
        <w:spacing w:after="0" w:line="312" w:lineRule="auto"/>
        <w:jc w:val="both"/>
        <w:sectPr>
          <w:type w:val="continuous"/>
          <w:pgSz w:w="11920" w:h="16860"/>
          <w:pgMar w:top="580" w:bottom="280" w:left="708" w:right="850"/>
        </w:sectPr>
      </w:pPr>
    </w:p>
    <w:p>
      <w:pPr>
        <w:spacing w:line="240" w:lineRule="auto"/>
        <w:ind w:left="19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238125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29375" cy="2381250"/>
                          <a:chExt cx="6429375" cy="23812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29375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381250">
                                <a:moveTo>
                                  <a:pt x="6429374" y="2381249"/>
                                </a:moveTo>
                                <a:lnTo>
                                  <a:pt x="0" y="23812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38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1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381250">
                                <a:moveTo>
                                  <a:pt x="38099" y="2381249"/>
                                </a:moveTo>
                                <a:lnTo>
                                  <a:pt x="0" y="23812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381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7162" y="457201"/>
                            <a:ext cx="476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7700">
                                <a:moveTo>
                                  <a:pt x="47625" y="600075"/>
                                </a:moveTo>
                                <a:lnTo>
                                  <a:pt x="0" y="600075"/>
                                </a:lnTo>
                                <a:lnTo>
                                  <a:pt x="0" y="647700"/>
                                </a:lnTo>
                                <a:lnTo>
                                  <a:pt x="47625" y="647700"/>
                                </a:lnTo>
                                <a:lnTo>
                                  <a:pt x="47625" y="600075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099" y="0"/>
                            <a:ext cx="6391275" cy="238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and patient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safety.</w:t>
                              </w:r>
                            </w:p>
                            <w:p>
                              <w:pPr>
                                <w:spacing w:line="312" w:lineRule="auto" w:before="230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Enterprise-Ready Security: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Custom Role-Based Access Control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(RBAC)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protects sensitive financial data while maintaining operational transparency.</w:t>
                              </w:r>
                            </w:p>
                            <w:p>
                              <w:pPr>
                                <w:tabs>
                                  <w:tab w:pos="1295" w:val="left" w:leader="none"/>
                                  <w:tab w:pos="3402" w:val="left" w:leader="none"/>
                                  <w:tab w:pos="4923" w:val="left" w:leader="none"/>
                                  <w:tab w:pos="5980" w:val="left" w:leader="none"/>
                                  <w:tab w:pos="6646" w:val="left" w:leader="none"/>
                                  <w:tab w:pos="8032" w:val="left" w:leader="none"/>
                                  <w:tab w:pos="9524" w:val="left" w:leader="none"/>
                                </w:tabs>
                                <w:spacing w:line="312" w:lineRule="auto" w:before="138"/>
                                <w:ind w:left="600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ROI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Demonstrated: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Automated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invoice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timesheet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generation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for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Stockton-based care facilities proves end-to-end financial module reliability.</w:t>
                              </w:r>
                            </w:p>
                            <w:p>
                              <w:pPr>
                                <w:spacing w:line="312" w:lineRule="auto" w:before="153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Impact:</w:t>
                              </w:r>
                              <w:r>
                                <w:rPr>
                                  <w:b/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Supporting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healthcare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economy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North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East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England,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aligning with regional development and NHS sustainability goals.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187.5pt;mso-position-horizontal-relative:char;mso-position-vertical-relative:line" id="docshapegroup18" coordorigin="0,0" coordsize="10125,3750">
                <v:rect style="position:absolute;left:0;top:0;width:10125;height:3750" id="docshape19" filled="true" fillcolor="#e7f5e8" stroked="false">
                  <v:fill type="solid"/>
                </v:rect>
                <v:rect style="position:absolute;left:0;top:0;width:60;height:3750" id="docshape20" filled="true" fillcolor="#4baf4f" stroked="false">
                  <v:fill type="solid"/>
                </v:rect>
                <v:shape style="position:absolute;left:404;top:720;width:75;height:1020" id="docshape21" coordorigin="405,720" coordsize="75,1020" path="m480,1665l405,1665,405,1740,480,1740,480,1665xm480,720l405,720,405,795,480,795,480,720xe" filled="true" fillcolor="#415461" stroked="false">
                  <v:path arrowok="t"/>
                  <v:fill type="solid"/>
                </v:shape>
                <v:shape style="position:absolute;left:60;top:0;width:10065;height:3750" type="#_x0000_t202" id="docshape22" filled="false" stroked="false">
                  <v:textbox inset="0,0,0,0">
                    <w:txbxContent>
                      <w:p>
                        <w:pPr>
                          <w:spacing w:before="31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and patient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safety.</w:t>
                        </w:r>
                      </w:p>
                      <w:p>
                        <w:pPr>
                          <w:spacing w:line="312" w:lineRule="auto" w:before="230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Enterprise-Ready Security: </w:t>
                        </w:r>
                        <w:r>
                          <w:rPr>
                            <w:color w:val="415461"/>
                            <w:sz w:val="27"/>
                          </w:rPr>
                          <w:t>Custom Role-Based Access Control </w:t>
                        </w:r>
                        <w:r>
                          <w:rPr>
                            <w:color w:val="415461"/>
                            <w:sz w:val="27"/>
                          </w:rPr>
                          <w:t>(RBAC)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protects sensitive financial data while maintaining operational transparency.</w:t>
                        </w:r>
                      </w:p>
                      <w:p>
                        <w:pPr>
                          <w:tabs>
                            <w:tab w:pos="1295" w:val="left" w:leader="none"/>
                            <w:tab w:pos="3402" w:val="left" w:leader="none"/>
                            <w:tab w:pos="4923" w:val="left" w:leader="none"/>
                            <w:tab w:pos="5980" w:val="left" w:leader="none"/>
                            <w:tab w:pos="6646" w:val="left" w:leader="none"/>
                            <w:tab w:pos="8032" w:val="left" w:leader="none"/>
                            <w:tab w:pos="9524" w:val="left" w:leader="none"/>
                          </w:tabs>
                          <w:spacing w:line="312" w:lineRule="auto" w:before="138"/>
                          <w:ind w:left="600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ROI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Demonstrated: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Automated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invoice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timesheet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generation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for </w:t>
                        </w:r>
                        <w:r>
                          <w:rPr>
                            <w:color w:val="415461"/>
                            <w:sz w:val="27"/>
                          </w:rPr>
                          <w:t>Stockton-based care facilities proves end-to-end financial module reliability.</w:t>
                        </w:r>
                      </w:p>
                      <w:p>
                        <w:pPr>
                          <w:spacing w:line="312" w:lineRule="auto" w:before="153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Regional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Impact:</w:t>
                        </w:r>
                        <w:r>
                          <w:rPr>
                            <w:b/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Supporting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healthcare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economy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North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East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England,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aligning with regional development and NHS sustainability goals.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2"/>
        <w:rPr>
          <w:sz w:val="2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5029200</wp:posOffset>
                </wp:positionH>
                <wp:positionV relativeFrom="paragraph">
                  <wp:posOffset>282846</wp:posOffset>
                </wp:positionV>
                <wp:extent cx="2057400" cy="12280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057400" cy="1228090"/>
                          <a:chExt cx="2057400" cy="12280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2057400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228090">
                                <a:moveTo>
                                  <a:pt x="2057400" y="55892"/>
                                </a:moveTo>
                                <a:lnTo>
                                  <a:pt x="1971675" y="55892"/>
                                </a:lnTo>
                                <a:lnTo>
                                  <a:pt x="1971675" y="1132217"/>
                                </a:lnTo>
                                <a:lnTo>
                                  <a:pt x="2057400" y="1132217"/>
                                </a:lnTo>
                                <a:lnTo>
                                  <a:pt x="2057400" y="55892"/>
                                </a:lnTo>
                                <a:close/>
                              </a:path>
                              <a:path w="2057400" h="1228090">
                                <a:moveTo>
                                  <a:pt x="205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132840"/>
                                </a:lnTo>
                                <a:lnTo>
                                  <a:pt x="0" y="1228090"/>
                                </a:lnTo>
                                <a:lnTo>
                                  <a:pt x="2057400" y="1228090"/>
                                </a:lnTo>
                                <a:lnTo>
                                  <a:pt x="2057400" y="1132840"/>
                                </a:lnTo>
                                <a:lnTo>
                                  <a:pt x="47625" y="1132840"/>
                                </a:lnTo>
                                <a:lnTo>
                                  <a:pt x="47625" y="55880"/>
                                </a:lnTo>
                                <a:lnTo>
                                  <a:pt x="2057400" y="55880"/>
                                </a:lnTo>
                                <a:lnTo>
                                  <a:pt x="205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2387" y="51115"/>
                            <a:ext cx="191452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085850">
                                <a:moveTo>
                                  <a:pt x="0" y="0"/>
                                </a:moveTo>
                                <a:lnTo>
                                  <a:pt x="1914524" y="0"/>
                                </a:lnTo>
                                <a:lnTo>
                                  <a:pt x="1914524" y="1085849"/>
                                </a:ln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7624" y="46353"/>
                            <a:ext cx="1924050" cy="1095375"/>
                          </a:xfrm>
                          <a:prstGeom prst="rect">
                            <a:avLst/>
                          </a:prstGeom>
                          <a:solidFill>
                            <a:srgbClr val="F7F9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2" w:right="0" w:firstLine="0"/>
                                <w:jc w:val="left"/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3366"/>
                                  <w:spacing w:val="-2"/>
                                  <w:sz w:val="20"/>
                                </w:rPr>
                                <w:t>Break-</w:t>
                              </w:r>
                              <w:r>
                                <w:rPr>
                                  <w:b/>
                                  <w:i/>
                                  <w:color w:val="003366"/>
                                  <w:spacing w:val="-4"/>
                                  <w:sz w:val="20"/>
                                </w:rPr>
                                <w:t>Even</w:t>
                              </w:r>
                            </w:p>
                            <w:p>
                              <w:pPr>
                                <w:spacing w:before="190"/>
                                <w:ind w:left="694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8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212121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28"/>
                                </w:rPr>
                                <w:t>18-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pt;margin-top:22.271368pt;width:162pt;height:96.7pt;mso-position-horizontal-relative:page;mso-position-vertical-relative:paragraph;z-index:15732736" id="docshapegroup23" coordorigin="7920,445" coordsize="3240,1934">
                <v:shape style="position:absolute;left:7919;top:445;width:3240;height:1934" id="docshape24" coordorigin="7920,445" coordsize="3240,1934" path="m11160,533l11025,533,11025,2228,11160,2228,11160,533xm11160,445l7920,445,7920,533,7920,2229,7920,2229,7920,2379,11160,2379,11160,2229,7995,2229,7995,533,11160,533,11160,445xe" filled="true" fillcolor="#000000" stroked="false">
                  <v:path arrowok="t"/>
                  <v:fill opacity="3342f" type="solid"/>
                </v:shape>
                <v:rect style="position:absolute;left:8002;top:525;width:3015;height:1710" id="docshape25" filled="false" stroked="true" strokeweight=".75pt" strokecolor="#dddddd">
                  <v:stroke dashstyle="solid"/>
                </v:rect>
                <v:shape style="position:absolute;left:7995;top:518;width:3030;height:1725" type="#_x0000_t202" id="docshape26" filled="true" fillcolor="#f7f9fa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2" w:right="0" w:firstLine="0"/>
                          <w:jc w:val="left"/>
                          <w:rPr>
                            <w:b/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003366"/>
                            <w:spacing w:val="-2"/>
                            <w:sz w:val="20"/>
                          </w:rPr>
                          <w:t>Break-</w:t>
                        </w:r>
                        <w:r>
                          <w:rPr>
                            <w:b/>
                            <w:i/>
                            <w:color w:val="003366"/>
                            <w:spacing w:val="-4"/>
                            <w:sz w:val="20"/>
                          </w:rPr>
                          <w:t>Even</w:t>
                        </w:r>
                      </w:p>
                      <w:p>
                        <w:pPr>
                          <w:spacing w:before="190"/>
                          <w:ind w:left="694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212121"/>
                            <w:sz w:val="28"/>
                          </w:rPr>
                          <w:t>Month</w:t>
                        </w:r>
                        <w:r>
                          <w:rPr>
                            <w:b/>
                            <w:color w:val="212121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28"/>
                          </w:rPr>
                          <w:t>18-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8"/>
                          </w:rPr>
                          <w:t>24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5DB8"/>
        </w:rPr>
        <w:t>Financial</w:t>
      </w:r>
      <w:r>
        <w:rPr>
          <w:color w:val="005DB8"/>
          <w:spacing w:val="-9"/>
        </w:rPr>
        <w:t> </w:t>
      </w:r>
      <w:r>
        <w:rPr>
          <w:color w:val="005DB8"/>
          <w:spacing w:val="-2"/>
        </w:rPr>
        <w:t>Highlights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524255</wp:posOffset>
                </wp:positionH>
                <wp:positionV relativeFrom="paragraph">
                  <wp:posOffset>78393</wp:posOffset>
                </wp:positionV>
                <wp:extent cx="2066925" cy="205740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066925" cy="205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"/>
                              <w:gridCol w:w="3030"/>
                              <w:gridCol w:w="143"/>
                            </w:tblGrid>
                            <w:tr>
                              <w:trPr>
                                <w:trHeight w:val="72" w:hRule="atLeast"/>
                              </w:trPr>
                              <w:tc>
                                <w:tcPr>
                                  <w:tcW w:w="3255" w:type="dxa"/>
                                  <w:gridSpan w:val="3"/>
                                  <w:tcBorders>
                                    <w:bottom w:val="single" w:sz="6" w:space="0" w:color="DDDDD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94" w:hRule="atLeast"/>
                              </w:trPr>
                              <w:tc>
                                <w:tcPr>
                                  <w:tcW w:w="82" w:type="dxa"/>
                                  <w:vMerge w:val="restart"/>
                                  <w:tcBorders>
                                    <w:right w:val="single" w:sz="6" w:space="0" w:color="DDDDD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0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12" w:space="0" w:color="DDDDDD"/>
                                    <w:right w:val="single" w:sz="6" w:space="0" w:color="DDDDDD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0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24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z w:val="20"/>
                                    </w:rPr>
                                    <w:t>Loan</w:t>
                                  </w: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pacing w:val="-2"/>
                                      <w:sz w:val="20"/>
                                    </w:rPr>
                                    <w:t>Request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0"/>
                                    <w:ind w:left="997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8"/>
                                    </w:rPr>
                                    <w:t>£25,000</w:t>
                                  </w:r>
                                </w:p>
                              </w:tc>
                              <w:tc>
                                <w:tcPr>
                                  <w:tcW w:w="143" w:type="dxa"/>
                                  <w:vMerge w:val="restart"/>
                                  <w:tcBorders>
                                    <w:left w:val="single" w:sz="6" w:space="0" w:color="DDDDD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4" w:hRule="atLeast"/>
                              </w:trPr>
                              <w:tc>
                                <w:tcPr>
                                  <w:tcW w:w="82" w:type="dxa"/>
                                  <w:vMerge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0" w:type="dxa"/>
                                  <w:tcBorders>
                                    <w:top w:val="single" w:sz="12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  <w:shd w:val="clear" w:color="auto" w:fill="F7F9F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0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24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z w:val="20"/>
                                    </w:rPr>
                                    <w:t>Year</w:t>
                                  </w: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003366"/>
                                      <w:spacing w:val="-2"/>
                                      <w:sz w:val="20"/>
                                    </w:rPr>
                                    <w:t>Revenue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0"/>
                                    <w:ind w:left="601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z w:val="28"/>
                                    </w:rPr>
                                    <w:t>£144k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3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8"/>
                                    </w:rPr>
                                    <w:t>£216k</w:t>
                                  </w:r>
                                </w:p>
                              </w:tc>
                              <w:tc>
                                <w:tcPr>
                                  <w:tcW w:w="143" w:type="dxa"/>
                                  <w:vMerge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7" w:hRule="atLeast"/>
                              </w:trPr>
                              <w:tc>
                                <w:tcPr>
                                  <w:tcW w:w="8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0" w:type="dxa"/>
                                  <w:tcBorders>
                                    <w:top w:val="single" w:sz="6" w:space="0" w:color="DDDDDD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79999pt;margin-top:6.172734pt;width:162.75pt;height:162pt;mso-position-horizontal-relative:page;mso-position-vertical-relative:paragraph;z-index:-15728640;mso-wrap-distance-left:0;mso-wrap-distance-right:0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"/>
                        <w:gridCol w:w="3030"/>
                        <w:gridCol w:w="143"/>
                      </w:tblGrid>
                      <w:tr>
                        <w:trPr>
                          <w:trHeight w:val="72" w:hRule="atLeast"/>
                        </w:trPr>
                        <w:tc>
                          <w:tcPr>
                            <w:tcW w:w="3255" w:type="dxa"/>
                            <w:gridSpan w:val="3"/>
                            <w:tcBorders>
                              <w:bottom w:val="single" w:sz="6" w:space="0" w:color="DDDDD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94" w:hRule="atLeast"/>
                        </w:trPr>
                        <w:tc>
                          <w:tcPr>
                            <w:tcW w:w="82" w:type="dxa"/>
                            <w:vMerge w:val="restart"/>
                            <w:tcBorders>
                              <w:right w:val="single" w:sz="6" w:space="0" w:color="DDDDD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3030" w:type="dxa"/>
                            <w:tcBorders>
                              <w:top w:val="single" w:sz="6" w:space="0" w:color="DDDDDD"/>
                              <w:left w:val="single" w:sz="6" w:space="0" w:color="DDDDDD"/>
                              <w:bottom w:val="single" w:sz="12" w:space="0" w:color="DDDDDD"/>
                              <w:right w:val="single" w:sz="6" w:space="0" w:color="DDDDDD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7"/>
                              <w:ind w:left="0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24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3366"/>
                                <w:sz w:val="20"/>
                              </w:rPr>
                              <w:t>Loan</w:t>
                            </w:r>
                            <w:r>
                              <w:rPr>
                                <w:b/>
                                <w:i/>
                                <w:color w:val="003366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003366"/>
                                <w:spacing w:val="-2"/>
                                <w:sz w:val="20"/>
                              </w:rPr>
                              <w:t>Request</w:t>
                            </w:r>
                          </w:p>
                          <w:p>
                            <w:pPr>
                              <w:pStyle w:val="TableParagraph"/>
                              <w:spacing w:before="190"/>
                              <w:ind w:left="997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£25,000</w:t>
                            </w:r>
                          </w:p>
                        </w:tc>
                        <w:tc>
                          <w:tcPr>
                            <w:tcW w:w="143" w:type="dxa"/>
                            <w:vMerge w:val="restart"/>
                            <w:tcBorders>
                              <w:left w:val="single" w:sz="6" w:space="0" w:color="DDDDD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4" w:hRule="atLeast"/>
                        </w:trPr>
                        <w:tc>
                          <w:tcPr>
                            <w:tcW w:w="82" w:type="dxa"/>
                            <w:vMerge/>
                            <w:tcBorders>
                              <w:top w:val="nil"/>
                              <w:right w:val="single" w:sz="6" w:space="0" w:color="DDDDDD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30" w:type="dxa"/>
                            <w:tcBorders>
                              <w:top w:val="single" w:sz="12" w:space="0" w:color="DDDDDD"/>
                              <w:left w:val="single" w:sz="6" w:space="0" w:color="DDDDDD"/>
                              <w:bottom w:val="single" w:sz="6" w:space="0" w:color="DDDDDD"/>
                              <w:right w:val="single" w:sz="6" w:space="0" w:color="DDDDDD"/>
                            </w:tcBorders>
                            <w:shd w:val="clear" w:color="auto" w:fill="F7F9FA"/>
                          </w:tcPr>
                          <w:p>
                            <w:pPr>
                              <w:pStyle w:val="TableParagraph"/>
                              <w:spacing w:before="17"/>
                              <w:ind w:left="0"/>
                              <w:rPr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24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3366"/>
                                <w:sz w:val="20"/>
                              </w:rPr>
                              <w:t>Year</w:t>
                            </w:r>
                            <w:r>
                              <w:rPr>
                                <w:b/>
                                <w:i/>
                                <w:color w:val="003366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003366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color w:val="003366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003366"/>
                                <w:spacing w:val="-2"/>
                                <w:sz w:val="20"/>
                              </w:rPr>
                              <w:t>Revenue</w:t>
                            </w:r>
                          </w:p>
                          <w:p>
                            <w:pPr>
                              <w:pStyle w:val="TableParagraph"/>
                              <w:spacing w:before="190"/>
                              <w:ind w:left="601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8"/>
                              </w:rPr>
                              <w:t>£144k</w:t>
                            </w:r>
                            <w:r>
                              <w:rPr>
                                <w:b/>
                                <w:color w:val="212121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12121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8"/>
                              </w:rPr>
                              <w:t>£216k</w:t>
                            </w:r>
                          </w:p>
                        </w:tc>
                        <w:tc>
                          <w:tcPr>
                            <w:tcW w:w="143" w:type="dxa"/>
                            <w:vMerge/>
                            <w:tcBorders>
                              <w:top w:val="nil"/>
                              <w:left w:val="single" w:sz="6" w:space="0" w:color="DDDDDD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7" w:hRule="atLeast"/>
                        </w:trPr>
                        <w:tc>
                          <w:tcPr>
                            <w:tcW w:w="8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30" w:type="dxa"/>
                            <w:tcBorders>
                              <w:top w:val="single" w:sz="6" w:space="0" w:color="DDDDDD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4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2770631</wp:posOffset>
                </wp:positionH>
                <wp:positionV relativeFrom="paragraph">
                  <wp:posOffset>78393</wp:posOffset>
                </wp:positionV>
                <wp:extent cx="2070100" cy="122809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070100" cy="1228090"/>
                          <a:chExt cx="2070100" cy="12280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2070100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1228090">
                                <a:moveTo>
                                  <a:pt x="2069592" y="55892"/>
                                </a:moveTo>
                                <a:lnTo>
                                  <a:pt x="1982343" y="55892"/>
                                </a:lnTo>
                                <a:lnTo>
                                  <a:pt x="1982343" y="1132217"/>
                                </a:lnTo>
                                <a:lnTo>
                                  <a:pt x="2069592" y="1132217"/>
                                </a:lnTo>
                                <a:lnTo>
                                  <a:pt x="2069592" y="55892"/>
                                </a:lnTo>
                                <a:close/>
                              </a:path>
                              <a:path w="2070100" h="1228090">
                                <a:moveTo>
                                  <a:pt x="2069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"/>
                                </a:lnTo>
                                <a:lnTo>
                                  <a:pt x="0" y="1132840"/>
                                </a:lnTo>
                                <a:lnTo>
                                  <a:pt x="0" y="1228090"/>
                                </a:lnTo>
                                <a:lnTo>
                                  <a:pt x="2069592" y="1228090"/>
                                </a:lnTo>
                                <a:lnTo>
                                  <a:pt x="2069592" y="1132840"/>
                                </a:lnTo>
                                <a:lnTo>
                                  <a:pt x="48768" y="1132840"/>
                                </a:lnTo>
                                <a:lnTo>
                                  <a:pt x="48768" y="55880"/>
                                </a:lnTo>
                                <a:lnTo>
                                  <a:pt x="2069592" y="55880"/>
                                </a:lnTo>
                                <a:lnTo>
                                  <a:pt x="2069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530" y="51115"/>
                            <a:ext cx="19240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085850">
                                <a:moveTo>
                                  <a:pt x="0" y="0"/>
                                </a:moveTo>
                                <a:lnTo>
                                  <a:pt x="1924049" y="0"/>
                                </a:lnTo>
                                <a:lnTo>
                                  <a:pt x="1924049" y="1085849"/>
                                </a:ln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BA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767" y="46353"/>
                            <a:ext cx="1933575" cy="1095375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2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3" w:right="0" w:firstLine="0"/>
                                <w:jc w:val="left"/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3366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b/>
                                  <w:i/>
                                  <w:color w:val="003366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3366"/>
                                  <w:spacing w:val="-2"/>
                                  <w:sz w:val="20"/>
                                </w:rPr>
                                <w:t>Traction</w:t>
                              </w:r>
                            </w:p>
                            <w:p>
                              <w:pPr>
                                <w:spacing w:before="190"/>
                                <w:ind w:left="905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E7D32"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E7D32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7D32"/>
                                  <w:spacing w:val="-2"/>
                                  <w:sz w:val="28"/>
                                </w:rPr>
                                <w:t>Agency</w:t>
                              </w:r>
                            </w:p>
                            <w:p>
                              <w:pPr>
                                <w:spacing w:before="98"/>
                                <w:ind w:left="779" w:right="0" w:firstLine="0"/>
                                <w:jc w:val="left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E7D32"/>
                                  <w:sz w:val="28"/>
                                </w:rPr>
                                <w:t>200+</w:t>
                              </w:r>
                              <w:r>
                                <w:rPr>
                                  <w:b/>
                                  <w:color w:val="2E7D32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E7D32"/>
                                  <w:spacing w:val="-2"/>
                                  <w:sz w:val="28"/>
                                </w:rPr>
                                <w:t>Shifts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159988pt;margin-top:6.172734pt;width:163pt;height:96.7pt;mso-position-horizontal-relative:page;mso-position-vertical-relative:paragraph;z-index:-15725056;mso-wrap-distance-left:0;mso-wrap-distance-right:0" id="docshapegroup28" coordorigin="4363,123" coordsize="3260,1934">
                <v:shape style="position:absolute;left:4363;top:123;width:3260;height:1934" id="docshape29" coordorigin="4363,123" coordsize="3260,1934" path="m7622,211l7485,211,7485,1906,7622,1906,7622,211xm7622,123l4363,123,4363,211,4363,1907,4363,1907,4363,2057,7622,2057,7622,1907,4440,1907,4440,211,7622,211,7622,123xe" filled="true" fillcolor="#000000" stroked="false">
                  <v:path arrowok="t"/>
                  <v:fill opacity="3342f" type="solid"/>
                </v:shape>
                <v:rect style="position:absolute;left:4447;top:203;width:3030;height:1710" id="docshape30" filled="false" stroked="true" strokeweight=".75pt" strokecolor="#4baf4f">
                  <v:stroke dashstyle="solid"/>
                </v:rect>
                <v:shape style="position:absolute;left:4440;top:196;width:3045;height:1725" type="#_x0000_t202" id="docshape31" filled="true" fillcolor="#e7f5e8" stroked="false">
                  <v:textbox inset="0,0,0,0">
                    <w:txbxContent>
                      <w:p>
                        <w:pPr>
                          <w:spacing w:line="240" w:lineRule="auto" w:before="32"/>
                          <w:rPr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3" w:right="0" w:firstLine="0"/>
                          <w:jc w:val="left"/>
                          <w:rPr>
                            <w:b/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003366"/>
                            <w:sz w:val="20"/>
                          </w:rPr>
                          <w:t>Live</w:t>
                        </w:r>
                        <w:r>
                          <w:rPr>
                            <w:b/>
                            <w:i/>
                            <w:color w:val="003366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3366"/>
                            <w:spacing w:val="-2"/>
                            <w:sz w:val="20"/>
                          </w:rPr>
                          <w:t>Traction</w:t>
                        </w:r>
                      </w:p>
                      <w:p>
                        <w:pPr>
                          <w:spacing w:before="190"/>
                          <w:ind w:left="905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2E7D32"/>
                            <w:sz w:val="28"/>
                          </w:rPr>
                          <w:t>1</w:t>
                        </w:r>
                        <w:r>
                          <w:rPr>
                            <w:b/>
                            <w:color w:val="2E7D32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E7D32"/>
                            <w:spacing w:val="-2"/>
                            <w:sz w:val="28"/>
                          </w:rPr>
                          <w:t>Agency</w:t>
                        </w:r>
                      </w:p>
                      <w:p>
                        <w:pPr>
                          <w:spacing w:before="98"/>
                          <w:ind w:left="779" w:right="0" w:firstLine="0"/>
                          <w:jc w:val="left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2E7D32"/>
                            <w:sz w:val="28"/>
                          </w:rPr>
                          <w:t>200+</w:t>
                        </w:r>
                        <w:r>
                          <w:rPr>
                            <w:b/>
                            <w:color w:val="2E7D32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2E7D32"/>
                            <w:spacing w:val="-2"/>
                            <w:sz w:val="28"/>
                          </w:rPr>
                          <w:t>Shifts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20"/>
      </w:pPr>
      <w:r>
        <w:rPr>
          <w:color w:val="005DB8"/>
        </w:rPr>
        <w:t>Vision</w:t>
      </w:r>
      <w:r>
        <w:rPr>
          <w:color w:val="005DB8"/>
          <w:spacing w:val="-6"/>
        </w:rPr>
        <w:t> </w:t>
      </w:r>
      <w:r>
        <w:rPr>
          <w:color w:val="005DB8"/>
        </w:rPr>
        <w:t>&amp;</w:t>
      </w:r>
      <w:r>
        <w:rPr>
          <w:color w:val="005DB8"/>
          <w:spacing w:val="-5"/>
        </w:rPr>
        <w:t> </w:t>
      </w:r>
      <w:r>
        <w:rPr>
          <w:color w:val="005DB8"/>
        </w:rPr>
        <w:t>Exit</w:t>
      </w:r>
      <w:r>
        <w:rPr>
          <w:color w:val="005DB8"/>
          <w:spacing w:val="-5"/>
        </w:rPr>
        <w:t> </w:t>
      </w:r>
      <w:r>
        <w:rPr>
          <w:color w:val="005DB8"/>
          <w:spacing w:val="-2"/>
        </w:rPr>
        <w:t>Strategy</w:t>
      </w:r>
    </w:p>
    <w:p>
      <w:pPr>
        <w:pStyle w:val="BodyText"/>
        <w:spacing w:line="312" w:lineRule="auto" w:before="227"/>
        <w:ind w:left="191" w:right="41"/>
        <w:jc w:val="both"/>
      </w:pPr>
      <w:r>
        <w:rPr>
          <w:b/>
          <w:color w:val="415461"/>
        </w:rPr>
        <w:t>5-Year Vision: </w:t>
      </w:r>
      <w:r>
        <w:rPr>
          <w:color w:val="415461"/>
        </w:rPr>
        <w:t>Become the leading digital staffing platform for UK healthcare, serving 500+ agencies and processing £100m+ annual shift value.</w:t>
      </w:r>
    </w:p>
    <w:p>
      <w:pPr>
        <w:pStyle w:val="BodyText"/>
        <w:spacing w:line="312" w:lineRule="auto" w:before="273"/>
        <w:ind w:left="191" w:right="41"/>
        <w:jc w:val="both"/>
      </w:pPr>
      <w:r>
        <w:rPr>
          <w:b/>
          <w:color w:val="415461"/>
        </w:rPr>
        <w:t>Potential Exit Routes: </w:t>
      </w:r>
      <w:r>
        <w:rPr>
          <w:color w:val="415461"/>
        </w:rPr>
        <w:t>Acquisition by NHS Digital/NHS Professionals, Private</w:t>
      </w:r>
      <w:r>
        <w:rPr>
          <w:color w:val="415461"/>
          <w:spacing w:val="40"/>
        </w:rPr>
        <w:t> </w:t>
      </w:r>
      <w:r>
        <w:rPr>
          <w:color w:val="415461"/>
        </w:rPr>
        <w:t>Equity buyout (5-10x revenue multiple), or strategic acquisition by </w:t>
      </w:r>
      <w:r>
        <w:rPr>
          <w:color w:val="415461"/>
        </w:rPr>
        <w:t>established healthcare technology company.</w:t>
      </w:r>
    </w:p>
    <w:p>
      <w:pPr>
        <w:pStyle w:val="BodyText"/>
        <w:spacing w:before="119"/>
      </w:pPr>
    </w:p>
    <w:p>
      <w:pPr>
        <w:pStyle w:val="Heading2"/>
        <w:spacing w:before="1"/>
      </w:pPr>
      <w:r>
        <w:rPr>
          <w:color w:val="005DB8"/>
        </w:rPr>
        <w:t>Why</w:t>
      </w:r>
      <w:r>
        <w:rPr>
          <w:color w:val="005DB8"/>
          <w:spacing w:val="-6"/>
        </w:rPr>
        <w:t> </w:t>
      </w:r>
      <w:r>
        <w:rPr>
          <w:color w:val="005DB8"/>
        </w:rPr>
        <w:t>This</w:t>
      </w:r>
      <w:r>
        <w:rPr>
          <w:color w:val="005DB8"/>
          <w:spacing w:val="-5"/>
        </w:rPr>
        <w:t> </w:t>
      </w:r>
      <w:r>
        <w:rPr>
          <w:color w:val="005DB8"/>
        </w:rPr>
        <w:t>Business</w:t>
      </w:r>
      <w:r>
        <w:rPr>
          <w:color w:val="005DB8"/>
          <w:spacing w:val="-5"/>
        </w:rPr>
        <w:t> </w:t>
      </w:r>
      <w:r>
        <w:rPr>
          <w:color w:val="005DB8"/>
        </w:rPr>
        <w:t>Will</w:t>
      </w:r>
      <w:r>
        <w:rPr>
          <w:color w:val="005DB8"/>
          <w:spacing w:val="-5"/>
        </w:rPr>
        <w:t> </w:t>
      </w:r>
      <w:r>
        <w:rPr>
          <w:color w:val="005DB8"/>
          <w:spacing w:val="-2"/>
        </w:rPr>
        <w:t>Succeed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227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Live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customer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validation: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Dominion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Healthcare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Services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proves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product-</w:t>
      </w:r>
      <w:r>
        <w:rPr>
          <w:color w:val="415461"/>
          <w:sz w:val="27"/>
        </w:rPr>
        <w:t>market fit with 45+ staff and 200+ shifts managed autonomously via Kylie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AI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8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The "No-Login" Moat: </w:t>
      </w:r>
      <w:r>
        <w:rPr>
          <w:color w:val="415461"/>
          <w:sz w:val="27"/>
        </w:rPr>
        <w:t>Healthcare staff never download apps—Kylie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AI </w:t>
      </w:r>
      <w:r>
        <w:rPr>
          <w:color w:val="415461"/>
          <w:sz w:val="27"/>
        </w:rPr>
        <w:t>handles 100% of engagement through WhatsApp, eliminating the #1 adoption barrier (70% failure rate for healthcare tech requiring logins)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9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Gold Standard Digital Accountability: </w:t>
      </w:r>
      <w:r>
        <w:rPr>
          <w:color w:val="415461"/>
          <w:sz w:val="27"/>
        </w:rPr>
        <w:t>GPS &amp; Geofencing validation </w:t>
      </w:r>
      <w:r>
        <w:rPr>
          <w:color w:val="415461"/>
          <w:sz w:val="27"/>
        </w:rPr>
        <w:t>(fully tested with Dominion) replaces paper signatures, preventing time theft (5-10% payroll leakage) while enabling real-time ETA monitoring for patient safety—a unique differentiator no competitor offers at scale</w:t>
      </w:r>
    </w:p>
    <w:p>
      <w:pPr>
        <w:pStyle w:val="ListParagraph"/>
        <w:spacing w:after="0" w:line="312" w:lineRule="auto"/>
        <w:jc w:val="both"/>
        <w:rPr>
          <w:sz w:val="27"/>
        </w:rPr>
        <w:sectPr>
          <w:pgSz w:w="11920" w:h="16860"/>
          <w:pgMar w:top="0" w:bottom="280" w:left="708" w:right="850"/>
        </w:sectPr>
      </w:pP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4" w:after="0"/>
        <w:ind w:left="566" w:right="41" w:hanging="301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571499</wp:posOffset>
                </wp:positionH>
                <wp:positionV relativeFrom="page">
                  <wp:posOffset>9105897</wp:posOffset>
                </wp:positionV>
                <wp:extent cx="6429375" cy="160020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29375" cy="1600200"/>
                          <a:chExt cx="6429375" cy="16002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93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600200">
                                <a:moveTo>
                                  <a:pt x="6429374" y="1600199"/>
                                </a:moveTo>
                                <a:lnTo>
                                  <a:pt x="0" y="16001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60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81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00200">
                                <a:moveTo>
                                  <a:pt x="38099" y="1600199"/>
                                </a:moveTo>
                                <a:lnTo>
                                  <a:pt x="0" y="16001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600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16.999817pt;width:506.25pt;height:126pt;mso-position-horizontal-relative:page;mso-position-vertical-relative:page;z-index:15733760" id="docshapegroup32" coordorigin="900,14340" coordsize="10125,2520">
                <v:rect style="position:absolute;left:900;top:14340;width:10125;height:2520" id="docshape33" filled="true" fillcolor="#e3f1fd" stroked="false">
                  <v:fill type="solid"/>
                </v:rect>
                <v:rect style="position:absolute;left:900;top:14340;width:60;height:2520" id="docshape34" filled="true" fillcolor="#2095f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415461"/>
          <w:sz w:val="27"/>
        </w:rPr>
        <w:t>Self-healing technology: </w:t>
      </w:r>
      <w:r>
        <w:rPr>
          <w:color w:val="415461"/>
          <w:sz w:val="27"/>
        </w:rPr>
        <w:t>Kylie AI autonomously manages shift </w:t>
      </w:r>
      <w:r>
        <w:rPr>
          <w:color w:val="415461"/>
          <w:sz w:val="27"/>
        </w:rPr>
        <w:t>cancellations and re-assignments without human intervention—this is enterprise-grade automation, not a "chatbot"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9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Proven time savings: </w:t>
      </w:r>
      <w:r>
        <w:rPr>
          <w:color w:val="415461"/>
          <w:sz w:val="27"/>
        </w:rPr>
        <w:t>"Saves us hours every day" testimonial validates </w:t>
      </w:r>
      <w:r>
        <w:rPr>
          <w:color w:val="415461"/>
          <w:sz w:val="27"/>
        </w:rPr>
        <w:t>80%+ efficiency gains with live operational data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8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Large, underserved market: </w:t>
      </w:r>
      <w:r>
        <w:rPr>
          <w:color w:val="415461"/>
          <w:sz w:val="27"/>
        </w:rPr>
        <w:t>£6.1bn industry with documented pain points and 60% still using manual processes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8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Government priority: </w:t>
      </w:r>
      <w:r>
        <w:rPr>
          <w:color w:val="415461"/>
          <w:sz w:val="27"/>
        </w:rPr>
        <w:t>NHS sustainability depends on reducing staffing </w:t>
      </w:r>
      <w:r>
        <w:rPr>
          <w:color w:val="415461"/>
          <w:sz w:val="27"/>
        </w:rPr>
        <w:t>costs (£3.8bn annual spend target for 15% reduction) and improving patient safety (Zero-Gap handovers)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9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18-24 month technical lead: </w:t>
      </w:r>
      <w:r>
        <w:rPr>
          <w:color w:val="415461"/>
          <w:sz w:val="27"/>
        </w:rPr>
        <w:t>Kylie AI + WhatsApp Business API + </w:t>
      </w:r>
      <w:r>
        <w:rPr>
          <w:color w:val="415461"/>
          <w:sz w:val="27"/>
        </w:rPr>
        <w:t>GPS geofencing + self-healing workflows create competitive moat requiring 18-24 months to replicate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9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Founder commitment: </w:t>
      </w:r>
      <w:r>
        <w:rPr>
          <w:color w:val="415461"/>
          <w:sz w:val="27"/>
        </w:rPr>
        <w:t>1+ year building platform + live production deployment with real client demonstrates dedication beyond speculation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</w:tabs>
        <w:spacing w:line="312" w:lineRule="auto" w:before="138" w:after="0"/>
        <w:ind w:left="566" w:right="41" w:hanging="451"/>
        <w:jc w:val="both"/>
        <w:rPr>
          <w:sz w:val="27"/>
        </w:rPr>
      </w:pPr>
      <w:r>
        <w:rPr>
          <w:b/>
          <w:color w:val="415461"/>
          <w:sz w:val="27"/>
        </w:rPr>
        <w:t>Low capital requirements: </w:t>
      </w:r>
      <w:r>
        <w:rPr>
          <w:color w:val="415461"/>
          <w:sz w:val="27"/>
        </w:rPr>
        <w:t>SaaS model has minimal ongoing costs (high </w:t>
      </w:r>
      <w:r>
        <w:rPr>
          <w:color w:val="415461"/>
          <w:sz w:val="27"/>
        </w:rPr>
        <w:t>gross margins 80%+), making loan repayment low-risk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571499</wp:posOffset>
                </wp:positionH>
                <wp:positionV relativeFrom="paragraph">
                  <wp:posOffset>152989</wp:posOffset>
                </wp:positionV>
                <wp:extent cx="6429375" cy="33718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29375" cy="3371850"/>
                          <a:chExt cx="6429375" cy="33718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2937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371850">
                                <a:moveTo>
                                  <a:pt x="6429374" y="3371849"/>
                                </a:moveTo>
                                <a:lnTo>
                                  <a:pt x="0" y="33718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37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8100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71850">
                                <a:moveTo>
                                  <a:pt x="38099" y="3371849"/>
                                </a:moveTo>
                                <a:lnTo>
                                  <a:pt x="0" y="3371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37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099" y="0"/>
                            <a:ext cx="6391275" cy="337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6"/>
                                <w:ind w:left="225" w:right="0" w:firstLine="0"/>
                                <w:jc w:val="both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Investment De-Risking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Statement: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225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Unlike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most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Start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Up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Loan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applications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seeking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funding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untested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concept, ACG StaffLink is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already operational and saving a North East healthcare agency hours every day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. The platform is built, deployed, and processing real shifts through Kylie AI's autonomous workflows. The requested £25,000 is not for product development (complete) or market speculation (proven with Dominion)—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it is for unleashing a system that has already demonstrated measurable value at scale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12" w:lineRule="auto" w:before="280"/>
                                <w:ind w:left="225" w:right="223" w:firstLine="0"/>
                                <w:jc w:val="both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>We are not asking for money to build it. We are asking for money to scale </w:t>
                              </w: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>what</w:t>
                              </w: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> is already 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2.046445pt;width:506.25pt;height:265.5pt;mso-position-horizontal-relative:page;mso-position-vertical-relative:paragraph;z-index:-15724032;mso-wrap-distance-left:0;mso-wrap-distance-right:0" id="docshapegroup35" coordorigin="900,241" coordsize="10125,5310">
                <v:rect style="position:absolute;left:900;top:240;width:10125;height:5310" id="docshape36" filled="true" fillcolor="#fff2cc" stroked="false">
                  <v:fill type="solid"/>
                </v:rect>
                <v:rect style="position:absolute;left:900;top:240;width:60;height:5310" id="docshape37" filled="true" fillcolor="#ffc107" stroked="false">
                  <v:fill type="solid"/>
                </v:rect>
                <v:shape style="position:absolute;left:960;top:240;width:10065;height:5310" type="#_x0000_t202" id="docshape38" filled="false" stroked="false">
                  <v:textbox inset="0,0,0,0">
                    <w:txbxContent>
                      <w:p>
                        <w:pPr>
                          <w:spacing w:before="256"/>
                          <w:ind w:left="225" w:right="0" w:firstLine="0"/>
                          <w:jc w:val="both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Investment De-Risking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Statement:</w:t>
                        </w:r>
                      </w:p>
                      <w:p>
                        <w:pPr>
                          <w:spacing w:line="240" w:lineRule="auto" w:before="54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225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Unlike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most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Start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Up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Loan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applications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seeking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funding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untested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concept, ACG StaffLink is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already operational and saving a North East healthcare agency hours every day</w:t>
                        </w:r>
                        <w:r>
                          <w:rPr>
                            <w:color w:val="415461"/>
                            <w:sz w:val="27"/>
                          </w:rPr>
                          <w:t>. The platform is built, deployed, and processing real shifts through Kylie AI's autonomous workflows. The requested £25,000 is not for product development (complete) or market speculation (proven with Dominion)—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it is for unleashing a system that has already demonstrated measurable value at scale</w:t>
                        </w:r>
                        <w:r>
                          <w:rPr>
                            <w:color w:val="415461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312" w:lineRule="auto" w:before="280"/>
                          <w:ind w:left="225" w:right="223" w:firstLine="0"/>
                          <w:jc w:val="both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415461"/>
                            <w:sz w:val="27"/>
                          </w:rPr>
                          <w:t>We are not asking for money to build it. We are asking for money to scale </w:t>
                        </w:r>
                        <w:r>
                          <w:rPr>
                            <w:i/>
                            <w:color w:val="415461"/>
                            <w:sz w:val="27"/>
                          </w:rPr>
                          <w:t>what</w:t>
                        </w:r>
                        <w:r>
                          <w:rPr>
                            <w:i/>
                            <w:color w:val="415461"/>
                            <w:sz w:val="27"/>
                          </w:rPr>
                          <w:t> is already working.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609599</wp:posOffset>
                </wp:positionH>
                <wp:positionV relativeFrom="paragraph">
                  <wp:posOffset>386097</wp:posOffset>
                </wp:positionV>
                <wp:extent cx="6391275" cy="16002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391275" cy="160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6"/>
                              <w:ind w:left="225" w:right="0" w:firstLine="0"/>
                              <w:jc w:val="both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Contributing</w:t>
                            </w:r>
                            <w:r>
                              <w:rPr>
                                <w:b/>
                                <w:color w:val="415461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415461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Regional</w:t>
                            </w:r>
                            <w:r>
                              <w:rPr>
                                <w:b/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Healthcare</w:t>
                            </w:r>
                            <w:r>
                              <w:rPr>
                                <w:b/>
                                <w:color w:val="415461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415461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Technology</w:t>
                            </w:r>
                            <w:r>
                              <w:rPr>
                                <w:b/>
                                <w:color w:val="415461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Growth: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12" w:lineRule="auto" w:before="0"/>
                              <w:ind w:left="225" w:right="223" w:firstLine="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415461"/>
                                <w:sz w:val="27"/>
                              </w:rPr>
                              <w:t>ACG StaffLink is headquartered in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County Durham, North East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England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(Wingate, TS28 5EN), with our first operational client, Dominion Healthcare Services,</w:t>
                            </w:r>
                            <w:r>
                              <w:rPr>
                                <w:color w:val="415461"/>
                                <w:spacing w:val="46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based</w:t>
                            </w:r>
                            <w:r>
                              <w:rPr>
                                <w:color w:val="415461"/>
                                <w:spacing w:val="47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415461"/>
                                <w:spacing w:val="47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Stockton-On-Tees</w:t>
                            </w:r>
                            <w:r>
                              <w:rPr>
                                <w:b/>
                                <w:color w:val="415461"/>
                                <w:spacing w:val="47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(TS18</w:t>
                            </w:r>
                            <w:r>
                              <w:rPr>
                                <w:color w:val="415461"/>
                                <w:spacing w:val="47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2DE).</w:t>
                            </w:r>
                            <w:r>
                              <w:rPr>
                                <w:color w:val="415461"/>
                                <w:spacing w:val="7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This</w:t>
                            </w:r>
                            <w:r>
                              <w:rPr>
                                <w:color w:val="415461"/>
                                <w:spacing w:val="47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demonstrates</w:t>
                            </w:r>
                            <w:r>
                              <w:rPr>
                                <w:color w:val="415461"/>
                                <w:spacing w:val="47"/>
                                <w:w w:val="15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5"/>
                                <w:sz w:val="27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0.401363pt;width:503.25pt;height:126pt;mso-position-horizontal-relative:page;mso-position-vertical-relative:paragraph;z-index:15734272" type="#_x0000_t202" id="docshape39" filled="false" stroked="false">
                <v:textbox inset="0,0,0,0">
                  <w:txbxContent>
                    <w:p>
                      <w:pPr>
                        <w:spacing w:before="256"/>
                        <w:ind w:left="225" w:right="0" w:firstLine="0"/>
                        <w:jc w:val="both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Contributing</w:t>
                      </w:r>
                      <w:r>
                        <w:rPr>
                          <w:b/>
                          <w:color w:val="415461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to</w:t>
                      </w:r>
                      <w:r>
                        <w:rPr>
                          <w:b/>
                          <w:color w:val="415461"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Regional</w:t>
                      </w:r>
                      <w:r>
                        <w:rPr>
                          <w:b/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Healthcare</w:t>
                      </w:r>
                      <w:r>
                        <w:rPr>
                          <w:b/>
                          <w:color w:val="415461"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&amp;</w:t>
                      </w:r>
                      <w:r>
                        <w:rPr>
                          <w:b/>
                          <w:color w:val="415461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Technology</w:t>
                      </w:r>
                      <w:r>
                        <w:rPr>
                          <w:b/>
                          <w:color w:val="415461"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Growth: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b/>
                        </w:rPr>
                      </w:pPr>
                    </w:p>
                    <w:p>
                      <w:pPr>
                        <w:spacing w:line="312" w:lineRule="auto" w:before="0"/>
                        <w:ind w:left="225" w:right="223" w:firstLine="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color w:val="415461"/>
                          <w:sz w:val="27"/>
                        </w:rPr>
                        <w:t>ACG StaffLink is headquartered in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County Durham, North East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England </w:t>
                      </w:r>
                      <w:r>
                        <w:rPr>
                          <w:color w:val="415461"/>
                          <w:sz w:val="27"/>
                        </w:rPr>
                        <w:t>(Wingate, TS28 5EN), with our first operational client, Dominion Healthcare Services,</w:t>
                      </w:r>
                      <w:r>
                        <w:rPr>
                          <w:color w:val="415461"/>
                          <w:spacing w:val="46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based</w:t>
                      </w:r>
                      <w:r>
                        <w:rPr>
                          <w:color w:val="415461"/>
                          <w:spacing w:val="47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in</w:t>
                      </w:r>
                      <w:r>
                        <w:rPr>
                          <w:color w:val="415461"/>
                          <w:spacing w:val="47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Stockton-On-Tees</w:t>
                      </w:r>
                      <w:r>
                        <w:rPr>
                          <w:b/>
                          <w:color w:val="415461"/>
                          <w:spacing w:val="47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(TS18</w:t>
                      </w:r>
                      <w:r>
                        <w:rPr>
                          <w:color w:val="415461"/>
                          <w:spacing w:val="47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2DE).</w:t>
                      </w:r>
                      <w:r>
                        <w:rPr>
                          <w:color w:val="415461"/>
                          <w:spacing w:val="7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This</w:t>
                      </w:r>
                      <w:r>
                        <w:rPr>
                          <w:color w:val="415461"/>
                          <w:spacing w:val="47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demonstrates</w:t>
                      </w:r>
                      <w:r>
                        <w:rPr>
                          <w:color w:val="415461"/>
                          <w:spacing w:val="47"/>
                          <w:w w:val="150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pacing w:val="-5"/>
                          <w:sz w:val="27"/>
                        </w:rPr>
                        <w:t>our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5DB8"/>
        </w:rPr>
        <w:t>Regional</w:t>
      </w:r>
      <w:r>
        <w:rPr>
          <w:color w:val="005DB8"/>
          <w:spacing w:val="-9"/>
        </w:rPr>
        <w:t> </w:t>
      </w:r>
      <w:r>
        <w:rPr>
          <w:color w:val="005DB8"/>
        </w:rPr>
        <w:t>Economic</w:t>
      </w:r>
      <w:r>
        <w:rPr>
          <w:color w:val="005DB8"/>
          <w:spacing w:val="-6"/>
        </w:rPr>
        <w:t> </w:t>
      </w:r>
      <w:r>
        <w:rPr>
          <w:color w:val="005DB8"/>
        </w:rPr>
        <w:t>Impact</w:t>
      </w:r>
      <w:r>
        <w:rPr>
          <w:color w:val="005DB8"/>
          <w:spacing w:val="-7"/>
        </w:rPr>
        <w:t> </w:t>
      </w:r>
      <w:r>
        <w:rPr>
          <w:color w:val="005DB8"/>
        </w:rPr>
        <w:t>(North</w:t>
      </w:r>
      <w:r>
        <w:rPr>
          <w:color w:val="005DB8"/>
          <w:spacing w:val="-6"/>
        </w:rPr>
        <w:t> </w:t>
      </w:r>
      <w:r>
        <w:rPr>
          <w:color w:val="005DB8"/>
        </w:rPr>
        <w:t>East</w:t>
      </w:r>
      <w:r>
        <w:rPr>
          <w:color w:val="005DB8"/>
          <w:spacing w:val="-6"/>
        </w:rPr>
        <w:t> </w:t>
      </w:r>
      <w:r>
        <w:rPr>
          <w:color w:val="005DB8"/>
          <w:spacing w:val="-2"/>
        </w:rPr>
        <w:t>England)</w:t>
      </w:r>
    </w:p>
    <w:p>
      <w:pPr>
        <w:pStyle w:val="Heading2"/>
        <w:spacing w:after="0"/>
        <w:sectPr>
          <w:pgSz w:w="11920" w:h="16860"/>
          <w:pgMar w:top="0" w:bottom="0" w:left="708" w:right="850"/>
        </w:sectPr>
      </w:pPr>
    </w:p>
    <w:p>
      <w:pPr>
        <w:pStyle w:val="BodyText"/>
        <w:tabs>
          <w:tab w:pos="2173" w:val="left" w:leader="none"/>
          <w:tab w:pos="2624" w:val="left" w:leader="none"/>
          <w:tab w:pos="4112" w:val="left" w:leader="none"/>
          <w:tab w:pos="4713" w:val="left" w:leader="none"/>
          <w:tab w:pos="5900" w:val="left" w:leader="none"/>
          <w:tab w:pos="7387" w:val="left" w:leader="none"/>
          <w:tab w:pos="8709" w:val="left" w:leader="none"/>
          <w:tab w:pos="9386" w:val="left" w:leader="none"/>
        </w:tabs>
        <w:spacing w:line="312" w:lineRule="auto" w:before="14"/>
        <w:ind w:left="476" w:right="2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5952">
                <wp:simplePos x="0" y="0"/>
                <wp:positionH relativeFrom="page">
                  <wp:posOffset>571499</wp:posOffset>
                </wp:positionH>
                <wp:positionV relativeFrom="paragraph">
                  <wp:posOffset>-11178</wp:posOffset>
                </wp:positionV>
                <wp:extent cx="6429375" cy="92297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29375" cy="9229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229725">
                              <a:moveTo>
                                <a:pt x="6429374" y="9229724"/>
                              </a:moveTo>
                              <a:lnTo>
                                <a:pt x="0" y="92297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229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F1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.880191pt;width:506.24996pt;height:726.749942pt;mso-position-horizontal-relative:page;mso-position-vertical-relative:paragraph;z-index:-16470528" id="docshape40" filled="true" fillcolor="#e3f1f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571499</wp:posOffset>
                </wp:positionH>
                <wp:positionV relativeFrom="paragraph">
                  <wp:posOffset>-11178</wp:posOffset>
                </wp:positionV>
                <wp:extent cx="38100" cy="92297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9229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229725">
                              <a:moveTo>
                                <a:pt x="38099" y="9229724"/>
                              </a:moveTo>
                              <a:lnTo>
                                <a:pt x="0" y="92297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229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95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.880191pt;width:3.0pt;height:726.749942pt;mso-position-horizontal-relative:page;mso-position-vertical-relative:paragraph;z-index:15735296" id="docshape41" filled="true" fillcolor="#2095f2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pacing w:val="-2"/>
        </w:rPr>
        <w:t>commitment</w:t>
      </w:r>
      <w:r>
        <w:rPr>
          <w:color w:val="415461"/>
        </w:rPr>
        <w:tab/>
      </w:r>
      <w:r>
        <w:rPr>
          <w:color w:val="415461"/>
          <w:spacing w:val="-6"/>
        </w:rPr>
        <w:t>to</w:t>
      </w:r>
      <w:r>
        <w:rPr>
          <w:color w:val="415461"/>
        </w:rPr>
        <w:tab/>
      </w:r>
      <w:r>
        <w:rPr>
          <w:color w:val="415461"/>
          <w:spacing w:val="-2"/>
        </w:rPr>
        <w:t>supporting</w:t>
      </w:r>
      <w:r>
        <w:rPr>
          <w:color w:val="415461"/>
        </w:rPr>
        <w:tab/>
      </w:r>
      <w:r>
        <w:rPr>
          <w:color w:val="415461"/>
          <w:spacing w:val="-4"/>
        </w:rPr>
        <w:t>the</w:t>
      </w:r>
      <w:r>
        <w:rPr>
          <w:color w:val="415461"/>
        </w:rPr>
        <w:tab/>
      </w:r>
      <w:r>
        <w:rPr>
          <w:color w:val="415461"/>
          <w:spacing w:val="-2"/>
        </w:rPr>
        <w:t>regional</w:t>
      </w:r>
      <w:r>
        <w:rPr>
          <w:color w:val="415461"/>
        </w:rPr>
        <w:tab/>
      </w:r>
      <w:r>
        <w:rPr>
          <w:color w:val="415461"/>
          <w:spacing w:val="-2"/>
        </w:rPr>
        <w:t>healthcare</w:t>
      </w:r>
      <w:r>
        <w:rPr>
          <w:color w:val="415461"/>
        </w:rPr>
        <w:tab/>
      </w:r>
      <w:r>
        <w:rPr>
          <w:color w:val="415461"/>
          <w:spacing w:val="-2"/>
        </w:rPr>
        <w:t>economy</w:t>
      </w:r>
      <w:r>
        <w:rPr>
          <w:color w:val="415461"/>
        </w:rPr>
        <w:tab/>
      </w:r>
      <w:r>
        <w:rPr>
          <w:color w:val="415461"/>
          <w:spacing w:val="-4"/>
        </w:rPr>
        <w:t>and</w:t>
      </w:r>
      <w:r>
        <w:rPr>
          <w:color w:val="415461"/>
        </w:rPr>
        <w:tab/>
      </w:r>
      <w:r>
        <w:rPr>
          <w:color w:val="415461"/>
          <w:spacing w:val="-2"/>
        </w:rPr>
        <w:t>digital </w:t>
      </w:r>
      <w:r>
        <w:rPr>
          <w:color w:val="415461"/>
        </w:rPr>
        <w:t>transformation in the North East.</w:t>
      </w:r>
    </w:p>
    <w:p>
      <w:pPr>
        <w:pStyle w:val="Heading3"/>
        <w:spacing w:before="273"/>
      </w:pPr>
      <w:r>
        <w:rPr>
          <w:color w:val="415461"/>
        </w:rPr>
        <w:t>Regional Economic </w:t>
      </w:r>
      <w:r>
        <w:rPr>
          <w:color w:val="415461"/>
          <w:spacing w:val="-2"/>
        </w:rPr>
        <w:t>Contributions:</w:t>
      </w:r>
    </w:p>
    <w:p>
      <w:pPr>
        <w:pStyle w:val="BodyText"/>
        <w:spacing w:before="5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Healthcare Sector Support: </w:t>
      </w:r>
      <w:r>
        <w:rPr>
          <w:color w:val="415461"/>
          <w:sz w:val="27"/>
        </w:rPr>
        <w:t>Dominion Healthcare Services supplies staff </w:t>
      </w:r>
      <w:r>
        <w:rPr>
          <w:color w:val="415461"/>
          <w:sz w:val="27"/>
        </w:rPr>
        <w:t>to multiple care facilities across Stockton and Teesside, directly supporting patient care delivery in the North East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39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Local Job Creation: </w:t>
      </w:r>
      <w:r>
        <w:rPr>
          <w:color w:val="415461"/>
          <w:sz w:val="27"/>
        </w:rPr>
        <w:t>As ACG StaffLink scales, we will create </w:t>
      </w:r>
      <w:r>
        <w:rPr>
          <w:color w:val="415461"/>
          <w:sz w:val="27"/>
        </w:rPr>
        <w:t>skilled technology and customer success roles based in the North East (target: 3-5 jobs by Year 2)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39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Digital Innovation Hub: </w:t>
      </w:r>
      <w:r>
        <w:rPr>
          <w:color w:val="415461"/>
          <w:sz w:val="27"/>
        </w:rPr>
        <w:t>Establishing the North East as a centre </w:t>
      </w:r>
      <w:r>
        <w:rPr>
          <w:color w:val="415461"/>
          <w:sz w:val="27"/>
        </w:rPr>
        <w:t>for healthcare technology innovation, attracting further investment and talent to the region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39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SME Empowerment: </w:t>
      </w:r>
      <w:r>
        <w:rPr>
          <w:color w:val="415461"/>
          <w:sz w:val="27"/>
        </w:rPr>
        <w:t>Helping local healthcare agencies like </w:t>
      </w:r>
      <w:r>
        <w:rPr>
          <w:color w:val="415461"/>
          <w:sz w:val="27"/>
        </w:rPr>
        <w:t>Dominion compete with national chains through access to enterprise-grade technology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38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Cost Savings for Local NHS: </w:t>
      </w:r>
      <w:r>
        <w:rPr>
          <w:color w:val="415461"/>
          <w:sz w:val="27"/>
        </w:rPr>
        <w:t>Improved staffing efficiency reduces </w:t>
      </w:r>
      <w:r>
        <w:rPr>
          <w:color w:val="415461"/>
          <w:sz w:val="27"/>
        </w:rPr>
        <w:t>agency costs for North Tees and Hartlepool NHS Foundation Trust and South Tees Hospitals NHS Foundation Trust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39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Supply Chain Impact: </w:t>
      </w:r>
      <w:r>
        <w:rPr>
          <w:color w:val="415461"/>
          <w:sz w:val="27"/>
        </w:rPr>
        <w:t>Platform success will create opportunities for local IT contractors, marketing agencies, and professional services firms</w:t>
      </w:r>
    </w:p>
    <w:p>
      <w:pPr>
        <w:pStyle w:val="Heading3"/>
        <w:spacing w:before="273"/>
      </w:pPr>
      <w:r>
        <w:rPr>
          <w:color w:val="415461"/>
        </w:rPr>
        <w:t>Alignment with Regional </w:t>
      </w:r>
      <w:r>
        <w:rPr>
          <w:color w:val="415461"/>
          <w:spacing w:val="-2"/>
        </w:rPr>
        <w:t>Priorities: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0" w:after="0"/>
        <w:ind w:left="851" w:right="266" w:hanging="255"/>
        <w:jc w:val="left"/>
        <w:rPr>
          <w:sz w:val="27"/>
        </w:rPr>
      </w:pPr>
      <w:r>
        <w:rPr>
          <w:color w:val="415461"/>
          <w:sz w:val="27"/>
        </w:rPr>
        <w:t>Supports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the</w:t>
      </w:r>
      <w:r>
        <w:rPr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North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East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Local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Enterprise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Partnership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(LEP)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priority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for digital innovation and healthcare sector growth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</w:tabs>
        <w:spacing w:line="312" w:lineRule="auto" w:before="138" w:after="0"/>
        <w:ind w:left="851" w:right="266" w:hanging="255"/>
        <w:jc w:val="left"/>
        <w:rPr>
          <w:sz w:val="27"/>
        </w:rPr>
      </w:pPr>
      <w:r>
        <w:rPr>
          <w:color w:val="415461"/>
          <w:sz w:val="27"/>
        </w:rPr>
        <w:t>Contributes to the </w:t>
      </w:r>
      <w:r>
        <w:rPr>
          <w:b/>
          <w:color w:val="415461"/>
          <w:sz w:val="27"/>
        </w:rPr>
        <w:t>Tees Valley Combined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Authority </w:t>
      </w:r>
      <w:r>
        <w:rPr>
          <w:color w:val="415461"/>
          <w:sz w:val="27"/>
        </w:rPr>
        <w:t>objectives for </w:t>
      </w:r>
      <w:r>
        <w:rPr>
          <w:color w:val="415461"/>
          <w:sz w:val="27"/>
        </w:rPr>
        <w:t>business growth and high-value job creation</w:t>
      </w:r>
    </w:p>
    <w:p>
      <w:pPr>
        <w:pStyle w:val="ListParagraph"/>
        <w:numPr>
          <w:ilvl w:val="0"/>
          <w:numId w:val="6"/>
        </w:numPr>
        <w:tabs>
          <w:tab w:pos="851" w:val="left" w:leader="none"/>
          <w:tab w:pos="2766" w:val="left" w:leader="none"/>
          <w:tab w:pos="3376" w:val="left" w:leader="none"/>
          <w:tab w:pos="4547" w:val="left" w:leader="none"/>
          <w:tab w:pos="5907" w:val="left" w:leader="none"/>
          <w:tab w:pos="6366" w:val="left" w:leader="none"/>
          <w:tab w:pos="7576" w:val="left" w:leader="none"/>
          <w:tab w:pos="9101" w:val="left" w:leader="none"/>
        </w:tabs>
        <w:spacing w:line="312" w:lineRule="auto" w:before="137" w:after="0"/>
        <w:ind w:left="851" w:right="266" w:hanging="255"/>
        <w:jc w:val="left"/>
        <w:rPr>
          <w:sz w:val="27"/>
        </w:rPr>
      </w:pPr>
      <w:r>
        <w:rPr>
          <w:color w:val="415461"/>
          <w:spacing w:val="-2"/>
          <w:sz w:val="27"/>
        </w:rPr>
        <w:t>Demonstrates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the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region's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capability</w:t>
      </w:r>
      <w:r>
        <w:rPr>
          <w:color w:val="415461"/>
          <w:sz w:val="27"/>
        </w:rPr>
        <w:tab/>
      </w:r>
      <w:r>
        <w:rPr>
          <w:color w:val="415461"/>
          <w:spacing w:val="-6"/>
          <w:sz w:val="27"/>
        </w:rPr>
        <w:t>to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produce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innovative,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scalable </w:t>
      </w:r>
      <w:r>
        <w:rPr>
          <w:color w:val="415461"/>
          <w:sz w:val="27"/>
        </w:rPr>
        <w:t>technology businesses that can compete nationally</w:t>
      </w:r>
    </w:p>
    <w:p>
      <w:pPr>
        <w:spacing w:line="312" w:lineRule="auto" w:before="273"/>
        <w:ind w:left="476" w:right="266" w:firstLine="0"/>
        <w:jc w:val="both"/>
        <w:rPr>
          <w:i/>
          <w:sz w:val="27"/>
        </w:rPr>
      </w:pPr>
      <w:r>
        <w:rPr>
          <w:i/>
          <w:color w:val="415461"/>
          <w:sz w:val="27"/>
        </w:rPr>
        <w:t>"This is not just a national healthcare solution — it's a North East success story</w:t>
      </w:r>
      <w:r>
        <w:rPr>
          <w:i/>
          <w:color w:val="415461"/>
          <w:sz w:val="27"/>
        </w:rPr>
        <w:t> with the potential to scale UK-wide while maintaining strong roots in County Durham and Teesside."</w:t>
      </w:r>
    </w:p>
    <w:p>
      <w:pPr>
        <w:pStyle w:val="BodyText"/>
        <w:rPr>
          <w:i/>
        </w:rPr>
      </w:pPr>
    </w:p>
    <w:p>
      <w:pPr>
        <w:pStyle w:val="BodyText"/>
        <w:spacing w:before="103"/>
        <w:rPr>
          <w:i/>
        </w:rPr>
      </w:pPr>
    </w:p>
    <w:p>
      <w:pPr>
        <w:pStyle w:val="Heading3"/>
        <w:spacing w:line="312" w:lineRule="auto"/>
        <w:ind w:left="191" w:right="41"/>
        <w:jc w:val="both"/>
      </w:pPr>
      <w:r>
        <w:rPr>
          <w:color w:val="415461"/>
        </w:rPr>
        <w:t>This executive summary demonstrates a credible, well-researched </w:t>
      </w:r>
      <w:r>
        <w:rPr>
          <w:color w:val="415461"/>
        </w:rPr>
        <w:t>opportunity with clear path to profitability, strong repayment capacity, validated market demand through live customer deployment, and meaningful regional</w:t>
      </w:r>
      <w:r>
        <w:rPr>
          <w:color w:val="415461"/>
          <w:spacing w:val="40"/>
        </w:rPr>
        <w:t> </w:t>
      </w:r>
      <w:r>
        <w:rPr>
          <w:color w:val="415461"/>
        </w:rPr>
        <w:t>economic impact in North East England.</w:t>
      </w:r>
    </w:p>
    <w:p>
      <w:pPr>
        <w:pStyle w:val="Heading3"/>
        <w:spacing w:after="0" w:line="312" w:lineRule="auto"/>
        <w:jc w:val="both"/>
        <w:sectPr>
          <w:pgSz w:w="11920" w:h="16860"/>
          <w:pgMar w:top="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571499</wp:posOffset>
                </wp:positionH>
                <wp:positionV relativeFrom="page">
                  <wp:posOffset>7762871</wp:posOffset>
                </wp:positionV>
                <wp:extent cx="6429375" cy="294322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29375" cy="2943225"/>
                          <a:chExt cx="6429375" cy="29432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4293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943225">
                                <a:moveTo>
                                  <a:pt x="6429374" y="2943224"/>
                                </a:moveTo>
                                <a:lnTo>
                                  <a:pt x="0" y="29432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9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38100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943225">
                                <a:moveTo>
                                  <a:pt x="38099" y="2943224"/>
                                </a:moveTo>
                                <a:lnTo>
                                  <a:pt x="0" y="29432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9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7175" y="242362"/>
                            <a:ext cx="66103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2095F2"/>
                                  <w:sz w:val="17"/>
                                </w:rPr>
                                <w:t>DEC</w:t>
                              </w:r>
                              <w:r>
                                <w:rPr>
                                  <w:b/>
                                  <w:color w:val="2095F2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095F2"/>
                                  <w:spacing w:val="-4"/>
                                  <w:sz w:val="17"/>
                                </w:rPr>
                                <w:t>2025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(Foundation)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478160" y="251887"/>
                            <a:ext cx="3726179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22" w:val="left" w:leader="none"/>
                                </w:tabs>
                                <w:spacing w:line="199" w:lineRule="exact" w:before="0"/>
                                <w:ind w:left="222" w:right="0" w:hanging="22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Onboarded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Dominion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Healthcare</w:t>
                              </w:r>
                              <w:r>
                                <w:rPr>
                                  <w:b/>
                                  <w:color w:val="41546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(45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staff/Stockton-On-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Tees)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22" w:val="left" w:leader="none"/>
                                </w:tabs>
                                <w:spacing w:line="217" w:lineRule="exact" w:before="34"/>
                                <w:ind w:left="222" w:right="0" w:hanging="22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Kylie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deployed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autonomous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WhatsApp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engagement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7175" y="737662"/>
                            <a:ext cx="401066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22" w:val="left" w:leader="none"/>
                                </w:tabs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2095F2"/>
                                  <w:sz w:val="17"/>
                                </w:rPr>
                                <w:t>JAN</w:t>
                              </w:r>
                              <w:r>
                                <w:rPr>
                                  <w:b/>
                                  <w:color w:val="2095F2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095F2"/>
                                  <w:spacing w:val="-4"/>
                                  <w:sz w:val="17"/>
                                </w:rPr>
                                <w:t>2026</w:t>
                              </w:r>
                              <w:r>
                                <w:rPr>
                                  <w:b/>
                                  <w:color w:val="2095F2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BIZ UDPGothic" w:hAnsi="BIZ UDPGothic"/>
                                  <w:color w:val="415461"/>
                                  <w:sz w:val="17"/>
                                </w:rPr>
                                <w:t>✓</w:t>
                              </w:r>
                              <w:r>
                                <w:rPr>
                                  <w:rFonts w:ascii="BIZ UDPGothic" w:hAnsi="BIZ UDPGothic"/>
                                  <w:color w:val="415461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200+</w:t>
                              </w:r>
                              <w:r>
                                <w:rPr>
                                  <w:b/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shifts</w:t>
                              </w:r>
                              <w:r>
                                <w:rPr>
                                  <w:b/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processed</w:t>
                              </w:r>
                              <w:r>
                                <w:rPr>
                                  <w:b/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autonomously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via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Kylie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7"/>
                                </w:rPr>
                                <w:t>AI</w:t>
                              </w:r>
                            </w:p>
                            <w:p>
                              <w:pPr>
                                <w:tabs>
                                  <w:tab w:pos="1922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666666"/>
                                  <w:sz w:val="18"/>
                                </w:rPr>
                                <w:t>(Autonomy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Proven)</w:t>
                              </w:r>
                              <w:r>
                                <w:rPr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BIZ UDPGothic" w:hAnsi="BIZ UDPGothic"/>
                                  <w:color w:val="415461"/>
                                  <w:sz w:val="17"/>
                                </w:rPr>
                                <w:t>✓</w:t>
                              </w:r>
                              <w:r>
                                <w:rPr>
                                  <w:rFonts w:ascii="BIZ UDPGothic" w:hAnsi="BIZ UDPGothic"/>
                                  <w:color w:val="41546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Self-healing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workflows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validated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(zero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critical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failures)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144" w:val="left" w:leader="none"/>
                                </w:tabs>
                                <w:spacing w:line="217" w:lineRule="exact" w:before="49"/>
                                <w:ind w:left="2144" w:right="0" w:hanging="222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"Saves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us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hours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day"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testimonial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secured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57175" y="1385362"/>
                            <a:ext cx="51308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2095F2"/>
                                  <w:sz w:val="17"/>
                                </w:rPr>
                                <w:t>FEB</w:t>
                              </w:r>
                              <w:r>
                                <w:rPr>
                                  <w:b/>
                                  <w:color w:val="2095F2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095F2"/>
                                  <w:spacing w:val="-4"/>
                                  <w:sz w:val="17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(Present)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78160" y="1385362"/>
                            <a:ext cx="3035935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23" w:val="left" w:leader="none"/>
                                </w:tabs>
                                <w:spacing w:line="199" w:lineRule="exact" w:before="0"/>
                                <w:ind w:left="223" w:right="0" w:hanging="223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Stockton</w:t>
                              </w:r>
                              <w:r>
                                <w:rPr>
                                  <w:b/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415461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complete</w:t>
                              </w:r>
                              <w:r>
                                <w:rPr>
                                  <w:b/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(product-market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fit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proven)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Applying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Start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Up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Loan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scale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proven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before="6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30-agency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warm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identified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7175" y="2042586"/>
                            <a:ext cx="464184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5DB8"/>
                                  <w:sz w:val="17"/>
                                </w:rPr>
                                <w:t>Q2</w:t>
                              </w:r>
                              <w:r>
                                <w:rPr>
                                  <w:b/>
                                  <w:color w:val="005DB8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5DB8"/>
                                  <w:spacing w:val="-4"/>
                                  <w:sz w:val="17"/>
                                </w:rPr>
                                <w:t>2026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(Scaling)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78160" y="2042586"/>
                            <a:ext cx="323088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Expansion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Beta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Sites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2-4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(NHS</w:t>
                              </w:r>
                              <w:r>
                                <w:rPr>
                                  <w:color w:val="415461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Trust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Care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Home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Groups)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Dominion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converts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paying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customer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(£3k-£6k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17"/>
                                </w:rPr>
                                <w:t>ARR)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17"/>
                                </w:rPr>
                                <w:t>studies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published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611.249756pt;width:506.25pt;height:231.75pt;mso-position-horizontal-relative:page;mso-position-vertical-relative:page;z-index:15736832" id="docshapegroup42" coordorigin="900,12225" coordsize="10125,4635">
                <v:rect style="position:absolute;left:900;top:12225;width:10125;height:4635" id="docshape43" filled="true" fillcolor="#f0f4f7" stroked="false">
                  <v:fill type="solid"/>
                </v:rect>
                <v:rect style="position:absolute;left:900;top:12225;width:60;height:4635" id="docshape44" filled="true" fillcolor="#2095f2" stroked="false">
                  <v:fill type="solid"/>
                </v:rect>
                <v:shape style="position:absolute;left:1305;top:12606;width:1041;height:467" type="#_x0000_t202" id="docshape45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095F2"/>
                            <w:sz w:val="17"/>
                          </w:rPr>
                          <w:t>DEC</w:t>
                        </w:r>
                        <w:r>
                          <w:rPr>
                            <w:b/>
                            <w:color w:val="2095F2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2095F2"/>
                            <w:spacing w:val="-4"/>
                            <w:sz w:val="17"/>
                          </w:rPr>
                          <w:t>2025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(Foundation)</w:t>
                        </w:r>
                      </w:p>
                    </w:txbxContent>
                  </v:textbox>
                  <w10:wrap type="none"/>
                </v:shape>
                <v:shape style="position:absolute;left:3227;top:12621;width:5868;height:451" type="#_x0000_t202" id="docshape4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22" w:val="left" w:leader="none"/>
                          </w:tabs>
                          <w:spacing w:line="199" w:lineRule="exact" w:before="0"/>
                          <w:ind w:left="222" w:right="0" w:hanging="22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Onboarded</w:t>
                        </w:r>
                        <w:r>
                          <w:rPr>
                            <w:color w:val="41546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Dominion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Healthcare</w:t>
                        </w:r>
                        <w:r>
                          <w:rPr>
                            <w:b/>
                            <w:color w:val="41546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Services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(45</w:t>
                        </w:r>
                        <w:r>
                          <w:rPr>
                            <w:color w:val="415461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staff/Stockton-On-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Tees)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22" w:val="left" w:leader="none"/>
                          </w:tabs>
                          <w:spacing w:line="217" w:lineRule="exact" w:before="34"/>
                          <w:ind w:left="222" w:right="0" w:hanging="22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Kylie</w:t>
                        </w:r>
                        <w:r>
                          <w:rPr>
                            <w:color w:val="41546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AI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deployed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for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autonomous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WhatsApp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engagement</w:t>
                        </w:r>
                      </w:p>
                    </w:txbxContent>
                  </v:textbox>
                  <w10:wrap type="none"/>
                </v:shape>
                <v:shape style="position:absolute;left:1305;top:13386;width:6316;height:721" type="#_x0000_t202" id="docshape47" filled="false" stroked="false">
                  <v:textbox inset="0,0,0,0">
                    <w:txbxContent>
                      <w:p>
                        <w:pPr>
                          <w:tabs>
                            <w:tab w:pos="1922" w:val="left" w:leader="none"/>
                          </w:tabs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2095F2"/>
                            <w:sz w:val="17"/>
                          </w:rPr>
                          <w:t>JAN</w:t>
                        </w:r>
                        <w:r>
                          <w:rPr>
                            <w:b/>
                            <w:color w:val="2095F2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2095F2"/>
                            <w:spacing w:val="-4"/>
                            <w:sz w:val="17"/>
                          </w:rPr>
                          <w:t>2026</w:t>
                        </w:r>
                        <w:r>
                          <w:rPr>
                            <w:b/>
                            <w:color w:val="2095F2"/>
                            <w:sz w:val="17"/>
                          </w:rPr>
                          <w:tab/>
                        </w:r>
                        <w:r>
                          <w:rPr>
                            <w:rFonts w:ascii="BIZ UDPGothic" w:hAnsi="BIZ UDPGothic"/>
                            <w:color w:val="415461"/>
                            <w:sz w:val="17"/>
                          </w:rPr>
                          <w:t>✓</w:t>
                        </w:r>
                        <w:r>
                          <w:rPr>
                            <w:rFonts w:ascii="BIZ UDPGothic" w:hAnsi="BIZ UDPGothic"/>
                            <w:color w:val="415461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200+</w:t>
                        </w:r>
                        <w:r>
                          <w:rPr>
                            <w:b/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shifts</w:t>
                        </w:r>
                        <w:r>
                          <w:rPr>
                            <w:b/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processed</w:t>
                        </w:r>
                        <w:r>
                          <w:rPr>
                            <w:b/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autonomously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via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Kylie</w:t>
                        </w:r>
                        <w:r>
                          <w:rPr>
                            <w:color w:val="415461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17"/>
                          </w:rPr>
                          <w:t>AI</w:t>
                        </w:r>
                      </w:p>
                      <w:p>
                        <w:pPr>
                          <w:tabs>
                            <w:tab w:pos="1922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666666"/>
                            <w:sz w:val="18"/>
                          </w:rPr>
                          <w:t>(Autonomy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Proven)</w:t>
                        </w:r>
                        <w:r>
                          <w:rPr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BIZ UDPGothic" w:hAnsi="BIZ UDPGothic"/>
                            <w:color w:val="415461"/>
                            <w:sz w:val="17"/>
                          </w:rPr>
                          <w:t>✓</w:t>
                        </w:r>
                        <w:r>
                          <w:rPr>
                            <w:rFonts w:ascii="BIZ UDPGothic" w:hAnsi="BIZ UDPGothic"/>
                            <w:color w:val="41546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Self-healing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workflows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validated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(zero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critical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failures)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144" w:val="left" w:leader="none"/>
                          </w:tabs>
                          <w:spacing w:line="217" w:lineRule="exact" w:before="49"/>
                          <w:ind w:left="2144" w:right="0" w:hanging="222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"Saves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us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hours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every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day"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testimonial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secured</w:t>
                        </w:r>
                      </w:p>
                    </w:txbxContent>
                  </v:textbox>
                  <w10:wrap type="none"/>
                </v:shape>
                <v:shape style="position:absolute;left:1305;top:14406;width:808;height:467" type="#_x0000_t202" id="docshape4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095F2"/>
                            <w:sz w:val="17"/>
                          </w:rPr>
                          <w:t>FEB</w:t>
                        </w:r>
                        <w:r>
                          <w:rPr>
                            <w:b/>
                            <w:color w:val="2095F2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2095F2"/>
                            <w:spacing w:val="-4"/>
                            <w:sz w:val="17"/>
                          </w:rPr>
                          <w:t>2026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(Present)</w:t>
                        </w:r>
                      </w:p>
                    </w:txbxContent>
                  </v:textbox>
                  <w10:wrap type="none"/>
                </v:shape>
                <v:shape style="position:absolute;left:3227;top:14406;width:4781;height:721" type="#_x0000_t202" id="docshape4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23" w:val="left" w:leader="none"/>
                          </w:tabs>
                          <w:spacing w:line="199" w:lineRule="exact" w:before="0"/>
                          <w:ind w:left="223" w:right="0" w:hanging="223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415461"/>
                            <w:sz w:val="17"/>
                          </w:rPr>
                          <w:t>Stockton</w:t>
                        </w:r>
                        <w:r>
                          <w:rPr>
                            <w:b/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validation</w:t>
                        </w:r>
                        <w:r>
                          <w:rPr>
                            <w:b/>
                            <w:color w:val="415461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17"/>
                          </w:rPr>
                          <w:t>complete</w:t>
                        </w:r>
                        <w:r>
                          <w:rPr>
                            <w:b/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(product-market</w:t>
                        </w:r>
                        <w:r>
                          <w:rPr>
                            <w:color w:val="415461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fit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proven)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→</w:t>
                        </w:r>
                        <w:r>
                          <w:rPr>
                            <w:color w:val="41546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Applying</w:t>
                        </w:r>
                        <w:r>
                          <w:rPr>
                            <w:color w:val="415461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for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Start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Up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Loan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to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scale</w:t>
                        </w:r>
                        <w:r>
                          <w:rPr>
                            <w:color w:val="415461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proven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system</w:t>
                        </w:r>
                      </w:p>
                      <w:p>
                        <w:pPr>
                          <w:spacing w:before="6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→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30-agency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warm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pipeline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identified</w:t>
                        </w:r>
                      </w:p>
                    </w:txbxContent>
                  </v:textbox>
                  <w10:wrap type="none"/>
                </v:shape>
                <v:shape style="position:absolute;left:1305;top:15441;width:731;height:452" type="#_x0000_t202" id="docshape5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05DB8"/>
                            <w:sz w:val="17"/>
                          </w:rPr>
                          <w:t>Q2</w:t>
                        </w:r>
                        <w:r>
                          <w:rPr>
                            <w:b/>
                            <w:color w:val="005DB8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5DB8"/>
                            <w:spacing w:val="-4"/>
                            <w:sz w:val="17"/>
                          </w:rPr>
                          <w:t>2026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(Scaling)</w:t>
                        </w:r>
                      </w:p>
                    </w:txbxContent>
                  </v:textbox>
                  <w10:wrap type="none"/>
                </v:shape>
                <v:shape style="position:absolute;left:3227;top:15441;width:5088;height:721" type="#_x0000_t202" id="docshape51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→</w:t>
                        </w:r>
                        <w:r>
                          <w:rPr>
                            <w:color w:val="415461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Expansion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to</w:t>
                        </w:r>
                        <w:r>
                          <w:rPr>
                            <w:color w:val="415461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Beta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Sites</w:t>
                        </w:r>
                        <w:r>
                          <w:rPr>
                            <w:color w:val="415461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2-4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(NHS</w:t>
                        </w:r>
                        <w:r>
                          <w:rPr>
                            <w:color w:val="415461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Trust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+</w:t>
                        </w:r>
                        <w:r>
                          <w:rPr>
                            <w:color w:val="415461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Care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Home</w:t>
                        </w:r>
                        <w:r>
                          <w:rPr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Groups)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→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Dominion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converts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to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paying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customer</w:t>
                        </w:r>
                        <w:r>
                          <w:rPr>
                            <w:color w:val="415461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(£3k-£6k</w:t>
                        </w:r>
                        <w:r>
                          <w:rPr>
                            <w:color w:val="415461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17"/>
                          </w:rPr>
                          <w:t>ARR)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z w:val="17"/>
                          </w:rPr>
                          <w:t>→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case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z w:val="17"/>
                          </w:rPr>
                          <w:t>studies</w:t>
                        </w:r>
                        <w:r>
                          <w:rPr>
                            <w:color w:val="415461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published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52" coordorigin="0,0" coordsize="10125,45">
                <v:rect style="position:absolute;left:0;top:0;width:10125;height:45" id="docshape53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company-description" w:id="2"/>
      <w:bookmarkEnd w:id="2"/>
      <w:r>
        <w:rPr>
          <w:b w:val="0"/>
        </w:rPr>
      </w:r>
      <w:r>
        <w:rPr>
          <w:color w:val="003366"/>
          <w:spacing w:val="-2"/>
        </w:rPr>
        <w:t>COMPANY</w:t>
      </w:r>
      <w:r>
        <w:rPr>
          <w:color w:val="003366"/>
          <w:spacing w:val="-31"/>
        </w:rPr>
        <w:t> </w:t>
      </w:r>
      <w:r>
        <w:rPr>
          <w:color w:val="003366"/>
          <w:spacing w:val="-2"/>
        </w:rPr>
        <w:t>DESCRIPTION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571499</wp:posOffset>
                </wp:positionH>
                <wp:positionV relativeFrom="paragraph">
                  <wp:posOffset>154585</wp:posOffset>
                </wp:positionV>
                <wp:extent cx="6429375" cy="190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2113pt;width:506.24996pt;height:1.5pt;mso-position-horizontal-relative:page;mso-position-vertical-relative:paragraph;z-index:-15720960;mso-wrap-distance-left:0;mso-wrap-distance-right:0" id="docshape54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Legal</w:t>
      </w:r>
      <w:r>
        <w:rPr>
          <w:color w:val="005DB8"/>
          <w:spacing w:val="-5"/>
        </w:rPr>
        <w:t> </w:t>
      </w:r>
      <w:r>
        <w:rPr>
          <w:color w:val="005DB8"/>
        </w:rPr>
        <w:t>Structure</w:t>
      </w:r>
      <w:r>
        <w:rPr>
          <w:color w:val="005DB8"/>
          <w:spacing w:val="-5"/>
        </w:rPr>
        <w:t> </w:t>
      </w:r>
      <w:r>
        <w:rPr>
          <w:color w:val="005DB8"/>
        </w:rPr>
        <w:t>&amp;</w:t>
      </w:r>
      <w:r>
        <w:rPr>
          <w:color w:val="005DB8"/>
          <w:spacing w:val="-5"/>
        </w:rPr>
        <w:t> </w:t>
      </w:r>
      <w:r>
        <w:rPr>
          <w:color w:val="005DB8"/>
          <w:spacing w:val="-2"/>
        </w:rPr>
        <w:t>Registration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20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0"/>
        <w:gridCol w:w="6810"/>
      </w:tblGrid>
      <w:tr>
        <w:trPr>
          <w:trHeight w:val="509" w:hRule="atLeast"/>
        </w:trPr>
        <w:tc>
          <w:tcPr>
            <w:tcW w:w="33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Company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Name</w:t>
            </w:r>
          </w:p>
        </w:tc>
        <w:tc>
          <w:tcPr>
            <w:tcW w:w="6810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415461"/>
                <w:sz w:val="17"/>
              </w:rPr>
              <w:t>OneBase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Group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Ltd</w:t>
            </w:r>
          </w:p>
        </w:tc>
      </w:tr>
      <w:tr>
        <w:trPr>
          <w:trHeight w:val="494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Registration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Number</w:t>
            </w:r>
          </w:p>
        </w:tc>
        <w:tc>
          <w:tcPr>
            <w:tcW w:w="6810" w:type="dxa"/>
            <w:shd w:val="clear" w:color="auto" w:fill="F1F1F1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17023616</w:t>
            </w:r>
          </w:p>
        </w:tc>
      </w:tr>
      <w:tr>
        <w:trPr>
          <w:trHeight w:val="509" w:hRule="atLeast"/>
        </w:trPr>
        <w:tc>
          <w:tcPr>
            <w:tcW w:w="33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Incorporation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Date</w:t>
            </w:r>
          </w:p>
        </w:tc>
        <w:tc>
          <w:tcPr>
            <w:tcW w:w="6810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415461"/>
                <w:sz w:val="17"/>
              </w:rPr>
              <w:t>10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February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2026</w:t>
            </w:r>
          </w:p>
        </w:tc>
      </w:tr>
      <w:tr>
        <w:trPr>
          <w:trHeight w:val="494" w:hRule="atLeast"/>
        </w:trPr>
        <w:tc>
          <w:tcPr>
            <w:tcW w:w="3300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Registered</w:t>
            </w:r>
            <w:r>
              <w:rPr>
                <w:color w:val="415461"/>
                <w:spacing w:val="-2"/>
                <w:sz w:val="17"/>
              </w:rPr>
              <w:t> Address</w:t>
            </w:r>
          </w:p>
        </w:tc>
        <w:tc>
          <w:tcPr>
            <w:tcW w:w="6810" w:type="dxa"/>
            <w:shd w:val="clear" w:color="auto" w:fill="F1F1F1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415461"/>
                <w:sz w:val="17"/>
              </w:rPr>
              <w:t>72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Newholme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Estate,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Wingate,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UK,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TS28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5EN</w:t>
            </w:r>
          </w:p>
        </w:tc>
      </w:tr>
      <w:tr>
        <w:trPr>
          <w:trHeight w:val="509" w:hRule="atLeast"/>
        </w:trPr>
        <w:tc>
          <w:tcPr>
            <w:tcW w:w="33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Company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Type</w:t>
            </w:r>
          </w:p>
        </w:tc>
        <w:tc>
          <w:tcPr>
            <w:tcW w:w="6810" w:type="dxa"/>
          </w:tcPr>
          <w:p>
            <w:pPr>
              <w:pStyle w:val="TableParagraph"/>
              <w:ind w:left="120"/>
              <w:rPr>
                <w:sz w:val="17"/>
              </w:rPr>
            </w:pPr>
            <w:r>
              <w:rPr>
                <w:color w:val="415461"/>
                <w:sz w:val="17"/>
              </w:rPr>
              <w:t>Private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Limited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Company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(Ltd)</w:t>
            </w:r>
          </w:p>
        </w:tc>
      </w:tr>
    </w:tbl>
    <w:p>
      <w:pPr>
        <w:pStyle w:val="BodyText"/>
        <w:spacing w:before="140"/>
        <w:rPr>
          <w:b/>
          <w:sz w:val="28"/>
        </w:rPr>
      </w:pPr>
    </w:p>
    <w:p>
      <w:pPr>
        <w:pStyle w:val="Heading2"/>
      </w:pPr>
      <w:r>
        <w:rPr>
          <w:color w:val="005DB8"/>
        </w:rPr>
        <w:t>Ownership</w:t>
      </w:r>
      <w:r>
        <w:rPr>
          <w:color w:val="005DB8"/>
          <w:spacing w:val="-9"/>
        </w:rPr>
        <w:t> </w:t>
      </w:r>
      <w:r>
        <w:rPr>
          <w:color w:val="005DB8"/>
          <w:spacing w:val="-2"/>
        </w:rPr>
        <w:t>Structure</w:t>
      </w:r>
    </w:p>
    <w:p>
      <w:pPr>
        <w:spacing w:before="228"/>
        <w:ind w:left="191" w:right="0" w:firstLine="0"/>
        <w:jc w:val="left"/>
        <w:rPr>
          <w:sz w:val="27"/>
        </w:rPr>
      </w:pPr>
      <w:r>
        <w:rPr>
          <w:b/>
          <w:color w:val="415461"/>
          <w:sz w:val="27"/>
        </w:rPr>
        <w:t>Current Shareholders: </w:t>
      </w:r>
      <w:r>
        <w:rPr>
          <w:color w:val="415461"/>
          <w:sz w:val="27"/>
        </w:rPr>
        <w:t>Givemore (Gizzy) Basera: 100% ownership </w:t>
      </w:r>
      <w:r>
        <w:rPr>
          <w:color w:val="415461"/>
          <w:spacing w:val="-2"/>
          <w:sz w:val="27"/>
        </w:rPr>
        <w:t>(Founder/CEO)</w:t>
      </w:r>
    </w:p>
    <w:p>
      <w:pPr>
        <w:pStyle w:val="BodyText"/>
        <w:spacing w:before="53"/>
      </w:pPr>
    </w:p>
    <w:p>
      <w:pPr>
        <w:spacing w:line="312" w:lineRule="auto" w:before="1"/>
        <w:ind w:left="191" w:right="41" w:firstLine="0"/>
        <w:jc w:val="both"/>
        <w:rPr>
          <w:sz w:val="27"/>
        </w:rPr>
      </w:pPr>
      <w:r>
        <w:rPr>
          <w:b/>
          <w:color w:val="415461"/>
          <w:sz w:val="27"/>
        </w:rPr>
        <w:t>Post-SEIS Investment (Projected Month 9-12): </w:t>
      </w:r>
      <w:r>
        <w:rPr>
          <w:color w:val="415461"/>
          <w:sz w:val="27"/>
        </w:rPr>
        <w:t>Founder: 85-90%, SEIS </w:t>
      </w:r>
      <w:r>
        <w:rPr>
          <w:color w:val="415461"/>
          <w:sz w:val="27"/>
        </w:rPr>
        <w:t>Angel Investors: 10-15%</w:t>
      </w:r>
    </w:p>
    <w:p>
      <w:pPr>
        <w:pStyle w:val="BodyText"/>
        <w:spacing w:before="117"/>
      </w:pPr>
    </w:p>
    <w:p>
      <w:pPr>
        <w:pStyle w:val="Heading2"/>
      </w:pPr>
      <w:r>
        <w:rPr>
          <w:color w:val="005DB8"/>
        </w:rPr>
        <w:t>Mission</w:t>
      </w:r>
      <w:r>
        <w:rPr>
          <w:color w:val="005DB8"/>
          <w:spacing w:val="-7"/>
        </w:rPr>
        <w:t> </w:t>
      </w:r>
      <w:r>
        <w:rPr>
          <w:color w:val="005DB8"/>
          <w:spacing w:val="-2"/>
        </w:rPr>
        <w:t>Statement</w:t>
      </w:r>
    </w:p>
    <w:p>
      <w:pPr>
        <w:spacing w:line="312" w:lineRule="auto" w:before="228"/>
        <w:ind w:left="191" w:right="41" w:firstLine="0"/>
        <w:jc w:val="both"/>
        <w:rPr>
          <w:i/>
          <w:sz w:val="27"/>
        </w:rPr>
      </w:pPr>
      <w:r>
        <w:rPr>
          <w:i/>
          <w:color w:val="415461"/>
          <w:sz w:val="27"/>
        </w:rPr>
        <w:t>"Empower healthcare organizations to deliver better patient care through </w:t>
      </w:r>
      <w:r>
        <w:rPr>
          <w:i/>
          <w:color w:val="415461"/>
          <w:sz w:val="27"/>
        </w:rPr>
        <w:t>intelligent,</w:t>
      </w:r>
      <w:r>
        <w:rPr>
          <w:i/>
          <w:color w:val="415461"/>
          <w:sz w:val="27"/>
        </w:rPr>
        <w:t> automated staffing solutions."</w:t>
      </w:r>
    </w:p>
    <w:p>
      <w:pPr>
        <w:pStyle w:val="BodyText"/>
        <w:spacing w:line="312" w:lineRule="auto" w:before="273"/>
        <w:ind w:left="191" w:right="41"/>
        <w:jc w:val="both"/>
      </w:pPr>
      <w:r>
        <w:rPr>
          <w:color w:val="415461"/>
        </w:rPr>
        <w:t>We believe that healthcare professionals should spend their time caring for </w:t>
      </w:r>
      <w:r>
        <w:rPr>
          <w:color w:val="415461"/>
        </w:rPr>
        <w:t>patients, not struggling with outdated shift booking systems. By leveraging modern AI and automation, we eliminate the administrative burden of staffing management.</w: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005DB8"/>
        </w:rPr>
        <w:t>Path</w:t>
      </w:r>
      <w:r>
        <w:rPr>
          <w:color w:val="005DB8"/>
          <w:spacing w:val="-7"/>
        </w:rPr>
        <w:t> </w:t>
      </w:r>
      <w:r>
        <w:rPr>
          <w:color w:val="005DB8"/>
        </w:rPr>
        <w:t>to</w:t>
      </w:r>
      <w:r>
        <w:rPr>
          <w:color w:val="005DB8"/>
          <w:spacing w:val="-6"/>
        </w:rPr>
        <w:t> </w:t>
      </w:r>
      <w:r>
        <w:rPr>
          <w:color w:val="005DB8"/>
        </w:rPr>
        <w:t>Market</w:t>
      </w:r>
      <w:r>
        <w:rPr>
          <w:color w:val="005DB8"/>
          <w:spacing w:val="-7"/>
        </w:rPr>
        <w:t> </w:t>
      </w:r>
      <w:r>
        <w:rPr>
          <w:color w:val="005DB8"/>
        </w:rPr>
        <w:t>Leadership:</w:t>
      </w:r>
      <w:r>
        <w:rPr>
          <w:color w:val="005DB8"/>
          <w:spacing w:val="-6"/>
        </w:rPr>
        <w:t> </w:t>
      </w:r>
      <w:r>
        <w:rPr>
          <w:color w:val="005DB8"/>
        </w:rPr>
        <w:t>Strategic</w:t>
      </w:r>
      <w:r>
        <w:rPr>
          <w:color w:val="005DB8"/>
          <w:spacing w:val="-6"/>
        </w:rPr>
        <w:t> </w:t>
      </w:r>
      <w:r>
        <w:rPr>
          <w:color w:val="005DB8"/>
          <w:spacing w:val="-2"/>
        </w:rPr>
        <w:t>Timeline</w:t>
      </w:r>
    </w:p>
    <w:p>
      <w:pPr>
        <w:pStyle w:val="Heading2"/>
        <w:spacing w:after="0"/>
        <w:sectPr>
          <w:pgSz w:w="11920" w:h="16860"/>
          <w:pgMar w:top="580" w:bottom="0" w:left="708" w:right="850"/>
        </w:sectPr>
      </w:pPr>
    </w:p>
    <w:p>
      <w:pPr>
        <w:spacing w:before="138"/>
        <w:ind w:left="596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848512">
                <wp:simplePos x="0" y="0"/>
                <wp:positionH relativeFrom="page">
                  <wp:posOffset>571499</wp:posOffset>
                </wp:positionH>
                <wp:positionV relativeFrom="paragraph">
                  <wp:posOffset>-11179</wp:posOffset>
                </wp:positionV>
                <wp:extent cx="6429375" cy="145732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429375" cy="1457325"/>
                          <a:chExt cx="6429375" cy="14573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42937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457325">
                                <a:moveTo>
                                  <a:pt x="6429374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81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57325">
                                <a:moveTo>
                                  <a:pt x="38099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880255pt;width:506.25pt;height:114.75pt;mso-position-horizontal-relative:page;mso-position-vertical-relative:paragraph;z-index:-16467968" id="docshapegroup55" coordorigin="900,-18" coordsize="10125,2295">
                <v:rect style="position:absolute;left:900;top:-18;width:10125;height:2295" id="docshape56" filled="true" fillcolor="#f0f4f7" stroked="false">
                  <v:fill type="solid"/>
                </v:rect>
                <v:rect style="position:absolute;left:900;top:-18;width:60;height:2295" id="docshape57" filled="true" fillcolor="#2095f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005DB8"/>
          <w:sz w:val="17"/>
        </w:rPr>
        <w:t>Q3</w:t>
      </w:r>
      <w:r>
        <w:rPr>
          <w:b/>
          <w:color w:val="005DB8"/>
          <w:spacing w:val="4"/>
          <w:sz w:val="17"/>
        </w:rPr>
        <w:t> </w:t>
      </w:r>
      <w:r>
        <w:rPr>
          <w:b/>
          <w:color w:val="005DB8"/>
          <w:spacing w:val="-4"/>
          <w:sz w:val="17"/>
        </w:rPr>
        <w:t>2026</w:t>
      </w:r>
    </w:p>
    <w:p>
      <w:pPr>
        <w:spacing w:line="312" w:lineRule="auto" w:before="65"/>
        <w:ind w:left="596" w:right="0" w:firstLine="0"/>
        <w:jc w:val="left"/>
        <w:rPr>
          <w:sz w:val="18"/>
        </w:rPr>
      </w:pPr>
      <w:r>
        <w:rPr>
          <w:color w:val="666666"/>
          <w:spacing w:val="-2"/>
          <w:sz w:val="18"/>
        </w:rPr>
        <w:t>(Revenue Acceleration)</w:t>
      </w:r>
    </w:p>
    <w:p>
      <w:pPr>
        <w:spacing w:before="153"/>
        <w:ind w:left="596" w:right="0" w:firstLine="0"/>
        <w:jc w:val="left"/>
        <w:rPr>
          <w:b/>
          <w:sz w:val="17"/>
        </w:rPr>
      </w:pPr>
      <w:r>
        <w:rPr/>
        <w:br w:type="column"/>
      </w:r>
      <w:r>
        <w:rPr>
          <w:color w:val="415461"/>
          <w:sz w:val="17"/>
        </w:rPr>
        <w:t>→</w:t>
      </w:r>
      <w:r>
        <w:rPr>
          <w:color w:val="415461"/>
          <w:spacing w:val="7"/>
          <w:sz w:val="17"/>
        </w:rPr>
        <w:t> </w:t>
      </w:r>
      <w:r>
        <w:rPr>
          <w:b/>
          <w:color w:val="415461"/>
          <w:sz w:val="17"/>
        </w:rPr>
        <w:t>Activate</w:t>
      </w:r>
      <w:r>
        <w:rPr>
          <w:b/>
          <w:color w:val="415461"/>
          <w:spacing w:val="7"/>
          <w:sz w:val="17"/>
        </w:rPr>
        <w:t> </w:t>
      </w:r>
      <w:r>
        <w:rPr>
          <w:b/>
          <w:color w:val="415461"/>
          <w:sz w:val="17"/>
        </w:rPr>
        <w:t>30-agency</w:t>
      </w:r>
      <w:r>
        <w:rPr>
          <w:b/>
          <w:color w:val="415461"/>
          <w:spacing w:val="7"/>
          <w:sz w:val="17"/>
        </w:rPr>
        <w:t> </w:t>
      </w:r>
      <w:r>
        <w:rPr>
          <w:b/>
          <w:color w:val="415461"/>
          <w:sz w:val="17"/>
        </w:rPr>
        <w:t>warm</w:t>
      </w:r>
      <w:r>
        <w:rPr>
          <w:b/>
          <w:color w:val="415461"/>
          <w:spacing w:val="7"/>
          <w:sz w:val="17"/>
        </w:rPr>
        <w:t> </w:t>
      </w:r>
      <w:r>
        <w:rPr>
          <w:b/>
          <w:color w:val="415461"/>
          <w:spacing w:val="-2"/>
          <w:sz w:val="17"/>
        </w:rPr>
        <w:t>pipeline</w:t>
      </w:r>
    </w:p>
    <w:p>
      <w:pPr>
        <w:spacing w:before="59"/>
        <w:ind w:left="596" w:right="0" w:firstLine="0"/>
        <w:jc w:val="left"/>
        <w:rPr>
          <w:sz w:val="17"/>
        </w:rPr>
      </w:pPr>
      <w:r>
        <w:rPr>
          <w:color w:val="415461"/>
          <w:sz w:val="17"/>
        </w:rPr>
        <w:t>→</w:t>
      </w:r>
      <w:r>
        <w:rPr>
          <w:color w:val="415461"/>
          <w:spacing w:val="-2"/>
          <w:sz w:val="17"/>
        </w:rPr>
        <w:t> </w:t>
      </w:r>
      <w:r>
        <w:rPr>
          <w:color w:val="415461"/>
          <w:sz w:val="17"/>
        </w:rPr>
        <w:t>Target:</w:t>
      </w:r>
      <w:r>
        <w:rPr>
          <w:color w:val="415461"/>
          <w:spacing w:val="2"/>
          <w:sz w:val="17"/>
        </w:rPr>
        <w:t> </w:t>
      </w:r>
      <w:r>
        <w:rPr>
          <w:color w:val="415461"/>
          <w:sz w:val="17"/>
        </w:rPr>
        <w:t>£50,000</w:t>
      </w:r>
      <w:r>
        <w:rPr>
          <w:color w:val="415461"/>
          <w:spacing w:val="-8"/>
          <w:sz w:val="17"/>
        </w:rPr>
        <w:t> </w:t>
      </w:r>
      <w:r>
        <w:rPr>
          <w:color w:val="415461"/>
          <w:sz w:val="17"/>
        </w:rPr>
        <w:t>ARR</w:t>
      </w:r>
      <w:r>
        <w:rPr>
          <w:color w:val="415461"/>
          <w:spacing w:val="2"/>
          <w:sz w:val="17"/>
        </w:rPr>
        <w:t> </w:t>
      </w:r>
      <w:r>
        <w:rPr>
          <w:color w:val="415461"/>
          <w:sz w:val="17"/>
        </w:rPr>
        <w:t>(15+</w:t>
      </w:r>
      <w:r>
        <w:rPr>
          <w:color w:val="415461"/>
          <w:spacing w:val="2"/>
          <w:sz w:val="17"/>
        </w:rPr>
        <w:t> </w:t>
      </w:r>
      <w:r>
        <w:rPr>
          <w:color w:val="415461"/>
          <w:spacing w:val="-2"/>
          <w:sz w:val="17"/>
        </w:rPr>
        <w:t>customers)</w:t>
      </w:r>
    </w:p>
    <w:p>
      <w:pPr>
        <w:spacing w:before="75"/>
        <w:ind w:left="596" w:right="0" w:firstLine="0"/>
        <w:jc w:val="left"/>
        <w:rPr>
          <w:sz w:val="17"/>
        </w:rPr>
      </w:pPr>
      <w:r>
        <w:rPr>
          <w:color w:val="415461"/>
          <w:sz w:val="17"/>
        </w:rPr>
        <w:t>→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Begin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SEIS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investment</w:t>
      </w:r>
      <w:r>
        <w:rPr>
          <w:color w:val="415461"/>
          <w:spacing w:val="6"/>
          <w:sz w:val="17"/>
        </w:rPr>
        <w:t> </w:t>
      </w:r>
      <w:r>
        <w:rPr>
          <w:color w:val="415461"/>
          <w:spacing w:val="-2"/>
          <w:sz w:val="17"/>
        </w:rPr>
        <w:t>preparation</w:t>
      </w:r>
    </w:p>
    <w:p>
      <w:pPr>
        <w:spacing w:after="0"/>
        <w:jc w:val="left"/>
        <w:rPr>
          <w:sz w:val="17"/>
        </w:rPr>
        <w:sectPr>
          <w:pgSz w:w="11920" w:h="16860"/>
          <w:pgMar w:top="0" w:bottom="280" w:left="708" w:right="850"/>
          <w:cols w:num="2" w:equalWidth="0">
            <w:col w:w="1688" w:space="235"/>
            <w:col w:w="8439"/>
          </w:cols>
        </w:sectPr>
      </w:pP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60"/>
          <w:pgMar w:top="580" w:bottom="280" w:left="708" w:right="850"/>
        </w:sectPr>
      </w:pPr>
    </w:p>
    <w:p>
      <w:pPr>
        <w:spacing w:before="100"/>
        <w:ind w:left="596" w:right="0" w:firstLine="0"/>
        <w:jc w:val="left"/>
        <w:rPr>
          <w:b/>
          <w:sz w:val="17"/>
        </w:rPr>
      </w:pPr>
      <w:r>
        <w:rPr>
          <w:b/>
          <w:color w:val="005DB8"/>
          <w:sz w:val="17"/>
        </w:rPr>
        <w:t>Q4</w:t>
      </w:r>
      <w:r>
        <w:rPr>
          <w:b/>
          <w:color w:val="005DB8"/>
          <w:spacing w:val="4"/>
          <w:sz w:val="17"/>
        </w:rPr>
        <w:t> </w:t>
      </w:r>
      <w:r>
        <w:rPr>
          <w:b/>
          <w:color w:val="005DB8"/>
          <w:spacing w:val="-4"/>
          <w:sz w:val="17"/>
        </w:rPr>
        <w:t>2026</w:t>
      </w:r>
    </w:p>
    <w:p>
      <w:pPr>
        <w:spacing w:before="50"/>
        <w:ind w:left="596" w:right="0" w:firstLine="0"/>
        <w:jc w:val="left"/>
        <w:rPr>
          <w:sz w:val="18"/>
        </w:rPr>
      </w:pPr>
      <w:r>
        <w:rPr>
          <w:color w:val="666666"/>
          <w:sz w:val="18"/>
        </w:rPr>
        <w:t>(Market </w:t>
      </w:r>
      <w:r>
        <w:rPr>
          <w:color w:val="666666"/>
          <w:spacing w:val="-2"/>
          <w:sz w:val="18"/>
        </w:rPr>
        <w:t>Leadership)</w:t>
      </w:r>
    </w:p>
    <w:p>
      <w:pPr>
        <w:spacing w:before="100"/>
        <w:ind w:left="272" w:right="0" w:firstLine="0"/>
        <w:jc w:val="left"/>
        <w:rPr>
          <w:sz w:val="17"/>
        </w:rPr>
      </w:pPr>
      <w:r>
        <w:rPr/>
        <w:br w:type="column"/>
      </w:r>
      <w:r>
        <w:rPr>
          <w:color w:val="415461"/>
          <w:sz w:val="17"/>
        </w:rPr>
        <w:t>→</w:t>
      </w:r>
      <w:r>
        <w:rPr>
          <w:color w:val="415461"/>
          <w:spacing w:val="5"/>
          <w:sz w:val="17"/>
        </w:rPr>
        <w:t> </w:t>
      </w:r>
      <w:r>
        <w:rPr>
          <w:color w:val="415461"/>
          <w:sz w:val="17"/>
        </w:rPr>
        <w:t>Scale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to</w:t>
      </w:r>
      <w:r>
        <w:rPr>
          <w:color w:val="415461"/>
          <w:spacing w:val="5"/>
          <w:sz w:val="17"/>
        </w:rPr>
        <w:t> </w:t>
      </w:r>
      <w:r>
        <w:rPr>
          <w:color w:val="415461"/>
          <w:sz w:val="17"/>
        </w:rPr>
        <w:t>£60,000+</w:t>
      </w:r>
      <w:r>
        <w:rPr>
          <w:color w:val="415461"/>
          <w:spacing w:val="-5"/>
          <w:sz w:val="17"/>
        </w:rPr>
        <w:t> </w:t>
      </w:r>
      <w:r>
        <w:rPr>
          <w:color w:val="415461"/>
          <w:sz w:val="17"/>
        </w:rPr>
        <w:t>ARR</w:t>
      </w:r>
      <w:r>
        <w:rPr>
          <w:color w:val="415461"/>
          <w:spacing w:val="5"/>
          <w:sz w:val="17"/>
        </w:rPr>
        <w:t> </w:t>
      </w:r>
      <w:r>
        <w:rPr>
          <w:color w:val="415461"/>
          <w:sz w:val="17"/>
        </w:rPr>
        <w:t>(20+</w:t>
      </w:r>
      <w:r>
        <w:rPr>
          <w:color w:val="415461"/>
          <w:spacing w:val="6"/>
          <w:sz w:val="17"/>
        </w:rPr>
        <w:t> </w:t>
      </w:r>
      <w:r>
        <w:rPr>
          <w:color w:val="415461"/>
          <w:spacing w:val="-2"/>
          <w:sz w:val="17"/>
        </w:rPr>
        <w:t>customers)</w:t>
      </w:r>
    </w:p>
    <w:p>
      <w:pPr>
        <w:spacing w:before="59"/>
        <w:ind w:left="272" w:right="0" w:firstLine="0"/>
        <w:jc w:val="left"/>
        <w:rPr>
          <w:sz w:val="17"/>
        </w:rPr>
      </w:pPr>
      <w:r>
        <w:rPr>
          <w:color w:val="415461"/>
          <w:sz w:val="17"/>
        </w:rPr>
        <w:t>→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Hire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first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employee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(Customer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Success</w:t>
      </w:r>
      <w:r>
        <w:rPr>
          <w:color w:val="415461"/>
          <w:spacing w:val="6"/>
          <w:sz w:val="17"/>
        </w:rPr>
        <w:t> </w:t>
      </w:r>
      <w:r>
        <w:rPr>
          <w:color w:val="415461"/>
          <w:spacing w:val="-2"/>
          <w:sz w:val="17"/>
        </w:rPr>
        <w:t>Manager)</w:t>
      </w:r>
    </w:p>
    <w:p>
      <w:pPr>
        <w:spacing w:before="75"/>
        <w:ind w:left="272" w:right="0" w:firstLine="0"/>
        <w:jc w:val="left"/>
        <w:rPr>
          <w:sz w:val="17"/>
        </w:rPr>
      </w:pPr>
      <w:r>
        <w:rPr>
          <w:color w:val="415461"/>
          <w:sz w:val="17"/>
        </w:rPr>
        <w:t>→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Investor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outreach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for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growth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capital</w:t>
      </w:r>
      <w:r>
        <w:rPr>
          <w:color w:val="415461"/>
          <w:spacing w:val="6"/>
          <w:sz w:val="17"/>
        </w:rPr>
        <w:t> </w:t>
      </w:r>
      <w:r>
        <w:rPr>
          <w:color w:val="415461"/>
          <w:sz w:val="17"/>
        </w:rPr>
        <w:t>(£100k-</w:t>
      </w:r>
      <w:r>
        <w:rPr>
          <w:color w:val="415461"/>
          <w:spacing w:val="-2"/>
          <w:sz w:val="17"/>
        </w:rPr>
        <w:t>£250k)</w:t>
      </w:r>
    </w:p>
    <w:p>
      <w:pPr>
        <w:spacing w:after="0"/>
        <w:jc w:val="left"/>
        <w:rPr>
          <w:sz w:val="17"/>
        </w:rPr>
        <w:sectPr>
          <w:type w:val="continuous"/>
          <w:pgSz w:w="11920" w:h="16860"/>
          <w:pgMar w:top="580" w:bottom="280" w:left="708" w:right="850"/>
          <w:cols w:num="2" w:equalWidth="0">
            <w:col w:w="2208" w:space="40"/>
            <w:col w:w="8114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182"/>
        <w:rPr>
          <w:sz w:val="28"/>
        </w:rPr>
      </w:pPr>
    </w:p>
    <w:p>
      <w:pPr>
        <w:pStyle w:val="Heading2"/>
      </w:pPr>
      <w:r>
        <w:rPr>
          <w:color w:val="005DB8"/>
          <w:spacing w:val="-2"/>
        </w:rPr>
        <w:t>De-Risking</w:t>
      </w:r>
      <w:r>
        <w:rPr>
          <w:color w:val="005DB8"/>
        </w:rPr>
        <w:t> </w:t>
      </w:r>
      <w:r>
        <w:rPr>
          <w:color w:val="005DB8"/>
          <w:spacing w:val="-2"/>
        </w:rPr>
        <w:t>Achieved</w:t>
      </w:r>
    </w:p>
    <w:p>
      <w:pPr>
        <w:pStyle w:val="BodyText"/>
        <w:spacing w:before="220"/>
        <w:rPr>
          <w:b/>
          <w:sz w:val="28"/>
        </w:rPr>
      </w:pPr>
    </w:p>
    <w:p>
      <w:pPr>
        <w:pStyle w:val="Heading3"/>
        <w:spacing w:line="31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49024">
                <wp:simplePos x="0" y="0"/>
                <wp:positionH relativeFrom="page">
                  <wp:posOffset>571499</wp:posOffset>
                </wp:positionH>
                <wp:positionV relativeFrom="paragraph">
                  <wp:posOffset>-162605</wp:posOffset>
                </wp:positionV>
                <wp:extent cx="6429375" cy="474345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429375" cy="4743450"/>
                          <a:chExt cx="6429375" cy="47434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29375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743450">
                                <a:moveTo>
                                  <a:pt x="6429374" y="4743449"/>
                                </a:moveTo>
                                <a:lnTo>
                                  <a:pt x="0" y="47434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4743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8100" cy="474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743450">
                                <a:moveTo>
                                  <a:pt x="38099" y="4743449"/>
                                </a:moveTo>
                                <a:lnTo>
                                  <a:pt x="0" y="4743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743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7162" y="942978"/>
                            <a:ext cx="4762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190750">
                                <a:moveTo>
                                  <a:pt x="47625" y="2143125"/>
                                </a:moveTo>
                                <a:lnTo>
                                  <a:pt x="0" y="2143125"/>
                                </a:lnTo>
                                <a:lnTo>
                                  <a:pt x="0" y="2190750"/>
                                </a:lnTo>
                                <a:lnTo>
                                  <a:pt x="47625" y="2190750"/>
                                </a:lnTo>
                                <a:lnTo>
                                  <a:pt x="47625" y="2143125"/>
                                </a:lnTo>
                                <a:close/>
                              </a:path>
                              <a:path w="47625" h="2190750">
                                <a:moveTo>
                                  <a:pt x="47625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47850"/>
                                </a:lnTo>
                                <a:lnTo>
                                  <a:pt x="47625" y="1847850"/>
                                </a:lnTo>
                                <a:lnTo>
                                  <a:pt x="47625" y="1800225"/>
                                </a:lnTo>
                                <a:close/>
                              </a:path>
                              <a:path w="47625" h="2190750">
                                <a:moveTo>
                                  <a:pt x="47625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247775"/>
                                </a:lnTo>
                                <a:lnTo>
                                  <a:pt x="47625" y="1247775"/>
                                </a:lnTo>
                                <a:lnTo>
                                  <a:pt x="47625" y="1200150"/>
                                </a:lnTo>
                                <a:close/>
                              </a:path>
                              <a:path w="47625" h="2190750">
                                <a:moveTo>
                                  <a:pt x="47625" y="600075"/>
                                </a:moveTo>
                                <a:lnTo>
                                  <a:pt x="0" y="600075"/>
                                </a:lnTo>
                                <a:lnTo>
                                  <a:pt x="0" y="647700"/>
                                </a:lnTo>
                                <a:lnTo>
                                  <a:pt x="47625" y="647700"/>
                                </a:lnTo>
                                <a:lnTo>
                                  <a:pt x="47625" y="600075"/>
                                </a:lnTo>
                                <a:close/>
                              </a:path>
                              <a:path w="47625" h="21907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12.803559pt;width:506.25pt;height:373.5pt;mso-position-horizontal-relative:page;mso-position-vertical-relative:paragraph;z-index:-16467456" id="docshapegroup58" coordorigin="900,-256" coordsize="10125,7470">
                <v:rect style="position:absolute;left:900;top:-257;width:10125;height:7470" id="docshape59" filled="true" fillcolor="#e7f5e8" stroked="false">
                  <v:fill type="solid"/>
                </v:rect>
                <v:rect style="position:absolute;left:900;top:-257;width:60;height:7470" id="docshape60" filled="true" fillcolor="#4baf4f" stroked="false">
                  <v:fill type="solid"/>
                </v:rect>
                <v:shape style="position:absolute;left:1304;top:1228;width:75;height:3450" id="docshape61" coordorigin="1305,1229" coordsize="75,3450" path="m1380,4604l1305,4604,1305,4679,1380,4679,1380,4604xm1380,4064l1305,4064,1305,4139,1380,4139,1380,4064xm1380,3119l1305,3119,1305,3194,1380,3194,1380,3119xm1380,2174l1305,2174,1305,2249,1380,2249,1380,2174xm1380,1229l1305,1229,1305,1304,1380,1304,1380,122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With</w:t>
      </w:r>
      <w:r>
        <w:rPr>
          <w:color w:val="415461"/>
          <w:spacing w:val="40"/>
        </w:rPr>
        <w:t> </w:t>
      </w:r>
      <w:r>
        <w:rPr>
          <w:color w:val="415461"/>
        </w:rPr>
        <w:t>Dominion</w:t>
      </w:r>
      <w:r>
        <w:rPr>
          <w:color w:val="415461"/>
          <w:spacing w:val="40"/>
        </w:rPr>
        <w:t> </w:t>
      </w:r>
      <w:r>
        <w:rPr>
          <w:color w:val="415461"/>
        </w:rPr>
        <w:t>Healthcare</w:t>
      </w:r>
      <w:r>
        <w:rPr>
          <w:color w:val="415461"/>
          <w:spacing w:val="40"/>
        </w:rPr>
        <w:t> </w:t>
      </w:r>
      <w:r>
        <w:rPr>
          <w:color w:val="415461"/>
        </w:rPr>
        <w:t>Services</w:t>
      </w:r>
      <w:r>
        <w:rPr>
          <w:color w:val="415461"/>
          <w:spacing w:val="40"/>
        </w:rPr>
        <w:t> </w:t>
      </w:r>
      <w:r>
        <w:rPr>
          <w:color w:val="415461"/>
        </w:rPr>
        <w:t>live</w:t>
      </w:r>
      <w:r>
        <w:rPr>
          <w:color w:val="415461"/>
          <w:spacing w:val="40"/>
        </w:rPr>
        <w:t> </w:t>
      </w:r>
      <w:r>
        <w:rPr>
          <w:color w:val="415461"/>
        </w:rPr>
        <w:t>in</w:t>
      </w:r>
      <w:r>
        <w:rPr>
          <w:color w:val="415461"/>
          <w:spacing w:val="40"/>
        </w:rPr>
        <w:t> </w:t>
      </w:r>
      <w:r>
        <w:rPr>
          <w:color w:val="415461"/>
        </w:rPr>
        <w:t>production,</w:t>
      </w:r>
      <w:r>
        <w:rPr>
          <w:color w:val="415461"/>
          <w:spacing w:val="40"/>
        </w:rPr>
        <w:t> </w:t>
      </w:r>
      <w:r>
        <w:rPr>
          <w:color w:val="415461"/>
        </w:rPr>
        <w:t>we</w:t>
      </w:r>
      <w:r>
        <w:rPr>
          <w:color w:val="415461"/>
          <w:spacing w:val="40"/>
        </w:rPr>
        <w:t> </w:t>
      </w:r>
      <w:r>
        <w:rPr>
          <w:color w:val="415461"/>
        </w:rPr>
        <w:t>have</w:t>
      </w:r>
      <w:r>
        <w:rPr>
          <w:color w:val="415461"/>
          <w:spacing w:val="40"/>
        </w:rPr>
        <w:t> </w:t>
      </w:r>
      <w:r>
        <w:rPr>
          <w:color w:val="415461"/>
        </w:rPr>
        <w:t>already </w:t>
      </w:r>
      <w:r>
        <w:rPr>
          <w:color w:val="415461"/>
          <w:spacing w:val="-2"/>
        </w:rPr>
        <w:t>validated:</w:t>
      </w:r>
    </w:p>
    <w:p>
      <w:pPr>
        <w:pStyle w:val="ListParagraph"/>
        <w:numPr>
          <w:ilvl w:val="0"/>
          <w:numId w:val="10"/>
        </w:numPr>
        <w:tabs>
          <w:tab w:pos="1324" w:val="left" w:leader="none"/>
        </w:tabs>
        <w:spacing w:line="300" w:lineRule="auto" w:before="240" w:after="0"/>
        <w:ind w:left="851" w:right="266" w:firstLine="0"/>
        <w:jc w:val="left"/>
        <w:rPr>
          <w:sz w:val="27"/>
        </w:rPr>
      </w:pPr>
      <w:r>
        <w:rPr>
          <w:b/>
          <w:color w:val="415461"/>
          <w:sz w:val="27"/>
        </w:rPr>
        <w:t>Product-Market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Fit: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Real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agency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using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platform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daily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operational </w:t>
      </w:r>
      <w:r>
        <w:rPr>
          <w:color w:val="415461"/>
          <w:spacing w:val="-2"/>
          <w:sz w:val="27"/>
        </w:rPr>
        <w:t>needs</w:t>
      </w:r>
    </w:p>
    <w:p>
      <w:pPr>
        <w:pStyle w:val="ListParagraph"/>
        <w:numPr>
          <w:ilvl w:val="0"/>
          <w:numId w:val="10"/>
        </w:numPr>
        <w:tabs>
          <w:tab w:pos="1379" w:val="left" w:leader="none"/>
        </w:tabs>
        <w:spacing w:line="300" w:lineRule="auto" w:before="118" w:after="0"/>
        <w:ind w:left="851" w:right="266" w:firstLine="0"/>
        <w:jc w:val="left"/>
        <w:rPr>
          <w:sz w:val="27"/>
        </w:rPr>
      </w:pPr>
      <w:r>
        <w:rPr>
          <w:b/>
          <w:color w:val="415461"/>
          <w:sz w:val="27"/>
        </w:rPr>
        <w:t>Technical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Reliability: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200+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shifts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processed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without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critical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system</w:t>
      </w:r>
      <w:r>
        <w:rPr>
          <w:color w:val="415461"/>
          <w:spacing w:val="80"/>
          <w:w w:val="150"/>
          <w:sz w:val="27"/>
        </w:rPr>
        <w:t> </w:t>
      </w:r>
      <w:r>
        <w:rPr>
          <w:color w:val="415461"/>
          <w:spacing w:val="-2"/>
          <w:sz w:val="27"/>
        </w:rPr>
        <w:t>failures</w:t>
      </w:r>
    </w:p>
    <w:p>
      <w:pPr>
        <w:pStyle w:val="ListParagraph"/>
        <w:numPr>
          <w:ilvl w:val="0"/>
          <w:numId w:val="10"/>
        </w:numPr>
        <w:tabs>
          <w:tab w:pos="1322" w:val="left" w:leader="none"/>
        </w:tabs>
        <w:spacing w:line="300" w:lineRule="auto" w:before="119" w:after="0"/>
        <w:ind w:left="851" w:right="266" w:firstLine="0"/>
        <w:jc w:val="left"/>
        <w:rPr>
          <w:sz w:val="27"/>
        </w:rPr>
      </w:pPr>
      <w:r>
        <w:rPr>
          <w:b/>
          <w:color w:val="415461"/>
          <w:sz w:val="27"/>
        </w:rPr>
        <w:t>Value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Proposition: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"Saves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us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hours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every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day"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confirms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80%+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time reduction claim</w:t>
      </w:r>
    </w:p>
    <w:p>
      <w:pPr>
        <w:pStyle w:val="ListParagraph"/>
        <w:numPr>
          <w:ilvl w:val="0"/>
          <w:numId w:val="10"/>
        </w:numPr>
        <w:tabs>
          <w:tab w:pos="1196" w:val="left" w:leader="none"/>
        </w:tabs>
        <w:spacing w:line="240" w:lineRule="auto" w:before="118" w:after="0"/>
        <w:ind w:left="1196" w:right="0" w:hanging="345"/>
        <w:jc w:val="left"/>
        <w:rPr>
          <w:sz w:val="27"/>
        </w:rPr>
      </w:pPr>
      <w:r>
        <w:rPr>
          <w:b/>
          <w:color w:val="415461"/>
          <w:sz w:val="27"/>
        </w:rPr>
        <w:t>Scalability: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45+ staff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 3+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clients managed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on single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agency </w:t>
      </w:r>
      <w:r>
        <w:rPr>
          <w:color w:val="415461"/>
          <w:spacing w:val="-2"/>
          <w:sz w:val="27"/>
        </w:rPr>
        <w:t>instance</w:t>
      </w:r>
    </w:p>
    <w:p>
      <w:pPr>
        <w:pStyle w:val="ListParagraph"/>
        <w:numPr>
          <w:ilvl w:val="0"/>
          <w:numId w:val="10"/>
        </w:numPr>
        <w:tabs>
          <w:tab w:pos="1299" w:val="left" w:leader="none"/>
        </w:tabs>
        <w:spacing w:line="300" w:lineRule="auto" w:before="189" w:after="0"/>
        <w:ind w:left="851" w:right="266" w:firstLine="0"/>
        <w:jc w:val="left"/>
        <w:rPr>
          <w:sz w:val="27"/>
        </w:rPr>
      </w:pPr>
      <w:r>
        <w:rPr>
          <w:b/>
          <w:color w:val="415461"/>
          <w:sz w:val="27"/>
        </w:rPr>
        <w:t>Revenue</w:t>
      </w:r>
      <w:r>
        <w:rPr>
          <w:b/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Potential: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Dominion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represents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£300-£500/month ARR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once converted to paid</w:t>
      </w:r>
    </w:p>
    <w:p>
      <w:pPr>
        <w:spacing w:line="312" w:lineRule="auto" w:before="286"/>
        <w:ind w:left="476" w:right="266" w:firstLine="0"/>
        <w:jc w:val="both"/>
        <w:rPr>
          <w:sz w:val="27"/>
        </w:rPr>
      </w:pPr>
      <w:r>
        <w:rPr>
          <w:b/>
          <w:color w:val="415461"/>
          <w:sz w:val="27"/>
        </w:rPr>
        <w:t>This significantly de-risks the loan investment </w:t>
      </w:r>
      <w:r>
        <w:rPr>
          <w:color w:val="415461"/>
          <w:sz w:val="27"/>
        </w:rPr>
        <w:t>— we are not seeking funding for an untested concept, but rather to scale a proven solution that is already delivering measurable value in the field.</w:t>
      </w:r>
    </w:p>
    <w:p>
      <w:pPr>
        <w:spacing w:after="0" w:line="312" w:lineRule="auto"/>
        <w:jc w:val="both"/>
        <w:rPr>
          <w:sz w:val="27"/>
        </w:rPr>
        <w:sectPr>
          <w:type w:val="continuous"/>
          <w:pgSz w:w="11920" w:h="16860"/>
          <w:pgMar w:top="58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62" coordorigin="0,0" coordsize="10125,45">
                <v:rect style="position:absolute;left:0;top:0;width:10125;height:45" id="docshape63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market-analysis" w:id="3"/>
      <w:bookmarkEnd w:id="3"/>
      <w:r>
        <w:rPr>
          <w:b w:val="0"/>
        </w:rPr>
      </w:r>
      <w:r>
        <w:rPr>
          <w:color w:val="003366"/>
        </w:rPr>
        <w:t>MARKET</w:t>
      </w:r>
      <w:r>
        <w:rPr>
          <w:color w:val="003366"/>
          <w:spacing w:val="-18"/>
        </w:rPr>
        <w:t> </w:t>
      </w:r>
      <w:r>
        <w:rPr>
          <w:color w:val="003366"/>
          <w:spacing w:val="-2"/>
        </w:rPr>
        <w:t>ANALYSIS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571499</wp:posOffset>
                </wp:positionH>
                <wp:positionV relativeFrom="paragraph">
                  <wp:posOffset>154585</wp:posOffset>
                </wp:positionV>
                <wp:extent cx="6429375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205pt;width:506.24996pt;height:1.5pt;mso-position-horizontal-relative:page;mso-position-vertical-relative:paragraph;z-index:-15718400;mso-wrap-distance-left:0;mso-wrap-distance-right:0" id="docshape64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  <w:jc w:val="both"/>
      </w:pPr>
      <w:r>
        <w:rPr>
          <w:color w:val="005DB8"/>
        </w:rPr>
        <w:t>Industry</w:t>
      </w:r>
      <w:r>
        <w:rPr>
          <w:color w:val="005DB8"/>
          <w:spacing w:val="-8"/>
        </w:rPr>
        <w:t> </w:t>
      </w:r>
      <w:r>
        <w:rPr>
          <w:color w:val="005DB8"/>
          <w:spacing w:val="-2"/>
        </w:rPr>
        <w:t>Overview</w:t>
      </w:r>
    </w:p>
    <w:p>
      <w:pPr>
        <w:pStyle w:val="BodyText"/>
        <w:spacing w:line="312" w:lineRule="auto" w:before="227"/>
        <w:ind w:left="191" w:right="41"/>
        <w:jc w:val="both"/>
      </w:pPr>
      <w:r>
        <w:rPr>
          <w:color w:val="415461"/>
        </w:rPr>
        <w:t>The UK healthcare staffing market is valued at </w:t>
      </w:r>
      <w:r>
        <w:rPr>
          <w:b/>
          <w:color w:val="415461"/>
        </w:rPr>
        <w:t>£6.1 billion annually </w:t>
      </w:r>
      <w:r>
        <w:rPr>
          <w:color w:val="415461"/>
        </w:rPr>
        <w:t>with a growth rate of 8-12% CAGR. NHS trusts alone spend £3.8 billion annually on temporary staff.</w:t>
      </w:r>
      <w:r>
        <w:rPr>
          <w:color w:val="415461"/>
          <w:spacing w:val="-8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market</w:t>
      </w:r>
      <w:r>
        <w:rPr>
          <w:color w:val="415461"/>
          <w:spacing w:val="-3"/>
        </w:rPr>
        <w:t> </w:t>
      </w:r>
      <w:r>
        <w:rPr>
          <w:color w:val="415461"/>
        </w:rPr>
        <w:t>is</w:t>
      </w:r>
      <w:r>
        <w:rPr>
          <w:color w:val="415461"/>
          <w:spacing w:val="-3"/>
        </w:rPr>
        <w:t> </w:t>
      </w:r>
      <w:r>
        <w:rPr>
          <w:color w:val="415461"/>
        </w:rPr>
        <w:t>driven</w:t>
      </w:r>
      <w:r>
        <w:rPr>
          <w:color w:val="415461"/>
          <w:spacing w:val="-3"/>
        </w:rPr>
        <w:t> </w:t>
      </w:r>
      <w:r>
        <w:rPr>
          <w:color w:val="415461"/>
        </w:rPr>
        <w:t>by</w:t>
      </w:r>
      <w:r>
        <w:rPr>
          <w:color w:val="415461"/>
          <w:spacing w:val="-3"/>
        </w:rPr>
        <w:t> </w:t>
      </w:r>
      <w:r>
        <w:rPr>
          <w:color w:val="415461"/>
        </w:rPr>
        <w:t>an</w:t>
      </w:r>
      <w:r>
        <w:rPr>
          <w:color w:val="415461"/>
          <w:spacing w:val="-3"/>
        </w:rPr>
        <w:t> </w:t>
      </w:r>
      <w:r>
        <w:rPr>
          <w:color w:val="415461"/>
        </w:rPr>
        <w:t>aging</w:t>
      </w:r>
      <w:r>
        <w:rPr>
          <w:color w:val="415461"/>
          <w:spacing w:val="-3"/>
        </w:rPr>
        <w:t> </w:t>
      </w:r>
      <w:r>
        <w:rPr>
          <w:color w:val="415461"/>
        </w:rPr>
        <w:t>population,</w:t>
      </w:r>
      <w:r>
        <w:rPr>
          <w:color w:val="415461"/>
          <w:spacing w:val="-3"/>
        </w:rPr>
        <w:t> </w:t>
      </w:r>
      <w:r>
        <w:rPr>
          <w:color w:val="415461"/>
        </w:rPr>
        <w:t>NHS</w:t>
      </w:r>
      <w:r>
        <w:rPr>
          <w:color w:val="415461"/>
          <w:spacing w:val="-3"/>
        </w:rPr>
        <w:t> </w:t>
      </w:r>
      <w:r>
        <w:rPr>
          <w:color w:val="415461"/>
        </w:rPr>
        <w:t>staffing</w:t>
      </w:r>
      <w:r>
        <w:rPr>
          <w:color w:val="415461"/>
          <w:spacing w:val="-3"/>
        </w:rPr>
        <w:t> </w:t>
      </w:r>
      <w:r>
        <w:rPr>
          <w:color w:val="415461"/>
        </w:rPr>
        <w:t>shortages</w:t>
      </w:r>
      <w:r>
        <w:rPr>
          <w:color w:val="415461"/>
          <w:spacing w:val="-3"/>
        </w:rPr>
        <w:t> </w:t>
      </w:r>
      <w:r>
        <w:rPr>
          <w:color w:val="415461"/>
        </w:rPr>
        <w:t>(120,000+ vacancies), and post-pandemic burnout.</w:t>
      </w:r>
    </w:p>
    <w:p>
      <w:pPr>
        <w:pStyle w:val="BodyText"/>
        <w:spacing w:before="121"/>
      </w:pPr>
    </w:p>
    <w:p>
      <w:pPr>
        <w:pStyle w:val="Heading2"/>
        <w:jc w:val="both"/>
      </w:pPr>
      <w:r>
        <w:rPr>
          <w:color w:val="005DB8"/>
        </w:rPr>
        <w:t>Market</w:t>
      </w:r>
      <w:r>
        <w:rPr>
          <w:color w:val="005DB8"/>
          <w:spacing w:val="-5"/>
        </w:rPr>
        <w:t> </w:t>
      </w:r>
      <w:r>
        <w:rPr>
          <w:color w:val="005DB8"/>
        </w:rPr>
        <w:t>Size</w:t>
      </w:r>
      <w:r>
        <w:rPr>
          <w:color w:val="005DB8"/>
          <w:spacing w:val="-5"/>
        </w:rPr>
        <w:t> </w:t>
      </w:r>
      <w:r>
        <w:rPr>
          <w:color w:val="005DB8"/>
          <w:spacing w:val="-2"/>
        </w:rPr>
        <w:t>Quantification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571499</wp:posOffset>
                </wp:positionH>
                <wp:positionV relativeFrom="paragraph">
                  <wp:posOffset>178522</wp:posOffset>
                </wp:positionV>
                <wp:extent cx="6429375" cy="200977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429375" cy="2009775"/>
                          <a:chExt cx="6429375" cy="20097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552699" y="885824"/>
                            <a:ext cx="36766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0" h="238125">
                                <a:moveTo>
                                  <a:pt x="0" y="238124"/>
                                </a:moveTo>
                                <a:lnTo>
                                  <a:pt x="3676649" y="238124"/>
                                </a:lnTo>
                                <a:lnTo>
                                  <a:pt x="3676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28774" y="885824"/>
                            <a:ext cx="9239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38125">
                                <a:moveTo>
                                  <a:pt x="923924" y="238124"/>
                                </a:moveTo>
                                <a:lnTo>
                                  <a:pt x="0" y="238124"/>
                                </a:lnTo>
                                <a:lnTo>
                                  <a:pt x="0" y="0"/>
                                </a:lnTo>
                                <a:lnTo>
                                  <a:pt x="923924" y="0"/>
                                </a:lnTo>
                                <a:lnTo>
                                  <a:pt x="923924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24024" y="1219199"/>
                            <a:ext cx="45053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325" h="238125">
                                <a:moveTo>
                                  <a:pt x="0" y="238124"/>
                                </a:moveTo>
                                <a:lnTo>
                                  <a:pt x="4505324" y="238124"/>
                                </a:lnTo>
                                <a:lnTo>
                                  <a:pt x="4505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28774" y="1219199"/>
                            <a:ext cx="95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238125">
                                <a:moveTo>
                                  <a:pt x="95249" y="238124"/>
                                </a:moveTo>
                                <a:lnTo>
                                  <a:pt x="0" y="238124"/>
                                </a:lnTo>
                                <a:lnTo>
                                  <a:pt x="0" y="0"/>
                                </a:lnTo>
                                <a:lnTo>
                                  <a:pt x="95249" y="0"/>
                                </a:lnTo>
                                <a:lnTo>
                                  <a:pt x="95249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762" y="4762"/>
                            <a:ext cx="6419850" cy="20002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Addressable</w:t>
                              </w:r>
                              <w:r>
                                <w:rPr>
                                  <w:b/>
                                  <w:color w:val="003366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Market</w:t>
                              </w:r>
                              <w:r>
                                <w:rPr>
                                  <w:b/>
                                  <w:color w:val="003366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2"/>
                                </w:rPr>
                                <w:t>Breakdown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36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8"/>
                                </w:rPr>
                                <w:t>TAM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8"/>
                                </w:rPr>
                                <w:t>(Total)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8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SAM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8"/>
                                </w:rPr>
                                <w:t>(Serviceable)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£1.2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Billion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(Target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Agencies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Trusts)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88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SOM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8"/>
                                </w:rPr>
                                <w:t>(Obtainable)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£2.4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Million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(Year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Target)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Even</w:t>
                              </w:r>
                              <w:r>
                                <w:rPr>
                                  <w:i/>
                                  <w:color w:val="415461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4154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0.05%</w:t>
                              </w:r>
                              <w:r>
                                <w:rPr>
                                  <w:i/>
                                  <w:color w:val="415461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market</w:t>
                              </w:r>
                              <w:r>
                                <w:rPr>
                                  <w:i/>
                                  <w:color w:val="4154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share,</w:t>
                              </w:r>
                              <w:r>
                                <w:rPr>
                                  <w:i/>
                                  <w:color w:val="41546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ACG</w:t>
                              </w:r>
                              <w:r>
                                <w:rPr>
                                  <w:i/>
                                  <w:color w:val="4154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StaffLink</w:t>
                              </w:r>
                              <w:r>
                                <w:rPr>
                                  <w:i/>
                                  <w:color w:val="41546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achieves</w:t>
                              </w:r>
                              <w:r>
                                <w:rPr>
                                  <w:i/>
                                  <w:color w:val="415461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z w:val="16"/>
                                </w:rPr>
                                <w:t>£1m+</w:t>
                              </w:r>
                              <w:r>
                                <w:rPr>
                                  <w:i/>
                                  <w:color w:val="415461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15461"/>
                                  <w:spacing w:val="-4"/>
                                  <w:sz w:val="16"/>
                                </w:rPr>
                                <w:t>ARR.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628774" y="552449"/>
                            <a:ext cx="4600575" cy="238125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£6.1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Billion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(UK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Healthcare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Staffing)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.05687pt;width:506.25pt;height:158.25pt;mso-position-horizontal-relative:page;mso-position-vertical-relative:paragraph;z-index:-15717888;mso-wrap-distance-left:0;mso-wrap-distance-right:0" id="docshapegroup65" coordorigin="900,281" coordsize="10125,3165">
                <v:rect style="position:absolute;left:4920;top:1676;width:5790;height:375" id="docshape66" filled="true" fillcolor="#ededed" stroked="false">
                  <v:fill type="solid"/>
                </v:rect>
                <v:rect style="position:absolute;left:3465;top:1676;width:1455;height:375" id="docshape67" filled="true" fillcolor="#005db8" stroked="false">
                  <v:fill type="solid"/>
                </v:rect>
                <v:rect style="position:absolute;left:3615;top:2201;width:7095;height:375" id="docshape68" filled="true" fillcolor="#ededed" stroked="false">
                  <v:fill type="solid"/>
                </v:rect>
                <v:rect style="position:absolute;left:3465;top:2201;width:150;height:375" id="docshape69" filled="true" fillcolor="#4baf4f" stroked="false">
                  <v:fill type="solid"/>
                </v:rect>
                <v:shape style="position:absolute;left:907;top:288;width:10110;height:3150" type="#_x0000_t202" id="docshape70" filled="false" stroked="true" strokeweight=".75pt" strokecolor="#dddddd">
                  <v:textbox inset="0,0,0,0">
                    <w:txbxContent>
                      <w:p>
                        <w:pPr>
                          <w:spacing w:line="240" w:lineRule="auto" w:before="8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3366"/>
                            <w:sz w:val="22"/>
                          </w:rPr>
                          <w:t>Addressable</w:t>
                        </w:r>
                        <w:r>
                          <w:rPr>
                            <w:b/>
                            <w:color w:val="003366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2"/>
                          </w:rPr>
                          <w:t>Market</w:t>
                        </w:r>
                        <w:r>
                          <w:rPr>
                            <w:b/>
                            <w:color w:val="003366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2"/>
                          </w:rPr>
                          <w:t>Breakdown</w:t>
                        </w:r>
                      </w:p>
                      <w:p>
                        <w:pPr>
                          <w:spacing w:line="240" w:lineRule="auto" w:before="102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36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8"/>
                          </w:rPr>
                          <w:t>TAM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8"/>
                          </w:rPr>
                          <w:t>(Total)</w:t>
                        </w:r>
                      </w:p>
                      <w:p>
                        <w:pPr>
                          <w:spacing w:line="240" w:lineRule="auto" w:before="11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8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>SAM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8"/>
                          </w:rPr>
                          <w:t>(Serviceable)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z w:val="16"/>
                          </w:rPr>
                          <w:t>£1.2</w:t>
                        </w: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Billion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(Target</w:t>
                        </w: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Agencies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Trusts)</w:t>
                        </w:r>
                      </w:p>
                      <w:p>
                        <w:pPr>
                          <w:spacing w:line="240" w:lineRule="auto" w:before="134"/>
                          <w:rPr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88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>SOM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8"/>
                          </w:rPr>
                          <w:t>(Obtainable)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z w:val="16"/>
                          </w:rPr>
                          <w:t>£2.4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Million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(Year</w:t>
                        </w: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3</w:t>
                        </w: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Target)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415461"/>
                            <w:sz w:val="16"/>
                          </w:rPr>
                          <w:t>Even</w:t>
                        </w:r>
                        <w:r>
                          <w:rPr>
                            <w:i/>
                            <w:color w:val="415461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at</w:t>
                        </w:r>
                        <w:r>
                          <w:rPr>
                            <w:i/>
                            <w:color w:val="4154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0.05%</w:t>
                        </w:r>
                        <w:r>
                          <w:rPr>
                            <w:i/>
                            <w:color w:val="415461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market</w:t>
                        </w:r>
                        <w:r>
                          <w:rPr>
                            <w:i/>
                            <w:color w:val="4154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share,</w:t>
                        </w:r>
                        <w:r>
                          <w:rPr>
                            <w:i/>
                            <w:color w:val="41546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ACG</w:t>
                        </w:r>
                        <w:r>
                          <w:rPr>
                            <w:i/>
                            <w:color w:val="4154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StaffLink</w:t>
                        </w:r>
                        <w:r>
                          <w:rPr>
                            <w:i/>
                            <w:color w:val="41546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achieves</w:t>
                        </w:r>
                        <w:r>
                          <w:rPr>
                            <w:i/>
                            <w:color w:val="415461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z w:val="16"/>
                          </w:rPr>
                          <w:t>£1m+</w:t>
                        </w:r>
                        <w:r>
                          <w:rPr>
                            <w:i/>
                            <w:color w:val="415461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color w:val="415461"/>
                            <w:spacing w:val="-4"/>
                            <w:sz w:val="16"/>
                          </w:rPr>
                          <w:t>ARR.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65;top:1151;width:7245;height:375" type="#_x0000_t202" id="docshape71" filled="true" fillcolor="#003366" stroked="false">
                  <v:textbox inset="0,0,0,0">
                    <w:txbxContent>
                      <w:p>
                        <w:pPr>
                          <w:spacing w:before="105"/>
                          <w:ind w:left="15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£6.1</w:t>
                        </w:r>
                        <w:r>
                          <w:rPr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Billion</w:t>
                        </w:r>
                        <w:r>
                          <w:rPr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(UK</w:t>
                        </w:r>
                        <w:r>
                          <w:rPr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Healthcare</w:t>
                        </w:r>
                        <w:r>
                          <w:rPr>
                            <w:color w:val="FFFFFF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Staffing)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2"/>
        <w:jc w:val="both"/>
      </w:pPr>
      <w:r>
        <w:rPr>
          <w:color w:val="005DB8"/>
        </w:rPr>
        <w:t>Target</w:t>
      </w:r>
      <w:r>
        <w:rPr>
          <w:color w:val="005DB8"/>
          <w:spacing w:val="-16"/>
        </w:rPr>
        <w:t> </w:t>
      </w:r>
      <w:r>
        <w:rPr>
          <w:color w:val="005DB8"/>
        </w:rPr>
        <w:t>Market</w:t>
      </w:r>
      <w:r>
        <w:rPr>
          <w:color w:val="005DB8"/>
          <w:spacing w:val="-16"/>
        </w:rPr>
        <w:t> </w:t>
      </w:r>
      <w:r>
        <w:rPr>
          <w:color w:val="005DB8"/>
          <w:spacing w:val="-2"/>
        </w:rPr>
        <w:t>Segmentation</w:t>
      </w:r>
    </w:p>
    <w:p>
      <w:pPr>
        <w:pStyle w:val="Heading3"/>
        <w:spacing w:before="228"/>
        <w:ind w:left="191"/>
        <w:jc w:val="both"/>
      </w:pPr>
      <w:r>
        <w:rPr>
          <w:color w:val="415461"/>
        </w:rPr>
        <w:t>Primary</w:t>
      </w:r>
      <w:r>
        <w:rPr>
          <w:color w:val="415461"/>
          <w:spacing w:val="-7"/>
        </w:rPr>
        <w:t> </w:t>
      </w:r>
      <w:r>
        <w:rPr>
          <w:color w:val="415461"/>
        </w:rPr>
        <w:t>Target:</w:t>
      </w:r>
      <w:r>
        <w:rPr>
          <w:color w:val="415461"/>
          <w:spacing w:val="-6"/>
        </w:rPr>
        <w:t> </w:t>
      </w:r>
      <w:r>
        <w:rPr>
          <w:color w:val="415461"/>
        </w:rPr>
        <w:t>Healthcare</w:t>
      </w:r>
      <w:r>
        <w:rPr>
          <w:color w:val="415461"/>
          <w:spacing w:val="-6"/>
        </w:rPr>
        <w:t> </w:t>
      </w:r>
      <w:r>
        <w:rPr>
          <w:color w:val="415461"/>
        </w:rPr>
        <w:t>Staffing</w:t>
      </w:r>
      <w:r>
        <w:rPr>
          <w:color w:val="415461"/>
          <w:spacing w:val="-16"/>
        </w:rPr>
        <w:t> </w:t>
      </w:r>
      <w:r>
        <w:rPr>
          <w:color w:val="415461"/>
        </w:rPr>
        <w:t>Agencies</w:t>
      </w:r>
      <w:r>
        <w:rPr>
          <w:color w:val="415461"/>
          <w:spacing w:val="-6"/>
        </w:rPr>
        <w:t> </w:t>
      </w:r>
      <w:r>
        <w:rPr>
          <w:color w:val="415461"/>
        </w:rPr>
        <w:t>(Years</w:t>
      </w:r>
      <w:r>
        <w:rPr>
          <w:color w:val="415461"/>
          <w:spacing w:val="-6"/>
        </w:rPr>
        <w:t> </w:t>
      </w:r>
      <w:r>
        <w:rPr>
          <w:color w:val="415461"/>
        </w:rPr>
        <w:t>1-</w:t>
      </w:r>
      <w:r>
        <w:rPr>
          <w:color w:val="415461"/>
          <w:spacing w:val="-5"/>
        </w:rPr>
        <w:t>3)</w:t>
      </w:r>
    </w:p>
    <w:p>
      <w:pPr>
        <w:pStyle w:val="BodyText"/>
        <w:spacing w:line="312" w:lineRule="auto" w:before="94"/>
        <w:ind w:left="191" w:right="41"/>
        <w:jc w:val="both"/>
      </w:pPr>
      <w:r>
        <w:rPr>
          <w:color w:val="415461"/>
        </w:rPr>
        <w:t>Focus on medium-sized agencies (10-50 staff) with annual revenue of £1-3 </w:t>
      </w:r>
      <w:r>
        <w:rPr>
          <w:color w:val="415461"/>
        </w:rPr>
        <w:t>million. These agencies currently spend 4+ hours/day on phone booking and use error-prone spreadsheets.</w:t>
      </w:r>
    </w:p>
    <w:p>
      <w:pPr>
        <w:pStyle w:val="Heading3"/>
        <w:spacing w:before="274"/>
        <w:ind w:left="191"/>
        <w:jc w:val="both"/>
      </w:pPr>
      <w:r>
        <w:rPr>
          <w:color w:val="415461"/>
        </w:rPr>
        <w:t>Secondary</w:t>
      </w:r>
      <w:r>
        <w:rPr>
          <w:color w:val="415461"/>
          <w:spacing w:val="-6"/>
        </w:rPr>
        <w:t> </w:t>
      </w:r>
      <w:r>
        <w:rPr>
          <w:color w:val="415461"/>
        </w:rPr>
        <w:t>Target:</w:t>
      </w:r>
      <w:r>
        <w:rPr>
          <w:color w:val="415461"/>
          <w:spacing w:val="-6"/>
        </w:rPr>
        <w:t> </w:t>
      </w:r>
      <w:r>
        <w:rPr>
          <w:color w:val="415461"/>
        </w:rPr>
        <w:t>NHS</w:t>
      </w:r>
      <w:r>
        <w:rPr>
          <w:color w:val="415461"/>
          <w:spacing w:val="-6"/>
        </w:rPr>
        <w:t> </w:t>
      </w:r>
      <w:r>
        <w:rPr>
          <w:color w:val="415461"/>
        </w:rPr>
        <w:t>Staff</w:t>
      </w:r>
      <w:r>
        <w:rPr>
          <w:color w:val="415461"/>
          <w:spacing w:val="-6"/>
        </w:rPr>
        <w:t> </w:t>
      </w:r>
      <w:r>
        <w:rPr>
          <w:color w:val="415461"/>
        </w:rPr>
        <w:t>Banks</w:t>
      </w:r>
      <w:r>
        <w:rPr>
          <w:color w:val="415461"/>
          <w:spacing w:val="-6"/>
        </w:rPr>
        <w:t> </w:t>
      </w:r>
      <w:r>
        <w:rPr>
          <w:color w:val="415461"/>
        </w:rPr>
        <w:t>(Year</w:t>
      </w:r>
      <w:r>
        <w:rPr>
          <w:color w:val="415461"/>
          <w:spacing w:val="-6"/>
        </w:rPr>
        <w:t> </w:t>
      </w:r>
      <w:r>
        <w:rPr>
          <w:color w:val="415461"/>
        </w:rPr>
        <w:t>2-</w:t>
      </w:r>
      <w:r>
        <w:rPr>
          <w:color w:val="415461"/>
          <w:spacing w:val="-5"/>
        </w:rPr>
        <w:t>3)</w:t>
      </w:r>
    </w:p>
    <w:p>
      <w:pPr>
        <w:pStyle w:val="BodyText"/>
        <w:spacing w:line="312" w:lineRule="auto" w:before="95"/>
        <w:ind w:left="191" w:right="41"/>
        <w:jc w:val="both"/>
      </w:pPr>
      <w:r>
        <w:rPr>
          <w:color w:val="415461"/>
        </w:rPr>
        <w:t>Focus on small to medium trusts (£20-40 million bank spend) looking to </w:t>
      </w:r>
      <w:r>
        <w:rPr>
          <w:color w:val="415461"/>
        </w:rPr>
        <w:t>reduce agency spend by 15% as per NHS mandates.</w:t>
      </w:r>
    </w:p>
    <w:p>
      <w:pPr>
        <w:pStyle w:val="BodyText"/>
        <w:spacing w:before="117"/>
      </w:pPr>
    </w:p>
    <w:p>
      <w:pPr>
        <w:pStyle w:val="Heading2"/>
        <w:spacing w:before="1"/>
        <w:jc w:val="both"/>
      </w:pPr>
      <w:r>
        <w:rPr>
          <w:color w:val="005DB8"/>
        </w:rPr>
        <w:t>Customer</w:t>
      </w:r>
      <w:r>
        <w:rPr>
          <w:color w:val="005DB8"/>
          <w:spacing w:val="-7"/>
        </w:rPr>
        <w:t> </w:t>
      </w:r>
      <w:r>
        <w:rPr>
          <w:color w:val="005DB8"/>
        </w:rPr>
        <w:t>Needs</w:t>
      </w:r>
      <w:r>
        <w:rPr>
          <w:color w:val="005DB8"/>
          <w:spacing w:val="-4"/>
        </w:rPr>
        <w:t> </w:t>
      </w:r>
      <w:r>
        <w:rPr>
          <w:color w:val="005DB8"/>
        </w:rPr>
        <w:t>&amp;</w:t>
      </w:r>
      <w:r>
        <w:rPr>
          <w:color w:val="005DB8"/>
          <w:spacing w:val="-5"/>
        </w:rPr>
        <w:t> </w:t>
      </w:r>
      <w:r>
        <w:rPr>
          <w:color w:val="005DB8"/>
        </w:rPr>
        <w:t>Pain</w:t>
      </w:r>
      <w:r>
        <w:rPr>
          <w:color w:val="005DB8"/>
          <w:spacing w:val="-4"/>
        </w:rPr>
        <w:t> </w:t>
      </w:r>
      <w:r>
        <w:rPr>
          <w:color w:val="005DB8"/>
          <w:spacing w:val="-2"/>
        </w:rPr>
        <w:t>Points</w:t>
      </w:r>
    </w:p>
    <w:p>
      <w:pPr>
        <w:pStyle w:val="BodyText"/>
        <w:spacing w:before="3"/>
        <w:rPr>
          <w:b/>
          <w:sz w:val="18"/>
        </w:rPr>
      </w:pPr>
    </w:p>
    <w:tbl>
      <w:tblPr>
        <w:tblW w:w="0" w:type="auto"/>
        <w:jc w:val="left"/>
        <w:tblInd w:w="20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3540"/>
        <w:gridCol w:w="4155"/>
      </w:tblGrid>
      <w:tr>
        <w:trPr>
          <w:trHeight w:val="644" w:hRule="atLeast"/>
        </w:trPr>
        <w:tc>
          <w:tcPr>
            <w:tcW w:w="2415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Pain </w:t>
            </w:r>
            <w:r>
              <w:rPr>
                <w:b/>
                <w:color w:val="FFFFFF"/>
                <w:spacing w:val="-2"/>
                <w:sz w:val="27"/>
              </w:rPr>
              <w:t>Point</w:t>
            </w:r>
          </w:p>
        </w:tc>
        <w:tc>
          <w:tcPr>
            <w:tcW w:w="3540" w:type="dxa"/>
            <w:shd w:val="clear" w:color="auto" w:fill="003366"/>
          </w:tcPr>
          <w:p>
            <w:pPr>
              <w:pStyle w:val="TableParagraph"/>
              <w:spacing w:before="151"/>
              <w:ind w:left="132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Current </w:t>
            </w:r>
            <w:r>
              <w:rPr>
                <w:b/>
                <w:color w:val="FFFFFF"/>
                <w:spacing w:val="-2"/>
                <w:sz w:val="27"/>
              </w:rPr>
              <w:t>State</w:t>
            </w:r>
          </w:p>
        </w:tc>
        <w:tc>
          <w:tcPr>
            <w:tcW w:w="4155" w:type="dxa"/>
            <w:shd w:val="clear" w:color="auto" w:fill="003366"/>
          </w:tcPr>
          <w:p>
            <w:pPr>
              <w:pStyle w:val="TableParagraph"/>
              <w:spacing w:before="151"/>
              <w:ind w:left="128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ACG StaffLink </w:t>
            </w:r>
            <w:r>
              <w:rPr>
                <w:b/>
                <w:color w:val="FFFFFF"/>
                <w:spacing w:val="-2"/>
                <w:sz w:val="27"/>
              </w:rPr>
              <w:t>Solution</w:t>
            </w:r>
          </w:p>
        </w:tc>
      </w:tr>
      <w:tr>
        <w:trPr>
          <w:trHeight w:val="494" w:hRule="atLeast"/>
        </w:trPr>
        <w:tc>
          <w:tcPr>
            <w:tcW w:w="24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Shift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Fill </w:t>
            </w:r>
            <w:r>
              <w:rPr>
                <w:color w:val="415461"/>
                <w:spacing w:val="-4"/>
                <w:sz w:val="17"/>
              </w:rPr>
              <w:t>Time</w:t>
            </w:r>
          </w:p>
        </w:tc>
        <w:tc>
          <w:tcPr>
            <w:tcW w:w="3540" w:type="dxa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4+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hours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average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(Manual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calls)</w:t>
            </w:r>
          </w:p>
        </w:tc>
        <w:tc>
          <w:tcPr>
            <w:tcW w:w="4155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b/>
                <w:color w:val="415461"/>
                <w:sz w:val="17"/>
              </w:rPr>
              <w:t>15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minutes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(AI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WhatsApp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matching)</w:t>
            </w:r>
          </w:p>
        </w:tc>
      </w:tr>
      <w:tr>
        <w:trPr>
          <w:trHeight w:val="509" w:hRule="atLeast"/>
        </w:trPr>
        <w:tc>
          <w:tcPr>
            <w:tcW w:w="2415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Compliance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Tracking</w:t>
            </w:r>
          </w:p>
        </w:tc>
        <w:tc>
          <w:tcPr>
            <w:tcW w:w="3540" w:type="dxa"/>
            <w:shd w:val="clear" w:color="auto" w:fill="F1F1F1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2+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hours/day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(Spreadsheets)</w:t>
            </w:r>
          </w:p>
        </w:tc>
        <w:tc>
          <w:tcPr>
            <w:tcW w:w="4155" w:type="dxa"/>
            <w:shd w:val="clear" w:color="auto" w:fill="F1F1F1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b/>
                <w:color w:val="415461"/>
                <w:sz w:val="17"/>
              </w:rPr>
              <w:t>Automated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expiry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detection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&amp;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alerts</w:t>
            </w:r>
          </w:p>
        </w:tc>
      </w:tr>
      <w:tr>
        <w:trPr>
          <w:trHeight w:val="494" w:hRule="atLeast"/>
        </w:trPr>
        <w:tc>
          <w:tcPr>
            <w:tcW w:w="241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Invoicing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Cycle</w:t>
            </w:r>
          </w:p>
        </w:tc>
        <w:tc>
          <w:tcPr>
            <w:tcW w:w="3540" w:type="dxa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3-5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days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(Manual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entry)</w:t>
            </w:r>
          </w:p>
        </w:tc>
        <w:tc>
          <w:tcPr>
            <w:tcW w:w="4155" w:type="dxa"/>
          </w:tcPr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b/>
                <w:color w:val="415461"/>
                <w:sz w:val="17"/>
              </w:rPr>
              <w:t>Instant</w:t>
            </w:r>
            <w:r>
              <w:rPr>
                <w:b/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automated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generation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20" w:h="16860"/>
          <w:pgMar w:top="58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72" coordorigin="0,0" coordsize="10125,45">
                <v:rect style="position:absolute;left:0;top:0;width:10125;height:45" id="docshape73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competitive-analysis" w:id="4"/>
      <w:bookmarkEnd w:id="4"/>
      <w:r>
        <w:rPr>
          <w:b w:val="0"/>
        </w:rPr>
      </w:r>
      <w:r>
        <w:rPr>
          <w:color w:val="003366"/>
        </w:rPr>
        <w:t>COMPETITIVE</w:t>
      </w:r>
      <w:r>
        <w:rPr>
          <w:color w:val="003366"/>
          <w:spacing w:val="-18"/>
        </w:rPr>
        <w:t> </w:t>
      </w:r>
      <w:r>
        <w:rPr>
          <w:color w:val="003366"/>
          <w:spacing w:val="-2"/>
        </w:rPr>
        <w:t>ANALYSIS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571499</wp:posOffset>
                </wp:positionH>
                <wp:positionV relativeFrom="paragraph">
                  <wp:posOffset>154584</wp:posOffset>
                </wp:positionV>
                <wp:extent cx="6429375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2018pt;width:506.24996pt;height:1.5pt;mso-position-horizontal-relative:page;mso-position-vertical-relative:paragraph;z-index:-15716864;mso-wrap-distance-left:0;mso-wrap-distance-right:0" id="docshape74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Competitive</w:t>
      </w:r>
      <w:r>
        <w:rPr>
          <w:color w:val="005DB8"/>
          <w:spacing w:val="-10"/>
        </w:rPr>
        <w:t> </w:t>
      </w:r>
      <w:r>
        <w:rPr>
          <w:color w:val="005DB8"/>
        </w:rPr>
        <w:t>Landscape</w:t>
      </w:r>
      <w:r>
        <w:rPr>
          <w:color w:val="005DB8"/>
          <w:spacing w:val="-10"/>
        </w:rPr>
        <w:t> </w:t>
      </w:r>
      <w:r>
        <w:rPr>
          <w:color w:val="005DB8"/>
          <w:spacing w:val="-2"/>
        </w:rPr>
        <w:t>Overview</w:t>
      </w:r>
    </w:p>
    <w:p>
      <w:pPr>
        <w:pStyle w:val="BodyText"/>
        <w:spacing w:line="312" w:lineRule="auto" w:before="227"/>
        <w:ind w:left="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2096">
                <wp:simplePos x="0" y="0"/>
                <wp:positionH relativeFrom="page">
                  <wp:posOffset>571499</wp:posOffset>
                </wp:positionH>
                <wp:positionV relativeFrom="paragraph">
                  <wp:posOffset>924577</wp:posOffset>
                </wp:positionV>
                <wp:extent cx="6429375" cy="350520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29375" cy="3505200"/>
                          <a:chExt cx="6429375" cy="35052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419850" cy="349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49567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495674"/>
                                </a:lnTo>
                                <a:lnTo>
                                  <a:pt x="0" y="3495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90750" y="226019"/>
                            <a:ext cx="20605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Competitive</w:t>
                              </w:r>
                              <w:r>
                                <w:rPr>
                                  <w:b/>
                                  <w:color w:val="003366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Positioning</w:t>
                              </w:r>
                              <w:r>
                                <w:rPr>
                                  <w:b/>
                                  <w:color w:val="003366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22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560462" y="651938"/>
                            <a:ext cx="16294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17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00336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17"/>
                                </w:rPr>
                                <w:t>Healthcare</w:t>
                              </w:r>
                              <w:r>
                                <w:rPr>
                                  <w:b/>
                                  <w:color w:val="00336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17"/>
                                </w:rPr>
                                <w:t>Specialization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94754" y="1690163"/>
                            <a:ext cx="51689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18" w:firstLine="0"/>
                                <w:jc w:val="righ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17"/>
                                </w:rPr>
                                <w:t>Tech</w:t>
                              </w:r>
                            </w:p>
                            <w:p>
                              <w:pPr>
                                <w:spacing w:before="74"/>
                                <w:ind w:left="0" w:right="18" w:firstLine="0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(Legacy)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982765" y="1690163"/>
                            <a:ext cx="54165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17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15461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17"/>
                                </w:rPr>
                                <w:t>Tech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17"/>
                                </w:rPr>
                                <w:t>(AI/Auto)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60462" y="2899837"/>
                            <a:ext cx="16046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17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003366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17"/>
                                </w:rPr>
                                <w:t>Healthcare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pacing w:val="-2"/>
                                  <w:sz w:val="17"/>
                                </w:rPr>
                                <w:t>Specialization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2.801361pt;width:506.25pt;height:276pt;mso-position-horizontal-relative:page;mso-position-vertical-relative:paragraph;z-index:-16464384" id="docshapegroup75" coordorigin="900,1456" coordsize="10125,5520">
                <v:rect style="position:absolute;left:907;top:1463;width:10110;height:5505" id="docshape76" filled="false" stroked="true" strokeweight=".75pt" strokecolor="#dddddd">
                  <v:stroke dashstyle="solid"/>
                </v:rect>
                <v:shape style="position:absolute;left:4350;top:1811;width:3245;height:246" type="#_x0000_t202" id="docshape7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3366"/>
                            <w:sz w:val="22"/>
                          </w:rPr>
                          <w:t>Competitive</w:t>
                        </w:r>
                        <w:r>
                          <w:rPr>
                            <w:b/>
                            <w:color w:val="003366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2"/>
                          </w:rPr>
                          <w:t>Positioning</w:t>
                        </w:r>
                        <w:r>
                          <w:rPr>
                            <w:b/>
                            <w:color w:val="003366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22"/>
                          </w:rPr>
                          <w:t>Matrix</w:t>
                        </w:r>
                      </w:p>
                    </w:txbxContent>
                  </v:textbox>
                  <w10:wrap type="none"/>
                </v:shape>
                <v:shape style="position:absolute;left:3357;top:2482;width:2566;height:196" type="#_x0000_t202" id="docshape78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03366"/>
                            <w:sz w:val="17"/>
                          </w:rPr>
                          <w:t>High</w:t>
                        </w:r>
                        <w:r>
                          <w:rPr>
                            <w:b/>
                            <w:color w:val="00336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17"/>
                          </w:rPr>
                          <w:t>Healthcare</w:t>
                        </w:r>
                        <w:r>
                          <w:rPr>
                            <w:b/>
                            <w:color w:val="00336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17"/>
                          </w:rPr>
                          <w:t>Specialization</w:t>
                        </w:r>
                      </w:p>
                    </w:txbxContent>
                  </v:textbox>
                  <w10:wrap type="none"/>
                </v:shape>
                <v:shape style="position:absolute;left:2309;top:4117;width:814;height:466" type="#_x0000_t202" id="docshape79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18" w:firstLine="0"/>
                          <w:jc w:val="righ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15461"/>
                            <w:sz w:val="17"/>
                          </w:rPr>
                          <w:t>Low</w:t>
                        </w:r>
                        <w:r>
                          <w:rPr>
                            <w:b/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17"/>
                          </w:rPr>
                          <w:t>Tech</w:t>
                        </w:r>
                      </w:p>
                      <w:p>
                        <w:pPr>
                          <w:spacing w:before="74"/>
                          <w:ind w:left="0" w:right="18" w:firstLine="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(Legacy)</w:t>
                        </w:r>
                      </w:p>
                    </w:txbxContent>
                  </v:textbox>
                  <w10:wrap type="none"/>
                </v:shape>
                <v:shape style="position:absolute;left:8746;top:4117;width:853;height:466" type="#_x0000_t202" id="docshape8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415461"/>
                            <w:sz w:val="17"/>
                          </w:rPr>
                          <w:t>High</w:t>
                        </w:r>
                        <w:r>
                          <w:rPr>
                            <w:b/>
                            <w:color w:val="415461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17"/>
                          </w:rPr>
                          <w:t>Tech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17"/>
                          </w:rPr>
                          <w:t>(AI/Auto)</w:t>
                        </w:r>
                      </w:p>
                    </w:txbxContent>
                  </v:textbox>
                  <w10:wrap type="none"/>
                </v:shape>
                <v:shape style="position:absolute;left:3357;top:6022;width:2527;height:196" type="#_x0000_t202" id="docshape81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03366"/>
                            <w:sz w:val="17"/>
                          </w:rPr>
                          <w:t>Low</w:t>
                        </w:r>
                        <w:r>
                          <w:rPr>
                            <w:b/>
                            <w:color w:val="003366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17"/>
                          </w:rPr>
                          <w:t>Healthcare</w:t>
                        </w:r>
                        <w:r>
                          <w:rPr>
                            <w:b/>
                            <w:color w:val="003366"/>
                            <w:spacing w:val="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pacing w:val="-2"/>
                            <w:sz w:val="17"/>
                          </w:rPr>
                          <w:t>Specialization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The</w:t>
      </w:r>
      <w:r>
        <w:rPr>
          <w:color w:val="415461"/>
          <w:spacing w:val="36"/>
        </w:rPr>
        <w:t> </w:t>
      </w:r>
      <w:r>
        <w:rPr>
          <w:color w:val="415461"/>
        </w:rPr>
        <w:t>market</w:t>
      </w:r>
      <w:r>
        <w:rPr>
          <w:color w:val="415461"/>
          <w:spacing w:val="36"/>
        </w:rPr>
        <w:t> </w:t>
      </w:r>
      <w:r>
        <w:rPr>
          <w:color w:val="415461"/>
        </w:rPr>
        <w:t>is</w:t>
      </w:r>
      <w:r>
        <w:rPr>
          <w:color w:val="415461"/>
          <w:spacing w:val="36"/>
        </w:rPr>
        <w:t> </w:t>
      </w:r>
      <w:r>
        <w:rPr>
          <w:color w:val="415461"/>
        </w:rPr>
        <w:t>fragmented:</w:t>
      </w:r>
      <w:r>
        <w:rPr>
          <w:color w:val="415461"/>
          <w:spacing w:val="36"/>
        </w:rPr>
        <w:t> </w:t>
      </w:r>
      <w:r>
        <w:rPr>
          <w:color w:val="415461"/>
        </w:rPr>
        <w:t>60%</w:t>
      </w:r>
      <w:r>
        <w:rPr>
          <w:color w:val="415461"/>
          <w:spacing w:val="36"/>
        </w:rPr>
        <w:t> </w:t>
      </w:r>
      <w:r>
        <w:rPr>
          <w:color w:val="415461"/>
        </w:rPr>
        <w:t>of</w:t>
      </w:r>
      <w:r>
        <w:rPr>
          <w:color w:val="415461"/>
          <w:spacing w:val="36"/>
        </w:rPr>
        <w:t> </w:t>
      </w:r>
      <w:r>
        <w:rPr>
          <w:color w:val="415461"/>
        </w:rPr>
        <w:t>agencies</w:t>
      </w:r>
      <w:r>
        <w:rPr>
          <w:color w:val="415461"/>
          <w:spacing w:val="36"/>
        </w:rPr>
        <w:t> </w:t>
      </w:r>
      <w:r>
        <w:rPr>
          <w:color w:val="415461"/>
        </w:rPr>
        <w:t>use</w:t>
      </w:r>
      <w:r>
        <w:rPr>
          <w:color w:val="415461"/>
          <w:spacing w:val="36"/>
        </w:rPr>
        <w:t> </w:t>
      </w:r>
      <w:r>
        <w:rPr>
          <w:color w:val="415461"/>
        </w:rPr>
        <w:t>no</w:t>
      </w:r>
      <w:r>
        <w:rPr>
          <w:color w:val="415461"/>
          <w:spacing w:val="36"/>
        </w:rPr>
        <w:t> </w:t>
      </w:r>
      <w:r>
        <w:rPr>
          <w:color w:val="415461"/>
        </w:rPr>
        <w:t>dedicated</w:t>
      </w:r>
      <w:r>
        <w:rPr>
          <w:color w:val="415461"/>
          <w:spacing w:val="36"/>
        </w:rPr>
        <w:t> </w:t>
      </w:r>
      <w:r>
        <w:rPr>
          <w:color w:val="415461"/>
        </w:rPr>
        <w:t>software,</w:t>
      </w:r>
      <w:r>
        <w:rPr>
          <w:color w:val="415461"/>
          <w:spacing w:val="36"/>
        </w:rPr>
        <w:t> </w:t>
      </w:r>
      <w:r>
        <w:rPr>
          <w:color w:val="415461"/>
        </w:rPr>
        <w:t>30%</w:t>
      </w:r>
      <w:r>
        <w:rPr>
          <w:color w:val="415461"/>
          <w:spacing w:val="36"/>
        </w:rPr>
        <w:t> </w:t>
      </w:r>
      <w:r>
        <w:rPr>
          <w:color w:val="415461"/>
        </w:rPr>
        <w:t>use generic tools, and only 8% use healthcare-specific software.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 w:after="1"/>
        <w:rPr>
          <w:sz w:val="20"/>
        </w:rPr>
      </w:pPr>
    </w:p>
    <w:tbl>
      <w:tblPr>
        <w:tblW w:w="0" w:type="auto"/>
        <w:jc w:val="left"/>
        <w:tblInd w:w="2546" w:type="dxa"/>
        <w:tblBorders>
          <w:top w:val="single" w:sz="12" w:space="0" w:color="DDDDDD"/>
          <w:left w:val="single" w:sz="12" w:space="0" w:color="DDDDDD"/>
          <w:bottom w:val="single" w:sz="12" w:space="0" w:color="DDDDDD"/>
          <w:right w:val="single" w:sz="12" w:space="0" w:color="DDDDDD"/>
          <w:insideH w:val="single" w:sz="12" w:space="0" w:color="DDDDDD"/>
          <w:insideV w:val="single" w:sz="1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3"/>
        <w:gridCol w:w="2678"/>
      </w:tblGrid>
      <w:tr>
        <w:trPr>
          <w:trHeight w:val="1485" w:hRule="atLeast"/>
        </w:trPr>
        <w:tc>
          <w:tcPr>
            <w:tcW w:w="2693" w:type="dxa"/>
            <w:tcBorders>
              <w:bottom w:val="dashSmallGap" w:sz="6" w:space="0" w:color="CCCCCC"/>
              <w:right w:val="dashSmallGap" w:sz="6" w:space="0" w:color="CCCCCC"/>
            </w:tcBorders>
          </w:tcPr>
          <w:p>
            <w:pPr>
              <w:pStyle w:val="TableParagraph"/>
              <w:spacing w:before="185"/>
              <w:ind w:left="162"/>
              <w:rPr>
                <w:sz w:val="17"/>
              </w:rPr>
            </w:pPr>
            <w:r>
              <w:rPr>
                <w:color w:val="777777"/>
                <w:sz w:val="17"/>
              </w:rPr>
              <w:t>NHS</w:t>
            </w:r>
            <w:r>
              <w:rPr>
                <w:color w:val="777777"/>
                <w:spacing w:val="6"/>
                <w:sz w:val="17"/>
              </w:rPr>
              <w:t> </w:t>
            </w:r>
            <w:r>
              <w:rPr>
                <w:color w:val="777777"/>
                <w:spacing w:val="-2"/>
                <w:sz w:val="17"/>
              </w:rPr>
              <w:t>Professionals</w:t>
            </w:r>
          </w:p>
        </w:tc>
        <w:tc>
          <w:tcPr>
            <w:tcW w:w="2678" w:type="dxa"/>
            <w:tcBorders>
              <w:left w:val="dashSmallGap" w:sz="6" w:space="0" w:color="CCCCCC"/>
              <w:bottom w:val="dashSmallGap" w:sz="6" w:space="0" w:color="CCCCCC"/>
            </w:tcBorders>
          </w:tcPr>
          <w:p>
            <w:pPr>
              <w:pStyle w:val="TableParagraph"/>
              <w:spacing w:before="3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214"/>
              <w:jc w:val="right"/>
              <w:rPr>
                <w:rFonts w:ascii="Segoe UI Symbol" w:hAnsi="Segoe UI Symbol" w:cs="Segoe UI Symbol" w:eastAsia="Segoe UI Symbol"/>
                <w:sz w:val="20"/>
                <w:szCs w:val="20"/>
              </w:rPr>
            </w:pPr>
            <w:r>
              <w:rPr>
                <w:rFonts w:ascii="Segoe UI Symbol" w:hAnsi="Segoe UI Symbol" w:cs="Segoe UI Symbol" w:eastAsia="Segoe UI Symbol"/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2608">
                      <wp:simplePos x="0" y="0"/>
                      <wp:positionH relativeFrom="column">
                        <wp:posOffset>538162</wp:posOffset>
                      </wp:positionH>
                      <wp:positionV relativeFrom="paragraph">
                        <wp:posOffset>-53458</wp:posOffset>
                      </wp:positionV>
                      <wp:extent cx="1057275" cy="295275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057275" cy="295275"/>
                                <a:chExt cx="1057275" cy="29527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9524" y="9524"/>
                                  <a:ext cx="103822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276225">
                                      <a:moveTo>
                                        <a:pt x="0" y="0"/>
                                      </a:moveTo>
                                      <a:lnTo>
                                        <a:pt x="1038224" y="0"/>
                                      </a:lnTo>
                                      <a:lnTo>
                                        <a:pt x="1038224" y="276224"/>
                                      </a:lnTo>
                                      <a:lnTo>
                                        <a:pt x="0" y="2762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5DB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374985pt;margin-top:-4.209321pt;width:83.25pt;height:23.25pt;mso-position-horizontal-relative:column;mso-position-vertical-relative:paragraph;z-index:-16463872" id="docshapegroup82" coordorigin="847,-84" coordsize="1665,465">
                      <v:rect style="position:absolute;left:862;top:-70;width:1635;height:435" id="docshape83" filled="false" stroked="true" strokeweight="1.5pt" strokecolor="#005db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bCs/>
                <w:color w:val="005DB8"/>
                <w:sz w:val="17"/>
                <w:szCs w:val="17"/>
              </w:rPr>
              <w:t>ACG</w:t>
            </w:r>
            <w:r>
              <w:rPr>
                <w:b/>
                <w:bCs/>
                <w:color w:val="005DB8"/>
                <w:spacing w:val="7"/>
                <w:sz w:val="17"/>
                <w:szCs w:val="17"/>
              </w:rPr>
              <w:t> </w:t>
            </w:r>
            <w:r>
              <w:rPr>
                <w:b/>
                <w:bCs/>
                <w:color w:val="005DB8"/>
                <w:sz w:val="17"/>
                <w:szCs w:val="17"/>
              </w:rPr>
              <w:t>StaffLink</w:t>
            </w:r>
            <w:r>
              <w:rPr>
                <w:b/>
                <w:bCs/>
                <w:color w:val="005DB8"/>
                <w:spacing w:val="7"/>
                <w:sz w:val="17"/>
                <w:szCs w:val="17"/>
              </w:rPr>
              <w:t> </w:t>
            </w:r>
            <w:r>
              <w:rPr>
                <w:rFonts w:ascii="Segoe UI Symbol" w:hAnsi="Segoe UI Symbol" w:cs="Segoe UI Symbol" w:eastAsia="Segoe UI Symbol"/>
                <w:color w:val="005DB8"/>
                <w:spacing w:val="-10"/>
                <w:sz w:val="20"/>
                <w:szCs w:val="20"/>
              </w:rPr>
              <w:t>⭐</w:t>
            </w:r>
          </w:p>
        </w:tc>
      </w:tr>
      <w:tr>
        <w:trPr>
          <w:trHeight w:val="1469" w:hRule="atLeast"/>
        </w:trPr>
        <w:tc>
          <w:tcPr>
            <w:tcW w:w="2693" w:type="dxa"/>
            <w:tcBorders>
              <w:top w:val="dashSmallGap" w:sz="6" w:space="0" w:color="CCCCCC"/>
              <w:right w:val="dashSmallGap" w:sz="6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10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162"/>
              <w:rPr>
                <w:sz w:val="17"/>
              </w:rPr>
            </w:pPr>
            <w:r>
              <w:rPr>
                <w:color w:val="777777"/>
                <w:sz w:val="17"/>
              </w:rPr>
              <w:t>Bullhorn</w:t>
            </w:r>
            <w:r>
              <w:rPr>
                <w:color w:val="777777"/>
                <w:spacing w:val="4"/>
                <w:sz w:val="17"/>
              </w:rPr>
              <w:t> </w:t>
            </w:r>
            <w:r>
              <w:rPr>
                <w:color w:val="777777"/>
                <w:sz w:val="17"/>
              </w:rPr>
              <w:t>/</w:t>
            </w:r>
            <w:r>
              <w:rPr>
                <w:color w:val="777777"/>
                <w:spacing w:val="4"/>
                <w:sz w:val="17"/>
              </w:rPr>
              <w:t> </w:t>
            </w:r>
            <w:r>
              <w:rPr>
                <w:color w:val="777777"/>
                <w:spacing w:val="-2"/>
                <w:sz w:val="17"/>
              </w:rPr>
              <w:t>Vincere</w:t>
            </w:r>
          </w:p>
        </w:tc>
        <w:tc>
          <w:tcPr>
            <w:tcW w:w="2678" w:type="dxa"/>
            <w:tcBorders>
              <w:top w:val="dashSmallGap" w:sz="6" w:space="0" w:color="CCCCCC"/>
              <w:left w:val="dashSmallGap" w:sz="6" w:space="0" w:color="CCCCCC"/>
            </w:tcBorders>
          </w:tcPr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/>
              <w:rPr>
                <w:sz w:val="17"/>
              </w:rPr>
            </w:pPr>
          </w:p>
          <w:p>
            <w:pPr>
              <w:pStyle w:val="TableParagraph"/>
              <w:spacing w:before="108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0" w:right="132"/>
              <w:jc w:val="right"/>
              <w:rPr>
                <w:sz w:val="17"/>
              </w:rPr>
            </w:pPr>
            <w:r>
              <w:rPr>
                <w:color w:val="777777"/>
                <w:spacing w:val="-2"/>
                <w:sz w:val="17"/>
              </w:rPr>
              <w:t>CareLineLive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10"/>
        <w:rPr>
          <w:sz w:val="28"/>
        </w:rPr>
      </w:pPr>
    </w:p>
    <w:p>
      <w:pPr>
        <w:pStyle w:val="Heading2"/>
      </w:pPr>
      <w:r>
        <w:rPr>
          <w:color w:val="005DB8"/>
        </w:rPr>
        <w:t>Key</w:t>
      </w:r>
      <w:r>
        <w:rPr>
          <w:color w:val="005DB8"/>
          <w:spacing w:val="-3"/>
        </w:rPr>
        <w:t> </w:t>
      </w:r>
      <w:r>
        <w:rPr>
          <w:color w:val="005DB8"/>
          <w:spacing w:val="-2"/>
        </w:rPr>
        <w:t>Competitors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  <w:tab w:pos="1369" w:val="left" w:leader="none"/>
          <w:tab w:pos="3462" w:val="left" w:leader="none"/>
          <w:tab w:pos="6141" w:val="left" w:leader="none"/>
          <w:tab w:pos="7154" w:val="left" w:leader="none"/>
          <w:tab w:pos="8748" w:val="left" w:leader="none"/>
          <w:tab w:pos="9521" w:val="left" w:leader="none"/>
        </w:tabs>
        <w:spacing w:line="312" w:lineRule="auto" w:before="243" w:after="0"/>
        <w:ind w:left="566" w:right="41" w:hanging="255"/>
        <w:jc w:val="left"/>
        <w:rPr>
          <w:i/>
          <w:sz w:val="27"/>
        </w:rPr>
      </w:pPr>
      <w:r>
        <w:rPr>
          <w:b/>
          <w:color w:val="415461"/>
          <w:spacing w:val="-4"/>
          <w:sz w:val="27"/>
        </w:rPr>
        <w:t>NHS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Professionals: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Government-owned,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legacy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technology,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poor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mobile </w:t>
      </w:r>
      <w:r>
        <w:rPr>
          <w:color w:val="415461"/>
          <w:sz w:val="27"/>
        </w:rPr>
        <w:t>experience. </w:t>
      </w:r>
      <w:r>
        <w:rPr>
          <w:i/>
          <w:color w:val="415461"/>
          <w:sz w:val="27"/>
        </w:rPr>
        <w:t>Threat: Low.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  <w:tab w:pos="2487" w:val="left" w:leader="none"/>
          <w:tab w:pos="2786" w:val="left" w:leader="none"/>
          <w:tab w:pos="4226" w:val="left" w:leader="none"/>
          <w:tab w:pos="5921" w:val="left" w:leader="none"/>
          <w:tab w:pos="6881" w:val="left" w:leader="none"/>
          <w:tab w:pos="8366" w:val="left" w:leader="none"/>
          <w:tab w:pos="9070" w:val="left" w:leader="none"/>
        </w:tabs>
        <w:spacing w:line="312" w:lineRule="auto" w:before="137" w:after="0"/>
        <w:ind w:left="566" w:right="41" w:hanging="255"/>
        <w:jc w:val="left"/>
        <w:rPr>
          <w:i/>
          <w:sz w:val="27"/>
        </w:rPr>
      </w:pPr>
      <w:r>
        <w:rPr>
          <w:b/>
          <w:color w:val="415461"/>
          <w:spacing w:val="-2"/>
          <w:sz w:val="27"/>
        </w:rPr>
        <w:t>CareLineLive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10"/>
          <w:sz w:val="27"/>
        </w:rPr>
        <w:t>/</w:t>
      </w:r>
      <w:r>
        <w:rPr>
          <w:b/>
          <w:color w:val="415461"/>
          <w:sz w:val="27"/>
        </w:rPr>
        <w:tab/>
      </w:r>
      <w:r>
        <w:rPr>
          <w:b/>
          <w:color w:val="415461"/>
          <w:spacing w:val="-2"/>
          <w:sz w:val="27"/>
        </w:rPr>
        <w:t>Florence:</w:t>
      </w:r>
      <w:r>
        <w:rPr>
          <w:b/>
          <w:color w:val="415461"/>
          <w:sz w:val="27"/>
        </w:rPr>
        <w:tab/>
      </w:r>
      <w:r>
        <w:rPr>
          <w:color w:val="415461"/>
          <w:spacing w:val="-2"/>
          <w:sz w:val="27"/>
        </w:rPr>
        <w:t>Marketplace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model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(competes</w:t>
      </w:r>
      <w:r>
        <w:rPr>
          <w:color w:val="415461"/>
          <w:sz w:val="27"/>
        </w:rPr>
        <w:tab/>
      </w:r>
      <w:r>
        <w:rPr>
          <w:color w:val="415461"/>
          <w:spacing w:val="-4"/>
          <w:sz w:val="27"/>
        </w:rPr>
        <w:t>with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agencies), </w:t>
      </w:r>
      <w:r>
        <w:rPr>
          <w:color w:val="415461"/>
          <w:sz w:val="27"/>
        </w:rPr>
        <w:t>expensive commission. </w:t>
      </w:r>
      <w:r>
        <w:rPr>
          <w:i/>
          <w:color w:val="415461"/>
          <w:sz w:val="27"/>
        </w:rPr>
        <w:t>Threat: Medium.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312" w:lineRule="auto" w:before="138" w:after="0"/>
        <w:ind w:left="566" w:right="41" w:hanging="255"/>
        <w:jc w:val="left"/>
        <w:rPr>
          <w:i/>
          <w:sz w:val="27"/>
        </w:rPr>
      </w:pPr>
      <w:r>
        <w:rPr>
          <w:b/>
          <w:color w:val="415461"/>
          <w:sz w:val="27"/>
        </w:rPr>
        <w:t>Bullhorn: </w:t>
      </w:r>
      <w:r>
        <w:rPr>
          <w:color w:val="415461"/>
          <w:sz w:val="27"/>
        </w:rPr>
        <w:t>Generic staffing software, lacks healthcare compliance depth. </w:t>
      </w:r>
      <w:r>
        <w:rPr>
          <w:i/>
          <w:color w:val="415461"/>
          <w:sz w:val="27"/>
        </w:rPr>
        <w:t>Threat:</w:t>
      </w:r>
      <w:r>
        <w:rPr>
          <w:i/>
          <w:color w:val="415461"/>
          <w:sz w:val="27"/>
        </w:rPr>
        <w:t> </w:t>
      </w:r>
      <w:r>
        <w:rPr>
          <w:i/>
          <w:color w:val="415461"/>
          <w:spacing w:val="-4"/>
          <w:sz w:val="27"/>
        </w:rPr>
        <w:t>Low.</w:t>
      </w:r>
    </w:p>
    <w:p>
      <w:pPr>
        <w:pStyle w:val="BodyText"/>
        <w:spacing w:before="118"/>
        <w:rPr>
          <w:i/>
        </w:rPr>
      </w:pPr>
    </w:p>
    <w:p>
      <w:pPr>
        <w:pStyle w:val="Heading2"/>
      </w:pPr>
      <w:r>
        <w:rPr>
          <w:color w:val="005DB8"/>
          <w:spacing w:val="-2"/>
        </w:rPr>
        <w:t>Competitive</w:t>
      </w:r>
      <w:r>
        <w:rPr>
          <w:color w:val="005DB8"/>
          <w:spacing w:val="1"/>
        </w:rPr>
        <w:t> </w:t>
      </w:r>
      <w:r>
        <w:rPr>
          <w:color w:val="005DB8"/>
          <w:spacing w:val="-2"/>
        </w:rPr>
        <w:t>Advantage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</w:tabs>
        <w:spacing w:line="312" w:lineRule="auto" w:before="227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First-mover in autonomous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AI: </w:t>
      </w:r>
      <w:r>
        <w:rPr>
          <w:color w:val="415461"/>
          <w:sz w:val="27"/>
        </w:rPr>
        <w:t>No competitor offers Kylie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AI—a </w:t>
      </w:r>
      <w:r>
        <w:rPr>
          <w:color w:val="415461"/>
          <w:sz w:val="27"/>
        </w:rPr>
        <w:t>conversational assistant that handles shift booking, cancellations, and compliance queries without requiring staff to log into portals.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</w:tabs>
        <w:spacing w:line="312" w:lineRule="auto" w:before="110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The "No-Login" Moat: </w:t>
      </w:r>
      <w:r>
        <w:rPr>
          <w:color w:val="415461"/>
          <w:sz w:val="27"/>
        </w:rPr>
        <w:t>Healthcare staff never download an app. This </w:t>
      </w:r>
      <w:r>
        <w:rPr>
          <w:color w:val="415461"/>
          <w:sz w:val="27"/>
        </w:rPr>
        <w:t>eliminates the primary barrier that causes 70% of healthcare tech implementations to fail (staff adoption resistance).</w:t>
      </w:r>
    </w:p>
    <w:p>
      <w:pPr>
        <w:pStyle w:val="ListParagraph"/>
        <w:spacing w:after="0" w:line="312" w:lineRule="auto"/>
        <w:jc w:val="both"/>
        <w:rPr>
          <w:sz w:val="27"/>
        </w:rPr>
        <w:sectPr>
          <w:pgSz w:w="11920" w:h="16860"/>
          <w:pgMar w:top="580" w:bottom="0" w:left="708" w:right="850"/>
        </w:sectPr>
      </w:pPr>
    </w:p>
    <w:p>
      <w:pPr>
        <w:pStyle w:val="ListParagraph"/>
        <w:numPr>
          <w:ilvl w:val="1"/>
          <w:numId w:val="2"/>
        </w:numPr>
        <w:tabs>
          <w:tab w:pos="566" w:val="left" w:leader="none"/>
        </w:tabs>
        <w:spacing w:line="312" w:lineRule="auto" w:before="14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Gold Standard Digital Accountability: </w:t>
      </w:r>
      <w:r>
        <w:rPr>
          <w:color w:val="415461"/>
          <w:sz w:val="27"/>
        </w:rPr>
        <w:t>Integrated GPS &amp; Geofencing provides paperless timesheet verification with automatic clock-in/out and real-time ETA monitoring—preventing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time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theft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(5-10%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payroll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leakage)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while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maintaining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CQC compliance. Combined with Kylie AI's No-Login interface, GPS capture is completely autonomous via WhatsApp.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</w:tabs>
        <w:spacing w:line="312" w:lineRule="auto" w:before="142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Self-Healing Workflows: </w:t>
      </w:r>
      <w:r>
        <w:rPr>
          <w:color w:val="415461"/>
          <w:sz w:val="27"/>
        </w:rPr>
        <w:t>When shifts are cancelled, Kylie AI autonomously re-broadcasts and assigns—competitors still require manual admin intervention.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</w:tabs>
        <w:spacing w:line="240" w:lineRule="auto" w:before="138" w:after="0"/>
        <w:ind w:left="566" w:right="0" w:hanging="300"/>
        <w:jc w:val="both"/>
        <w:rPr>
          <w:sz w:val="27"/>
        </w:rPr>
      </w:pPr>
      <w:r>
        <w:rPr>
          <w:b/>
          <w:color w:val="415461"/>
          <w:sz w:val="27"/>
        </w:rPr>
        <w:t>Healthcare-specific: </w:t>
      </w:r>
      <w:r>
        <w:rPr>
          <w:color w:val="415461"/>
          <w:sz w:val="27"/>
        </w:rPr>
        <w:t>Built for CQC compliance and NHS standards from Day </w:t>
      </w:r>
      <w:r>
        <w:rPr>
          <w:color w:val="415461"/>
          <w:spacing w:val="-5"/>
          <w:sz w:val="27"/>
        </w:rPr>
        <w:t>1.</w:t>
      </w:r>
    </w:p>
    <w:p>
      <w:pPr>
        <w:pStyle w:val="ListParagraph"/>
        <w:numPr>
          <w:ilvl w:val="1"/>
          <w:numId w:val="2"/>
        </w:numPr>
        <w:tabs>
          <w:tab w:pos="566" w:val="left" w:leader="none"/>
        </w:tabs>
        <w:spacing w:line="312" w:lineRule="auto" w:before="229" w:after="0"/>
        <w:ind w:left="566" w:right="41" w:hanging="301"/>
        <w:jc w:val="both"/>
        <w:rPr>
          <w:sz w:val="27"/>
        </w:rPr>
      </w:pPr>
      <w:r>
        <w:rPr>
          <w:b/>
          <w:color w:val="415461"/>
          <w:sz w:val="27"/>
        </w:rPr>
        <w:t>Modern Architecture: </w:t>
      </w:r>
      <w:r>
        <w:rPr>
          <w:color w:val="415461"/>
          <w:sz w:val="27"/>
        </w:rPr>
        <w:t>Cloud-native, scalable, 44 automated Edge </w:t>
      </w:r>
      <w:r>
        <w:rPr>
          <w:color w:val="415461"/>
          <w:sz w:val="27"/>
        </w:rPr>
        <w:t>Functions orchestrating workflows.</w:t>
      </w:r>
    </w:p>
    <w:p>
      <w:pPr>
        <w:pStyle w:val="ListParagraph"/>
        <w:spacing w:after="0" w:line="312" w:lineRule="auto"/>
        <w:jc w:val="both"/>
        <w:rPr>
          <w:sz w:val="27"/>
        </w:rPr>
        <w:sectPr>
          <w:pgSz w:w="11920" w:h="16860"/>
          <w:pgMar w:top="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84" coordorigin="0,0" coordsize="10125,45">
                <v:rect style="position:absolute;left:0;top:0;width:10125;height:45" id="docshape85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organization" w:id="5"/>
      <w:bookmarkEnd w:id="5"/>
      <w:r>
        <w:rPr>
          <w:b w:val="0"/>
        </w:rPr>
      </w:r>
      <w:r>
        <w:rPr>
          <w:color w:val="003366"/>
        </w:rPr>
        <w:t>ORGANIZATION</w:t>
      </w:r>
      <w:r>
        <w:rPr>
          <w:color w:val="003366"/>
          <w:spacing w:val="-20"/>
        </w:rPr>
        <w:t> </w:t>
      </w:r>
      <w:r>
        <w:rPr>
          <w:color w:val="003366"/>
        </w:rPr>
        <w:t>&amp;</w:t>
      </w:r>
      <w:r>
        <w:rPr>
          <w:color w:val="003366"/>
          <w:spacing w:val="-18"/>
        </w:rPr>
        <w:t> </w:t>
      </w:r>
      <w:r>
        <w:rPr>
          <w:color w:val="003366"/>
          <w:spacing w:val="-2"/>
        </w:rPr>
        <w:t>MANAGEMENT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571499</wp:posOffset>
                </wp:positionH>
                <wp:positionV relativeFrom="paragraph">
                  <wp:posOffset>154583</wp:posOffset>
                </wp:positionV>
                <wp:extent cx="6429375" cy="1905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954pt;width:506.24996pt;height:1.5pt;mso-position-horizontal-relative:page;mso-position-vertical-relative:paragraph;z-index:-15714816;mso-wrap-distance-left:0;mso-wrap-distance-right:0" id="docshape86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Management</w:t>
      </w:r>
      <w:r>
        <w:rPr>
          <w:color w:val="005DB8"/>
          <w:spacing w:val="-10"/>
        </w:rPr>
        <w:t> </w:t>
      </w:r>
      <w:r>
        <w:rPr>
          <w:color w:val="005DB8"/>
          <w:spacing w:val="-4"/>
        </w:rPr>
        <w:t>Team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571499</wp:posOffset>
                </wp:positionH>
                <wp:positionV relativeFrom="paragraph">
                  <wp:posOffset>181627</wp:posOffset>
                </wp:positionV>
                <wp:extent cx="6429375" cy="287655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29375" cy="2876550"/>
                          <a:chExt cx="6429375" cy="28765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293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76550">
                                <a:moveTo>
                                  <a:pt x="6429374" y="2876549"/>
                                </a:moveTo>
                                <a:lnTo>
                                  <a:pt x="0" y="28765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7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810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76550">
                                <a:moveTo>
                                  <a:pt x="38099" y="2876549"/>
                                </a:moveTo>
                                <a:lnTo>
                                  <a:pt x="0" y="28765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76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099" y="0"/>
                            <a:ext cx="6391275" cy="287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545454"/>
                                  <w:sz w:val="24"/>
                                </w:rPr>
                                <w:t>Founder/CEO: Givemore (Gizzy) </w:t>
                              </w:r>
                              <w:r>
                                <w:rPr>
                                  <w:b/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Basera</w:t>
                              </w:r>
                            </w:p>
                            <w:p>
                              <w:pPr>
                                <w:spacing w:before="206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 development, platform architecture, business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strategy.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225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Background: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20+ years of experience in business process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transformation, energy regulation, and enterprise automation. First Class Honours in Computer Science from Newcastle University. Specialist in</w:t>
                              </w:r>
                              <w:r>
                                <w:rPr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AI-powered workflow solutions.</w:t>
                              </w:r>
                            </w:p>
                            <w:p>
                              <w:pPr>
                                <w:spacing w:line="312" w:lineRule="auto" w:before="274"/>
                                <w:ind w:left="225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Commitment: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1+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year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building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ACG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StaffLink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platform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(demonstrated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execution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capability).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.301363pt;width:506.25pt;height:226.5pt;mso-position-horizontal-relative:page;mso-position-vertical-relative:paragraph;z-index:-15714304;mso-wrap-distance-left:0;mso-wrap-distance-right:0" id="docshapegroup87" coordorigin="900,286" coordsize="10125,4530">
                <v:rect style="position:absolute;left:900;top:286;width:10125;height:4530" id="docshape88" filled="true" fillcolor="#edf5fa" stroked="false">
                  <v:fill type="solid"/>
                </v:rect>
                <v:rect style="position:absolute;left:900;top:286;width:60;height:4530" id="docshape89" filled="true" fillcolor="#005db8" stroked="false">
                  <v:fill type="solid"/>
                </v:rect>
                <v:shape style="position:absolute;left:960;top:286;width:10065;height:4530" type="#_x0000_t202" id="docshape9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545454"/>
                            <w:sz w:val="24"/>
                          </w:rPr>
                          <w:t>Founder/CEO: Givemore (Gizzy) </w:t>
                        </w:r>
                        <w:r>
                          <w:rPr>
                            <w:b/>
                            <w:i/>
                            <w:color w:val="545454"/>
                            <w:spacing w:val="-2"/>
                            <w:sz w:val="24"/>
                          </w:rPr>
                          <w:t>Basera</w:t>
                        </w:r>
                      </w:p>
                      <w:p>
                        <w:pPr>
                          <w:spacing w:before="206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Role: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 development, platform architecture, business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strategy.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225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Background: </w:t>
                        </w:r>
                        <w:r>
                          <w:rPr>
                            <w:color w:val="415461"/>
                            <w:sz w:val="27"/>
                          </w:rPr>
                          <w:t>20+ years of experience in business process </w:t>
                        </w:r>
                        <w:r>
                          <w:rPr>
                            <w:color w:val="415461"/>
                            <w:sz w:val="27"/>
                          </w:rPr>
                          <w:t>transformation, energy regulation, and enterprise automation. First Class Honours in Computer Science from Newcastle University. Specialist in</w:t>
                        </w:r>
                        <w:r>
                          <w:rPr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AI-powered workflow solutions.</w:t>
                        </w:r>
                      </w:p>
                      <w:p>
                        <w:pPr>
                          <w:spacing w:line="312" w:lineRule="auto" w:before="274"/>
                          <w:ind w:left="225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Commitment: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1+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year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building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ACG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StaffLink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platform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(demonstrated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execution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capability).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b/>
          <w:sz w:val="28"/>
        </w:rPr>
      </w:pPr>
    </w:p>
    <w:p>
      <w:pPr>
        <w:pStyle w:val="Heading2"/>
      </w:pPr>
      <w:r>
        <w:rPr>
          <w:color w:val="005DB8"/>
        </w:rPr>
        <w:t>Advisory</w:t>
      </w:r>
      <w:r>
        <w:rPr>
          <w:color w:val="005DB8"/>
          <w:spacing w:val="-7"/>
        </w:rPr>
        <w:t> </w:t>
      </w:r>
      <w:r>
        <w:rPr>
          <w:color w:val="005DB8"/>
        </w:rPr>
        <w:t>Board</w:t>
      </w:r>
      <w:r>
        <w:rPr>
          <w:color w:val="005DB8"/>
          <w:spacing w:val="-6"/>
        </w:rPr>
        <w:t> </w:t>
      </w:r>
      <w:r>
        <w:rPr>
          <w:color w:val="005DB8"/>
          <w:spacing w:val="-2"/>
        </w:rPr>
        <w:t>Strategy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240" w:lineRule="auto" w:before="228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Clinical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Advisor:</w:t>
      </w:r>
      <w:r>
        <w:rPr>
          <w:b/>
          <w:color w:val="415461"/>
          <w:spacing w:val="-12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be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recruited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post-funding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(Target: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Senior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NHS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nurse).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240" w:lineRule="auto" w:before="229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Technical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Advisor:</w:t>
      </w:r>
      <w:r>
        <w:rPr>
          <w:b/>
          <w:color w:val="415461"/>
          <w:spacing w:val="-3"/>
          <w:sz w:val="27"/>
        </w:rPr>
        <w:t> </w:t>
      </w:r>
      <w:r>
        <w:rPr>
          <w:color w:val="415461"/>
          <w:sz w:val="27"/>
        </w:rPr>
        <w:t>In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discussions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healthtech/AI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specialists.</w:t>
      </w:r>
    </w:p>
    <w:p>
      <w:pPr>
        <w:pStyle w:val="ListParagraph"/>
        <w:numPr>
          <w:ilvl w:val="0"/>
          <w:numId w:val="12"/>
        </w:numPr>
        <w:tabs>
          <w:tab w:pos="566" w:val="left" w:leader="none"/>
        </w:tabs>
        <w:spacing w:line="240" w:lineRule="auto" w:before="230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Business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Advisor:</w:t>
      </w:r>
      <w:r>
        <w:rPr>
          <w:b/>
          <w:color w:val="415461"/>
          <w:spacing w:val="-12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be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recruited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post-funding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(Target: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Former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agency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owner).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58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91" coordorigin="0,0" coordsize="10125,45">
                <v:rect style="position:absolute;left:0;top:0;width:10125;height:45" id="docshape92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product" w:id="6"/>
      <w:bookmarkEnd w:id="6"/>
      <w:r>
        <w:rPr>
          <w:b w:val="0"/>
        </w:rPr>
      </w:r>
      <w:r>
        <w:rPr>
          <w:color w:val="003366"/>
        </w:rPr>
        <w:t>PRODUCT</w:t>
      </w:r>
      <w:r>
        <w:rPr>
          <w:color w:val="003366"/>
          <w:spacing w:val="-3"/>
        </w:rPr>
        <w:t> </w:t>
      </w:r>
      <w:r>
        <w:rPr>
          <w:color w:val="003366"/>
        </w:rPr>
        <w:t>&amp;</w:t>
      </w:r>
      <w:r>
        <w:rPr>
          <w:color w:val="003366"/>
          <w:spacing w:val="-3"/>
        </w:rPr>
        <w:t> </w:t>
      </w:r>
      <w:r>
        <w:rPr>
          <w:color w:val="003366"/>
        </w:rPr>
        <w:t>SERVICE</w:t>
      </w:r>
      <w:r>
        <w:rPr>
          <w:color w:val="003366"/>
          <w:spacing w:val="-3"/>
        </w:rPr>
        <w:t> </w:t>
      </w:r>
      <w:r>
        <w:rPr>
          <w:color w:val="003366"/>
          <w:spacing w:val="-4"/>
        </w:rPr>
        <w:t>LINE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571499</wp:posOffset>
                </wp:positionH>
                <wp:positionV relativeFrom="paragraph">
                  <wp:posOffset>154583</wp:posOffset>
                </wp:positionV>
                <wp:extent cx="6429375" cy="1905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923pt;width:506.24996pt;height:1.5pt;mso-position-horizontal-relative:page;mso-position-vertical-relative:paragraph;z-index:-15713280;mso-wrap-distance-left:0;mso-wrap-distance-right:0" id="docshape93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  <w:jc w:val="both"/>
      </w:pPr>
      <w:r>
        <w:rPr>
          <w:color w:val="005DB8"/>
        </w:rPr>
        <w:t>Product</w:t>
      </w:r>
      <w:r>
        <w:rPr>
          <w:color w:val="005DB8"/>
          <w:spacing w:val="-7"/>
        </w:rPr>
        <w:t> </w:t>
      </w:r>
      <w:r>
        <w:rPr>
          <w:color w:val="005DB8"/>
          <w:spacing w:val="-2"/>
        </w:rPr>
        <w:t>Description</w:t>
      </w:r>
    </w:p>
    <w:p>
      <w:pPr>
        <w:spacing w:line="312" w:lineRule="auto" w:before="227"/>
        <w:ind w:left="191" w:right="41" w:firstLine="0"/>
        <w:jc w:val="both"/>
        <w:rPr>
          <w:sz w:val="27"/>
        </w:rPr>
      </w:pPr>
      <w:r>
        <w:rPr>
          <w:color w:val="415461"/>
          <w:sz w:val="27"/>
        </w:rPr>
        <w:t>ACG StaffLink is not a traditional "portal"—it is an </w:t>
      </w:r>
      <w:r>
        <w:rPr>
          <w:b/>
          <w:color w:val="415461"/>
          <w:sz w:val="27"/>
        </w:rPr>
        <w:t>Autonomous </w:t>
      </w:r>
      <w:r>
        <w:rPr>
          <w:b/>
          <w:color w:val="415461"/>
          <w:sz w:val="27"/>
        </w:rPr>
        <w:t>Workforce Operating System </w:t>
      </w:r>
      <w:r>
        <w:rPr>
          <w:color w:val="415461"/>
          <w:sz w:val="27"/>
        </w:rPr>
        <w:t>that operates without constant human intervention.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At its core is </w:t>
      </w:r>
      <w:r>
        <w:rPr>
          <w:b/>
          <w:color w:val="415461"/>
          <w:sz w:val="27"/>
        </w:rPr>
        <w:t>Kylie AI</w:t>
      </w:r>
      <w:r>
        <w:rPr>
          <w:color w:val="415461"/>
          <w:sz w:val="27"/>
        </w:rPr>
        <w:t>, an intelligent assistant that handles 100% of staff engagement through WhatsApp and voice, eliminating the #1 friction point in healthcare tech: </w:t>
      </w:r>
      <w:r>
        <w:rPr>
          <w:b/>
          <w:color w:val="415461"/>
          <w:sz w:val="27"/>
        </w:rPr>
        <w:t>forcing busy nurses to download apps or remember login credentials</w:t>
      </w:r>
      <w:r>
        <w:rPr>
          <w:color w:val="415461"/>
          <w:sz w:val="27"/>
        </w:rPr>
        <w:t>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571499</wp:posOffset>
                </wp:positionH>
                <wp:positionV relativeFrom="paragraph">
                  <wp:posOffset>156177</wp:posOffset>
                </wp:positionV>
                <wp:extent cx="6429375" cy="2857500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29375" cy="2857500"/>
                          <a:chExt cx="6429375" cy="28575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42937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00">
                                <a:moveTo>
                                  <a:pt x="6429374" y="2857499"/>
                                </a:moveTo>
                                <a:lnTo>
                                  <a:pt x="0" y="28574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3810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0">
                                <a:moveTo>
                                  <a:pt x="38099" y="2857499"/>
                                </a:moveTo>
                                <a:lnTo>
                                  <a:pt x="0" y="2857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8099" y="0"/>
                            <a:ext cx="6391275" cy="285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6"/>
                                <w:ind w:left="225" w:right="0" w:firstLine="0"/>
                                <w:jc w:val="both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The "No-Login"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Moat: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225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Healthcare staff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never have to log into an app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. Kylie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AI handles shift booking, FAQ responses, timesheet submissions, and availability updates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entirely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through WhatsApp conversations. While an optional portal exists for clients who prefer visual dashboards,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the system is designed to function autonomously without requiring staff to ever see it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12" w:lineRule="auto" w:before="276"/>
                                <w:ind w:left="225" w:right="223" w:firstLine="0"/>
                                <w:jc w:val="both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>This eliminates the primary adoption barrier that kills 70% of </w:t>
                              </w: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>healthcare</w:t>
                              </w:r>
                              <w:r>
                                <w:rPr>
                                  <w:i/>
                                  <w:color w:val="415461"/>
                                  <w:sz w:val="27"/>
                                </w:rPr>
                                <w:t> technology implementations: staff refusal to download "yet another app."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2.297423pt;width:506.25pt;height:225pt;mso-position-horizontal-relative:page;mso-position-vertical-relative:paragraph;z-index:-15712768;mso-wrap-distance-left:0;mso-wrap-distance-right:0" id="docshapegroup94" coordorigin="900,246" coordsize="10125,4500">
                <v:rect style="position:absolute;left:900;top:245;width:10125;height:4500" id="docshape95" filled="true" fillcolor="#fff2cc" stroked="false">
                  <v:fill type="solid"/>
                </v:rect>
                <v:rect style="position:absolute;left:900;top:245;width:60;height:4500" id="docshape96" filled="true" fillcolor="#ffc107" stroked="false">
                  <v:fill type="solid"/>
                </v:rect>
                <v:shape style="position:absolute;left:960;top:245;width:10065;height:4500" type="#_x0000_t202" id="docshape97" filled="false" stroked="false">
                  <v:textbox inset="0,0,0,0">
                    <w:txbxContent>
                      <w:p>
                        <w:pPr>
                          <w:spacing w:before="256"/>
                          <w:ind w:left="225" w:right="0" w:firstLine="0"/>
                          <w:jc w:val="both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The "No-Login"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Moat:</w:t>
                        </w:r>
                      </w:p>
                      <w:p>
                        <w:pPr>
                          <w:spacing w:line="240" w:lineRule="auto" w:before="54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225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Healthcare staff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never have to log into an app</w:t>
                        </w:r>
                        <w:r>
                          <w:rPr>
                            <w:color w:val="415461"/>
                            <w:sz w:val="27"/>
                          </w:rPr>
                          <w:t>. Kylie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AI handles shift booking, FAQ responses, timesheet submissions, and availability updates </w:t>
                        </w:r>
                        <w:r>
                          <w:rPr>
                            <w:color w:val="415461"/>
                            <w:sz w:val="27"/>
                          </w:rPr>
                          <w:t>entirely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through WhatsApp conversations. While an optional portal exists for clients who prefer visual dashboards,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the system is designed to function autonomously without requiring staff to ever see it</w:t>
                        </w:r>
                        <w:r>
                          <w:rPr>
                            <w:color w:val="415461"/>
                            <w:sz w:val="27"/>
                          </w:rPr>
                          <w:t>.</w:t>
                        </w:r>
                      </w:p>
                      <w:p>
                        <w:pPr>
                          <w:spacing w:line="312" w:lineRule="auto" w:before="276"/>
                          <w:ind w:left="225" w:right="223" w:firstLine="0"/>
                          <w:jc w:val="both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color w:val="415461"/>
                            <w:sz w:val="27"/>
                          </w:rPr>
                          <w:t>This eliminates the primary adoption barrier that kills 70% of </w:t>
                        </w:r>
                        <w:r>
                          <w:rPr>
                            <w:i/>
                            <w:color w:val="415461"/>
                            <w:sz w:val="27"/>
                          </w:rPr>
                          <w:t>healthcare</w:t>
                        </w:r>
                        <w:r>
                          <w:rPr>
                            <w:i/>
                            <w:color w:val="415461"/>
                            <w:sz w:val="27"/>
                          </w:rPr>
                          <w:t> technology implementations: staff refusal to download "yet another app."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8"/>
        </w:rPr>
      </w:pPr>
    </w:p>
    <w:p>
      <w:pPr>
        <w:pStyle w:val="Heading2"/>
      </w:pPr>
      <w:r>
        <w:rPr>
          <w:color w:val="005DB8"/>
        </w:rPr>
        <w:t>Key</w:t>
      </w:r>
      <w:r>
        <w:rPr>
          <w:color w:val="005DB8"/>
          <w:spacing w:val="-3"/>
        </w:rPr>
        <w:t> </w:t>
      </w:r>
      <w:r>
        <w:rPr>
          <w:color w:val="005DB8"/>
          <w:spacing w:val="-2"/>
        </w:rPr>
        <w:t>Features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12" w:lineRule="auto" w:before="243" w:after="0"/>
        <w:ind w:left="566" w:right="41" w:hanging="255"/>
        <w:jc w:val="both"/>
        <w:rPr>
          <w:sz w:val="27"/>
        </w:rPr>
      </w:pPr>
      <w:r>
        <w:rPr>
          <w:b/>
          <w:color w:val="415461"/>
          <w:sz w:val="27"/>
        </w:rPr>
        <w:t>Kylie AI (WhatsApp &amp; Voice): </w:t>
      </w:r>
      <w:r>
        <w:rPr>
          <w:color w:val="415461"/>
          <w:sz w:val="27"/>
        </w:rPr>
        <w:t>Natural language processing for staff interaction. Handles shift booking, compliance queries, and timesheet </w:t>
      </w:r>
      <w:r>
        <w:rPr>
          <w:color w:val="415461"/>
          <w:sz w:val="27"/>
        </w:rPr>
        <w:t>submissions conversationally. Also provides </w:t>
      </w:r>
      <w:r>
        <w:rPr>
          <w:b/>
          <w:color w:val="415461"/>
          <w:sz w:val="27"/>
        </w:rPr>
        <w:t>autonomous inbound call answering </w:t>
      </w:r>
      <w:r>
        <w:rPr>
          <w:color w:val="415461"/>
          <w:sz w:val="27"/>
        </w:rPr>
        <w:t>for agencies—Kylie can answer basic client inquiries without human intervention.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12" w:lineRule="auto" w:before="140" w:after="0"/>
        <w:ind w:left="566" w:right="41" w:hanging="255"/>
        <w:jc w:val="both"/>
        <w:rPr>
          <w:sz w:val="27"/>
        </w:rPr>
      </w:pPr>
      <w:r>
        <w:rPr>
          <w:b/>
          <w:color w:val="415461"/>
          <w:sz w:val="27"/>
        </w:rPr>
        <w:t>Self-Healing Shift Cycles: </w:t>
      </w:r>
      <w:r>
        <w:rPr>
          <w:color w:val="415461"/>
          <w:sz w:val="27"/>
        </w:rPr>
        <w:t>When a shift is cancelled, Kylie AI doesn't just alert an admin—she </w:t>
      </w:r>
      <w:r>
        <w:rPr>
          <w:b/>
          <w:color w:val="415461"/>
          <w:sz w:val="27"/>
        </w:rPr>
        <w:t>autonomously </w:t>
      </w:r>
      <w:r>
        <w:rPr>
          <w:color w:val="415461"/>
          <w:sz w:val="27"/>
        </w:rPr>
        <w:t>identifies the next 5 eligible matches based </w:t>
      </w:r>
      <w:r>
        <w:rPr>
          <w:color w:val="415461"/>
          <w:sz w:val="27"/>
        </w:rPr>
        <w:t>on location/skills/availability, broadcasts the opportunity via WhatsApp, and auto-assigns to the first responder. </w:t>
      </w:r>
      <w:r>
        <w:rPr>
          <w:b/>
          <w:color w:val="415461"/>
          <w:sz w:val="27"/>
        </w:rPr>
        <w:t>Admins only see the "Success" notification. </w:t>
      </w:r>
      <w:r>
        <w:rPr>
          <w:color w:val="415461"/>
          <w:sz w:val="27"/>
        </w:rPr>
        <w:t>This is not a "chatbot"—it is autonomous workflow orchestration.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12" w:lineRule="auto" w:before="142" w:after="0"/>
        <w:ind w:left="566" w:right="41" w:hanging="255"/>
        <w:jc w:val="both"/>
        <w:rPr>
          <w:b/>
          <w:sz w:val="27"/>
        </w:rPr>
      </w:pPr>
      <w:r>
        <w:rPr>
          <w:b/>
          <w:color w:val="415461"/>
          <w:sz w:val="27"/>
        </w:rPr>
        <w:t>GPS &amp; Geofencing Validation (Paperless Operations): </w:t>
      </w:r>
      <w:r>
        <w:rPr>
          <w:color w:val="415461"/>
          <w:sz w:val="27"/>
        </w:rPr>
        <w:t>Integrated </w:t>
      </w:r>
      <w:r>
        <w:rPr>
          <w:color w:val="415461"/>
          <w:sz w:val="27"/>
        </w:rPr>
        <w:t>GPS tracking with </w:t>
      </w:r>
      <w:r>
        <w:rPr>
          <w:b/>
          <w:color w:val="415461"/>
          <w:sz w:val="27"/>
        </w:rPr>
        <w:t>automatic geofencing </w:t>
      </w:r>
      <w:r>
        <w:rPr>
          <w:color w:val="415461"/>
          <w:sz w:val="27"/>
        </w:rPr>
        <w:t>that autonomously clocks staff in/out when they enter or leave pre-defined facility radius (e.g., 50m around Stockton care homes). Real-time </w:t>
      </w:r>
      <w:r>
        <w:rPr>
          <w:b/>
          <w:color w:val="415461"/>
          <w:sz w:val="27"/>
        </w:rPr>
        <w:t>ETA monitoring </w:t>
      </w:r>
      <w:r>
        <w:rPr>
          <w:color w:val="415461"/>
          <w:sz w:val="27"/>
        </w:rPr>
        <w:t>alerts admins if staff are running late, enabling</w:t>
      </w:r>
      <w:r>
        <w:rPr>
          <w:color w:val="415461"/>
          <w:spacing w:val="24"/>
          <w:sz w:val="27"/>
        </w:rPr>
        <w:t> </w:t>
      </w:r>
      <w:r>
        <w:rPr>
          <w:color w:val="415461"/>
          <w:sz w:val="27"/>
        </w:rPr>
        <w:t>proactive</w:t>
      </w:r>
      <w:r>
        <w:rPr>
          <w:color w:val="415461"/>
          <w:spacing w:val="24"/>
          <w:sz w:val="27"/>
        </w:rPr>
        <w:t> </w:t>
      </w:r>
      <w:r>
        <w:rPr>
          <w:color w:val="415461"/>
          <w:sz w:val="27"/>
        </w:rPr>
        <w:t>shift</w:t>
      </w:r>
      <w:r>
        <w:rPr>
          <w:color w:val="415461"/>
          <w:spacing w:val="24"/>
          <w:sz w:val="27"/>
        </w:rPr>
        <w:t> </w:t>
      </w:r>
      <w:r>
        <w:rPr>
          <w:color w:val="415461"/>
          <w:sz w:val="27"/>
        </w:rPr>
        <w:t>handover</w:t>
      </w:r>
      <w:r>
        <w:rPr>
          <w:color w:val="415461"/>
          <w:spacing w:val="24"/>
          <w:sz w:val="27"/>
        </w:rPr>
        <w:t> </w:t>
      </w:r>
      <w:r>
        <w:rPr>
          <w:color w:val="415461"/>
          <w:sz w:val="27"/>
        </w:rPr>
        <w:t>management.</w:t>
      </w:r>
      <w:r>
        <w:rPr>
          <w:color w:val="415461"/>
          <w:spacing w:val="24"/>
          <w:sz w:val="27"/>
        </w:rPr>
        <w:t> </w:t>
      </w:r>
      <w:r>
        <w:rPr>
          <w:b/>
          <w:color w:val="415461"/>
          <w:sz w:val="27"/>
        </w:rPr>
        <w:t>Combined</w:t>
      </w:r>
      <w:r>
        <w:rPr>
          <w:b/>
          <w:color w:val="415461"/>
          <w:spacing w:val="24"/>
          <w:sz w:val="27"/>
        </w:rPr>
        <w:t> </w:t>
      </w:r>
      <w:r>
        <w:rPr>
          <w:b/>
          <w:color w:val="415461"/>
          <w:sz w:val="27"/>
        </w:rPr>
        <w:t>with</w:t>
      </w:r>
      <w:r>
        <w:rPr>
          <w:b/>
          <w:color w:val="415461"/>
          <w:spacing w:val="24"/>
          <w:sz w:val="27"/>
        </w:rPr>
        <w:t> </w:t>
      </w:r>
      <w:r>
        <w:rPr>
          <w:b/>
          <w:color w:val="415461"/>
          <w:sz w:val="27"/>
        </w:rPr>
        <w:t>Kylie AI's</w:t>
      </w:r>
      <w:r>
        <w:rPr>
          <w:b/>
          <w:color w:val="415461"/>
          <w:spacing w:val="24"/>
          <w:sz w:val="27"/>
        </w:rPr>
        <w:t> </w:t>
      </w:r>
      <w:r>
        <w:rPr>
          <w:b/>
          <w:color w:val="415461"/>
          <w:sz w:val="27"/>
        </w:rPr>
        <w:t>No-</w:t>
      </w:r>
    </w:p>
    <w:p>
      <w:pPr>
        <w:pStyle w:val="ListParagraph"/>
        <w:spacing w:after="0" w:line="312" w:lineRule="auto"/>
        <w:jc w:val="both"/>
        <w:rPr>
          <w:b/>
          <w:sz w:val="27"/>
        </w:rPr>
        <w:sectPr>
          <w:pgSz w:w="11920" w:h="16860"/>
          <w:pgMar w:top="580" w:bottom="0" w:left="708" w:right="850"/>
        </w:sectPr>
      </w:pPr>
    </w:p>
    <w:p>
      <w:pPr>
        <w:pStyle w:val="BodyText"/>
        <w:spacing w:line="312" w:lineRule="auto" w:before="14"/>
        <w:ind w:left="566" w:right="41"/>
        <w:jc w:val="both"/>
      </w:pPr>
      <w:r>
        <w:rPr>
          <w:b/>
          <w:color w:val="415461"/>
        </w:rPr>
        <w:t>Login interface</w:t>
      </w:r>
      <w:r>
        <w:rPr>
          <w:color w:val="415461"/>
        </w:rPr>
        <w:t>, GPS data is captured automatically via WhatsApp—staff </w:t>
      </w:r>
      <w:r>
        <w:rPr>
          <w:color w:val="415461"/>
        </w:rPr>
        <w:t>don't need to open an app or manually clock in. This replaces physical paper signatures with 100% digital accountability, preventing time theft while maintaining CQC audit compliance.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12" w:lineRule="auto" w:before="140" w:after="0"/>
        <w:ind w:left="566" w:right="41" w:hanging="255"/>
        <w:jc w:val="left"/>
        <w:rPr>
          <w:sz w:val="27"/>
        </w:rPr>
      </w:pPr>
      <w:r>
        <w:rPr>
          <w:b/>
          <w:color w:val="415461"/>
          <w:sz w:val="27"/>
        </w:rPr>
        <w:t>Smart Matching Engine: </w:t>
      </w:r>
      <w:r>
        <w:rPr>
          <w:color w:val="415461"/>
          <w:sz w:val="27"/>
        </w:rPr>
        <w:t>Matches based on location, grade, skills, and real-</w:t>
      </w:r>
      <w:r>
        <w:rPr>
          <w:color w:val="415461"/>
          <w:sz w:val="27"/>
        </w:rPr>
        <w:t>time compliance status.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12" w:lineRule="auto" w:before="138" w:after="0"/>
        <w:ind w:left="566" w:right="41" w:hanging="255"/>
        <w:jc w:val="left"/>
        <w:rPr>
          <w:sz w:val="27"/>
        </w:rPr>
      </w:pPr>
      <w:r>
        <w:rPr>
          <w:b/>
          <w:color w:val="415461"/>
          <w:sz w:val="27"/>
        </w:rPr>
        <w:t>Compliance Vault: </w:t>
      </w:r>
      <w:r>
        <w:rPr>
          <w:color w:val="415461"/>
          <w:sz w:val="27"/>
        </w:rPr>
        <w:t>Automated tracking of DBS, NMC pins, medication </w:t>
      </w:r>
      <w:r>
        <w:rPr>
          <w:color w:val="415461"/>
          <w:sz w:val="27"/>
        </w:rPr>
        <w:t>training, and document expiry with intelligent reminders.</w:t>
      </w:r>
    </w:p>
    <w:p>
      <w:pPr>
        <w:pStyle w:val="ListParagraph"/>
        <w:numPr>
          <w:ilvl w:val="0"/>
          <w:numId w:val="13"/>
        </w:numPr>
        <w:tabs>
          <w:tab w:pos="566" w:val="left" w:leader="none"/>
        </w:tabs>
        <w:spacing w:line="312" w:lineRule="auto" w:before="138" w:after="0"/>
        <w:ind w:left="566" w:right="41" w:hanging="25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571499</wp:posOffset>
                </wp:positionH>
                <wp:positionV relativeFrom="paragraph">
                  <wp:posOffset>753405</wp:posOffset>
                </wp:positionV>
                <wp:extent cx="6429375" cy="560070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429375" cy="5600700"/>
                          <a:chExt cx="6429375" cy="5600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429375" cy="560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600700">
                                <a:moveTo>
                                  <a:pt x="6429374" y="5600699"/>
                                </a:moveTo>
                                <a:lnTo>
                                  <a:pt x="0" y="56006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60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F1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8100" cy="560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00700">
                                <a:moveTo>
                                  <a:pt x="38099" y="5600699"/>
                                </a:moveTo>
                                <a:lnTo>
                                  <a:pt x="0" y="5600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60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9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7162" y="1371605"/>
                            <a:ext cx="476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62200">
                                <a:moveTo>
                                  <a:pt x="47625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2362200"/>
                                </a:lnTo>
                                <a:lnTo>
                                  <a:pt x="47625" y="2362200"/>
                                </a:lnTo>
                                <a:lnTo>
                                  <a:pt x="47625" y="2314575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1457325"/>
                                </a:moveTo>
                                <a:lnTo>
                                  <a:pt x="0" y="1457325"/>
                                </a:lnTo>
                                <a:lnTo>
                                  <a:pt x="0" y="1504950"/>
                                </a:lnTo>
                                <a:lnTo>
                                  <a:pt x="47625" y="1504950"/>
                                </a:lnTo>
                                <a:lnTo>
                                  <a:pt x="47625" y="1457325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600075"/>
                                </a:moveTo>
                                <a:lnTo>
                                  <a:pt x="0" y="600075"/>
                                </a:lnTo>
                                <a:lnTo>
                                  <a:pt x="0" y="647700"/>
                                </a:lnTo>
                                <a:lnTo>
                                  <a:pt x="47625" y="647700"/>
                                </a:lnTo>
                                <a:lnTo>
                                  <a:pt x="47625" y="600075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59.323246pt;width:506.25pt;height:441pt;mso-position-horizontal-relative:page;mso-position-vertical-relative:paragraph;z-index:-16460288" id="docshapegroup98" coordorigin="900,1186" coordsize="10125,8820">
                <v:rect style="position:absolute;left:900;top:1186;width:10125;height:8820" id="docshape99" filled="true" fillcolor="#e3f1fd" stroked="false">
                  <v:fill type="solid"/>
                </v:rect>
                <v:rect style="position:absolute;left:900;top:1186;width:60;height:8820" id="docshape100" filled="true" fillcolor="#2095f2" stroked="false">
                  <v:fill type="solid"/>
                </v:rect>
                <v:shape style="position:absolute;left:1304;top:3346;width:75;height:3720" id="docshape101" coordorigin="1305,3346" coordsize="75,3720" path="m1380,6991l1305,6991,1305,7066,1380,7066,1380,6991xm1380,5641l1305,5641,1305,5716,1380,5716,1380,5641xm1380,4291l1305,4291,1305,4366,1380,4366,1380,4291xm1380,3346l1305,3346,1305,3421,1380,3421,1380,3346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sz w:val="27"/>
        </w:rPr>
        <w:t>Financial Suite: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Automated timesheets, invoicing, and pay calculations with </w:t>
      </w:r>
      <w:r>
        <w:rPr>
          <w:color w:val="415461"/>
          <w:sz w:val="27"/>
        </w:rPr>
        <w:t>zero manual data entry.</w:t>
      </w:r>
    </w:p>
    <w:p>
      <w:pPr>
        <w:pStyle w:val="BodyText"/>
        <w:spacing w:before="187"/>
      </w:pPr>
    </w:p>
    <w:p>
      <w:pPr>
        <w:pStyle w:val="Heading3"/>
        <w:jc w:val="both"/>
      </w:pPr>
      <w:r>
        <w:rPr>
          <w:color w:val="415461"/>
        </w:rPr>
        <w:t>Digital</w:t>
      </w:r>
      <w:r>
        <w:rPr>
          <w:color w:val="415461"/>
          <w:spacing w:val="-11"/>
        </w:rPr>
        <w:t> </w:t>
      </w:r>
      <w:r>
        <w:rPr>
          <w:color w:val="415461"/>
        </w:rPr>
        <w:t>Accountability: The GPS</w:t>
      </w:r>
      <w:r>
        <w:rPr>
          <w:color w:val="415461"/>
          <w:spacing w:val="-11"/>
        </w:rPr>
        <w:t> </w:t>
      </w:r>
      <w:r>
        <w:rPr>
          <w:color w:val="415461"/>
          <w:spacing w:val="-2"/>
        </w:rPr>
        <w:t>Advantage</w:t>
      </w:r>
    </w:p>
    <w:p>
      <w:pPr>
        <w:pStyle w:val="BodyText"/>
        <w:spacing w:before="54"/>
        <w:rPr>
          <w:b/>
        </w:rPr>
      </w:pPr>
    </w:p>
    <w:p>
      <w:pPr>
        <w:spacing w:line="312" w:lineRule="auto" w:before="0"/>
        <w:ind w:left="476" w:right="0" w:firstLine="0"/>
        <w:jc w:val="left"/>
        <w:rPr>
          <w:sz w:val="27"/>
        </w:rPr>
      </w:pPr>
      <w:r>
        <w:rPr>
          <w:color w:val="415461"/>
          <w:sz w:val="27"/>
        </w:rPr>
        <w:t>ACG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StaffLink's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GPS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&amp;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Geofencing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suite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positions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the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platform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the</w:t>
      </w:r>
      <w:r>
        <w:rPr>
          <w:color w:val="415461"/>
          <w:spacing w:val="40"/>
          <w:sz w:val="27"/>
        </w:rPr>
        <w:t> </w:t>
      </w:r>
      <w:r>
        <w:rPr>
          <w:b/>
          <w:color w:val="415461"/>
          <w:sz w:val="27"/>
        </w:rPr>
        <w:t>Gold Standard for digital accountability </w:t>
      </w:r>
      <w:r>
        <w:rPr>
          <w:color w:val="415461"/>
          <w:sz w:val="27"/>
        </w:rPr>
        <w:t>in healthcare staffing:</w:t>
      </w:r>
    </w:p>
    <w:p>
      <w:pPr>
        <w:pStyle w:val="BodyText"/>
        <w:spacing w:line="312" w:lineRule="auto" w:before="273"/>
        <w:ind w:left="851" w:right="266"/>
        <w:jc w:val="both"/>
      </w:pPr>
      <w:r>
        <w:rPr>
          <w:b/>
          <w:color w:val="415461"/>
        </w:rPr>
        <w:t>Zero Time Theft:</w:t>
      </w:r>
      <w:r>
        <w:rPr>
          <w:b/>
          <w:color w:val="415461"/>
          <w:spacing w:val="-1"/>
        </w:rPr>
        <w:t> </w:t>
      </w:r>
      <w:r>
        <w:rPr>
          <w:color w:val="415461"/>
        </w:rPr>
        <w:t>Automatic location verification ensures staff are </w:t>
      </w:r>
      <w:r>
        <w:rPr>
          <w:color w:val="415461"/>
        </w:rPr>
        <w:t>physically present at facilities—no manual clock-in manipulation possible</w:t>
      </w:r>
    </w:p>
    <w:p>
      <w:pPr>
        <w:pStyle w:val="BodyText"/>
        <w:spacing w:line="312" w:lineRule="auto" w:before="138"/>
        <w:ind w:left="851" w:right="266"/>
        <w:jc w:val="both"/>
      </w:pPr>
      <w:r>
        <w:rPr>
          <w:b/>
          <w:color w:val="415461"/>
        </w:rPr>
        <w:t>Patient Safety Priority: </w:t>
      </w:r>
      <w:r>
        <w:rPr>
          <w:color w:val="415461"/>
        </w:rPr>
        <w:t>ETA monitoring enables "Zero-Gap" </w:t>
      </w:r>
      <w:r>
        <w:rPr>
          <w:color w:val="415461"/>
        </w:rPr>
        <w:t>handovers (NHS priority)—admins receive alerts 15-30 minutes before late arrival, allowing emergency cover activation</w:t>
      </w:r>
    </w:p>
    <w:p>
      <w:pPr>
        <w:pStyle w:val="BodyText"/>
        <w:spacing w:line="312" w:lineRule="auto" w:before="139"/>
        <w:ind w:left="851" w:right="266"/>
        <w:jc w:val="both"/>
      </w:pPr>
      <w:r>
        <w:rPr>
          <w:b/>
          <w:color w:val="415461"/>
        </w:rPr>
        <w:t>Paperless Transformation: </w:t>
      </w:r>
      <w:r>
        <w:rPr>
          <w:color w:val="415461"/>
        </w:rPr>
        <w:t>Replaces physical signature sheets </w:t>
      </w:r>
      <w:r>
        <w:rPr>
          <w:color w:val="415461"/>
        </w:rPr>
        <w:t>with auditable digital records (CQC-compliant GPS timestamps with facility radius </w:t>
      </w:r>
      <w:r>
        <w:rPr>
          <w:color w:val="415461"/>
          <w:spacing w:val="-2"/>
        </w:rPr>
        <w:t>confirmation)</w:t>
      </w:r>
    </w:p>
    <w:p>
      <w:pPr>
        <w:pStyle w:val="BodyText"/>
        <w:spacing w:line="312" w:lineRule="auto" w:before="139"/>
        <w:ind w:left="851" w:right="266"/>
        <w:jc w:val="both"/>
      </w:pPr>
      <w:r>
        <w:rPr>
          <w:b/>
          <w:color w:val="415461"/>
        </w:rPr>
        <w:t>Frictionless</w:t>
      </w:r>
      <w:r>
        <w:rPr>
          <w:b/>
          <w:color w:val="415461"/>
          <w:spacing w:val="-4"/>
        </w:rPr>
        <w:t> </w:t>
      </w:r>
      <w:r>
        <w:rPr>
          <w:b/>
          <w:color w:val="415461"/>
        </w:rPr>
        <w:t>Compliance:</w:t>
      </w:r>
      <w:r>
        <w:rPr>
          <w:b/>
          <w:color w:val="415461"/>
          <w:spacing w:val="-4"/>
        </w:rPr>
        <w:t> </w:t>
      </w:r>
      <w:r>
        <w:rPr>
          <w:color w:val="415461"/>
        </w:rPr>
        <w:t>Combined</w:t>
      </w:r>
      <w:r>
        <w:rPr>
          <w:color w:val="415461"/>
          <w:spacing w:val="-4"/>
        </w:rPr>
        <w:t> </w:t>
      </w:r>
      <w:r>
        <w:rPr>
          <w:color w:val="415461"/>
        </w:rPr>
        <w:t>with</w:t>
      </w:r>
      <w:r>
        <w:rPr>
          <w:color w:val="415461"/>
          <w:spacing w:val="-4"/>
        </w:rPr>
        <w:t> </w:t>
      </w:r>
      <w:r>
        <w:rPr>
          <w:color w:val="415461"/>
        </w:rPr>
        <w:t>Kylie</w:t>
      </w:r>
      <w:r>
        <w:rPr>
          <w:color w:val="415461"/>
          <w:spacing w:val="-19"/>
        </w:rPr>
        <w:t> </w:t>
      </w:r>
      <w:r>
        <w:rPr>
          <w:color w:val="415461"/>
        </w:rPr>
        <w:t>AI's</w:t>
      </w:r>
      <w:r>
        <w:rPr>
          <w:color w:val="415461"/>
          <w:spacing w:val="-4"/>
        </w:rPr>
        <w:t> </w:t>
      </w:r>
      <w:r>
        <w:rPr>
          <w:color w:val="415461"/>
        </w:rPr>
        <w:t>No-Login</w:t>
      </w:r>
      <w:r>
        <w:rPr>
          <w:color w:val="415461"/>
          <w:spacing w:val="-4"/>
        </w:rPr>
        <w:t> </w:t>
      </w:r>
      <w:r>
        <w:rPr>
          <w:color w:val="415461"/>
        </w:rPr>
        <w:t>interface,</w:t>
      </w:r>
      <w:r>
        <w:rPr>
          <w:color w:val="415461"/>
          <w:spacing w:val="-4"/>
        </w:rPr>
        <w:t> </w:t>
      </w:r>
      <w:r>
        <w:rPr>
          <w:color w:val="415461"/>
        </w:rPr>
        <w:t>GPS capture is completely autonomous—staff simply carry their phones with WhatsApp active</w:t>
      </w:r>
    </w:p>
    <w:p>
      <w:pPr>
        <w:spacing w:line="312" w:lineRule="auto" w:before="274"/>
        <w:ind w:left="476" w:right="266" w:firstLine="0"/>
        <w:jc w:val="both"/>
        <w:rPr>
          <w:i/>
          <w:sz w:val="27"/>
        </w:rPr>
      </w:pPr>
      <w:r>
        <w:rPr>
          <w:i/>
          <w:color w:val="415461"/>
          <w:sz w:val="27"/>
        </w:rPr>
        <w:t>This feature directly addresses the two biggest concerns for UK </w:t>
      </w:r>
      <w:r>
        <w:rPr>
          <w:i/>
          <w:color w:val="415461"/>
          <w:sz w:val="27"/>
        </w:rPr>
        <w:t>healthcare</w:t>
      </w:r>
      <w:r>
        <w:rPr>
          <w:i/>
          <w:color w:val="415461"/>
          <w:sz w:val="27"/>
        </w:rPr>
        <w:t> agencies: financial loss from time theft (estimated 5-10% payroll leakage) and patient safety risk from unverified shift attendance.</w:t>
      </w:r>
    </w:p>
    <w:p>
      <w:pPr>
        <w:pStyle w:val="BodyText"/>
        <w:rPr>
          <w:i/>
        </w:rPr>
      </w:pPr>
    </w:p>
    <w:p>
      <w:pPr>
        <w:pStyle w:val="BodyText"/>
        <w:spacing w:before="304"/>
        <w:rPr>
          <w:i/>
        </w:rPr>
      </w:pPr>
    </w:p>
    <w:p>
      <w:pPr>
        <w:pStyle w:val="Heading2"/>
      </w:pPr>
      <w:r>
        <w:rPr>
          <w:color w:val="005DB8"/>
        </w:rPr>
        <w:t>Development</w:t>
      </w:r>
      <w:r>
        <w:rPr>
          <w:color w:val="005DB8"/>
          <w:spacing w:val="-11"/>
        </w:rPr>
        <w:t> </w:t>
      </w:r>
      <w:r>
        <w:rPr>
          <w:color w:val="005DB8"/>
          <w:spacing w:val="-2"/>
        </w:rPr>
        <w:t>Status</w:t>
      </w:r>
    </w:p>
    <w:p>
      <w:pPr>
        <w:pStyle w:val="BodyText"/>
        <w:spacing w:before="195"/>
        <w:ind w:left="191"/>
      </w:pPr>
      <w:r>
        <w:rPr>
          <w:b/>
          <w:color w:val="415461"/>
        </w:rPr>
        <w:t>Status: </w:t>
      </w:r>
      <w:r>
        <w:rPr>
          <w:rFonts w:ascii="BIZ UDPGothic" w:hAnsi="BIZ UDPGothic"/>
          <w:color w:val="415461"/>
        </w:rPr>
        <w:t>✓</w:t>
      </w:r>
      <w:r>
        <w:rPr>
          <w:rFonts w:ascii="BIZ UDPGothic" w:hAnsi="BIZ UDPGothic"/>
          <w:color w:val="415461"/>
          <w:spacing w:val="-16"/>
        </w:rPr>
        <w:t> </w:t>
      </w:r>
      <w:r>
        <w:rPr>
          <w:color w:val="415461"/>
        </w:rPr>
        <w:t>Live in Production (Operational with paying beta </w:t>
      </w:r>
      <w:r>
        <w:rPr>
          <w:color w:val="415461"/>
          <w:spacing w:val="-2"/>
        </w:rPr>
        <w:t>client)</w:t>
      </w:r>
    </w:p>
    <w:p>
      <w:pPr>
        <w:pStyle w:val="BodyText"/>
        <w:spacing w:before="46"/>
      </w:pPr>
    </w:p>
    <w:p>
      <w:pPr>
        <w:pStyle w:val="BodyText"/>
        <w:spacing w:line="312" w:lineRule="auto"/>
        <w:ind w:left="191" w:right="41"/>
        <w:jc w:val="both"/>
      </w:pPr>
      <w:r>
        <w:rPr>
          <w:color w:val="415461"/>
        </w:rPr>
        <w:t>The platform is fully built with 635+ code files and 44 active serverless functions. It utilizes OpenAI GPT-4 for intelligence and Supabase for secure data storage. The intellectual property is 100% owned by OneBase Group Ltd.</w:t>
      </w:r>
    </w:p>
    <w:p>
      <w:pPr>
        <w:pStyle w:val="BodyText"/>
        <w:spacing w:after="0" w:line="312" w:lineRule="auto"/>
        <w:jc w:val="both"/>
        <w:sectPr>
          <w:pgSz w:w="11920" w:h="16860"/>
          <w:pgMar w:top="0" w:bottom="280" w:left="708" w:right="850"/>
        </w:sectPr>
      </w:pPr>
    </w:p>
    <w:p>
      <w:pPr>
        <w:spacing w:line="240" w:lineRule="auto"/>
        <w:ind w:left="19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3114675"/>
                <wp:effectExtent l="0" t="0" r="0" b="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29375" cy="3114675"/>
                          <a:chExt cx="6429375" cy="31146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29375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114675">
                                <a:moveTo>
                                  <a:pt x="6429374" y="3114674"/>
                                </a:moveTo>
                                <a:lnTo>
                                  <a:pt x="0" y="31146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114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38100" cy="311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14675">
                                <a:moveTo>
                                  <a:pt x="38099" y="3114674"/>
                                </a:moveTo>
                                <a:lnTo>
                                  <a:pt x="0" y="3114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114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7162" y="942980"/>
                            <a:ext cx="476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76325">
                                <a:moveTo>
                                  <a:pt x="47625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076325"/>
                                </a:lnTo>
                                <a:lnTo>
                                  <a:pt x="47625" y="1076325"/>
                                </a:lnTo>
                                <a:lnTo>
                                  <a:pt x="47625" y="1028700"/>
                                </a:lnTo>
                                <a:close/>
                              </a:path>
                              <a:path w="47625" h="1076325">
                                <a:moveTo>
                                  <a:pt x="47625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733425"/>
                                </a:lnTo>
                                <a:lnTo>
                                  <a:pt x="47625" y="733425"/>
                                </a:lnTo>
                                <a:lnTo>
                                  <a:pt x="47625" y="685800"/>
                                </a:lnTo>
                                <a:close/>
                              </a:path>
                              <a:path w="47625" h="1076325">
                                <a:moveTo>
                                  <a:pt x="4762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390525"/>
                                </a:lnTo>
                                <a:lnTo>
                                  <a:pt x="47625" y="390525"/>
                                </a:lnTo>
                                <a:lnTo>
                                  <a:pt x="47625" y="342900"/>
                                </a:lnTo>
                                <a:close/>
                              </a:path>
                              <a:path w="47625" h="10763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8099" y="0"/>
                            <a:ext cx="6391275" cy="311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56"/>
                                <w:ind w:left="225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Production Deployment: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Dominion Healthcare Services (Stockton-On-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Tees) has been live since December 2025, successfully processing:</w:t>
                              </w:r>
                            </w:p>
                            <w:p>
                              <w:pPr>
                                <w:spacing w:line="417" w:lineRule="auto" w:before="273"/>
                                <w:ind w:left="600" w:right="278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45+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healthcare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professionals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onboarded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active 200+ shifts managed through the platform</w:t>
                              </w:r>
                            </w:p>
                            <w:p>
                              <w:pPr>
                                <w:spacing w:line="310" w:lineRule="exact" w:before="0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3+ client facilities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serviced</w:t>
                              </w:r>
                            </w:p>
                            <w:p>
                              <w:pPr>
                                <w:spacing w:before="230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Zero critical system failures (99.9%+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uptime)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44" w:val="left" w:leader="none"/>
                                  <w:tab w:pos="2429" w:val="left" w:leader="none"/>
                                  <w:tab w:pos="2789" w:val="left" w:leader="none"/>
                                  <w:tab w:pos="4259" w:val="left" w:leader="none"/>
                                  <w:tab w:pos="5564" w:val="left" w:leader="none"/>
                                  <w:tab w:pos="6313" w:val="left" w:leader="none"/>
                                  <w:tab w:pos="8069" w:val="left" w:leader="none"/>
                                  <w:tab w:pos="8503" w:val="left" w:leader="none"/>
                                </w:tabs>
                                <w:spacing w:line="312" w:lineRule="auto" w:before="0"/>
                                <w:ind w:left="225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represents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successful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transition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development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operational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production, proving platform reliability and scalability.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45.25pt;mso-position-horizontal-relative:char;mso-position-vertical-relative:line" id="docshapegroup102" coordorigin="0,0" coordsize="10125,4905">
                <v:rect style="position:absolute;left:0;top:0;width:10125;height:4905" id="docshape103" filled="true" fillcolor="#e7f5e8" stroked="false">
                  <v:fill type="solid"/>
                </v:rect>
                <v:rect style="position:absolute;left:0;top:0;width:60;height:4905" id="docshape104" filled="true" fillcolor="#4baf4f" stroked="false">
                  <v:fill type="solid"/>
                </v:rect>
                <v:shape style="position:absolute;left:404;top:1485;width:75;height:1695" id="docshape105" coordorigin="405,1485" coordsize="75,1695" path="m480,3105l405,3105,405,3180,480,3180,480,3105xm480,2565l405,2565,405,2640,480,2640,480,2565xm480,2025l405,2025,405,2100,480,2100,480,2025xm480,1485l405,1485,405,1560,480,1560,480,1485xe" filled="true" fillcolor="#415461" stroked="false">
                  <v:path arrowok="t"/>
                  <v:fill type="solid"/>
                </v:shape>
                <v:shape style="position:absolute;left:60;top:0;width:10065;height:4905" type="#_x0000_t202" id="docshape106" filled="false" stroked="false">
                  <v:textbox inset="0,0,0,0">
                    <w:txbxContent>
                      <w:p>
                        <w:pPr>
                          <w:spacing w:line="312" w:lineRule="auto" w:before="256"/>
                          <w:ind w:left="225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Production Deployment: </w:t>
                        </w:r>
                        <w:r>
                          <w:rPr>
                            <w:color w:val="415461"/>
                            <w:sz w:val="27"/>
                          </w:rPr>
                          <w:t>Dominion Healthcare Services (Stockton-On-</w:t>
                        </w:r>
                        <w:r>
                          <w:rPr>
                            <w:color w:val="415461"/>
                            <w:sz w:val="27"/>
                          </w:rPr>
                          <w:t>Tees) has been live since December 2025, successfully processing:</w:t>
                        </w:r>
                      </w:p>
                      <w:p>
                        <w:pPr>
                          <w:spacing w:line="417" w:lineRule="auto" w:before="273"/>
                          <w:ind w:left="600" w:right="278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45+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healthcare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professionals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onboarded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active 200+ shifts managed through the platform</w:t>
                        </w:r>
                      </w:p>
                      <w:p>
                        <w:pPr>
                          <w:spacing w:line="310" w:lineRule="exact" w:before="0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3+ client facilities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serviced</w:t>
                        </w:r>
                      </w:p>
                      <w:p>
                        <w:pPr>
                          <w:spacing w:before="230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Zero critical system failures (99.9%+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uptime)</w:t>
                        </w:r>
                      </w:p>
                      <w:p>
                        <w:pPr>
                          <w:spacing w:line="240" w:lineRule="auto" w:before="54"/>
                          <w:rPr>
                            <w:sz w:val="27"/>
                          </w:rPr>
                        </w:pPr>
                      </w:p>
                      <w:p>
                        <w:pPr>
                          <w:tabs>
                            <w:tab w:pos="944" w:val="left" w:leader="none"/>
                            <w:tab w:pos="2429" w:val="left" w:leader="none"/>
                            <w:tab w:pos="2789" w:val="left" w:leader="none"/>
                            <w:tab w:pos="4259" w:val="left" w:leader="none"/>
                            <w:tab w:pos="5564" w:val="left" w:leader="none"/>
                            <w:tab w:pos="6313" w:val="left" w:leader="none"/>
                            <w:tab w:pos="8069" w:val="left" w:leader="none"/>
                            <w:tab w:pos="8503" w:val="left" w:leader="none"/>
                          </w:tabs>
                          <w:spacing w:line="312" w:lineRule="auto" w:before="0"/>
                          <w:ind w:left="225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represents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successful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transition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from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development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operational </w:t>
                        </w:r>
                        <w:r>
                          <w:rPr>
                            <w:color w:val="415461"/>
                            <w:sz w:val="27"/>
                          </w:rPr>
                          <w:t>production, proving platform reliability and scalability.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top="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107" coordorigin="0,0" coordsize="10125,45">
                <v:rect style="position:absolute;left:0;top:0;width:10125;height:45" id="docshape108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marketing" w:id="7"/>
      <w:bookmarkEnd w:id="7"/>
      <w:r>
        <w:rPr>
          <w:b w:val="0"/>
        </w:rPr>
      </w:r>
      <w:r>
        <w:rPr>
          <w:color w:val="003366"/>
        </w:rPr>
        <w:t>MARKETING &amp; SALES </w:t>
      </w:r>
      <w:r>
        <w:rPr>
          <w:color w:val="003366"/>
          <w:spacing w:val="-2"/>
        </w:rPr>
        <w:t>STRATEGY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571499</wp:posOffset>
                </wp:positionH>
                <wp:positionV relativeFrom="paragraph">
                  <wp:posOffset>154582</wp:posOffset>
                </wp:positionV>
                <wp:extent cx="6429375" cy="1905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826pt;width:506.24996pt;height:1.5pt;mso-position-horizontal-relative:page;mso-position-vertical-relative:paragraph;z-index:-15710720;mso-wrap-distance-left:0;mso-wrap-distance-right:0" id="docshape109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Pricing</w:t>
      </w:r>
      <w:r>
        <w:rPr>
          <w:color w:val="005DB8"/>
          <w:spacing w:val="-7"/>
        </w:rPr>
        <w:t> </w:t>
      </w:r>
      <w:r>
        <w:rPr>
          <w:color w:val="005DB8"/>
          <w:spacing w:val="-2"/>
        </w:rPr>
        <w:t>Model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20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1800"/>
        <w:gridCol w:w="5895"/>
      </w:tblGrid>
      <w:tr>
        <w:trPr>
          <w:trHeight w:val="644" w:hRule="atLeast"/>
        </w:trPr>
        <w:tc>
          <w:tcPr>
            <w:tcW w:w="2415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Tier</w:t>
            </w:r>
          </w:p>
        </w:tc>
        <w:tc>
          <w:tcPr>
            <w:tcW w:w="1800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Price</w:t>
            </w:r>
          </w:p>
        </w:tc>
        <w:tc>
          <w:tcPr>
            <w:tcW w:w="5895" w:type="dxa"/>
            <w:shd w:val="clear" w:color="auto" w:fill="003366"/>
          </w:tcPr>
          <w:p>
            <w:pPr>
              <w:pStyle w:val="TableParagraph"/>
              <w:spacing w:before="151"/>
              <w:ind w:left="121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Features</w:t>
            </w:r>
          </w:p>
        </w:tc>
      </w:tr>
      <w:tr>
        <w:trPr>
          <w:trHeight w:val="509" w:hRule="atLeast"/>
        </w:trPr>
        <w:tc>
          <w:tcPr>
            <w:tcW w:w="2415" w:type="dxa"/>
            <w:shd w:val="clear" w:color="auto" w:fill="F1F1F1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Standard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£299/month</w:t>
            </w:r>
          </w:p>
        </w:tc>
        <w:tc>
          <w:tcPr>
            <w:tcW w:w="5895" w:type="dxa"/>
            <w:shd w:val="clear" w:color="auto" w:fill="F1F1F1"/>
          </w:tcPr>
          <w:p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415461"/>
                <w:sz w:val="17"/>
              </w:rPr>
              <w:t>Up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to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50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staff,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basic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compliance,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email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support</w:t>
            </w:r>
          </w:p>
        </w:tc>
      </w:tr>
      <w:tr>
        <w:trPr>
          <w:trHeight w:val="494" w:hRule="atLeast"/>
        </w:trPr>
        <w:tc>
          <w:tcPr>
            <w:tcW w:w="2415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Professional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£499/month</w:t>
            </w:r>
          </w:p>
        </w:tc>
        <w:tc>
          <w:tcPr>
            <w:tcW w:w="5895" w:type="dxa"/>
          </w:tcPr>
          <w:p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415461"/>
                <w:sz w:val="17"/>
              </w:rPr>
              <w:t>Up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to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150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staff,</w:t>
            </w:r>
            <w:r>
              <w:rPr>
                <w:color w:val="415461"/>
                <w:spacing w:val="-6"/>
                <w:sz w:val="17"/>
              </w:rPr>
              <w:t> </w:t>
            </w:r>
            <w:r>
              <w:rPr>
                <w:color w:val="415461"/>
                <w:sz w:val="17"/>
              </w:rPr>
              <w:t>AI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WhatsApp,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priority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support</w:t>
            </w:r>
          </w:p>
        </w:tc>
      </w:tr>
      <w:tr>
        <w:trPr>
          <w:trHeight w:val="509" w:hRule="atLeast"/>
        </w:trPr>
        <w:tc>
          <w:tcPr>
            <w:tcW w:w="2415" w:type="dxa"/>
            <w:shd w:val="clear" w:color="auto" w:fill="F1F1F1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Transaction</w:t>
            </w:r>
            <w:r>
              <w:rPr>
                <w:b/>
                <w:color w:val="415461"/>
                <w:spacing w:val="1"/>
                <w:sz w:val="17"/>
              </w:rPr>
              <w:t> </w:t>
            </w:r>
            <w:r>
              <w:rPr>
                <w:b/>
                <w:color w:val="415461"/>
                <w:spacing w:val="-5"/>
                <w:sz w:val="17"/>
              </w:rPr>
              <w:t>Fee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2-</w:t>
            </w:r>
            <w:r>
              <w:rPr>
                <w:color w:val="415461"/>
                <w:spacing w:val="-5"/>
                <w:sz w:val="17"/>
              </w:rPr>
              <w:t>3%</w:t>
            </w:r>
          </w:p>
        </w:tc>
        <w:tc>
          <w:tcPr>
            <w:tcW w:w="5895" w:type="dxa"/>
            <w:shd w:val="clear" w:color="auto" w:fill="F1F1F1"/>
          </w:tcPr>
          <w:p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415461"/>
                <w:sz w:val="17"/>
              </w:rPr>
              <w:t>Commission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on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filled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shifts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(usage-</w:t>
            </w:r>
            <w:r>
              <w:rPr>
                <w:color w:val="415461"/>
                <w:spacing w:val="-2"/>
                <w:sz w:val="17"/>
              </w:rPr>
              <w:t>based)</w:t>
            </w:r>
          </w:p>
        </w:tc>
      </w:tr>
    </w:tbl>
    <w:p>
      <w:pPr>
        <w:pStyle w:val="BodyText"/>
        <w:spacing w:before="139"/>
        <w:rPr>
          <w:b/>
          <w:sz w:val="28"/>
        </w:rPr>
      </w:pPr>
    </w:p>
    <w:p>
      <w:pPr>
        <w:pStyle w:val="Heading2"/>
      </w:pPr>
      <w:r>
        <w:rPr>
          <w:color w:val="005DB8"/>
        </w:rPr>
        <w:t>Sales</w:t>
      </w:r>
      <w:r>
        <w:rPr>
          <w:color w:val="005DB8"/>
          <w:spacing w:val="-5"/>
        </w:rPr>
        <w:t> </w:t>
      </w:r>
      <w:r>
        <w:rPr>
          <w:color w:val="005DB8"/>
          <w:spacing w:val="-2"/>
        </w:rPr>
        <w:t>Strategy</w:t>
      </w:r>
    </w:p>
    <w:p>
      <w:pPr>
        <w:pStyle w:val="BodyText"/>
        <w:spacing w:line="312" w:lineRule="auto" w:before="228"/>
        <w:ind w:left="191"/>
      </w:pPr>
      <w:r>
        <w:rPr>
          <w:b/>
          <w:color w:val="415461"/>
        </w:rPr>
        <w:t>Direct</w:t>
      </w:r>
      <w:r>
        <w:rPr>
          <w:b/>
          <w:color w:val="415461"/>
          <w:spacing w:val="40"/>
        </w:rPr>
        <w:t> </w:t>
      </w:r>
      <w:r>
        <w:rPr>
          <w:b/>
          <w:color w:val="415461"/>
        </w:rPr>
        <w:t>Sales</w:t>
      </w:r>
      <w:r>
        <w:rPr>
          <w:b/>
          <w:color w:val="415461"/>
          <w:spacing w:val="40"/>
        </w:rPr>
        <w:t> </w:t>
      </w:r>
      <w:r>
        <w:rPr>
          <w:b/>
          <w:color w:val="415461"/>
        </w:rPr>
        <w:t>(Outbound):</w:t>
      </w:r>
      <w:r>
        <w:rPr>
          <w:b/>
          <w:color w:val="415461"/>
          <w:spacing w:val="40"/>
        </w:rPr>
        <w:t> </w:t>
      </w:r>
      <w:r>
        <w:rPr>
          <w:color w:val="415461"/>
        </w:rPr>
        <w:t>Targeted</w:t>
      </w:r>
      <w:r>
        <w:rPr>
          <w:color w:val="415461"/>
          <w:spacing w:val="40"/>
        </w:rPr>
        <w:t> </w:t>
      </w:r>
      <w:r>
        <w:rPr>
          <w:color w:val="415461"/>
        </w:rPr>
        <w:t>LinkedIn</w:t>
      </w:r>
      <w:r>
        <w:rPr>
          <w:color w:val="415461"/>
          <w:spacing w:val="40"/>
        </w:rPr>
        <w:t> </w:t>
      </w:r>
      <w:r>
        <w:rPr>
          <w:color w:val="415461"/>
        </w:rPr>
        <w:t>outreach</w:t>
      </w:r>
      <w:r>
        <w:rPr>
          <w:color w:val="415461"/>
          <w:spacing w:val="40"/>
        </w:rPr>
        <w:t> </w:t>
      </w:r>
      <w:r>
        <w:rPr>
          <w:color w:val="415461"/>
        </w:rPr>
        <w:t>to</w:t>
      </w:r>
      <w:r>
        <w:rPr>
          <w:color w:val="415461"/>
          <w:spacing w:val="40"/>
        </w:rPr>
        <w:t> </w:t>
      </w:r>
      <w:r>
        <w:rPr>
          <w:color w:val="415461"/>
        </w:rPr>
        <w:t>agency</w:t>
      </w:r>
      <w:r>
        <w:rPr>
          <w:color w:val="415461"/>
          <w:spacing w:val="40"/>
        </w:rPr>
        <w:t> </w:t>
      </w:r>
      <w:r>
        <w:rPr>
          <w:color w:val="415461"/>
        </w:rPr>
        <w:t>directors.</w:t>
      </w:r>
      <w:r>
        <w:rPr>
          <w:color w:val="415461"/>
          <w:spacing w:val="40"/>
        </w:rPr>
        <w:t> </w:t>
      </w:r>
      <w:r>
        <w:rPr>
          <w:color w:val="415461"/>
        </w:rPr>
        <w:t>Cold email campaigns emphasizing "4 hours to 15 minutes" time savings.</w:t>
      </w:r>
    </w:p>
    <w:p>
      <w:pPr>
        <w:pStyle w:val="BodyText"/>
        <w:spacing w:line="312" w:lineRule="auto" w:before="272"/>
        <w:ind w:left="191"/>
      </w:pPr>
      <w:r>
        <w:rPr>
          <w:b/>
          <w:color w:val="415461"/>
        </w:rPr>
        <w:t>Partnerships:</w:t>
      </w:r>
      <w:r>
        <w:rPr>
          <w:b/>
          <w:color w:val="415461"/>
          <w:spacing w:val="80"/>
        </w:rPr>
        <w:t> </w:t>
      </w:r>
      <w:r>
        <w:rPr>
          <w:color w:val="415461"/>
        </w:rPr>
        <w:t>Collaborate</w:t>
      </w:r>
      <w:r>
        <w:rPr>
          <w:color w:val="415461"/>
          <w:spacing w:val="80"/>
        </w:rPr>
        <w:t> </w:t>
      </w:r>
      <w:r>
        <w:rPr>
          <w:color w:val="415461"/>
        </w:rPr>
        <w:t>with</w:t>
      </w:r>
      <w:r>
        <w:rPr>
          <w:color w:val="415461"/>
          <w:spacing w:val="80"/>
        </w:rPr>
        <w:t> </w:t>
      </w:r>
      <w:r>
        <w:rPr>
          <w:color w:val="415461"/>
        </w:rPr>
        <w:t>compliance</w:t>
      </w:r>
      <w:r>
        <w:rPr>
          <w:color w:val="415461"/>
          <w:spacing w:val="80"/>
        </w:rPr>
        <w:t> </w:t>
      </w:r>
      <w:r>
        <w:rPr>
          <w:color w:val="415461"/>
        </w:rPr>
        <w:t>training</w:t>
      </w:r>
      <w:r>
        <w:rPr>
          <w:color w:val="415461"/>
          <w:spacing w:val="80"/>
        </w:rPr>
        <w:t> </w:t>
      </w:r>
      <w:r>
        <w:rPr>
          <w:color w:val="415461"/>
        </w:rPr>
        <w:t>providers</w:t>
      </w:r>
      <w:r>
        <w:rPr>
          <w:color w:val="415461"/>
          <w:spacing w:val="80"/>
        </w:rPr>
        <w:t> </w:t>
      </w:r>
      <w:r>
        <w:rPr>
          <w:color w:val="415461"/>
        </w:rPr>
        <w:t>to</w:t>
      </w:r>
      <w:r>
        <w:rPr>
          <w:color w:val="415461"/>
          <w:spacing w:val="80"/>
        </w:rPr>
        <w:t> </w:t>
      </w:r>
      <w:r>
        <w:rPr>
          <w:color w:val="415461"/>
        </w:rPr>
        <w:t>offer</w:t>
      </w:r>
      <w:r>
        <w:rPr>
          <w:color w:val="415461"/>
          <w:spacing w:val="80"/>
        </w:rPr>
        <w:t> </w:t>
      </w:r>
      <w:r>
        <w:rPr>
          <w:color w:val="415461"/>
        </w:rPr>
        <w:t>bundled </w:t>
      </w:r>
      <w:r>
        <w:rPr>
          <w:color w:val="415461"/>
          <w:spacing w:val="-2"/>
        </w:rPr>
        <w:t>services.</w:t>
      </w:r>
    </w:p>
    <w:p>
      <w:pPr>
        <w:spacing w:line="312" w:lineRule="auto" w:before="273"/>
        <w:ind w:left="191" w:right="0" w:firstLine="0"/>
        <w:jc w:val="left"/>
        <w:rPr>
          <w:sz w:val="27"/>
        </w:rPr>
      </w:pPr>
      <w:r>
        <w:rPr>
          <w:b/>
          <w:color w:val="415461"/>
          <w:sz w:val="27"/>
        </w:rPr>
        <w:t>Content</w:t>
      </w:r>
      <w:r>
        <w:rPr>
          <w:b/>
          <w:color w:val="415461"/>
          <w:spacing w:val="77"/>
          <w:sz w:val="27"/>
        </w:rPr>
        <w:t> </w:t>
      </w:r>
      <w:r>
        <w:rPr>
          <w:b/>
          <w:color w:val="415461"/>
          <w:sz w:val="27"/>
        </w:rPr>
        <w:t>Marketing:</w:t>
      </w:r>
      <w:r>
        <w:rPr>
          <w:b/>
          <w:color w:val="415461"/>
          <w:spacing w:val="77"/>
          <w:sz w:val="27"/>
        </w:rPr>
        <w:t> </w:t>
      </w:r>
      <w:r>
        <w:rPr>
          <w:color w:val="415461"/>
          <w:sz w:val="27"/>
        </w:rPr>
        <w:t>Publish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case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studies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from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beta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program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showing</w:t>
      </w:r>
      <w:r>
        <w:rPr>
          <w:color w:val="415461"/>
          <w:spacing w:val="77"/>
          <w:sz w:val="27"/>
        </w:rPr>
        <w:t> </w:t>
      </w:r>
      <w:r>
        <w:rPr>
          <w:color w:val="415461"/>
          <w:sz w:val="27"/>
        </w:rPr>
        <w:t>£3k-</w:t>
      </w:r>
      <w:r>
        <w:rPr>
          <w:color w:val="415461"/>
          <w:sz w:val="27"/>
        </w:rPr>
        <w:t>£5k monthly savings.</w:t>
      </w:r>
    </w:p>
    <w:p>
      <w:pPr>
        <w:spacing w:after="0" w:line="312" w:lineRule="auto"/>
        <w:jc w:val="left"/>
        <w:rPr>
          <w:sz w:val="27"/>
        </w:rPr>
        <w:sectPr>
          <w:pgSz w:w="11920" w:h="16860"/>
          <w:pgMar w:top="58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571499</wp:posOffset>
                </wp:positionH>
                <wp:positionV relativeFrom="page">
                  <wp:posOffset>1847843</wp:posOffset>
                </wp:positionV>
                <wp:extent cx="6429375" cy="885825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429375" cy="8858250"/>
                          <a:chExt cx="6429375" cy="88582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429375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8858250">
                                <a:moveTo>
                                  <a:pt x="6429374" y="8858249"/>
                                </a:moveTo>
                                <a:lnTo>
                                  <a:pt x="0" y="88582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38100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0">
                                <a:moveTo>
                                  <a:pt x="38099" y="8858249"/>
                                </a:moveTo>
                                <a:lnTo>
                                  <a:pt x="0" y="88582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5.499451pt;width:506.25pt;height:697.5pt;mso-position-horizontal-relative:page;mso-position-vertical-relative:page;z-index:-16457216" id="docshapegroup110" coordorigin="900,2910" coordsize="10125,13950">
                <v:rect style="position:absolute;left:900;top:2909;width:10125;height:13950" id="docshape111" filled="true" fillcolor="#e7f5e8" stroked="false">
                  <v:fill type="solid"/>
                </v:rect>
                <v:rect style="position:absolute;left:900;top:2909;width:60;height:13950" id="docshape112" filled="true" fillcolor="#4baf4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113" coordorigin="0,0" coordsize="10125,45">
                <v:rect style="position:absolute;left:0;top:0;width:10125;height:45" id="docshape114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beta" w:id="8"/>
      <w:bookmarkEnd w:id="8"/>
      <w:r>
        <w:rPr>
          <w:b w:val="0"/>
        </w:rPr>
      </w:r>
      <w:r>
        <w:rPr>
          <w:color w:val="003366"/>
        </w:rPr>
        <w:t>BETA</w:t>
      </w:r>
      <w:r>
        <w:rPr>
          <w:color w:val="003366"/>
          <w:spacing w:val="-34"/>
        </w:rPr>
        <w:t> </w:t>
      </w:r>
      <w:r>
        <w:rPr>
          <w:color w:val="003366"/>
        </w:rPr>
        <w:t>TESTING</w:t>
      </w:r>
      <w:r>
        <w:rPr>
          <w:color w:val="003366"/>
          <w:spacing w:val="-20"/>
        </w:rPr>
        <w:t> </w:t>
      </w:r>
      <w:r>
        <w:rPr>
          <w:color w:val="003366"/>
          <w:spacing w:val="-2"/>
        </w:rPr>
        <w:t>STRATEGY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571499</wp:posOffset>
                </wp:positionH>
                <wp:positionV relativeFrom="paragraph">
                  <wp:posOffset>154581</wp:posOffset>
                </wp:positionV>
                <wp:extent cx="6429375" cy="1905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795pt;width:506.24996pt;height:1.5pt;mso-position-horizontal-relative:page;mso-position-vertical-relative:paragraph;z-index:-15709696;mso-wrap-distance-left:0;mso-wrap-distance-right:0" id="docshape115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Live</w:t>
      </w:r>
      <w:r>
        <w:rPr>
          <w:color w:val="005DB8"/>
          <w:spacing w:val="-8"/>
        </w:rPr>
        <w:t> </w:t>
      </w:r>
      <w:r>
        <w:rPr>
          <w:color w:val="005DB8"/>
        </w:rPr>
        <w:t>Beta</w:t>
      </w:r>
      <w:r>
        <w:rPr>
          <w:color w:val="005DB8"/>
          <w:spacing w:val="-6"/>
        </w:rPr>
        <w:t> </w:t>
      </w:r>
      <w:r>
        <w:rPr>
          <w:color w:val="005DB8"/>
        </w:rPr>
        <w:t>Site</w:t>
      </w:r>
      <w:r>
        <w:rPr>
          <w:color w:val="005DB8"/>
          <w:spacing w:val="-6"/>
        </w:rPr>
        <w:t> </w:t>
      </w:r>
      <w:r>
        <w:rPr>
          <w:color w:val="005DB8"/>
        </w:rPr>
        <w:t>1:</w:t>
      </w:r>
      <w:r>
        <w:rPr>
          <w:color w:val="005DB8"/>
          <w:spacing w:val="-5"/>
        </w:rPr>
        <w:t> </w:t>
      </w:r>
      <w:r>
        <w:rPr>
          <w:color w:val="005DB8"/>
        </w:rPr>
        <w:t>Dominion</w:t>
      </w:r>
      <w:r>
        <w:rPr>
          <w:color w:val="005DB8"/>
          <w:spacing w:val="-6"/>
        </w:rPr>
        <w:t> </w:t>
      </w:r>
      <w:r>
        <w:rPr>
          <w:color w:val="005DB8"/>
        </w:rPr>
        <w:t>Healthcare</w:t>
      </w:r>
      <w:r>
        <w:rPr>
          <w:color w:val="005DB8"/>
          <w:spacing w:val="-6"/>
        </w:rPr>
        <w:t> </w:t>
      </w:r>
      <w:r>
        <w:rPr>
          <w:color w:val="005DB8"/>
        </w:rPr>
        <w:t>Services</w:t>
      </w:r>
      <w:r>
        <w:rPr>
          <w:color w:val="005DB8"/>
          <w:spacing w:val="-5"/>
        </w:rPr>
        <w:t> </w:t>
      </w:r>
      <w:r>
        <w:rPr>
          <w:color w:val="005DB8"/>
          <w:spacing w:val="-2"/>
        </w:rPr>
        <w:t>(OPERATIONAL)</w:t>
      </w:r>
    </w:p>
    <w:p>
      <w:pPr>
        <w:pStyle w:val="BodyText"/>
        <w:spacing w:before="220"/>
        <w:rPr>
          <w:b/>
          <w:sz w:val="28"/>
        </w:rPr>
      </w:pPr>
    </w:p>
    <w:p>
      <w:pPr>
        <w:pStyle w:val="BodyText"/>
        <w:spacing w:before="1"/>
        <w:ind w:left="476"/>
      </w:pPr>
      <w:r>
        <w:rPr>
          <w:b/>
          <w:color w:val="415461"/>
        </w:rPr>
        <w:t>Status:</w:t>
      </w:r>
      <w:r>
        <w:rPr>
          <w:b/>
          <w:color w:val="415461"/>
          <w:spacing w:val="-7"/>
        </w:rPr>
        <w:t> </w:t>
      </w:r>
      <w:r>
        <w:rPr>
          <w:color w:val="415461"/>
        </w:rPr>
        <w:t>Live</w:t>
      </w:r>
      <w:r>
        <w:rPr>
          <w:color w:val="415461"/>
          <w:spacing w:val="-6"/>
        </w:rPr>
        <w:t> </w:t>
      </w:r>
      <w:r>
        <w:rPr>
          <w:color w:val="415461"/>
        </w:rPr>
        <w:t>Production</w:t>
      </w:r>
      <w:r>
        <w:rPr>
          <w:color w:val="415461"/>
          <w:spacing w:val="-7"/>
        </w:rPr>
        <w:t> </w:t>
      </w:r>
      <w:r>
        <w:rPr>
          <w:color w:val="415461"/>
        </w:rPr>
        <w:t>/</w:t>
      </w:r>
      <w:r>
        <w:rPr>
          <w:color w:val="415461"/>
          <w:spacing w:val="-6"/>
        </w:rPr>
        <w:t> </w:t>
      </w:r>
      <w:r>
        <w:rPr>
          <w:color w:val="415461"/>
        </w:rPr>
        <w:t>UAT</w:t>
      </w:r>
      <w:r>
        <w:rPr>
          <w:color w:val="415461"/>
          <w:spacing w:val="-16"/>
        </w:rPr>
        <w:t> </w:t>
      </w:r>
      <w:r>
        <w:rPr>
          <w:color w:val="415461"/>
        </w:rPr>
        <w:t>Testing</w:t>
      </w:r>
      <w:r>
        <w:rPr>
          <w:color w:val="415461"/>
          <w:spacing w:val="-7"/>
        </w:rPr>
        <w:t> </w:t>
      </w:r>
      <w:r>
        <w:rPr>
          <w:color w:val="415461"/>
        </w:rPr>
        <w:t>(Onboarded</w:t>
      </w:r>
      <w:r>
        <w:rPr>
          <w:color w:val="415461"/>
          <w:spacing w:val="-6"/>
        </w:rPr>
        <w:t> </w:t>
      </w:r>
      <w:r>
        <w:rPr>
          <w:color w:val="415461"/>
        </w:rPr>
        <w:t>December</w:t>
      </w:r>
      <w:r>
        <w:rPr>
          <w:color w:val="415461"/>
          <w:spacing w:val="-6"/>
        </w:rPr>
        <w:t> </w:t>
      </w:r>
      <w:r>
        <w:rPr>
          <w:color w:val="415461"/>
          <w:spacing w:val="-2"/>
        </w:rPr>
        <w:t>2025)</w:t>
      </w:r>
    </w:p>
    <w:p>
      <w:pPr>
        <w:pStyle w:val="BodyText"/>
        <w:spacing w:before="53"/>
      </w:pPr>
    </w:p>
    <w:p>
      <w:pPr>
        <w:pStyle w:val="BodyText"/>
        <w:spacing w:before="1"/>
        <w:ind w:left="476"/>
      </w:pPr>
      <w:r>
        <w:rPr>
          <w:b/>
          <w:color w:val="415461"/>
        </w:rPr>
        <w:t>Location:</w:t>
      </w:r>
      <w:r>
        <w:rPr>
          <w:b/>
          <w:color w:val="415461"/>
          <w:spacing w:val="-7"/>
        </w:rPr>
        <w:t> </w:t>
      </w:r>
      <w:r>
        <w:rPr>
          <w:color w:val="415461"/>
        </w:rPr>
        <w:t>80-82</w:t>
      </w:r>
      <w:r>
        <w:rPr>
          <w:color w:val="415461"/>
          <w:spacing w:val="-4"/>
        </w:rPr>
        <w:t> </w:t>
      </w:r>
      <w:r>
        <w:rPr>
          <w:color w:val="415461"/>
        </w:rPr>
        <w:t>Norton</w:t>
      </w:r>
      <w:r>
        <w:rPr>
          <w:color w:val="415461"/>
          <w:spacing w:val="-4"/>
        </w:rPr>
        <w:t> </w:t>
      </w:r>
      <w:r>
        <w:rPr>
          <w:color w:val="415461"/>
        </w:rPr>
        <w:t>Road,</w:t>
      </w:r>
      <w:r>
        <w:rPr>
          <w:color w:val="415461"/>
          <w:spacing w:val="-5"/>
        </w:rPr>
        <w:t> </w:t>
      </w:r>
      <w:r>
        <w:rPr>
          <w:color w:val="415461"/>
        </w:rPr>
        <w:t>Stockton-On-Tees,</w:t>
      </w:r>
      <w:r>
        <w:rPr>
          <w:color w:val="415461"/>
          <w:spacing w:val="-4"/>
        </w:rPr>
        <w:t> </w:t>
      </w:r>
      <w:r>
        <w:rPr>
          <w:color w:val="415461"/>
        </w:rPr>
        <w:t>England,</w:t>
      </w:r>
      <w:r>
        <w:rPr>
          <w:color w:val="415461"/>
          <w:spacing w:val="-9"/>
        </w:rPr>
        <w:t> </w:t>
      </w:r>
      <w:r>
        <w:rPr>
          <w:color w:val="415461"/>
        </w:rPr>
        <w:t>TS18</w:t>
      </w:r>
      <w:r>
        <w:rPr>
          <w:color w:val="415461"/>
          <w:spacing w:val="-4"/>
        </w:rPr>
        <w:t> </w:t>
      </w:r>
      <w:r>
        <w:rPr>
          <w:color w:val="415461"/>
          <w:spacing w:val="-5"/>
        </w:rPr>
        <w:t>2DE</w:t>
      </w:r>
    </w:p>
    <w:p>
      <w:pPr>
        <w:pStyle w:val="BodyText"/>
        <w:spacing w:before="52"/>
      </w:pPr>
    </w:p>
    <w:p>
      <w:pPr>
        <w:spacing w:before="0"/>
        <w:ind w:left="476" w:right="0" w:firstLine="0"/>
        <w:jc w:val="left"/>
        <w:rPr>
          <w:b/>
          <w:i/>
          <w:sz w:val="24"/>
        </w:rPr>
      </w:pPr>
      <w:r>
        <w:rPr>
          <w:b/>
          <w:i/>
          <w:color w:val="2E7D32"/>
          <w:sz w:val="24"/>
        </w:rPr>
        <w:t>Dominion</w:t>
      </w:r>
      <w:r>
        <w:rPr>
          <w:b/>
          <w:i/>
          <w:color w:val="2E7D32"/>
          <w:spacing w:val="-2"/>
          <w:sz w:val="24"/>
        </w:rPr>
        <w:t> </w:t>
      </w:r>
      <w:r>
        <w:rPr>
          <w:b/>
          <w:i/>
          <w:color w:val="2E7D32"/>
          <w:sz w:val="24"/>
        </w:rPr>
        <w:t>Transformation:</w:t>
      </w:r>
      <w:r>
        <w:rPr>
          <w:b/>
          <w:i/>
          <w:color w:val="2E7D32"/>
          <w:spacing w:val="-1"/>
          <w:sz w:val="24"/>
        </w:rPr>
        <w:t> </w:t>
      </w:r>
      <w:r>
        <w:rPr>
          <w:b/>
          <w:i/>
          <w:color w:val="2E7D32"/>
          <w:sz w:val="24"/>
        </w:rPr>
        <w:t>Before</w:t>
      </w:r>
      <w:r>
        <w:rPr>
          <w:b/>
          <w:i/>
          <w:color w:val="2E7D32"/>
          <w:spacing w:val="-1"/>
          <w:sz w:val="24"/>
        </w:rPr>
        <w:t> </w:t>
      </w:r>
      <w:r>
        <w:rPr>
          <w:b/>
          <w:i/>
          <w:color w:val="2E7D32"/>
          <w:sz w:val="24"/>
        </w:rPr>
        <w:t>&amp;</w:t>
      </w:r>
      <w:r>
        <w:rPr>
          <w:b/>
          <w:i/>
          <w:color w:val="2E7D32"/>
          <w:spacing w:val="-10"/>
          <w:sz w:val="24"/>
        </w:rPr>
        <w:t> </w:t>
      </w:r>
      <w:r>
        <w:rPr>
          <w:b/>
          <w:i/>
          <w:color w:val="2E7D32"/>
          <w:spacing w:val="-2"/>
          <w:sz w:val="24"/>
        </w:rPr>
        <w:t>After</w:t>
      </w:r>
    </w:p>
    <w:p>
      <w:pPr>
        <w:pStyle w:val="BodyText"/>
        <w:spacing w:before="1"/>
        <w:rPr>
          <w:b/>
          <w:i/>
          <w:sz w:val="15"/>
        </w:rPr>
      </w:pPr>
    </w:p>
    <w:tbl>
      <w:tblPr>
        <w:tblW w:w="0" w:type="auto"/>
        <w:jc w:val="left"/>
        <w:tblInd w:w="49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3195"/>
        <w:gridCol w:w="4245"/>
      </w:tblGrid>
      <w:tr>
        <w:trPr>
          <w:trHeight w:val="1454" w:hRule="atLeast"/>
        </w:trPr>
        <w:tc>
          <w:tcPr>
            <w:tcW w:w="2160" w:type="dxa"/>
            <w:shd w:val="clear" w:color="auto" w:fill="003366"/>
          </w:tcPr>
          <w:p>
            <w:pPr>
              <w:pStyle w:val="TableParagraph"/>
              <w:spacing w:before="51"/>
              <w:ind w:left="0"/>
              <w:rPr>
                <w:b/>
                <w:i/>
                <w:sz w:val="27"/>
              </w:rPr>
            </w:pPr>
          </w:p>
          <w:p>
            <w:pPr>
              <w:pStyle w:val="TableParagraph"/>
              <w:spacing w:line="312" w:lineRule="auto" w:before="0"/>
              <w:ind w:right="961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Process Metric</w:t>
            </w:r>
          </w:p>
        </w:tc>
        <w:tc>
          <w:tcPr>
            <w:tcW w:w="3195" w:type="dxa"/>
            <w:shd w:val="clear" w:color="auto" w:fill="003366"/>
          </w:tcPr>
          <w:p>
            <w:pPr>
              <w:pStyle w:val="TableParagraph"/>
              <w:spacing w:before="151"/>
              <w:ind w:left="123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BEFORE</w:t>
            </w:r>
            <w:r>
              <w:rPr>
                <w:b/>
                <w:color w:val="FFFFFF"/>
                <w:spacing w:val="-11"/>
                <w:sz w:val="27"/>
              </w:rPr>
              <w:t> </w:t>
            </w:r>
            <w:r>
              <w:rPr>
                <w:b/>
                <w:color w:val="FFFFFF"/>
                <w:spacing w:val="-5"/>
                <w:sz w:val="27"/>
              </w:rPr>
              <w:t>ACG</w:t>
            </w:r>
          </w:p>
          <w:p>
            <w:pPr>
              <w:pStyle w:val="TableParagraph"/>
              <w:spacing w:before="95"/>
              <w:ind w:left="123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StaffLink</w:t>
            </w:r>
          </w:p>
          <w:p>
            <w:pPr>
              <w:pStyle w:val="TableParagraph"/>
              <w:spacing w:before="198"/>
              <w:ind w:left="123"/>
              <w:rPr>
                <w:sz w:val="16"/>
              </w:rPr>
            </w:pPr>
            <w:r>
              <w:rPr>
                <w:color w:val="FFFFFF"/>
                <w:sz w:val="16"/>
              </w:rPr>
              <w:t>(Manual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Scramble)</w:t>
            </w:r>
          </w:p>
        </w:tc>
        <w:tc>
          <w:tcPr>
            <w:tcW w:w="4245" w:type="dxa"/>
            <w:shd w:val="clear" w:color="auto" w:fill="003366"/>
          </w:tcPr>
          <w:p>
            <w:pPr>
              <w:pStyle w:val="TableParagraph"/>
              <w:spacing w:before="51"/>
              <w:ind w:left="0"/>
              <w:rPr>
                <w:b/>
                <w:i/>
                <w:sz w:val="27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AFTER</w:t>
            </w:r>
            <w:r>
              <w:rPr>
                <w:b/>
                <w:color w:val="FFFFFF"/>
                <w:spacing w:val="-11"/>
                <w:sz w:val="27"/>
              </w:rPr>
              <w:t> </w:t>
            </w:r>
            <w:r>
              <w:rPr>
                <w:b/>
                <w:color w:val="FFFFFF"/>
                <w:sz w:val="27"/>
              </w:rPr>
              <w:t>ACG </w:t>
            </w:r>
            <w:r>
              <w:rPr>
                <w:b/>
                <w:color w:val="FFFFFF"/>
                <w:spacing w:val="-2"/>
                <w:sz w:val="27"/>
              </w:rPr>
              <w:t>StaffLink</w:t>
            </w:r>
          </w:p>
          <w:p>
            <w:pPr>
              <w:pStyle w:val="TableParagraph"/>
              <w:spacing w:before="198"/>
              <w:ind w:left="1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(Autonomous)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E7F5E8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Shift</w:t>
            </w:r>
            <w:r>
              <w:rPr>
                <w:b/>
                <w:color w:val="415461"/>
                <w:spacing w:val="3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Fill</w:t>
            </w:r>
            <w:r>
              <w:rPr>
                <w:b/>
                <w:color w:val="415461"/>
                <w:spacing w:val="4"/>
                <w:sz w:val="17"/>
              </w:rPr>
              <w:t> </w:t>
            </w:r>
            <w:r>
              <w:rPr>
                <w:b/>
                <w:color w:val="415461"/>
                <w:spacing w:val="-4"/>
                <w:sz w:val="17"/>
              </w:rPr>
              <w:t>Time</w:t>
            </w:r>
          </w:p>
        </w:tc>
        <w:tc>
          <w:tcPr>
            <w:tcW w:w="3195" w:type="dxa"/>
            <w:shd w:val="clear" w:color="auto" w:fill="E7F5E8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4-6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hours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per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shift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Manual</w:t>
            </w:r>
            <w:r>
              <w:rPr>
                <w:color w:val="D32E2E"/>
                <w:spacing w:val="-8"/>
                <w:sz w:val="16"/>
              </w:rPr>
              <w:t> </w:t>
            </w:r>
            <w:r>
              <w:rPr>
                <w:color w:val="D32E2E"/>
                <w:sz w:val="16"/>
              </w:rPr>
              <w:t>phone/text</w:t>
            </w:r>
            <w:r>
              <w:rPr>
                <w:color w:val="D32E2E"/>
                <w:spacing w:val="-8"/>
                <w:sz w:val="16"/>
              </w:rPr>
              <w:t> </w:t>
            </w:r>
            <w:r>
              <w:rPr>
                <w:color w:val="D32E2E"/>
                <w:spacing w:val="-2"/>
                <w:sz w:val="16"/>
              </w:rPr>
              <w:t>chains</w:t>
            </w:r>
          </w:p>
        </w:tc>
        <w:tc>
          <w:tcPr>
            <w:tcW w:w="4245" w:type="dxa"/>
            <w:shd w:val="clear" w:color="auto" w:fill="E7F5E8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&lt;15</w:t>
            </w:r>
            <w:r>
              <w:rPr>
                <w:b/>
                <w:color w:val="415461"/>
                <w:spacing w:val="4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minutes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Kylie</w:t>
            </w:r>
            <w:r>
              <w:rPr>
                <w:color w:val="4BAF4F"/>
                <w:spacing w:val="-12"/>
                <w:sz w:val="16"/>
              </w:rPr>
              <w:t> </w:t>
            </w:r>
            <w:r>
              <w:rPr>
                <w:color w:val="4BAF4F"/>
                <w:sz w:val="16"/>
              </w:rPr>
              <w:t>AI</w:t>
            </w:r>
            <w:r>
              <w:rPr>
                <w:color w:val="4BAF4F"/>
                <w:spacing w:val="-8"/>
                <w:sz w:val="16"/>
              </w:rPr>
              <w:t> </w:t>
            </w:r>
            <w:r>
              <w:rPr>
                <w:color w:val="4BAF4F"/>
                <w:sz w:val="16"/>
              </w:rPr>
              <w:t>auto-</w:t>
            </w:r>
            <w:r>
              <w:rPr>
                <w:color w:val="4BAF4F"/>
                <w:spacing w:val="-2"/>
                <w:sz w:val="16"/>
              </w:rPr>
              <w:t>broadcast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Staff</w:t>
            </w:r>
            <w:r>
              <w:rPr>
                <w:b/>
                <w:color w:val="415461"/>
                <w:spacing w:val="4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Engagement</w:t>
            </w:r>
          </w:p>
        </w:tc>
        <w:tc>
          <w:tcPr>
            <w:tcW w:w="3195" w:type="dxa"/>
            <w:shd w:val="clear" w:color="auto" w:fill="F1F1F1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Phone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calls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+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manual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texts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High</w:t>
            </w:r>
            <w:r>
              <w:rPr>
                <w:color w:val="D32E2E"/>
                <w:spacing w:val="-7"/>
                <w:sz w:val="16"/>
              </w:rPr>
              <w:t> </w:t>
            </w:r>
            <w:r>
              <w:rPr>
                <w:color w:val="D32E2E"/>
                <w:sz w:val="16"/>
              </w:rPr>
              <w:t>friction,</w:t>
            </w:r>
            <w:r>
              <w:rPr>
                <w:color w:val="D32E2E"/>
                <w:spacing w:val="-6"/>
                <w:sz w:val="16"/>
              </w:rPr>
              <w:t> </w:t>
            </w:r>
            <w:r>
              <w:rPr>
                <w:color w:val="D32E2E"/>
                <w:sz w:val="16"/>
              </w:rPr>
              <w:t>missed</w:t>
            </w:r>
            <w:r>
              <w:rPr>
                <w:color w:val="D32E2E"/>
                <w:spacing w:val="-6"/>
                <w:sz w:val="16"/>
              </w:rPr>
              <w:t> </w:t>
            </w:r>
            <w:r>
              <w:rPr>
                <w:color w:val="D32E2E"/>
                <w:spacing w:val="-2"/>
                <w:sz w:val="16"/>
              </w:rPr>
              <w:t>messages</w:t>
            </w:r>
          </w:p>
        </w:tc>
        <w:tc>
          <w:tcPr>
            <w:tcW w:w="4245" w:type="dxa"/>
            <w:shd w:val="clear" w:color="auto" w:fill="F1F1F1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Kylie</w:t>
            </w:r>
            <w:r>
              <w:rPr>
                <w:b/>
                <w:color w:val="415461"/>
                <w:spacing w:val="-2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AI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(No-Login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WhatsApp)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Zero</w:t>
            </w:r>
            <w:r>
              <w:rPr>
                <w:color w:val="4BAF4F"/>
                <w:spacing w:val="-6"/>
                <w:sz w:val="16"/>
              </w:rPr>
              <w:t> </w:t>
            </w:r>
            <w:r>
              <w:rPr>
                <w:color w:val="4BAF4F"/>
                <w:sz w:val="16"/>
              </w:rPr>
              <w:t>app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downloads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pacing w:val="-2"/>
                <w:sz w:val="16"/>
              </w:rPr>
              <w:t>required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E7F5E8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Admin</w:t>
            </w:r>
            <w:r>
              <w:rPr>
                <w:b/>
                <w:color w:val="415461"/>
                <w:spacing w:val="7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Overhead</w:t>
            </w:r>
          </w:p>
        </w:tc>
        <w:tc>
          <w:tcPr>
            <w:tcW w:w="3195" w:type="dxa"/>
            <w:shd w:val="clear" w:color="auto" w:fill="E7F5E8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100%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manual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effort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Data</w:t>
            </w:r>
            <w:r>
              <w:rPr>
                <w:color w:val="D32E2E"/>
                <w:spacing w:val="-11"/>
                <w:sz w:val="16"/>
              </w:rPr>
              <w:t> </w:t>
            </w:r>
            <w:r>
              <w:rPr>
                <w:color w:val="D32E2E"/>
                <w:sz w:val="16"/>
              </w:rPr>
              <w:t>entry,</w:t>
            </w:r>
            <w:r>
              <w:rPr>
                <w:color w:val="D32E2E"/>
                <w:spacing w:val="-10"/>
                <w:sz w:val="16"/>
              </w:rPr>
              <w:t> </w:t>
            </w:r>
            <w:r>
              <w:rPr>
                <w:color w:val="D32E2E"/>
                <w:sz w:val="16"/>
              </w:rPr>
              <w:t>compliance</w:t>
            </w:r>
            <w:r>
              <w:rPr>
                <w:color w:val="D32E2E"/>
                <w:spacing w:val="-10"/>
                <w:sz w:val="16"/>
              </w:rPr>
              <w:t> </w:t>
            </w:r>
            <w:r>
              <w:rPr>
                <w:color w:val="D32E2E"/>
                <w:spacing w:val="-2"/>
                <w:sz w:val="16"/>
              </w:rPr>
              <w:t>checks</w:t>
            </w:r>
          </w:p>
        </w:tc>
        <w:tc>
          <w:tcPr>
            <w:tcW w:w="4245" w:type="dxa"/>
            <w:shd w:val="clear" w:color="auto" w:fill="E7F5E8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80%</w:t>
            </w:r>
            <w:r>
              <w:rPr>
                <w:b/>
                <w:color w:val="415461"/>
                <w:spacing w:val="9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autonomous</w:t>
            </w:r>
            <w:r>
              <w:rPr>
                <w:b/>
                <w:color w:val="415461"/>
                <w:spacing w:val="9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workflows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Admin</w:t>
            </w:r>
            <w:r>
              <w:rPr>
                <w:color w:val="4BAF4F"/>
                <w:spacing w:val="-7"/>
                <w:sz w:val="16"/>
              </w:rPr>
              <w:t> </w:t>
            </w:r>
            <w:r>
              <w:rPr>
                <w:color w:val="4BAF4F"/>
                <w:sz w:val="16"/>
              </w:rPr>
              <w:t>Profile</w:t>
            </w:r>
            <w:r>
              <w:rPr>
                <w:color w:val="4BAF4F"/>
                <w:spacing w:val="-7"/>
                <w:sz w:val="16"/>
              </w:rPr>
              <w:t> </w:t>
            </w:r>
            <w:r>
              <w:rPr>
                <w:color w:val="4BAF4F"/>
                <w:sz w:val="16"/>
              </w:rPr>
              <w:t>Pre-Fill</w:t>
            </w:r>
            <w:r>
              <w:rPr>
                <w:color w:val="4BAF4F"/>
                <w:spacing w:val="-6"/>
                <w:sz w:val="16"/>
              </w:rPr>
              <w:t> </w:t>
            </w:r>
            <w:r>
              <w:rPr>
                <w:color w:val="4BAF4F"/>
                <w:spacing w:val="-2"/>
                <w:sz w:val="16"/>
              </w:rPr>
              <w:t>system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Refilling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Cancellations</w:t>
            </w:r>
          </w:p>
        </w:tc>
        <w:tc>
          <w:tcPr>
            <w:tcW w:w="3195" w:type="dxa"/>
            <w:shd w:val="clear" w:color="auto" w:fill="F1F1F1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Manual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crisis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management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Start</w:t>
            </w:r>
            <w:r>
              <w:rPr>
                <w:color w:val="D32E2E"/>
                <w:spacing w:val="-5"/>
                <w:sz w:val="16"/>
              </w:rPr>
              <w:t> </w:t>
            </w:r>
            <w:r>
              <w:rPr>
                <w:color w:val="D32E2E"/>
                <w:sz w:val="16"/>
              </w:rPr>
              <w:t>phone</w:t>
            </w:r>
            <w:r>
              <w:rPr>
                <w:color w:val="D32E2E"/>
                <w:spacing w:val="-5"/>
                <w:sz w:val="16"/>
              </w:rPr>
              <w:t> </w:t>
            </w:r>
            <w:r>
              <w:rPr>
                <w:color w:val="D32E2E"/>
                <w:sz w:val="16"/>
              </w:rPr>
              <w:t>chain</w:t>
            </w:r>
            <w:r>
              <w:rPr>
                <w:color w:val="D32E2E"/>
                <w:spacing w:val="-5"/>
                <w:sz w:val="16"/>
              </w:rPr>
              <w:t> </w:t>
            </w:r>
            <w:r>
              <w:rPr>
                <w:color w:val="D32E2E"/>
                <w:sz w:val="16"/>
              </w:rPr>
              <w:t>from</w:t>
            </w:r>
            <w:r>
              <w:rPr>
                <w:color w:val="D32E2E"/>
                <w:spacing w:val="-4"/>
                <w:sz w:val="16"/>
              </w:rPr>
              <w:t> </w:t>
            </w:r>
            <w:r>
              <w:rPr>
                <w:color w:val="D32E2E"/>
                <w:spacing w:val="-2"/>
                <w:sz w:val="16"/>
              </w:rPr>
              <w:t>scratch</w:t>
            </w:r>
          </w:p>
        </w:tc>
        <w:tc>
          <w:tcPr>
            <w:tcW w:w="4245" w:type="dxa"/>
            <w:shd w:val="clear" w:color="auto" w:fill="F1F1F1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Self-Healing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Auto-</w:t>
            </w:r>
            <w:r>
              <w:rPr>
                <w:b/>
                <w:color w:val="415461"/>
                <w:spacing w:val="-2"/>
                <w:sz w:val="17"/>
              </w:rPr>
              <w:t>Assignment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Kylie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identifies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next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5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pacing w:val="-2"/>
                <w:sz w:val="16"/>
              </w:rPr>
              <w:t>matches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E7F5E8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Compliance</w:t>
            </w:r>
            <w:r>
              <w:rPr>
                <w:b/>
                <w:color w:val="415461"/>
                <w:spacing w:val="11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Tracking</w:t>
            </w:r>
          </w:p>
        </w:tc>
        <w:tc>
          <w:tcPr>
            <w:tcW w:w="3195" w:type="dxa"/>
            <w:shd w:val="clear" w:color="auto" w:fill="E7F5E8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Spreadsheet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mayhem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Human</w:t>
            </w:r>
            <w:r>
              <w:rPr>
                <w:color w:val="D32E2E"/>
                <w:spacing w:val="-9"/>
                <w:sz w:val="16"/>
              </w:rPr>
              <w:t> </w:t>
            </w:r>
            <w:r>
              <w:rPr>
                <w:color w:val="D32E2E"/>
                <w:sz w:val="16"/>
              </w:rPr>
              <w:t>error,</w:t>
            </w:r>
            <w:r>
              <w:rPr>
                <w:color w:val="D32E2E"/>
                <w:spacing w:val="-8"/>
                <w:sz w:val="16"/>
              </w:rPr>
              <w:t> </w:t>
            </w:r>
            <w:r>
              <w:rPr>
                <w:color w:val="D32E2E"/>
                <w:sz w:val="16"/>
              </w:rPr>
              <w:t>missed</w:t>
            </w:r>
            <w:r>
              <w:rPr>
                <w:color w:val="D32E2E"/>
                <w:spacing w:val="-8"/>
                <w:sz w:val="16"/>
              </w:rPr>
              <w:t> </w:t>
            </w:r>
            <w:r>
              <w:rPr>
                <w:color w:val="D32E2E"/>
                <w:spacing w:val="-2"/>
                <w:sz w:val="16"/>
              </w:rPr>
              <w:t>expiries</w:t>
            </w:r>
          </w:p>
        </w:tc>
        <w:tc>
          <w:tcPr>
            <w:tcW w:w="4245" w:type="dxa"/>
            <w:shd w:val="clear" w:color="auto" w:fill="E7F5E8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100%</w:t>
            </w:r>
            <w:r>
              <w:rPr>
                <w:b/>
                <w:color w:val="415461"/>
                <w:spacing w:val="8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automated</w:t>
            </w:r>
            <w:r>
              <w:rPr>
                <w:b/>
                <w:color w:val="415461"/>
                <w:spacing w:val="8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monitoring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Medication</w:t>
            </w:r>
            <w:r>
              <w:rPr>
                <w:color w:val="4BAF4F"/>
                <w:spacing w:val="-9"/>
                <w:sz w:val="16"/>
              </w:rPr>
              <w:t> </w:t>
            </w:r>
            <w:r>
              <w:rPr>
                <w:color w:val="4BAF4F"/>
                <w:sz w:val="16"/>
              </w:rPr>
              <w:t>training</w:t>
            </w:r>
            <w:r>
              <w:rPr>
                <w:color w:val="4BAF4F"/>
                <w:spacing w:val="-9"/>
                <w:sz w:val="16"/>
              </w:rPr>
              <w:t> </w:t>
            </w:r>
            <w:r>
              <w:rPr>
                <w:color w:val="4BAF4F"/>
                <w:spacing w:val="-2"/>
                <w:sz w:val="16"/>
              </w:rPr>
              <w:t>triggers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331" w:lineRule="auto"/>
              <w:ind w:right="961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Portal</w:t>
            </w:r>
            <w:r>
              <w:rPr>
                <w:b/>
                <w:color w:val="415461"/>
                <w:spacing w:val="-9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Login </w:t>
            </w:r>
            <w:r>
              <w:rPr>
                <w:b/>
                <w:color w:val="415461"/>
                <w:spacing w:val="-2"/>
                <w:sz w:val="17"/>
              </w:rPr>
              <w:t>Required?</w:t>
            </w:r>
          </w:p>
        </w:tc>
        <w:tc>
          <w:tcPr>
            <w:tcW w:w="3195" w:type="dxa"/>
            <w:shd w:val="clear" w:color="auto" w:fill="F1F1F1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N/A</w:t>
            </w:r>
            <w:r>
              <w:rPr>
                <w:color w:val="415461"/>
                <w:spacing w:val="-7"/>
                <w:sz w:val="17"/>
              </w:rPr>
              <w:t> </w:t>
            </w:r>
            <w:r>
              <w:rPr>
                <w:color w:val="415461"/>
                <w:sz w:val="17"/>
              </w:rPr>
              <w:t>(no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system)</w:t>
            </w:r>
          </w:p>
        </w:tc>
        <w:tc>
          <w:tcPr>
            <w:tcW w:w="4245" w:type="dxa"/>
            <w:shd w:val="clear" w:color="auto" w:fill="F1F1F1"/>
          </w:tcPr>
          <w:p>
            <w:pPr>
              <w:pStyle w:val="TableParagraph"/>
              <w:spacing w:line="331" w:lineRule="auto"/>
              <w:ind w:left="128" w:right="176"/>
              <w:rPr>
                <w:sz w:val="17"/>
              </w:rPr>
            </w:pPr>
            <w:r>
              <w:rPr>
                <w:b/>
                <w:color w:val="415461"/>
                <w:sz w:val="17"/>
              </w:rPr>
              <w:t>OPTIONAL </w:t>
            </w:r>
            <w:r>
              <w:rPr>
                <w:color w:val="415461"/>
                <w:sz w:val="17"/>
              </w:rPr>
              <w:t>(staff can do everything via Kylie</w:t>
            </w:r>
            <w:r>
              <w:rPr>
                <w:color w:val="415461"/>
                <w:spacing w:val="-3"/>
                <w:sz w:val="17"/>
              </w:rPr>
              <w:t> </w:t>
            </w:r>
            <w:r>
              <w:rPr>
                <w:color w:val="415461"/>
                <w:sz w:val="17"/>
              </w:rPr>
              <w:t>AI </w:t>
            </w:r>
            <w:r>
              <w:rPr>
                <w:color w:val="415461"/>
                <w:spacing w:val="-2"/>
                <w:sz w:val="17"/>
              </w:rPr>
              <w:t>chat)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E7F5E8"/>
          </w:tcPr>
          <w:p>
            <w:pPr>
              <w:pStyle w:val="TableParagraph"/>
              <w:spacing w:before="95"/>
              <w:ind w:left="0"/>
              <w:rPr>
                <w:b/>
                <w:i/>
                <w:sz w:val="17"/>
              </w:rPr>
            </w:pPr>
          </w:p>
          <w:p>
            <w:pPr>
              <w:pStyle w:val="TableParagraph"/>
              <w:spacing w:before="0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Timesheet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Verification</w:t>
            </w:r>
          </w:p>
        </w:tc>
        <w:tc>
          <w:tcPr>
            <w:tcW w:w="3195" w:type="dxa"/>
            <w:shd w:val="clear" w:color="auto" w:fill="E7F5E8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Paper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signatures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Risk</w:t>
            </w:r>
            <w:r>
              <w:rPr>
                <w:color w:val="D32E2E"/>
                <w:spacing w:val="-4"/>
                <w:sz w:val="16"/>
              </w:rPr>
              <w:t> </w:t>
            </w:r>
            <w:r>
              <w:rPr>
                <w:color w:val="D32E2E"/>
                <w:sz w:val="16"/>
              </w:rPr>
              <w:t>of</w:t>
            </w:r>
            <w:r>
              <w:rPr>
                <w:color w:val="D32E2E"/>
                <w:spacing w:val="-4"/>
                <w:sz w:val="16"/>
              </w:rPr>
              <w:t> </w:t>
            </w:r>
            <w:r>
              <w:rPr>
                <w:color w:val="D32E2E"/>
                <w:sz w:val="16"/>
              </w:rPr>
              <w:t>time</w:t>
            </w:r>
            <w:r>
              <w:rPr>
                <w:color w:val="D32E2E"/>
                <w:spacing w:val="-4"/>
                <w:sz w:val="16"/>
              </w:rPr>
              <w:t> </w:t>
            </w:r>
            <w:r>
              <w:rPr>
                <w:color w:val="D32E2E"/>
                <w:sz w:val="16"/>
              </w:rPr>
              <w:t>theft,</w:t>
            </w:r>
            <w:r>
              <w:rPr>
                <w:color w:val="D32E2E"/>
                <w:spacing w:val="-4"/>
                <w:sz w:val="16"/>
              </w:rPr>
              <w:t> </w:t>
            </w:r>
            <w:r>
              <w:rPr>
                <w:color w:val="D32E2E"/>
                <w:sz w:val="16"/>
              </w:rPr>
              <w:t>lost</w:t>
            </w:r>
            <w:r>
              <w:rPr>
                <w:color w:val="D32E2E"/>
                <w:spacing w:val="-4"/>
                <w:sz w:val="16"/>
              </w:rPr>
              <w:t> </w:t>
            </w:r>
            <w:r>
              <w:rPr>
                <w:color w:val="D32E2E"/>
                <w:spacing w:val="-2"/>
                <w:sz w:val="16"/>
              </w:rPr>
              <w:t>paperwork</w:t>
            </w:r>
          </w:p>
        </w:tc>
        <w:tc>
          <w:tcPr>
            <w:tcW w:w="4245" w:type="dxa"/>
            <w:shd w:val="clear" w:color="auto" w:fill="E7F5E8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GPS</w:t>
            </w:r>
            <w:r>
              <w:rPr>
                <w:b/>
                <w:color w:val="415461"/>
                <w:spacing w:val="8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Geofencing</w:t>
            </w:r>
            <w:r>
              <w:rPr>
                <w:b/>
                <w:color w:val="415461"/>
                <w:spacing w:val="8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(Paperless)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Autonomous</w:t>
            </w:r>
            <w:r>
              <w:rPr>
                <w:color w:val="4BAF4F"/>
                <w:spacing w:val="-9"/>
                <w:sz w:val="16"/>
              </w:rPr>
              <w:t> </w:t>
            </w:r>
            <w:r>
              <w:rPr>
                <w:color w:val="4BAF4F"/>
                <w:sz w:val="16"/>
              </w:rPr>
              <w:t>clock-in/out</w:t>
            </w:r>
            <w:r>
              <w:rPr>
                <w:color w:val="4BAF4F"/>
                <w:spacing w:val="-8"/>
                <w:sz w:val="16"/>
              </w:rPr>
              <w:t> </w:t>
            </w:r>
            <w:r>
              <w:rPr>
                <w:color w:val="4BAF4F"/>
                <w:sz w:val="16"/>
              </w:rPr>
              <w:t>via</w:t>
            </w:r>
            <w:r>
              <w:rPr>
                <w:color w:val="4BAF4F"/>
                <w:spacing w:val="-8"/>
                <w:sz w:val="16"/>
              </w:rPr>
              <w:t> </w:t>
            </w:r>
            <w:r>
              <w:rPr>
                <w:color w:val="4BAF4F"/>
                <w:spacing w:val="-2"/>
                <w:sz w:val="16"/>
              </w:rPr>
              <w:t>WhatsApp</w:t>
            </w:r>
          </w:p>
        </w:tc>
      </w:tr>
      <w:tr>
        <w:trPr>
          <w:trHeight w:val="764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line="331" w:lineRule="auto"/>
              <w:ind w:right="244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Late Staff </w:t>
            </w:r>
            <w:r>
              <w:rPr>
                <w:b/>
                <w:color w:val="415461"/>
                <w:spacing w:val="-2"/>
                <w:sz w:val="17"/>
              </w:rPr>
              <w:t>Management</w:t>
            </w:r>
          </w:p>
        </w:tc>
        <w:tc>
          <w:tcPr>
            <w:tcW w:w="3195" w:type="dxa"/>
            <w:shd w:val="clear" w:color="auto" w:fill="F1F1F1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z w:val="17"/>
              </w:rPr>
              <w:t>No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visibility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until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phone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call</w:t>
            </w:r>
          </w:p>
          <w:p>
            <w:pPr>
              <w:pStyle w:val="TableParagraph"/>
              <w:spacing w:before="84"/>
              <w:ind w:left="123"/>
              <w:rPr>
                <w:sz w:val="16"/>
              </w:rPr>
            </w:pPr>
            <w:r>
              <w:rPr>
                <w:color w:val="D32E2E"/>
                <w:sz w:val="16"/>
              </w:rPr>
              <w:t>Emergency</w:t>
            </w:r>
            <w:r>
              <w:rPr>
                <w:color w:val="D32E2E"/>
                <w:spacing w:val="-9"/>
                <w:sz w:val="16"/>
              </w:rPr>
              <w:t> </w:t>
            </w:r>
            <w:r>
              <w:rPr>
                <w:color w:val="D32E2E"/>
                <w:sz w:val="16"/>
              </w:rPr>
              <w:t>scrambles,</w:t>
            </w:r>
            <w:r>
              <w:rPr>
                <w:color w:val="D32E2E"/>
                <w:spacing w:val="-9"/>
                <w:sz w:val="16"/>
              </w:rPr>
              <w:t> </w:t>
            </w:r>
            <w:r>
              <w:rPr>
                <w:color w:val="D32E2E"/>
                <w:sz w:val="16"/>
              </w:rPr>
              <w:t>patient</w:t>
            </w:r>
            <w:r>
              <w:rPr>
                <w:color w:val="D32E2E"/>
                <w:spacing w:val="-8"/>
                <w:sz w:val="16"/>
              </w:rPr>
              <w:t> </w:t>
            </w:r>
            <w:r>
              <w:rPr>
                <w:color w:val="D32E2E"/>
                <w:spacing w:val="-4"/>
                <w:sz w:val="16"/>
              </w:rPr>
              <w:t>gaps</w:t>
            </w:r>
          </w:p>
        </w:tc>
        <w:tc>
          <w:tcPr>
            <w:tcW w:w="4245" w:type="dxa"/>
            <w:shd w:val="clear" w:color="auto" w:fill="F1F1F1"/>
          </w:tcPr>
          <w:p>
            <w:pPr>
              <w:pStyle w:val="TableParagraph"/>
              <w:ind w:left="128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Real-Time</w:t>
            </w:r>
            <w:r>
              <w:rPr>
                <w:b/>
                <w:color w:val="415461"/>
                <w:spacing w:val="-1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ETA</w:t>
            </w:r>
            <w:r>
              <w:rPr>
                <w:b/>
                <w:color w:val="415461"/>
                <w:spacing w:val="-7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Monitoring</w:t>
            </w:r>
          </w:p>
          <w:p>
            <w:pPr>
              <w:pStyle w:val="TableParagraph"/>
              <w:spacing w:before="84"/>
              <w:ind w:left="128"/>
              <w:rPr>
                <w:sz w:val="16"/>
              </w:rPr>
            </w:pPr>
            <w:r>
              <w:rPr>
                <w:color w:val="4BAF4F"/>
                <w:sz w:val="16"/>
              </w:rPr>
              <w:t>Proactive</w:t>
            </w:r>
            <w:r>
              <w:rPr>
                <w:color w:val="4BAF4F"/>
                <w:spacing w:val="-6"/>
                <w:sz w:val="16"/>
              </w:rPr>
              <w:t> </w:t>
            </w:r>
            <w:r>
              <w:rPr>
                <w:color w:val="4BAF4F"/>
                <w:sz w:val="16"/>
              </w:rPr>
              <w:t>alerts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15-30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mins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z w:val="16"/>
              </w:rPr>
              <w:t>in</w:t>
            </w:r>
            <w:r>
              <w:rPr>
                <w:color w:val="4BAF4F"/>
                <w:spacing w:val="-5"/>
                <w:sz w:val="16"/>
              </w:rPr>
              <w:t> </w:t>
            </w:r>
            <w:r>
              <w:rPr>
                <w:color w:val="4BAF4F"/>
                <w:spacing w:val="-2"/>
                <w:sz w:val="16"/>
              </w:rPr>
              <w:t>advance</w:t>
            </w:r>
          </w:p>
        </w:tc>
      </w:tr>
    </w:tbl>
    <w:p>
      <w:pPr>
        <w:pStyle w:val="BodyText"/>
        <w:spacing w:before="64"/>
        <w:rPr>
          <w:b/>
          <w:i/>
          <w:sz w:val="24"/>
        </w:rPr>
      </w:pPr>
    </w:p>
    <w:p>
      <w:pPr>
        <w:spacing w:before="0"/>
        <w:ind w:left="476" w:right="0" w:firstLine="0"/>
        <w:jc w:val="left"/>
        <w:rPr>
          <w:b/>
          <w:sz w:val="27"/>
        </w:rPr>
      </w:pPr>
      <w:r>
        <w:rPr>
          <w:b/>
          <w:color w:val="415461"/>
          <w:sz w:val="27"/>
        </w:rPr>
        <w:t>Quantified Results (45 Staff, 200+ Shifts </w:t>
      </w:r>
      <w:r>
        <w:rPr>
          <w:b/>
          <w:color w:val="415461"/>
          <w:spacing w:val="-2"/>
          <w:sz w:val="27"/>
        </w:rPr>
        <w:t>Processed):</w:t>
      </w:r>
    </w:p>
    <w:p>
      <w:pPr>
        <w:pStyle w:val="BodyText"/>
        <w:spacing w:before="103"/>
        <w:rPr>
          <w:b/>
          <w:sz w:val="20"/>
        </w:rPr>
      </w:pPr>
    </w:p>
    <w:tbl>
      <w:tblPr>
        <w:tblW w:w="0" w:type="auto"/>
        <w:jc w:val="left"/>
        <w:tblInd w:w="49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1710"/>
        <w:gridCol w:w="2340"/>
        <w:gridCol w:w="2310"/>
      </w:tblGrid>
      <w:tr>
        <w:trPr>
          <w:trHeight w:val="644" w:hRule="atLeast"/>
        </w:trPr>
        <w:tc>
          <w:tcPr>
            <w:tcW w:w="3240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Metric</w:t>
            </w:r>
          </w:p>
        </w:tc>
        <w:tc>
          <w:tcPr>
            <w:tcW w:w="1710" w:type="dxa"/>
            <w:shd w:val="clear" w:color="auto" w:fill="003366"/>
          </w:tcPr>
          <w:p>
            <w:pPr>
              <w:pStyle w:val="TableParagraph"/>
              <w:spacing w:before="151"/>
              <w:ind w:left="125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Target</w:t>
            </w:r>
          </w:p>
        </w:tc>
        <w:tc>
          <w:tcPr>
            <w:tcW w:w="2340" w:type="dxa"/>
            <w:shd w:val="clear" w:color="auto" w:fill="003366"/>
          </w:tcPr>
          <w:p>
            <w:pPr>
              <w:pStyle w:val="TableParagraph"/>
              <w:spacing w:before="151"/>
              <w:ind w:left="120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Achieved</w:t>
            </w:r>
          </w:p>
        </w:tc>
        <w:tc>
          <w:tcPr>
            <w:tcW w:w="2310" w:type="dxa"/>
            <w:shd w:val="clear" w:color="auto" w:fill="003366"/>
          </w:tcPr>
          <w:p>
            <w:pPr>
              <w:pStyle w:val="TableParagraph"/>
              <w:spacing w:before="151"/>
              <w:ind w:left="120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Status</w:t>
            </w:r>
          </w:p>
        </w:tc>
      </w:tr>
      <w:tr>
        <w:trPr>
          <w:trHeight w:val="509" w:hRule="atLeast"/>
        </w:trPr>
        <w:tc>
          <w:tcPr>
            <w:tcW w:w="3240" w:type="dxa"/>
            <w:shd w:val="clear" w:color="auto" w:fill="E7F5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Staff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Onboarded</w:t>
            </w:r>
          </w:p>
        </w:tc>
        <w:tc>
          <w:tcPr>
            <w:tcW w:w="1710" w:type="dxa"/>
            <w:shd w:val="clear" w:color="auto" w:fill="E7F5E8"/>
          </w:tcPr>
          <w:p>
            <w:pPr>
              <w:pStyle w:val="TableParagraph"/>
              <w:ind w:left="125"/>
              <w:rPr>
                <w:sz w:val="17"/>
              </w:rPr>
            </w:pPr>
            <w:r>
              <w:rPr>
                <w:color w:val="415461"/>
                <w:sz w:val="17"/>
              </w:rPr>
              <w:t>20-</w:t>
            </w:r>
            <w:r>
              <w:rPr>
                <w:color w:val="415461"/>
                <w:spacing w:val="-5"/>
                <w:sz w:val="17"/>
              </w:rPr>
              <w:t>30</w:t>
            </w:r>
          </w:p>
        </w:tc>
        <w:tc>
          <w:tcPr>
            <w:tcW w:w="2340" w:type="dxa"/>
            <w:shd w:val="clear" w:color="auto" w:fill="E7F5E8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415461"/>
                <w:spacing w:val="-5"/>
                <w:sz w:val="17"/>
              </w:rPr>
              <w:t>45+</w:t>
            </w:r>
          </w:p>
        </w:tc>
        <w:tc>
          <w:tcPr>
            <w:tcW w:w="2310" w:type="dxa"/>
            <w:shd w:val="clear" w:color="auto" w:fill="E7F5E8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43" w:val="left" w:leader="none"/>
              </w:tabs>
              <w:spacing w:line="240" w:lineRule="auto" w:before="113" w:after="0"/>
              <w:ind w:left="343" w:right="0" w:hanging="223"/>
              <w:jc w:val="left"/>
              <w:rPr>
                <w:b/>
                <w:sz w:val="17"/>
              </w:rPr>
            </w:pPr>
            <w:r>
              <w:rPr>
                <w:b/>
                <w:color w:val="4BAF4F"/>
                <w:spacing w:val="-2"/>
                <w:sz w:val="17"/>
              </w:rPr>
              <w:t>EXCEEDED</w:t>
            </w:r>
          </w:p>
        </w:tc>
      </w:tr>
      <w:tr>
        <w:trPr>
          <w:trHeight w:val="494" w:hRule="atLeast"/>
        </w:trPr>
        <w:tc>
          <w:tcPr>
            <w:tcW w:w="3240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Shifts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Managed</w:t>
            </w:r>
          </w:p>
        </w:tc>
        <w:tc>
          <w:tcPr>
            <w:tcW w:w="1710" w:type="dxa"/>
            <w:shd w:val="clear" w:color="auto" w:fill="F1F1F1"/>
          </w:tcPr>
          <w:p>
            <w:pPr>
              <w:pStyle w:val="TableParagraph"/>
              <w:ind w:left="125"/>
              <w:rPr>
                <w:sz w:val="17"/>
              </w:rPr>
            </w:pPr>
            <w:r>
              <w:rPr>
                <w:color w:val="415461"/>
                <w:sz w:val="17"/>
              </w:rPr>
              <w:t>50-</w:t>
            </w:r>
            <w:r>
              <w:rPr>
                <w:color w:val="415461"/>
                <w:spacing w:val="-5"/>
                <w:sz w:val="17"/>
              </w:rPr>
              <w:t>100</w:t>
            </w:r>
          </w:p>
        </w:tc>
        <w:tc>
          <w:tcPr>
            <w:tcW w:w="2340" w:type="dxa"/>
            <w:shd w:val="clear" w:color="auto" w:fill="F1F1F1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415461"/>
                <w:spacing w:val="-4"/>
                <w:sz w:val="17"/>
              </w:rPr>
              <w:t>200+</w:t>
            </w:r>
          </w:p>
        </w:tc>
        <w:tc>
          <w:tcPr>
            <w:tcW w:w="231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43" w:val="left" w:leader="none"/>
              </w:tabs>
              <w:spacing w:line="240" w:lineRule="auto" w:before="113" w:after="0"/>
              <w:ind w:left="343" w:right="0" w:hanging="223"/>
              <w:jc w:val="left"/>
              <w:rPr>
                <w:b/>
                <w:sz w:val="17"/>
              </w:rPr>
            </w:pPr>
            <w:r>
              <w:rPr>
                <w:b/>
                <w:color w:val="4BAF4F"/>
                <w:spacing w:val="-2"/>
                <w:sz w:val="17"/>
              </w:rPr>
              <w:t>EXCEEDED</w:t>
            </w:r>
          </w:p>
        </w:tc>
      </w:tr>
      <w:tr>
        <w:trPr>
          <w:trHeight w:val="509" w:hRule="atLeast"/>
        </w:trPr>
        <w:tc>
          <w:tcPr>
            <w:tcW w:w="3240" w:type="dxa"/>
            <w:shd w:val="clear" w:color="auto" w:fill="E7F5E8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Client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Facilities</w:t>
            </w:r>
          </w:p>
        </w:tc>
        <w:tc>
          <w:tcPr>
            <w:tcW w:w="1710" w:type="dxa"/>
            <w:shd w:val="clear" w:color="auto" w:fill="E7F5E8"/>
          </w:tcPr>
          <w:p>
            <w:pPr>
              <w:pStyle w:val="TableParagraph"/>
              <w:ind w:left="125"/>
              <w:rPr>
                <w:sz w:val="17"/>
              </w:rPr>
            </w:pPr>
            <w:r>
              <w:rPr>
                <w:color w:val="415461"/>
                <w:sz w:val="17"/>
              </w:rPr>
              <w:t>1-</w:t>
            </w:r>
            <w:r>
              <w:rPr>
                <w:color w:val="415461"/>
                <w:spacing w:val="-10"/>
                <w:sz w:val="17"/>
              </w:rPr>
              <w:t>2</w:t>
            </w:r>
          </w:p>
        </w:tc>
        <w:tc>
          <w:tcPr>
            <w:tcW w:w="2340" w:type="dxa"/>
            <w:shd w:val="clear" w:color="auto" w:fill="E7F5E8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415461"/>
                <w:spacing w:val="-5"/>
                <w:sz w:val="17"/>
              </w:rPr>
              <w:t>3+</w:t>
            </w:r>
          </w:p>
        </w:tc>
        <w:tc>
          <w:tcPr>
            <w:tcW w:w="2310" w:type="dxa"/>
            <w:shd w:val="clear" w:color="auto" w:fill="E7F5E8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43" w:val="left" w:leader="none"/>
              </w:tabs>
              <w:spacing w:line="240" w:lineRule="auto" w:before="113" w:after="0"/>
              <w:ind w:left="343" w:right="0" w:hanging="223"/>
              <w:jc w:val="left"/>
              <w:rPr>
                <w:b/>
                <w:sz w:val="17"/>
              </w:rPr>
            </w:pPr>
            <w:r>
              <w:rPr>
                <w:b/>
                <w:color w:val="4BAF4F"/>
                <w:spacing w:val="-2"/>
                <w:sz w:val="17"/>
              </w:rPr>
              <w:t>EXCEEDED</w:t>
            </w:r>
          </w:p>
        </w:tc>
      </w:tr>
      <w:tr>
        <w:trPr>
          <w:trHeight w:val="494" w:hRule="atLeast"/>
        </w:trPr>
        <w:tc>
          <w:tcPr>
            <w:tcW w:w="3240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Admin Time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Reduction</w:t>
            </w:r>
          </w:p>
        </w:tc>
        <w:tc>
          <w:tcPr>
            <w:tcW w:w="1710" w:type="dxa"/>
            <w:shd w:val="clear" w:color="auto" w:fill="F1F1F1"/>
          </w:tcPr>
          <w:p>
            <w:pPr>
              <w:pStyle w:val="TableParagraph"/>
              <w:ind w:left="125"/>
              <w:rPr>
                <w:sz w:val="17"/>
              </w:rPr>
            </w:pPr>
            <w:r>
              <w:rPr>
                <w:color w:val="415461"/>
                <w:sz w:val="17"/>
              </w:rPr>
              <w:t>60-</w:t>
            </w:r>
            <w:r>
              <w:rPr>
                <w:color w:val="415461"/>
                <w:spacing w:val="-5"/>
                <w:sz w:val="17"/>
              </w:rPr>
              <w:t>70%</w:t>
            </w:r>
          </w:p>
        </w:tc>
        <w:tc>
          <w:tcPr>
            <w:tcW w:w="2340" w:type="dxa"/>
            <w:shd w:val="clear" w:color="auto" w:fill="F1F1F1"/>
          </w:tcPr>
          <w:p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415461"/>
                <w:spacing w:val="-4"/>
                <w:sz w:val="17"/>
              </w:rPr>
              <w:t>80%+</w:t>
            </w:r>
          </w:p>
        </w:tc>
        <w:tc>
          <w:tcPr>
            <w:tcW w:w="2310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43" w:val="left" w:leader="none"/>
              </w:tabs>
              <w:spacing w:line="240" w:lineRule="auto" w:before="113" w:after="0"/>
              <w:ind w:left="343" w:right="0" w:hanging="223"/>
              <w:jc w:val="left"/>
              <w:rPr>
                <w:b/>
                <w:sz w:val="17"/>
              </w:rPr>
            </w:pPr>
            <w:r>
              <w:rPr>
                <w:b/>
                <w:color w:val="4BAF4F"/>
                <w:spacing w:val="-2"/>
                <w:sz w:val="17"/>
              </w:rPr>
              <w:t>EXCEEDED</w:t>
            </w:r>
          </w:p>
        </w:tc>
      </w:tr>
    </w:tbl>
    <w:p>
      <w:pPr>
        <w:pStyle w:val="TableParagraph"/>
        <w:spacing w:after="0" w:line="240" w:lineRule="auto"/>
        <w:jc w:val="left"/>
        <w:rPr>
          <w:b/>
          <w:sz w:val="17"/>
        </w:rPr>
        <w:sectPr>
          <w:pgSz w:w="11920" w:h="16860"/>
          <w:pgMar w:top="580" w:bottom="0" w:left="708" w:right="850"/>
        </w:sectPr>
      </w:pPr>
    </w:p>
    <w:p>
      <w:pPr>
        <w:pStyle w:val="Heading3"/>
        <w:spacing w:before="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571499</wp:posOffset>
                </wp:positionH>
                <wp:positionV relativeFrom="page">
                  <wp:posOffset>-7</wp:posOffset>
                </wp:positionV>
                <wp:extent cx="6429375" cy="1035367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29375" cy="1035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0353675">
                              <a:moveTo>
                                <a:pt x="6429374" y="10353674"/>
                              </a:moveTo>
                              <a:lnTo>
                                <a:pt x="0" y="1035367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0353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.000569pt;width:506.24996pt;height:815.249935pt;mso-position-horizontal-relative:page;mso-position-vertical-relative:page;z-index:-16456704" id="docshape116" filled="true" fillcolor="#e7f5e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571499</wp:posOffset>
                </wp:positionH>
                <wp:positionV relativeFrom="page">
                  <wp:posOffset>-7</wp:posOffset>
                </wp:positionV>
                <wp:extent cx="38100" cy="1035367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8100" cy="1035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353675">
                              <a:moveTo>
                                <a:pt x="38099" y="10353674"/>
                              </a:moveTo>
                              <a:lnTo>
                                <a:pt x="0" y="1035367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10353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.000569pt;width:3.0pt;height:815.249935pt;mso-position-horizontal-relative:page;mso-position-vertical-relative:page;z-index:15749120" id="docshape117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</w:rPr>
        <w:t>Client </w:t>
      </w:r>
      <w:r>
        <w:rPr>
          <w:color w:val="415461"/>
          <w:spacing w:val="-2"/>
        </w:rPr>
        <w:t>Testimonial:</w:t>
      </w: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spacing w:before="0"/>
        <w:ind w:left="746" w:right="0" w:firstLine="0"/>
        <w:jc w:val="left"/>
        <w:rPr>
          <w:i/>
          <w:sz w:val="27"/>
        </w:rPr>
      </w:pPr>
      <w:r>
        <w:rPr>
          <w:i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752474</wp:posOffset>
                </wp:positionH>
                <wp:positionV relativeFrom="paragraph">
                  <wp:posOffset>-191155</wp:posOffset>
                </wp:positionV>
                <wp:extent cx="28575" cy="85725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8575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57250">
                              <a:moveTo>
                                <a:pt x="28574" y="857249"/>
                              </a:moveTo>
                              <a:lnTo>
                                <a:pt x="0" y="8572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857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F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-15.051621pt;width:2.25pt;height:67.499995pt;mso-position-horizontal-relative:page;mso-position-vertical-relative:paragraph;z-index:15749632" id="docshape118" filled="true" fillcolor="#4baf4f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415461"/>
          <w:sz w:val="27"/>
        </w:rPr>
        <w:t>"This [Admin Profile Pre-Fill system] saves us hours every </w:t>
      </w:r>
      <w:r>
        <w:rPr>
          <w:i/>
          <w:color w:val="415461"/>
          <w:spacing w:val="-2"/>
          <w:sz w:val="27"/>
        </w:rPr>
        <w:t>day!"</w:t>
      </w:r>
    </w:p>
    <w:p>
      <w:pPr>
        <w:spacing w:before="179"/>
        <w:ind w:left="746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—</w:t>
      </w:r>
      <w:r>
        <w:rPr>
          <w:i/>
          <w:color w:val="545454"/>
          <w:spacing w:val="-9"/>
          <w:sz w:val="18"/>
        </w:rPr>
        <w:t> </w:t>
      </w:r>
      <w:r>
        <w:rPr>
          <w:i/>
          <w:color w:val="545454"/>
          <w:sz w:val="18"/>
        </w:rPr>
        <w:t>Agency</w:t>
      </w:r>
      <w:r>
        <w:rPr>
          <w:i/>
          <w:color w:val="545454"/>
          <w:spacing w:val="-9"/>
          <w:sz w:val="18"/>
        </w:rPr>
        <w:t> </w:t>
      </w:r>
      <w:r>
        <w:rPr>
          <w:i/>
          <w:color w:val="545454"/>
          <w:sz w:val="18"/>
        </w:rPr>
        <w:t>Administrator,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Dominion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Healthcare</w:t>
      </w:r>
      <w:r>
        <w:rPr>
          <w:i/>
          <w:color w:val="545454"/>
          <w:spacing w:val="-2"/>
          <w:sz w:val="18"/>
        </w:rPr>
        <w:t> Services</w:t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120"/>
        <w:rPr>
          <w:i/>
          <w:sz w:val="18"/>
        </w:rPr>
      </w:pPr>
    </w:p>
    <w:p>
      <w:pPr>
        <w:pStyle w:val="Heading3"/>
      </w:pPr>
      <w:r>
        <w:rPr>
          <w:color w:val="415461"/>
        </w:rPr>
        <w:t>Key</w:t>
      </w:r>
      <w:r>
        <w:rPr>
          <w:color w:val="415461"/>
          <w:spacing w:val="-9"/>
        </w:rPr>
        <w:t> </w:t>
      </w:r>
      <w:r>
        <w:rPr>
          <w:color w:val="415461"/>
        </w:rPr>
        <w:t>Technical</w:t>
      </w:r>
      <w:r>
        <w:rPr>
          <w:color w:val="415461"/>
          <w:spacing w:val="-7"/>
        </w:rPr>
        <w:t> </w:t>
      </w:r>
      <w:r>
        <w:rPr>
          <w:color w:val="415461"/>
        </w:rPr>
        <w:t>Innovations</w:t>
      </w:r>
      <w:r>
        <w:rPr>
          <w:color w:val="415461"/>
          <w:spacing w:val="-7"/>
        </w:rPr>
        <w:t> </w:t>
      </w:r>
      <w:r>
        <w:rPr>
          <w:color w:val="415461"/>
          <w:spacing w:val="-2"/>
        </w:rPr>
        <w:t>Validated:</w:t>
      </w:r>
    </w:p>
    <w:p>
      <w:pPr>
        <w:pStyle w:val="BodyText"/>
        <w:spacing w:before="54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851" w:val="left" w:leader="none"/>
        </w:tabs>
        <w:spacing w:line="312" w:lineRule="auto" w:before="0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100% Admin Profile Pre-Fill: </w:t>
      </w:r>
      <w:r>
        <w:rPr>
          <w:color w:val="415461"/>
          <w:sz w:val="27"/>
        </w:rPr>
        <w:t>Zero manual data entry from employees </w:t>
      </w:r>
      <w:r>
        <w:rPr>
          <w:color w:val="415461"/>
          <w:sz w:val="27"/>
        </w:rPr>
        <w:t>— agency imports and prepares profiles entirely through admin interface.</w:t>
      </w:r>
    </w:p>
    <w:p>
      <w:pPr>
        <w:pStyle w:val="ListParagraph"/>
        <w:numPr>
          <w:ilvl w:val="0"/>
          <w:numId w:val="18"/>
        </w:numPr>
        <w:tabs>
          <w:tab w:pos="851" w:val="left" w:leader="none"/>
        </w:tabs>
        <w:spacing w:line="312" w:lineRule="auto" w:before="138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Multi-Role Qualification Engine: </w:t>
      </w:r>
      <w:r>
        <w:rPr>
          <w:color w:val="415461"/>
          <w:sz w:val="27"/>
        </w:rPr>
        <w:t>Automatic eligibility expansion </w:t>
      </w:r>
      <w:r>
        <w:rPr>
          <w:color w:val="415461"/>
          <w:sz w:val="27"/>
        </w:rPr>
        <w:t>(e.g., Senior Carers → HCA/Support Worker shifts) based on verified credentials.</w:t>
      </w:r>
    </w:p>
    <w:p>
      <w:pPr>
        <w:pStyle w:val="ListParagraph"/>
        <w:numPr>
          <w:ilvl w:val="0"/>
          <w:numId w:val="18"/>
        </w:numPr>
        <w:tabs>
          <w:tab w:pos="851" w:val="left" w:leader="none"/>
        </w:tabs>
        <w:spacing w:line="312" w:lineRule="auto" w:before="138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Medication Training Trigger: </w:t>
      </w:r>
      <w:r>
        <w:rPr>
          <w:color w:val="415461"/>
          <w:sz w:val="27"/>
        </w:rPr>
        <w:t>Patient safety feature — staff only qualify for senior roles after medication training verification.</w:t>
      </w:r>
    </w:p>
    <w:p>
      <w:pPr>
        <w:pStyle w:val="ListParagraph"/>
        <w:numPr>
          <w:ilvl w:val="0"/>
          <w:numId w:val="18"/>
        </w:numPr>
        <w:tabs>
          <w:tab w:pos="851" w:val="left" w:leader="none"/>
        </w:tabs>
        <w:spacing w:line="312" w:lineRule="auto" w:before="137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GPS &amp; Geofencing Suite (Fully Tested &amp; Live): </w:t>
      </w:r>
      <w:r>
        <w:rPr>
          <w:color w:val="415461"/>
          <w:sz w:val="27"/>
        </w:rPr>
        <w:t>Paperless timesheet verification operational across Dominion's Stockton care facilities. </w:t>
      </w:r>
      <w:r>
        <w:rPr>
          <w:color w:val="415461"/>
          <w:sz w:val="27"/>
        </w:rPr>
        <w:t>Staff automatically clocked in/out via geofencing (50m radius detection). ETA monitoring provides real-time alerts for late arrivals. </w:t>
      </w:r>
      <w:r>
        <w:rPr>
          <w:b/>
          <w:color w:val="415461"/>
          <w:sz w:val="27"/>
        </w:rPr>
        <w:t>100% accuracy in replacing physical paper signatures </w:t>
      </w:r>
      <w:r>
        <w:rPr>
          <w:color w:val="415461"/>
          <w:sz w:val="27"/>
        </w:rPr>
        <w:t>with auditable digital timestamps—zero timesheet disputes since deployment.</w:t>
      </w:r>
    </w:p>
    <w:p>
      <w:pPr>
        <w:pStyle w:val="ListParagraph"/>
        <w:numPr>
          <w:ilvl w:val="0"/>
          <w:numId w:val="18"/>
        </w:numPr>
        <w:tabs>
          <w:tab w:pos="851" w:val="left" w:leader="none"/>
        </w:tabs>
        <w:spacing w:line="312" w:lineRule="auto" w:before="144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Enterprise RBAC: </w:t>
      </w:r>
      <w:r>
        <w:rPr>
          <w:color w:val="415461"/>
          <w:sz w:val="27"/>
        </w:rPr>
        <w:t>Custom role-based access control — admins </w:t>
      </w:r>
      <w:r>
        <w:rPr>
          <w:color w:val="415461"/>
          <w:sz w:val="27"/>
        </w:rPr>
        <w:t>see operational data without accessing sensitive financial margins.</w:t>
      </w:r>
    </w:p>
    <w:p>
      <w:pPr>
        <w:pStyle w:val="ListParagraph"/>
        <w:numPr>
          <w:ilvl w:val="0"/>
          <w:numId w:val="18"/>
        </w:numPr>
        <w:tabs>
          <w:tab w:pos="851" w:val="left" w:leader="none"/>
        </w:tabs>
        <w:spacing w:line="312" w:lineRule="auto" w:before="137" w:after="0"/>
        <w:ind w:left="851" w:right="266" w:hanging="255"/>
        <w:jc w:val="both"/>
        <w:rPr>
          <w:sz w:val="27"/>
        </w:rPr>
      </w:pPr>
      <w:r>
        <w:rPr>
          <w:b/>
          <w:color w:val="415461"/>
          <w:sz w:val="27"/>
        </w:rPr>
        <w:t>Automated Financial Processing: </w:t>
      </w:r>
      <w:r>
        <w:rPr>
          <w:color w:val="415461"/>
          <w:sz w:val="27"/>
        </w:rPr>
        <w:t>End-to-end invoice and </w:t>
      </w:r>
      <w:r>
        <w:rPr>
          <w:color w:val="415461"/>
          <w:sz w:val="27"/>
        </w:rPr>
        <w:t>timesheet generation proven reliable for Stockton care facilities.</w:t>
      </w:r>
    </w:p>
    <w:p>
      <w:pPr>
        <w:pStyle w:val="Heading3"/>
        <w:spacing w:before="273"/>
      </w:pPr>
      <w:r>
        <w:rPr>
          <w:color w:val="415461"/>
        </w:rPr>
        <w:t>Business </w:t>
      </w:r>
      <w:r>
        <w:rPr>
          <w:color w:val="415461"/>
          <w:spacing w:val="-2"/>
        </w:rPr>
        <w:t>Impact: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1195" w:val="left" w:leader="none"/>
        </w:tabs>
        <w:spacing w:line="240" w:lineRule="auto" w:before="0" w:after="0"/>
        <w:ind w:left="1195" w:right="0" w:hanging="344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828674</wp:posOffset>
                </wp:positionH>
                <wp:positionV relativeFrom="paragraph">
                  <wp:posOffset>115442</wp:posOffset>
                </wp:positionV>
                <wp:extent cx="47625" cy="476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9.089988pt;width:3.75pt;height:3.75pt;mso-position-horizontal-relative:page;mso-position-vertical-relative:paragraph;z-index:15750144" id="docshape119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z w:val="27"/>
        </w:rPr>
        <w:t>Validates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product-market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fit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real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healthcare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agency</w:t>
      </w:r>
    </w:p>
    <w:p>
      <w:pPr>
        <w:pStyle w:val="ListParagraph"/>
        <w:numPr>
          <w:ilvl w:val="0"/>
          <w:numId w:val="19"/>
        </w:numPr>
        <w:tabs>
          <w:tab w:pos="1195" w:val="left" w:leader="none"/>
        </w:tabs>
        <w:spacing w:line="240" w:lineRule="auto" w:before="189" w:after="0"/>
        <w:ind w:left="1195" w:right="0" w:hanging="344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828674</wp:posOffset>
                </wp:positionH>
                <wp:positionV relativeFrom="paragraph">
                  <wp:posOffset>235457</wp:posOffset>
                </wp:positionV>
                <wp:extent cx="47625" cy="476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18.539986pt;width:3.75pt;height:3.75pt;mso-position-horizontal-relative:page;mso-position-vertical-relative:paragraph;z-index:15750656" id="docshape12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z w:val="27"/>
        </w:rPr>
        <w:t>Proves 80%+ time savings claim with live operational </w:t>
      </w:r>
      <w:r>
        <w:rPr>
          <w:color w:val="415461"/>
          <w:spacing w:val="-4"/>
          <w:sz w:val="27"/>
        </w:rPr>
        <w:t>data</w:t>
      </w:r>
    </w:p>
    <w:p>
      <w:pPr>
        <w:pStyle w:val="ListParagraph"/>
        <w:numPr>
          <w:ilvl w:val="0"/>
          <w:numId w:val="19"/>
        </w:numPr>
        <w:tabs>
          <w:tab w:pos="1195" w:val="left" w:leader="none"/>
        </w:tabs>
        <w:spacing w:line="240" w:lineRule="auto" w:before="189" w:after="0"/>
        <w:ind w:left="1195" w:right="0" w:hanging="344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828674</wp:posOffset>
                </wp:positionH>
                <wp:positionV relativeFrom="paragraph">
                  <wp:posOffset>235457</wp:posOffset>
                </wp:positionV>
                <wp:extent cx="47625" cy="476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18.539984pt;width:3.75pt;height:3.75pt;mso-position-horizontal-relative:page;mso-position-vertical-relative:paragraph;z-index:15751168" id="docshape121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z w:val="27"/>
        </w:rPr>
        <w:t>Demonstrates platform reliability (200+ shifts without critical </w:t>
      </w:r>
      <w:r>
        <w:rPr>
          <w:color w:val="415461"/>
          <w:spacing w:val="-2"/>
          <w:sz w:val="27"/>
        </w:rPr>
        <w:t>failures)</w:t>
      </w:r>
    </w:p>
    <w:p>
      <w:pPr>
        <w:pStyle w:val="ListParagraph"/>
        <w:numPr>
          <w:ilvl w:val="0"/>
          <w:numId w:val="19"/>
        </w:numPr>
        <w:tabs>
          <w:tab w:pos="1195" w:val="left" w:leader="none"/>
        </w:tabs>
        <w:spacing w:line="240" w:lineRule="auto" w:before="189" w:after="0"/>
        <w:ind w:left="1195" w:right="0" w:hanging="344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828674</wp:posOffset>
                </wp:positionH>
                <wp:positionV relativeFrom="paragraph">
                  <wp:posOffset>235457</wp:posOffset>
                </wp:positionV>
                <wp:extent cx="47625" cy="476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18.539982pt;width:3.75pt;height:3.75pt;mso-position-horizontal-relative:page;mso-position-vertical-relative:paragraph;z-index:15751680" id="docshape122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z w:val="27"/>
        </w:rPr>
        <w:t>Confirms enterprise-readiness (multi-client, multi-role </w:t>
      </w:r>
      <w:r>
        <w:rPr>
          <w:color w:val="415461"/>
          <w:spacing w:val="-2"/>
          <w:sz w:val="27"/>
        </w:rPr>
        <w:t>complexity)</w:t>
      </w:r>
    </w:p>
    <w:p>
      <w:pPr>
        <w:pStyle w:val="ListParagraph"/>
        <w:numPr>
          <w:ilvl w:val="0"/>
          <w:numId w:val="19"/>
        </w:numPr>
        <w:tabs>
          <w:tab w:pos="1427" w:val="left" w:leader="none"/>
        </w:tabs>
        <w:spacing w:line="307" w:lineRule="auto" w:before="189" w:after="0"/>
        <w:ind w:left="851" w:right="266" w:firstLine="0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828674</wp:posOffset>
                </wp:positionH>
                <wp:positionV relativeFrom="paragraph">
                  <wp:posOffset>235457</wp:posOffset>
                </wp:positionV>
                <wp:extent cx="47625" cy="476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18.53998pt;width:3.75pt;height:3.75pt;mso-position-horizontal-relative:page;mso-position-vertical-relative:paragraph;z-index:15752192" id="docshape123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Eliminates paper-based timesheet risk: </w:t>
      </w:r>
      <w:r>
        <w:rPr>
          <w:color w:val="415461"/>
          <w:sz w:val="27"/>
        </w:rPr>
        <w:t>GPS validation </w:t>
      </w:r>
      <w:r>
        <w:rPr>
          <w:color w:val="415461"/>
          <w:sz w:val="27"/>
        </w:rPr>
        <w:t>replaces physical signatures, preventing time theft (5-10% payroll leakage) and CQC audit compliance issues</w:t>
      </w:r>
    </w:p>
    <w:p>
      <w:pPr>
        <w:pStyle w:val="ListParagraph"/>
        <w:numPr>
          <w:ilvl w:val="0"/>
          <w:numId w:val="19"/>
        </w:numPr>
        <w:tabs>
          <w:tab w:pos="1203" w:val="left" w:leader="none"/>
        </w:tabs>
        <w:spacing w:line="300" w:lineRule="auto" w:before="106" w:after="0"/>
        <w:ind w:left="851" w:right="266" w:firstLine="0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828674</wp:posOffset>
                </wp:positionH>
                <wp:positionV relativeFrom="paragraph">
                  <wp:posOffset>182693</wp:posOffset>
                </wp:positionV>
                <wp:extent cx="47625" cy="476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14.385348pt;width:3.75pt;height:3.75pt;mso-position-horizontal-relative:page;mso-position-vertical-relative:paragraph;z-index:15752704" id="docshape124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Patient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safety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enhancement: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ETA</w:t>
      </w:r>
      <w:r>
        <w:rPr>
          <w:color w:val="415461"/>
          <w:spacing w:val="-18"/>
          <w:sz w:val="27"/>
        </w:rPr>
        <w:t> </w:t>
      </w:r>
      <w:r>
        <w:rPr>
          <w:color w:val="415461"/>
          <w:sz w:val="27"/>
        </w:rPr>
        <w:t>monitoring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enables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proactive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late-staff management, reducing "Zero-Gap" handover failures (NHS priority metric)</w:t>
      </w:r>
    </w:p>
    <w:p>
      <w:pPr>
        <w:pStyle w:val="ListParagraph"/>
        <w:numPr>
          <w:ilvl w:val="0"/>
          <w:numId w:val="19"/>
        </w:numPr>
        <w:tabs>
          <w:tab w:pos="1195" w:val="left" w:leader="none"/>
        </w:tabs>
        <w:spacing w:line="240" w:lineRule="auto" w:before="118" w:after="0"/>
        <w:ind w:left="1195" w:right="0" w:hanging="344"/>
        <w:jc w:val="both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828674</wp:posOffset>
                </wp:positionH>
                <wp:positionV relativeFrom="paragraph">
                  <wp:posOffset>190414</wp:posOffset>
                </wp:positionV>
                <wp:extent cx="47625" cy="476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249992pt;margin-top:14.993243pt;width:3.75pt;height:3.75pt;mso-position-horizontal-relative:page;mso-position-vertical-relative:paragraph;z-index:15753216" id="docshape125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color w:val="415461"/>
          <w:sz w:val="27"/>
        </w:rPr>
        <w:t>Provides reference customer for sales </w:t>
      </w:r>
      <w:r>
        <w:rPr>
          <w:color w:val="415461"/>
          <w:spacing w:val="-2"/>
          <w:sz w:val="27"/>
        </w:rPr>
        <w:t>conversations</w:t>
      </w:r>
    </w:p>
    <w:p>
      <w:pPr>
        <w:pStyle w:val="ListParagraph"/>
        <w:spacing w:after="0" w:line="240" w:lineRule="auto"/>
        <w:jc w:val="both"/>
        <w:rPr>
          <w:sz w:val="27"/>
        </w:rPr>
        <w:sectPr>
          <w:pgSz w:w="11920" w:h="16860"/>
          <w:pgMar w:top="0" w:bottom="280" w:left="708" w:right="850"/>
        </w:sectPr>
      </w:pPr>
    </w:p>
    <w:p>
      <w:pPr>
        <w:pStyle w:val="Heading2"/>
        <w:spacing w:before="19"/>
      </w:pPr>
      <w:r>
        <w:rPr>
          <w:color w:val="005DB8"/>
        </w:rPr>
        <w:t>Expanded</w:t>
      </w:r>
      <w:r>
        <w:rPr>
          <w:color w:val="005DB8"/>
          <w:spacing w:val="-7"/>
        </w:rPr>
        <w:t> </w:t>
      </w:r>
      <w:r>
        <w:rPr>
          <w:color w:val="005DB8"/>
        </w:rPr>
        <w:t>Beta</w:t>
      </w:r>
      <w:r>
        <w:rPr>
          <w:color w:val="005DB8"/>
          <w:spacing w:val="-6"/>
        </w:rPr>
        <w:t> </w:t>
      </w:r>
      <w:r>
        <w:rPr>
          <w:color w:val="005DB8"/>
        </w:rPr>
        <w:t>Program</w:t>
      </w:r>
      <w:r>
        <w:rPr>
          <w:color w:val="005DB8"/>
          <w:spacing w:val="-6"/>
        </w:rPr>
        <w:t> </w:t>
      </w:r>
      <w:r>
        <w:rPr>
          <w:color w:val="005DB8"/>
        </w:rPr>
        <w:t>(Additional</w:t>
      </w:r>
      <w:r>
        <w:rPr>
          <w:color w:val="005DB8"/>
          <w:spacing w:val="-6"/>
        </w:rPr>
        <w:t> </w:t>
      </w:r>
      <w:r>
        <w:rPr>
          <w:color w:val="005DB8"/>
        </w:rPr>
        <w:t>3</w:t>
      </w:r>
      <w:r>
        <w:rPr>
          <w:color w:val="005DB8"/>
          <w:spacing w:val="-6"/>
        </w:rPr>
        <w:t> </w:t>
      </w:r>
      <w:r>
        <w:rPr>
          <w:color w:val="005DB8"/>
          <w:spacing w:val="-2"/>
        </w:rPr>
        <w:t>Sites)</w:t>
      </w:r>
    </w:p>
    <w:p>
      <w:pPr>
        <w:pStyle w:val="BodyText"/>
        <w:spacing w:line="312" w:lineRule="auto" w:before="228"/>
        <w:ind w:left="191"/>
      </w:pPr>
      <w:r>
        <w:rPr>
          <w:color w:val="415461"/>
        </w:rPr>
        <w:t>The</w:t>
      </w:r>
      <w:r>
        <w:rPr>
          <w:color w:val="415461"/>
          <w:spacing w:val="-2"/>
        </w:rPr>
        <w:t> </w:t>
      </w:r>
      <w:r>
        <w:rPr>
          <w:color w:val="415461"/>
        </w:rPr>
        <w:t>Start</w:t>
      </w:r>
      <w:r>
        <w:rPr>
          <w:color w:val="415461"/>
          <w:spacing w:val="-2"/>
        </w:rPr>
        <w:t> </w:t>
      </w:r>
      <w:r>
        <w:rPr>
          <w:color w:val="415461"/>
        </w:rPr>
        <w:t>Up</w:t>
      </w:r>
      <w:r>
        <w:rPr>
          <w:color w:val="415461"/>
          <w:spacing w:val="-2"/>
        </w:rPr>
        <w:t> </w:t>
      </w:r>
      <w:r>
        <w:rPr>
          <w:color w:val="415461"/>
        </w:rPr>
        <w:t>Loan</w:t>
      </w:r>
      <w:r>
        <w:rPr>
          <w:color w:val="415461"/>
          <w:spacing w:val="-2"/>
        </w:rPr>
        <w:t> </w:t>
      </w:r>
      <w:r>
        <w:rPr>
          <w:color w:val="415461"/>
        </w:rPr>
        <w:t>will</w:t>
      </w:r>
      <w:r>
        <w:rPr>
          <w:color w:val="415461"/>
          <w:spacing w:val="-2"/>
        </w:rPr>
        <w:t> </w:t>
      </w:r>
      <w:r>
        <w:rPr>
          <w:color w:val="415461"/>
        </w:rPr>
        <w:t>fund</w:t>
      </w:r>
      <w:r>
        <w:rPr>
          <w:color w:val="415461"/>
          <w:spacing w:val="-2"/>
        </w:rPr>
        <w:t> </w:t>
      </w:r>
      <w:r>
        <w:rPr>
          <w:color w:val="415461"/>
        </w:rPr>
        <w:t>expansion</w:t>
      </w:r>
      <w:r>
        <w:rPr>
          <w:color w:val="415461"/>
          <w:spacing w:val="-2"/>
        </w:rPr>
        <w:t> </w:t>
      </w:r>
      <w:r>
        <w:rPr>
          <w:color w:val="415461"/>
        </w:rPr>
        <w:t>of</w:t>
      </w:r>
      <w:r>
        <w:rPr>
          <w:color w:val="415461"/>
          <w:spacing w:val="-2"/>
        </w:rPr>
        <w:t> </w:t>
      </w:r>
      <w:r>
        <w:rPr>
          <w:color w:val="415461"/>
        </w:rPr>
        <w:t>the</w:t>
      </w:r>
      <w:r>
        <w:rPr>
          <w:color w:val="415461"/>
          <w:spacing w:val="-2"/>
        </w:rPr>
        <w:t> </w:t>
      </w:r>
      <w:r>
        <w:rPr>
          <w:color w:val="415461"/>
        </w:rPr>
        <w:t>beta</w:t>
      </w:r>
      <w:r>
        <w:rPr>
          <w:color w:val="415461"/>
          <w:spacing w:val="-2"/>
        </w:rPr>
        <w:t> </w:t>
      </w:r>
      <w:r>
        <w:rPr>
          <w:color w:val="415461"/>
        </w:rPr>
        <w:t>program</w:t>
      </w:r>
      <w:r>
        <w:rPr>
          <w:color w:val="415461"/>
          <w:spacing w:val="-2"/>
        </w:rPr>
        <w:t> </w:t>
      </w:r>
      <w:r>
        <w:rPr>
          <w:color w:val="415461"/>
        </w:rPr>
        <w:t>to</w:t>
      </w:r>
      <w:r>
        <w:rPr>
          <w:color w:val="415461"/>
          <w:spacing w:val="-2"/>
        </w:rPr>
        <w:t> </w:t>
      </w:r>
      <w:r>
        <w:rPr>
          <w:color w:val="415461"/>
        </w:rPr>
        <w:t>validate</w:t>
      </w:r>
      <w:r>
        <w:rPr>
          <w:color w:val="415461"/>
          <w:spacing w:val="-2"/>
        </w:rPr>
        <w:t> </w:t>
      </w:r>
      <w:r>
        <w:rPr>
          <w:color w:val="415461"/>
        </w:rPr>
        <w:t>metrics</w:t>
      </w:r>
      <w:r>
        <w:rPr>
          <w:color w:val="415461"/>
          <w:spacing w:val="-2"/>
        </w:rPr>
        <w:t> </w:t>
      </w:r>
      <w:r>
        <w:rPr>
          <w:color w:val="415461"/>
        </w:rPr>
        <w:t>across diverse healthcare settings and secure additional testimonials.</w:t>
      </w:r>
    </w:p>
    <w:p>
      <w:pPr>
        <w:pStyle w:val="BodyText"/>
        <w:spacing w:before="118"/>
      </w:pPr>
    </w:p>
    <w:p>
      <w:pPr>
        <w:pStyle w:val="Heading2"/>
      </w:pPr>
      <w:r>
        <w:rPr>
          <w:color w:val="005DB8"/>
        </w:rPr>
        <w:t>Beta</w:t>
      </w:r>
      <w:r>
        <w:rPr>
          <w:color w:val="005DB8"/>
          <w:spacing w:val="-10"/>
        </w:rPr>
        <w:t> </w:t>
      </w:r>
      <w:r>
        <w:rPr>
          <w:color w:val="005DB8"/>
        </w:rPr>
        <w:t>Objectives</w:t>
      </w:r>
      <w:r>
        <w:rPr>
          <w:color w:val="005DB8"/>
          <w:spacing w:val="-7"/>
        </w:rPr>
        <w:t> </w:t>
      </w:r>
      <w:r>
        <w:rPr>
          <w:color w:val="005DB8"/>
        </w:rPr>
        <w:t>(Sites</w:t>
      </w:r>
      <w:r>
        <w:rPr>
          <w:color w:val="005DB8"/>
          <w:spacing w:val="-7"/>
        </w:rPr>
        <w:t> </w:t>
      </w:r>
      <w:r>
        <w:rPr>
          <w:color w:val="005DB8"/>
        </w:rPr>
        <w:t>2-</w:t>
      </w:r>
      <w:r>
        <w:rPr>
          <w:color w:val="005DB8"/>
          <w:spacing w:val="-5"/>
        </w:rPr>
        <w:t>4)</w:t>
      </w:r>
    </w:p>
    <w:p>
      <w:pPr>
        <w:pStyle w:val="ListParagraph"/>
        <w:numPr>
          <w:ilvl w:val="0"/>
          <w:numId w:val="20"/>
        </w:numPr>
        <w:tabs>
          <w:tab w:pos="566" w:val="left" w:leader="none"/>
        </w:tabs>
        <w:spacing w:line="312" w:lineRule="auto" w:before="242" w:after="0"/>
        <w:ind w:left="566" w:right="41" w:hanging="255"/>
        <w:jc w:val="left"/>
        <w:rPr>
          <w:sz w:val="27"/>
        </w:rPr>
      </w:pPr>
      <w:r>
        <w:rPr>
          <w:b/>
          <w:color w:val="415461"/>
          <w:sz w:val="27"/>
        </w:rPr>
        <w:t>Participants:</w:t>
      </w:r>
      <w:r>
        <w:rPr>
          <w:b/>
          <w:color w:val="415461"/>
          <w:spacing w:val="40"/>
          <w:sz w:val="27"/>
        </w:rPr>
        <w:t> </w:t>
      </w:r>
      <w:r>
        <w:rPr>
          <w:color w:val="415461"/>
          <w:sz w:val="27"/>
        </w:rPr>
        <w:t>3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Additional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Pilot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Sites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(1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Agency,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1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NHS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Trust,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1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Care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Home </w:t>
      </w:r>
      <w:r>
        <w:rPr>
          <w:color w:val="415461"/>
          <w:spacing w:val="-2"/>
          <w:sz w:val="27"/>
        </w:rPr>
        <w:t>Group).</w:t>
      </w:r>
    </w:p>
    <w:p>
      <w:pPr>
        <w:pStyle w:val="ListParagraph"/>
        <w:numPr>
          <w:ilvl w:val="0"/>
          <w:numId w:val="20"/>
        </w:numPr>
        <w:tabs>
          <w:tab w:pos="566" w:val="left" w:leader="none"/>
        </w:tabs>
        <w:spacing w:line="240" w:lineRule="auto" w:before="138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Duration: </w:t>
      </w:r>
      <w:r>
        <w:rPr>
          <w:color w:val="415461"/>
          <w:sz w:val="27"/>
        </w:rPr>
        <w:t>6 Months (March -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August </w:t>
      </w:r>
      <w:r>
        <w:rPr>
          <w:color w:val="415461"/>
          <w:spacing w:val="-2"/>
          <w:sz w:val="27"/>
        </w:rPr>
        <w:t>2026).</w:t>
      </w:r>
    </w:p>
    <w:p>
      <w:pPr>
        <w:pStyle w:val="Heading3"/>
        <w:numPr>
          <w:ilvl w:val="0"/>
          <w:numId w:val="20"/>
        </w:numPr>
        <w:tabs>
          <w:tab w:pos="566" w:val="left" w:leader="none"/>
        </w:tabs>
        <w:spacing w:line="240" w:lineRule="auto" w:before="229" w:after="0"/>
        <w:ind w:left="566" w:right="0" w:hanging="255"/>
        <w:jc w:val="left"/>
      </w:pPr>
      <w:r>
        <w:rPr>
          <w:color w:val="415461"/>
          <w:spacing w:val="-2"/>
        </w:rPr>
        <w:t>KPIs:</w:t>
      </w:r>
    </w:p>
    <w:p>
      <w:pPr>
        <w:pStyle w:val="ListParagraph"/>
        <w:numPr>
          <w:ilvl w:val="1"/>
          <w:numId w:val="20"/>
        </w:numPr>
        <w:tabs>
          <w:tab w:pos="941" w:val="left" w:leader="none"/>
        </w:tabs>
        <w:spacing w:line="240" w:lineRule="auto" w:before="185" w:after="0"/>
        <w:ind w:left="941" w:right="0" w:hanging="255"/>
        <w:jc w:val="left"/>
        <w:rPr>
          <w:sz w:val="27"/>
        </w:rPr>
      </w:pPr>
      <w:r>
        <w:rPr>
          <w:color w:val="415461"/>
          <w:sz w:val="27"/>
        </w:rPr>
        <w:t>Replicate 80%+ admin time reduction across all </w:t>
      </w:r>
      <w:r>
        <w:rPr>
          <w:color w:val="415461"/>
          <w:spacing w:val="-2"/>
          <w:sz w:val="27"/>
        </w:rPr>
        <w:t>sites</w:t>
      </w:r>
    </w:p>
    <w:p>
      <w:pPr>
        <w:pStyle w:val="ListParagraph"/>
        <w:numPr>
          <w:ilvl w:val="1"/>
          <w:numId w:val="20"/>
        </w:numPr>
        <w:tabs>
          <w:tab w:pos="941" w:val="left" w:leader="none"/>
        </w:tabs>
        <w:spacing w:line="240" w:lineRule="auto" w:before="230" w:after="0"/>
        <w:ind w:left="941" w:right="0" w:hanging="255"/>
        <w:jc w:val="left"/>
        <w:rPr>
          <w:sz w:val="27"/>
        </w:rPr>
      </w:pPr>
      <w:r>
        <w:rPr>
          <w:color w:val="415461"/>
          <w:sz w:val="27"/>
        </w:rPr>
        <w:t>Reduce shift fill time to &lt;60 minutes (from 4+ </w:t>
      </w:r>
      <w:r>
        <w:rPr>
          <w:color w:val="415461"/>
          <w:spacing w:val="-2"/>
          <w:sz w:val="27"/>
        </w:rPr>
        <w:t>hours)</w:t>
      </w:r>
    </w:p>
    <w:p>
      <w:pPr>
        <w:pStyle w:val="ListParagraph"/>
        <w:numPr>
          <w:ilvl w:val="1"/>
          <w:numId w:val="20"/>
        </w:numPr>
        <w:tabs>
          <w:tab w:pos="941" w:val="left" w:leader="none"/>
        </w:tabs>
        <w:spacing w:line="240" w:lineRule="auto" w:before="229" w:after="0"/>
        <w:ind w:left="941" w:right="0" w:hanging="255"/>
        <w:jc w:val="left"/>
        <w:rPr>
          <w:sz w:val="27"/>
        </w:rPr>
      </w:pPr>
      <w:r>
        <w:rPr>
          <w:color w:val="415461"/>
          <w:sz w:val="27"/>
        </w:rPr>
        <w:t>Achieve 85%+ shift fill rate (from 50% industry </w:t>
      </w:r>
      <w:r>
        <w:rPr>
          <w:color w:val="415461"/>
          <w:spacing w:val="-2"/>
          <w:sz w:val="27"/>
        </w:rPr>
        <w:t>baseline)</w:t>
      </w:r>
    </w:p>
    <w:p>
      <w:pPr>
        <w:pStyle w:val="ListParagraph"/>
        <w:numPr>
          <w:ilvl w:val="1"/>
          <w:numId w:val="20"/>
        </w:numPr>
        <w:tabs>
          <w:tab w:pos="941" w:val="left" w:leader="none"/>
        </w:tabs>
        <w:spacing w:line="240" w:lineRule="auto" w:before="230" w:after="0"/>
        <w:ind w:left="941" w:right="0" w:hanging="255"/>
        <w:jc w:val="left"/>
        <w:rPr>
          <w:sz w:val="27"/>
        </w:rPr>
      </w:pPr>
      <w:r>
        <w:rPr>
          <w:color w:val="415461"/>
          <w:sz w:val="27"/>
        </w:rPr>
        <w:t>Maintain 100% compliance tracking </w:t>
      </w:r>
      <w:r>
        <w:rPr>
          <w:color w:val="415461"/>
          <w:spacing w:val="-2"/>
          <w:sz w:val="27"/>
        </w:rPr>
        <w:t>accuracy</w:t>
      </w:r>
    </w:p>
    <w:p>
      <w:pPr>
        <w:pStyle w:val="ListParagraph"/>
        <w:numPr>
          <w:ilvl w:val="1"/>
          <w:numId w:val="20"/>
        </w:numPr>
        <w:tabs>
          <w:tab w:pos="941" w:val="left" w:leader="none"/>
        </w:tabs>
        <w:spacing w:line="240" w:lineRule="auto" w:before="229" w:after="0"/>
        <w:ind w:left="941" w:right="0" w:hanging="255"/>
        <w:jc w:val="left"/>
        <w:rPr>
          <w:sz w:val="27"/>
        </w:rPr>
      </w:pPr>
      <w:r>
        <w:rPr>
          <w:color w:val="415461"/>
          <w:sz w:val="27"/>
        </w:rPr>
        <w:t>Secure conversion commitments from 75%+ of beta </w:t>
      </w:r>
      <w:r>
        <w:rPr>
          <w:color w:val="415461"/>
          <w:spacing w:val="-2"/>
          <w:sz w:val="27"/>
        </w:rPr>
        <w:t>sites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20"/>
        </w:numPr>
        <w:tabs>
          <w:tab w:pos="566" w:val="left" w:leader="none"/>
        </w:tabs>
        <w:spacing w:line="240" w:lineRule="auto" w:before="0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Incentive: </w:t>
      </w:r>
      <w:r>
        <w:rPr>
          <w:color w:val="415461"/>
          <w:sz w:val="27"/>
        </w:rPr>
        <w:t>Free platform access for duration of </w:t>
      </w:r>
      <w:r>
        <w:rPr>
          <w:color w:val="415461"/>
          <w:spacing w:val="-2"/>
          <w:sz w:val="27"/>
        </w:rPr>
        <w:t>pilot.</w:t>
      </w:r>
    </w:p>
    <w:p>
      <w:pPr>
        <w:pStyle w:val="BodyText"/>
        <w:spacing w:before="210"/>
      </w:pPr>
    </w:p>
    <w:p>
      <w:pPr>
        <w:pStyle w:val="Heading2"/>
      </w:pPr>
      <w:r>
        <w:rPr>
          <w:color w:val="005DB8"/>
        </w:rPr>
        <w:t>Beta</w:t>
      </w:r>
      <w:r>
        <w:rPr>
          <w:color w:val="005DB8"/>
          <w:spacing w:val="-8"/>
        </w:rPr>
        <w:t> </w:t>
      </w:r>
      <w:r>
        <w:rPr>
          <w:color w:val="005DB8"/>
        </w:rPr>
        <w:t>Program</w:t>
      </w:r>
      <w:r>
        <w:rPr>
          <w:color w:val="005DB8"/>
          <w:spacing w:val="-6"/>
        </w:rPr>
        <w:t> </w:t>
      </w:r>
      <w:r>
        <w:rPr>
          <w:color w:val="005DB8"/>
        </w:rPr>
        <w:t>Budget</w:t>
      </w:r>
      <w:r>
        <w:rPr>
          <w:color w:val="005DB8"/>
          <w:spacing w:val="-15"/>
        </w:rPr>
        <w:t> </w:t>
      </w:r>
      <w:r>
        <w:rPr>
          <w:color w:val="005DB8"/>
          <w:spacing w:val="-2"/>
        </w:rPr>
        <w:t>Allocation</w:t>
      </w:r>
    </w:p>
    <w:p>
      <w:pPr>
        <w:pStyle w:val="BodyText"/>
        <w:spacing w:before="3" w:after="1"/>
        <w:rPr>
          <w:b/>
          <w:sz w:val="18"/>
        </w:rPr>
      </w:pPr>
    </w:p>
    <w:tbl>
      <w:tblPr>
        <w:tblW w:w="0" w:type="auto"/>
        <w:jc w:val="left"/>
        <w:tblInd w:w="20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5"/>
        <w:gridCol w:w="1440"/>
        <w:gridCol w:w="6345"/>
      </w:tblGrid>
      <w:tr>
        <w:trPr>
          <w:trHeight w:val="644" w:hRule="atLeast"/>
        </w:trPr>
        <w:tc>
          <w:tcPr>
            <w:tcW w:w="2325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pacing w:val="-4"/>
                <w:sz w:val="27"/>
              </w:rPr>
              <w:t>Item</w:t>
            </w:r>
          </w:p>
        </w:tc>
        <w:tc>
          <w:tcPr>
            <w:tcW w:w="1440" w:type="dxa"/>
            <w:shd w:val="clear" w:color="auto" w:fill="003366"/>
          </w:tcPr>
          <w:p>
            <w:pPr>
              <w:pStyle w:val="TableParagraph"/>
              <w:spacing w:before="151"/>
              <w:ind w:left="123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Amount</w:t>
            </w:r>
          </w:p>
        </w:tc>
        <w:tc>
          <w:tcPr>
            <w:tcW w:w="6345" w:type="dxa"/>
            <w:shd w:val="clear" w:color="auto" w:fill="003366"/>
          </w:tcPr>
          <w:p>
            <w:pPr>
              <w:pStyle w:val="TableParagraph"/>
              <w:spacing w:before="151"/>
              <w:ind w:left="132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Description</w:t>
            </w:r>
          </w:p>
        </w:tc>
      </w:tr>
      <w:tr>
        <w:trPr>
          <w:trHeight w:val="494" w:hRule="atLeast"/>
        </w:trPr>
        <w:tc>
          <w:tcPr>
            <w:tcW w:w="2325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Site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Onboarding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£3,000</w:t>
            </w:r>
          </w:p>
        </w:tc>
        <w:tc>
          <w:tcPr>
            <w:tcW w:w="6345" w:type="dxa"/>
            <w:shd w:val="clear" w:color="auto" w:fill="F1F1F1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Data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migration,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training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sessions,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initial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setup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(£1,000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per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site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×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3)</w:t>
            </w:r>
          </w:p>
        </w:tc>
      </w:tr>
      <w:tr>
        <w:trPr>
          <w:trHeight w:val="509" w:hRule="atLeast"/>
        </w:trPr>
        <w:tc>
          <w:tcPr>
            <w:tcW w:w="2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Travel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&amp;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Site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Visits</w:t>
            </w:r>
          </w:p>
        </w:tc>
        <w:tc>
          <w:tcPr>
            <w:tcW w:w="1440" w:type="dxa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£2,000</w:t>
            </w:r>
          </w:p>
        </w:tc>
        <w:tc>
          <w:tcPr>
            <w:tcW w:w="6345" w:type="dxa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In-person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z w:val="17"/>
              </w:rPr>
              <w:t>demonstrations,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z w:val="17"/>
              </w:rPr>
              <w:t>problem-solving,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z w:val="17"/>
              </w:rPr>
              <w:t>relationship</w:t>
            </w:r>
            <w:r>
              <w:rPr>
                <w:color w:val="415461"/>
                <w:spacing w:val="9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building</w:t>
            </w:r>
          </w:p>
        </w:tc>
      </w:tr>
      <w:tr>
        <w:trPr>
          <w:trHeight w:val="494" w:hRule="atLeast"/>
        </w:trPr>
        <w:tc>
          <w:tcPr>
            <w:tcW w:w="2325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Technical</w:t>
            </w:r>
            <w:r>
              <w:rPr>
                <w:color w:val="415461"/>
                <w:spacing w:val="-12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Support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£1,500</w:t>
            </w:r>
          </w:p>
        </w:tc>
        <w:tc>
          <w:tcPr>
            <w:tcW w:w="6345" w:type="dxa"/>
            <w:shd w:val="clear" w:color="auto" w:fill="F1F1F1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Dedicated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support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during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UAT,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custom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feature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requests</w:t>
            </w:r>
          </w:p>
        </w:tc>
      </w:tr>
      <w:tr>
        <w:trPr>
          <w:trHeight w:val="509" w:hRule="atLeast"/>
        </w:trPr>
        <w:tc>
          <w:tcPr>
            <w:tcW w:w="23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Case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Study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Production</w:t>
            </w:r>
          </w:p>
        </w:tc>
        <w:tc>
          <w:tcPr>
            <w:tcW w:w="1440" w:type="dxa"/>
          </w:tcPr>
          <w:p>
            <w:pPr>
              <w:pStyle w:val="TableParagraph"/>
              <w:ind w:left="123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£500</w:t>
            </w:r>
          </w:p>
        </w:tc>
        <w:tc>
          <w:tcPr>
            <w:tcW w:w="6345" w:type="dxa"/>
          </w:tcPr>
          <w:p>
            <w:pPr>
              <w:pStyle w:val="TableParagraph"/>
              <w:ind w:left="132"/>
              <w:rPr>
                <w:sz w:val="17"/>
              </w:rPr>
            </w:pPr>
            <w:r>
              <w:rPr>
                <w:color w:val="415461"/>
                <w:sz w:val="17"/>
              </w:rPr>
              <w:t>Professional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documentation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of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metrics,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testimonials,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video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interviews</w:t>
            </w:r>
          </w:p>
        </w:tc>
      </w:tr>
      <w:tr>
        <w:trPr>
          <w:trHeight w:val="494" w:hRule="atLeast"/>
        </w:trPr>
        <w:tc>
          <w:tcPr>
            <w:tcW w:w="2325" w:type="dxa"/>
            <w:shd w:val="clear" w:color="auto" w:fill="F1F1F1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Total</w:t>
            </w:r>
            <w:r>
              <w:rPr>
                <w:b/>
                <w:color w:val="415461"/>
                <w:spacing w:val="-2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Beta</w:t>
            </w:r>
            <w:r>
              <w:rPr>
                <w:b/>
                <w:color w:val="415461"/>
                <w:spacing w:val="-1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Program</w:t>
            </w:r>
          </w:p>
        </w:tc>
        <w:tc>
          <w:tcPr>
            <w:tcW w:w="1440" w:type="dxa"/>
            <w:shd w:val="clear" w:color="auto" w:fill="F1F1F1"/>
          </w:tcPr>
          <w:p>
            <w:pPr>
              <w:pStyle w:val="TableParagraph"/>
              <w:ind w:left="123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£7,000</w:t>
            </w:r>
          </w:p>
        </w:tc>
        <w:tc>
          <w:tcPr>
            <w:tcW w:w="6345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41"/>
        <w:rPr>
          <w:b/>
          <w:sz w:val="28"/>
        </w:rPr>
      </w:pPr>
    </w:p>
    <w:p>
      <w:pPr>
        <w:pStyle w:val="Heading2"/>
      </w:pPr>
      <w:r>
        <w:rPr>
          <w:color w:val="005DB8"/>
        </w:rPr>
        <w:t>Expected</w:t>
      </w:r>
      <w:r>
        <w:rPr>
          <w:color w:val="005DB8"/>
          <w:spacing w:val="-8"/>
        </w:rPr>
        <w:t> </w:t>
      </w:r>
      <w:r>
        <w:rPr>
          <w:color w:val="005DB8"/>
          <w:spacing w:val="-2"/>
        </w:rPr>
        <w:t>Outcomes</w:t>
      </w:r>
    </w:p>
    <w:p>
      <w:pPr>
        <w:pStyle w:val="BodyText"/>
        <w:spacing w:before="243"/>
        <w:ind w:left="191"/>
      </w:pPr>
      <w:r>
        <w:rPr>
          <w:color w:val="415461"/>
        </w:rPr>
        <w:t>By</w:t>
      </w:r>
      <w:r>
        <w:rPr>
          <w:color w:val="415461"/>
          <w:spacing w:val="-15"/>
        </w:rPr>
        <w:t> </w:t>
      </w:r>
      <w:r>
        <w:rPr>
          <w:color w:val="415461"/>
        </w:rPr>
        <w:t>August 2026, we will </w:t>
      </w:r>
      <w:r>
        <w:rPr>
          <w:color w:val="415461"/>
          <w:spacing w:val="-2"/>
        </w:rPr>
        <w:t>have: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21"/>
        </w:numPr>
        <w:tabs>
          <w:tab w:pos="919" w:val="left" w:leader="none"/>
        </w:tabs>
        <w:spacing w:line="300" w:lineRule="auto" w:before="1" w:after="0"/>
        <w:ind w:left="566" w:right="4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647699</wp:posOffset>
                </wp:positionH>
                <wp:positionV relativeFrom="paragraph">
                  <wp:posOffset>115637</wp:posOffset>
                </wp:positionV>
                <wp:extent cx="47625" cy="476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9.10535pt;width:3.75pt;height:3.75pt;mso-position-horizontal-relative:page;mso-position-vertical-relative:paragraph;z-index:15753728" id="docshape126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4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comprehensive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case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studies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demonstrating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ROI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across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agency,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NHS,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and care home sectors</w:t>
      </w:r>
    </w:p>
    <w:p>
      <w:pPr>
        <w:pStyle w:val="ListParagraph"/>
        <w:numPr>
          <w:ilvl w:val="0"/>
          <w:numId w:val="21"/>
        </w:numPr>
        <w:tabs>
          <w:tab w:pos="911" w:val="left" w:leader="none"/>
        </w:tabs>
        <w:spacing w:line="240" w:lineRule="auto" w:before="118" w:after="0"/>
        <w:ind w:left="911" w:right="0" w:hanging="34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647699</wp:posOffset>
                </wp:positionH>
                <wp:positionV relativeFrom="paragraph">
                  <wp:posOffset>190033</wp:posOffset>
                </wp:positionV>
                <wp:extent cx="47625" cy="476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4.963245pt;width:3.75pt;height:3.75pt;mso-position-horizontal-relative:page;mso-position-vertical-relative:paragraph;z-index:15754240" id="docshape127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3-4 paying customers </w:t>
      </w:r>
      <w:r>
        <w:rPr>
          <w:color w:val="415461"/>
          <w:sz w:val="27"/>
        </w:rPr>
        <w:t>(75-100% conversion rate from beta </w:t>
      </w:r>
      <w:r>
        <w:rPr>
          <w:color w:val="415461"/>
          <w:spacing w:val="-2"/>
          <w:sz w:val="27"/>
        </w:rPr>
        <w:t>sites)</w:t>
      </w:r>
    </w:p>
    <w:p>
      <w:pPr>
        <w:pStyle w:val="ListParagraph"/>
        <w:numPr>
          <w:ilvl w:val="0"/>
          <w:numId w:val="21"/>
        </w:numPr>
        <w:tabs>
          <w:tab w:pos="911" w:val="left" w:leader="none"/>
        </w:tabs>
        <w:spacing w:line="240" w:lineRule="auto" w:before="189" w:after="0"/>
        <w:ind w:left="911" w:right="0" w:hanging="34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647699</wp:posOffset>
                </wp:positionH>
                <wp:positionV relativeFrom="paragraph">
                  <wp:posOffset>235118</wp:posOffset>
                </wp:positionV>
                <wp:extent cx="47625" cy="476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8.513243pt;width:3.75pt;height:3.75pt;mso-position-horizontal-relative:page;mso-position-vertical-relative:paragraph;z-index:15754752" id="docshape12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£12k-£24k</w:t>
      </w:r>
      <w:r>
        <w:rPr>
          <w:b/>
          <w:color w:val="415461"/>
          <w:spacing w:val="-13"/>
          <w:sz w:val="27"/>
        </w:rPr>
        <w:t> </w:t>
      </w:r>
      <w:r>
        <w:rPr>
          <w:b/>
          <w:color w:val="415461"/>
          <w:sz w:val="27"/>
        </w:rPr>
        <w:t>ARR </w:t>
      </w:r>
      <w:r>
        <w:rPr>
          <w:color w:val="415461"/>
          <w:sz w:val="27"/>
        </w:rPr>
        <w:t>secured from initial </w:t>
      </w:r>
      <w:r>
        <w:rPr>
          <w:color w:val="415461"/>
          <w:spacing w:val="-2"/>
          <w:sz w:val="27"/>
        </w:rPr>
        <w:t>conversions</w:t>
      </w:r>
    </w:p>
    <w:p>
      <w:pPr>
        <w:pStyle w:val="ListParagraph"/>
        <w:numPr>
          <w:ilvl w:val="0"/>
          <w:numId w:val="21"/>
        </w:numPr>
        <w:tabs>
          <w:tab w:pos="911" w:val="left" w:leader="none"/>
        </w:tabs>
        <w:spacing w:line="240" w:lineRule="auto" w:before="189" w:after="0"/>
        <w:ind w:left="911" w:right="0" w:hanging="34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647699</wp:posOffset>
                </wp:positionH>
                <wp:positionV relativeFrom="paragraph">
                  <wp:posOffset>235118</wp:posOffset>
                </wp:positionV>
                <wp:extent cx="47625" cy="4762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8.513241pt;width:3.75pt;height:3.75pt;mso-position-horizontal-relative:page;mso-position-vertical-relative:paragraph;z-index:15755264" id="docshape129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Reference testimonials </w:t>
      </w:r>
      <w:r>
        <w:rPr>
          <w:color w:val="415461"/>
          <w:sz w:val="27"/>
        </w:rPr>
        <w:t>for use in marketing </w:t>
      </w:r>
      <w:r>
        <w:rPr>
          <w:color w:val="415461"/>
          <w:spacing w:val="-2"/>
          <w:sz w:val="27"/>
        </w:rPr>
        <w:t>materials</w:t>
      </w:r>
    </w:p>
    <w:p>
      <w:pPr>
        <w:pStyle w:val="ListParagraph"/>
        <w:numPr>
          <w:ilvl w:val="0"/>
          <w:numId w:val="21"/>
        </w:numPr>
        <w:tabs>
          <w:tab w:pos="911" w:val="left" w:leader="none"/>
        </w:tabs>
        <w:spacing w:line="240" w:lineRule="auto" w:before="189" w:after="0"/>
        <w:ind w:left="911" w:right="0" w:hanging="34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647699</wp:posOffset>
                </wp:positionH>
                <wp:positionV relativeFrom="paragraph">
                  <wp:posOffset>235118</wp:posOffset>
                </wp:positionV>
                <wp:extent cx="47625" cy="476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8.513239pt;width:3.75pt;height:3.75pt;mso-position-horizontal-relative:page;mso-position-vertical-relative:paragraph;z-index:15755776" id="docshape13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15461"/>
          <w:sz w:val="27"/>
        </w:rPr>
        <w:t>Proven metrics </w:t>
      </w:r>
      <w:r>
        <w:rPr>
          <w:color w:val="415461"/>
          <w:sz w:val="27"/>
        </w:rPr>
        <w:t>to support SEIS investment round (Q4 </w:t>
      </w:r>
      <w:r>
        <w:rPr>
          <w:color w:val="415461"/>
          <w:spacing w:val="-2"/>
          <w:sz w:val="27"/>
        </w:rPr>
        <w:t>2026)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131" coordorigin="0,0" coordsize="10125,45">
                <v:rect style="position:absolute;left:0;top:0;width:10125;height:45" id="docshape132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724" w:val="left" w:leader="none"/>
        </w:tabs>
        <w:spacing w:line="240" w:lineRule="auto" w:before="377" w:after="0"/>
        <w:ind w:left="724" w:right="0" w:hanging="533"/>
        <w:jc w:val="left"/>
      </w:pPr>
      <w:bookmarkStart w:name="financials" w:id="9"/>
      <w:bookmarkEnd w:id="9"/>
      <w:r>
        <w:rPr>
          <w:b w:val="0"/>
        </w:rPr>
      </w:r>
      <w:r>
        <w:rPr>
          <w:color w:val="003366"/>
        </w:rPr>
        <w:t>FINANCIAL</w:t>
      </w:r>
      <w:r>
        <w:rPr>
          <w:color w:val="003366"/>
          <w:spacing w:val="-9"/>
        </w:rPr>
        <w:t> </w:t>
      </w:r>
      <w:r>
        <w:rPr>
          <w:color w:val="003366"/>
          <w:spacing w:val="-2"/>
        </w:rPr>
        <w:t>PROJECTIONS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571499</wp:posOffset>
                </wp:positionH>
                <wp:positionV relativeFrom="paragraph">
                  <wp:posOffset>154580</wp:posOffset>
                </wp:positionV>
                <wp:extent cx="6429375" cy="1905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7pt;width:506.24996pt;height:1.5pt;mso-position-horizontal-relative:page;mso-position-vertical-relative:paragraph;z-index:-15700480;mso-wrap-distance-left:0;mso-wrap-distance-right:0" id="docshape133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Revenue</w:t>
      </w:r>
      <w:r>
        <w:rPr>
          <w:color w:val="005DB8"/>
          <w:spacing w:val="-8"/>
        </w:rPr>
        <w:t> </w:t>
      </w:r>
      <w:r>
        <w:rPr>
          <w:color w:val="005DB8"/>
        </w:rPr>
        <w:t>Forecast</w:t>
      </w:r>
      <w:r>
        <w:rPr>
          <w:color w:val="005DB8"/>
          <w:spacing w:val="-7"/>
        </w:rPr>
        <w:t> </w:t>
      </w:r>
      <w:r>
        <w:rPr>
          <w:color w:val="005DB8"/>
          <w:spacing w:val="-2"/>
        </w:rPr>
        <w:t>(Conservative)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571499</wp:posOffset>
                </wp:positionH>
                <wp:positionV relativeFrom="paragraph">
                  <wp:posOffset>178464</wp:posOffset>
                </wp:positionV>
                <wp:extent cx="6429375" cy="165735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29375" cy="1657350"/>
                          <a:chExt cx="6429375" cy="16573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2085974" y="552449"/>
                            <a:ext cx="41433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3375" h="238125">
                                <a:moveTo>
                                  <a:pt x="0" y="238124"/>
                                </a:moveTo>
                                <a:lnTo>
                                  <a:pt x="4143374" y="238124"/>
                                </a:lnTo>
                                <a:lnTo>
                                  <a:pt x="41433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628774" y="552449"/>
                            <a:ext cx="4572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38125">
                                <a:moveTo>
                                  <a:pt x="457199" y="238124"/>
                                </a:moveTo>
                                <a:lnTo>
                                  <a:pt x="0" y="238124"/>
                                </a:lnTo>
                                <a:lnTo>
                                  <a:pt x="0" y="0"/>
                                </a:lnTo>
                                <a:lnTo>
                                  <a:pt x="457199" y="0"/>
                                </a:lnTo>
                                <a:lnTo>
                                  <a:pt x="457199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467087" y="885832"/>
                            <a:ext cx="27622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0" h="571500">
                                <a:moveTo>
                                  <a:pt x="2762250" y="333375"/>
                                </a:moveTo>
                                <a:lnTo>
                                  <a:pt x="2305050" y="333375"/>
                                </a:lnTo>
                                <a:lnTo>
                                  <a:pt x="2305050" y="571500"/>
                                </a:lnTo>
                                <a:lnTo>
                                  <a:pt x="2762250" y="571500"/>
                                </a:lnTo>
                                <a:lnTo>
                                  <a:pt x="2762250" y="333375"/>
                                </a:lnTo>
                                <a:close/>
                              </a:path>
                              <a:path w="2762250" h="571500">
                                <a:moveTo>
                                  <a:pt x="2762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5"/>
                                </a:lnTo>
                                <a:lnTo>
                                  <a:pt x="2762250" y="238125"/>
                                </a:lnTo>
                                <a:lnTo>
                                  <a:pt x="276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4762" y="4762"/>
                            <a:ext cx="6419850" cy="16478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8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Revenue</w:t>
                              </w:r>
                              <w:r>
                                <w:rPr>
                                  <w:b/>
                                  <w:color w:val="003366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Projections</w:t>
                              </w:r>
                              <w:r>
                                <w:rPr>
                                  <w:b/>
                                  <w:color w:val="003366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(Years</w:t>
                              </w:r>
                              <w:r>
                                <w:rPr>
                                  <w:b/>
                                  <w:color w:val="003366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366"/>
                                  <w:sz w:val="22"/>
                                </w:rPr>
                                <w:t>1-</w:t>
                              </w:r>
                              <w:r>
                                <w:rPr>
                                  <w:b/>
                                  <w:color w:val="003366"/>
                                  <w:spacing w:val="-5"/>
                                  <w:sz w:val="22"/>
                                </w:rPr>
                                <w:t>3)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186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18"/>
                                </w:rPr>
                                <w:t> 1</w:t>
                              </w: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£12k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£24k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(2-4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conversions)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6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18"/>
                                </w:rPr>
                                <w:t> 2</w:t>
                              </w:r>
                            </w:p>
                            <w:p>
                              <w:pPr>
                                <w:spacing w:line="240" w:lineRule="auto" w:before="111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69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color w:val="212121"/>
                                  <w:spacing w:val="-10"/>
                                  <w:sz w:val="18"/>
                                </w:rPr>
                                <w:t>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628774" y="1219199"/>
                            <a:ext cx="4143375" cy="238125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£144k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£216k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(40+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customers)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628774" y="885824"/>
                            <a:ext cx="1838325" cy="238125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£54k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£90k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(15-20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customers)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.052339pt;width:506.25pt;height:130.5pt;mso-position-horizontal-relative:page;mso-position-vertical-relative:paragraph;z-index:-15699968;mso-wrap-distance-left:0;mso-wrap-distance-right:0" id="docshapegroup134" coordorigin="900,281" coordsize="10125,2610">
                <v:rect style="position:absolute;left:4185;top:1151;width:6525;height:375" id="docshape135" filled="true" fillcolor="#ededed" stroked="false">
                  <v:fill type="solid"/>
                </v:rect>
                <v:rect style="position:absolute;left:3465;top:1151;width:720;height:375" id="docshape136" filled="true" fillcolor="#003366" stroked="false">
                  <v:fill type="solid"/>
                </v:rect>
                <v:shape style="position:absolute;left:6359;top:1676;width:4350;height:900" id="docshape137" coordorigin="6360,1676" coordsize="4350,900" path="m10710,2201l9990,2201,9990,2576,10710,2576,10710,2201xm10710,1676l6360,1676,6360,2051,10710,2051,10710,1676xe" filled="true" fillcolor="#ededed" stroked="false">
                  <v:path arrowok="t"/>
                  <v:fill type="solid"/>
                </v:shape>
                <v:shape style="position:absolute;left:907;top:288;width:10110;height:2595" type="#_x0000_t202" id="docshape138" filled="false" stroked="true" strokeweight=".75pt" strokecolor="#dddddd">
                  <v:textbox inset="0,0,0,0">
                    <w:txbxContent>
                      <w:p>
                        <w:pPr>
                          <w:spacing w:line="240" w:lineRule="auto" w:before="80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3366"/>
                            <w:sz w:val="22"/>
                          </w:rPr>
                          <w:t>Revenue</w:t>
                        </w:r>
                        <w:r>
                          <w:rPr>
                            <w:b/>
                            <w:color w:val="003366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2"/>
                          </w:rPr>
                          <w:t>Projections</w:t>
                        </w:r>
                        <w:r>
                          <w:rPr>
                            <w:b/>
                            <w:color w:val="003366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2"/>
                          </w:rPr>
                          <w:t>(Years</w:t>
                        </w:r>
                        <w:r>
                          <w:rPr>
                            <w:b/>
                            <w:color w:val="003366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366"/>
                            <w:sz w:val="22"/>
                          </w:rPr>
                          <w:t>1-</w:t>
                        </w:r>
                        <w:r>
                          <w:rPr>
                            <w:b/>
                            <w:color w:val="003366"/>
                            <w:spacing w:val="-5"/>
                            <w:sz w:val="22"/>
                          </w:rPr>
                          <w:t>3)</w:t>
                        </w:r>
                      </w:p>
                      <w:p>
                        <w:pPr>
                          <w:spacing w:line="240" w:lineRule="auto" w:before="102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186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>Year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18"/>
                          </w:rPr>
                          <w:t> 1</w:t>
                        </w:r>
                        <w:r>
                          <w:rPr>
                            <w:b/>
                            <w:color w:val="212121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z w:val="16"/>
                          </w:rPr>
                          <w:t>£12k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£24k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(2-4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conversions)</w:t>
                        </w:r>
                      </w:p>
                      <w:p>
                        <w:pPr>
                          <w:spacing w:line="240" w:lineRule="auto" w:before="134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86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>Year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18"/>
                          </w:rPr>
                          <w:t> 2</w:t>
                        </w:r>
                      </w:p>
                      <w:p>
                        <w:pPr>
                          <w:spacing w:line="240" w:lineRule="auto" w:before="11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869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12121"/>
                            <w:sz w:val="18"/>
                          </w:rPr>
                          <w:t>Year</w:t>
                        </w:r>
                        <w:r>
                          <w:rPr>
                            <w:b/>
                            <w:color w:val="212121"/>
                            <w:spacing w:val="-10"/>
                            <w:sz w:val="18"/>
                          </w:rPr>
                          <w:t> 3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65;top:2201;width:6525;height:375" type="#_x0000_t202" id="docshape139" filled="true" fillcolor="#003366" stroked="false">
                  <v:textbox inset="0,0,0,0">
                    <w:txbxContent>
                      <w:p>
                        <w:pPr>
                          <w:spacing w:before="105"/>
                          <w:ind w:left="15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£144k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£216k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(40+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customers)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465;top:1676;width:2895;height:375" type="#_x0000_t202" id="docshape140" filled="true" fillcolor="#003366" stroked="false">
                  <v:textbox inset="0,0,0,0">
                    <w:txbxContent>
                      <w:p>
                        <w:pPr>
                          <w:spacing w:before="105"/>
                          <w:ind w:left="15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£54k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£90k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z w:val="16"/>
                          </w:rPr>
                          <w:t>(15-20</w:t>
                        </w:r>
                        <w:r>
                          <w:rPr>
                            <w:color w:val="FFFFFF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customers)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5"/>
        <w:rPr>
          <w:b/>
          <w:sz w:val="28"/>
        </w:rPr>
      </w:pPr>
    </w:p>
    <w:p>
      <w:pPr>
        <w:pStyle w:val="Heading2"/>
      </w:pPr>
      <w:r>
        <w:rPr>
          <w:color w:val="005DB8"/>
          <w:spacing w:val="-2"/>
        </w:rPr>
        <w:t>Assumptions</w:t>
      </w:r>
    </w:p>
    <w:p>
      <w:pPr>
        <w:pStyle w:val="Heading3"/>
        <w:numPr>
          <w:ilvl w:val="0"/>
          <w:numId w:val="22"/>
        </w:numPr>
        <w:tabs>
          <w:tab w:pos="566" w:val="left" w:leader="none"/>
        </w:tabs>
        <w:spacing w:line="240" w:lineRule="auto" w:before="228" w:after="0"/>
        <w:ind w:left="566" w:right="0" w:hanging="255"/>
        <w:jc w:val="left"/>
      </w:pPr>
      <w:r>
        <w:rPr>
          <w:color w:val="415461"/>
        </w:rPr>
        <w:t>Year</w:t>
      </w:r>
      <w:r>
        <w:rPr>
          <w:color w:val="415461"/>
          <w:spacing w:val="-15"/>
        </w:rPr>
        <w:t> </w:t>
      </w:r>
      <w:r>
        <w:rPr>
          <w:color w:val="415461"/>
          <w:spacing w:val="-5"/>
        </w:rPr>
        <w:t>1:</w:t>
      </w:r>
    </w:p>
    <w:p>
      <w:pPr>
        <w:pStyle w:val="ListParagraph"/>
        <w:numPr>
          <w:ilvl w:val="1"/>
          <w:numId w:val="22"/>
        </w:numPr>
        <w:tabs>
          <w:tab w:pos="941" w:val="left" w:leader="none"/>
        </w:tabs>
        <w:spacing w:line="240" w:lineRule="auto" w:before="199" w:after="0"/>
        <w:ind w:left="941" w:right="0" w:hanging="255"/>
        <w:jc w:val="left"/>
        <w:rPr>
          <w:b/>
          <w:sz w:val="27"/>
        </w:rPr>
      </w:pPr>
      <w:r>
        <w:rPr>
          <w:color w:val="415461"/>
          <w:sz w:val="27"/>
        </w:rPr>
        <w:t>Dominion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Healthcare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Services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converts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£299-£499/month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(Q2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2026)</w:t>
      </w:r>
      <w:r>
        <w:rPr>
          <w:color w:val="415461"/>
          <w:spacing w:val="1"/>
          <w:sz w:val="27"/>
        </w:rPr>
        <w:t> </w:t>
      </w:r>
      <w:r>
        <w:rPr>
          <w:color w:val="415461"/>
          <w:sz w:val="27"/>
        </w:rPr>
        <w:t>=</w:t>
      </w:r>
      <w:r>
        <w:rPr>
          <w:color w:val="415461"/>
          <w:spacing w:val="1"/>
          <w:sz w:val="27"/>
        </w:rPr>
        <w:t> </w:t>
      </w:r>
      <w:r>
        <w:rPr>
          <w:b/>
          <w:color w:val="415461"/>
          <w:spacing w:val="-4"/>
          <w:sz w:val="27"/>
        </w:rPr>
        <w:t>£3k-</w:t>
      </w:r>
    </w:p>
    <w:p>
      <w:pPr>
        <w:pStyle w:val="Heading3"/>
        <w:spacing w:before="95"/>
        <w:ind w:left="941"/>
      </w:pPr>
      <w:r>
        <w:rPr>
          <w:color w:val="415461"/>
        </w:rPr>
        <w:t>£6k</w:t>
      </w:r>
      <w:r>
        <w:rPr>
          <w:color w:val="415461"/>
          <w:spacing w:val="-11"/>
        </w:rPr>
        <w:t> </w:t>
      </w:r>
      <w:r>
        <w:rPr>
          <w:color w:val="415461"/>
          <w:spacing w:val="-5"/>
        </w:rPr>
        <w:t>ARR</w:t>
      </w:r>
    </w:p>
    <w:p>
      <w:pPr>
        <w:pStyle w:val="ListParagraph"/>
        <w:numPr>
          <w:ilvl w:val="1"/>
          <w:numId w:val="22"/>
        </w:numPr>
        <w:tabs>
          <w:tab w:pos="941" w:val="left" w:leader="none"/>
        </w:tabs>
        <w:spacing w:line="240" w:lineRule="auto" w:before="229" w:after="0"/>
        <w:ind w:left="941" w:right="0" w:hanging="255"/>
        <w:jc w:val="left"/>
        <w:rPr>
          <w:b/>
          <w:sz w:val="27"/>
        </w:rPr>
      </w:pPr>
      <w:r>
        <w:rPr>
          <w:color w:val="415461"/>
          <w:sz w:val="27"/>
        </w:rPr>
        <w:t>2-3 additional beta site conversions = </w:t>
      </w:r>
      <w:r>
        <w:rPr>
          <w:b/>
          <w:color w:val="415461"/>
          <w:sz w:val="27"/>
        </w:rPr>
        <w:t>£9k-£18k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pacing w:val="-5"/>
          <w:sz w:val="27"/>
        </w:rPr>
        <w:t>ARR</w:t>
      </w:r>
    </w:p>
    <w:p>
      <w:pPr>
        <w:pStyle w:val="ListParagraph"/>
        <w:numPr>
          <w:ilvl w:val="1"/>
          <w:numId w:val="22"/>
        </w:numPr>
        <w:tabs>
          <w:tab w:pos="941" w:val="left" w:leader="none"/>
        </w:tabs>
        <w:spacing w:line="240" w:lineRule="auto" w:before="230" w:after="0"/>
        <w:ind w:left="941" w:right="0" w:hanging="255"/>
        <w:jc w:val="left"/>
        <w:rPr>
          <w:b/>
          <w:sz w:val="27"/>
        </w:rPr>
      </w:pPr>
      <w:r>
        <w:rPr>
          <w:b/>
          <w:color w:val="415461"/>
          <w:sz w:val="27"/>
        </w:rPr>
        <w:t>Total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Year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1: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£12k-£24k</w:t>
      </w:r>
      <w:r>
        <w:rPr>
          <w:b/>
          <w:color w:val="415461"/>
          <w:spacing w:val="-18"/>
          <w:sz w:val="27"/>
        </w:rPr>
        <w:t> </w:t>
      </w:r>
      <w:r>
        <w:rPr>
          <w:b/>
          <w:color w:val="415461"/>
          <w:spacing w:val="-5"/>
          <w:sz w:val="27"/>
        </w:rPr>
        <w:t>ARR</w:t>
      </w:r>
    </w:p>
    <w:p>
      <w:pPr>
        <w:pStyle w:val="BodyText"/>
        <w:spacing w:before="53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566" w:val="left" w:leader="none"/>
        </w:tabs>
        <w:spacing w:line="240" w:lineRule="auto" w:before="1" w:after="0"/>
        <w:ind w:left="566" w:right="0" w:hanging="255"/>
        <w:jc w:val="left"/>
        <w:rPr>
          <w:sz w:val="27"/>
        </w:rPr>
      </w:pPr>
      <w:r>
        <w:rPr>
          <w:b/>
          <w:color w:val="415461"/>
          <w:sz w:val="27"/>
        </w:rPr>
        <w:t>Year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2:</w:t>
      </w:r>
      <w:r>
        <w:rPr>
          <w:b/>
          <w:color w:val="415461"/>
          <w:spacing w:val="-17"/>
          <w:sz w:val="27"/>
        </w:rPr>
        <w:t> </w:t>
      </w:r>
      <w:r>
        <w:rPr>
          <w:color w:val="415461"/>
          <w:sz w:val="27"/>
        </w:rPr>
        <w:t>Acquisition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of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15-20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customers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via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marketing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efforts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warm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pipeline.</w:t>
      </w:r>
    </w:p>
    <w:p>
      <w:pPr>
        <w:pStyle w:val="ListParagraph"/>
        <w:numPr>
          <w:ilvl w:val="0"/>
          <w:numId w:val="22"/>
        </w:numPr>
        <w:tabs>
          <w:tab w:pos="566" w:val="left" w:leader="none"/>
        </w:tabs>
        <w:spacing w:line="312" w:lineRule="auto" w:before="229" w:after="0"/>
        <w:ind w:left="566" w:right="41" w:hanging="255"/>
        <w:jc w:val="left"/>
        <w:rPr>
          <w:sz w:val="27"/>
        </w:rPr>
      </w:pPr>
      <w:r>
        <w:rPr>
          <w:b/>
          <w:color w:val="415461"/>
          <w:sz w:val="27"/>
        </w:rPr>
        <w:t>Year</w:t>
      </w:r>
      <w:r>
        <w:rPr>
          <w:b/>
          <w:color w:val="415461"/>
          <w:spacing w:val="80"/>
          <w:sz w:val="27"/>
        </w:rPr>
        <w:t> </w:t>
      </w:r>
      <w:r>
        <w:rPr>
          <w:b/>
          <w:color w:val="415461"/>
          <w:sz w:val="27"/>
        </w:rPr>
        <w:t>3:</w:t>
      </w:r>
      <w:r>
        <w:rPr>
          <w:b/>
          <w:color w:val="415461"/>
          <w:spacing w:val="80"/>
          <w:sz w:val="27"/>
        </w:rPr>
        <w:t> </w:t>
      </w:r>
      <w:r>
        <w:rPr>
          <w:color w:val="415461"/>
          <w:sz w:val="27"/>
        </w:rPr>
        <w:t>Growth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40+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customers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via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referrals,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case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studies,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market </w:t>
      </w:r>
      <w:r>
        <w:rPr>
          <w:color w:val="415461"/>
          <w:spacing w:val="-2"/>
          <w:sz w:val="27"/>
        </w:rPr>
        <w:t>expansion.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571499</wp:posOffset>
                </wp:positionH>
                <wp:positionV relativeFrom="paragraph">
                  <wp:posOffset>153357</wp:posOffset>
                </wp:positionV>
                <wp:extent cx="6429375" cy="191452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429375" cy="1914525"/>
                          <a:chExt cx="6429375" cy="19145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42937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914525">
                                <a:moveTo>
                                  <a:pt x="6429374" y="1914524"/>
                                </a:moveTo>
                                <a:lnTo>
                                  <a:pt x="0" y="1914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91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381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14525">
                                <a:moveTo>
                                  <a:pt x="38099" y="1914524"/>
                                </a:moveTo>
                                <a:lnTo>
                                  <a:pt x="0" y="19145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91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8099" y="0"/>
                            <a:ext cx="6391275" cy="191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6"/>
                                <w:ind w:left="225" w:right="0" w:firstLine="0"/>
                                <w:jc w:val="both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De-Risked Revenue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Path: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2" w:lineRule="auto" w:before="1"/>
                                <w:ind w:left="225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With Dominion Healthcare Services already operational and processing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200+ shifts,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have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confirmed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conversion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opportunity</w:t>
                              </w:r>
                              <w:r>
                                <w:rPr>
                                  <w:b/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worth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£3k-£6k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ARR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Q2 2026. This provides a revenue foundation independent of new customer acquisition, significantly de-risking Year 1 projections.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2.07537pt;width:506.25pt;height:150.75pt;mso-position-horizontal-relative:page;mso-position-vertical-relative:paragraph;z-index:-15699456;mso-wrap-distance-left:0;mso-wrap-distance-right:0" id="docshapegroup141" coordorigin="900,242" coordsize="10125,3015">
                <v:rect style="position:absolute;left:900;top:241;width:10125;height:3015" id="docshape142" filled="true" fillcolor="#e7f5e8" stroked="false">
                  <v:fill type="solid"/>
                </v:rect>
                <v:rect style="position:absolute;left:900;top:241;width:60;height:3015" id="docshape143" filled="true" fillcolor="#4baf4f" stroked="false">
                  <v:fill type="solid"/>
                </v:rect>
                <v:shape style="position:absolute;left:960;top:241;width:10065;height:3015" type="#_x0000_t202" id="docshape144" filled="false" stroked="false">
                  <v:textbox inset="0,0,0,0">
                    <w:txbxContent>
                      <w:p>
                        <w:pPr>
                          <w:spacing w:before="256"/>
                          <w:ind w:left="225" w:right="0" w:firstLine="0"/>
                          <w:jc w:val="both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De-Risked Revenue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Path:</w:t>
                        </w:r>
                      </w:p>
                      <w:p>
                        <w:pPr>
                          <w:spacing w:line="240" w:lineRule="auto" w:before="54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12" w:lineRule="auto" w:before="1"/>
                          <w:ind w:left="225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With Dominion Healthcare Services already operational and processing </w:t>
                        </w:r>
                        <w:r>
                          <w:rPr>
                            <w:color w:val="415461"/>
                            <w:sz w:val="27"/>
                          </w:rPr>
                          <w:t>200+ shifts,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we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have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confirmed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conversion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opportunity</w:t>
                        </w:r>
                        <w:r>
                          <w:rPr>
                            <w:b/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worth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£3k-£6k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ARR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Q2 2026. This provides a revenue foundation independent of new customer acquisition, significantly de-risking Year 1 projections.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rPr>
          <w:sz w:val="28"/>
        </w:rPr>
      </w:pPr>
    </w:p>
    <w:p>
      <w:pPr>
        <w:pStyle w:val="Heading2"/>
      </w:pPr>
      <w:r>
        <w:rPr>
          <w:color w:val="005DB8"/>
        </w:rPr>
        <w:t>Cash</w:t>
      </w:r>
      <w:r>
        <w:rPr>
          <w:color w:val="005DB8"/>
          <w:spacing w:val="-3"/>
        </w:rPr>
        <w:t> </w:t>
      </w:r>
      <w:r>
        <w:rPr>
          <w:color w:val="005DB8"/>
        </w:rPr>
        <w:t>Flow</w:t>
      </w:r>
      <w:r>
        <w:rPr>
          <w:color w:val="005DB8"/>
          <w:spacing w:val="-3"/>
        </w:rPr>
        <w:t> </w:t>
      </w:r>
      <w:r>
        <w:rPr>
          <w:color w:val="005DB8"/>
        </w:rPr>
        <w:t>&amp;</w:t>
      </w:r>
      <w:r>
        <w:rPr>
          <w:color w:val="005DB8"/>
          <w:spacing w:val="-3"/>
        </w:rPr>
        <w:t> </w:t>
      </w:r>
      <w:r>
        <w:rPr>
          <w:color w:val="005DB8"/>
          <w:spacing w:val="-2"/>
        </w:rPr>
        <w:t>Repayment</w:t>
      </w:r>
    </w:p>
    <w:p>
      <w:pPr>
        <w:spacing w:before="228"/>
        <w:ind w:left="191" w:right="0" w:firstLine="0"/>
        <w:jc w:val="left"/>
        <w:rPr>
          <w:sz w:val="27"/>
        </w:rPr>
      </w:pPr>
      <w:r>
        <w:rPr>
          <w:b/>
          <w:color w:val="415461"/>
          <w:sz w:val="27"/>
        </w:rPr>
        <w:t>Break-Even Point: </w:t>
      </w:r>
      <w:r>
        <w:rPr>
          <w:color w:val="415461"/>
          <w:sz w:val="27"/>
        </w:rPr>
        <w:t>Month 18-</w:t>
      </w:r>
      <w:r>
        <w:rPr>
          <w:color w:val="415461"/>
          <w:spacing w:val="-5"/>
          <w:sz w:val="27"/>
        </w:rPr>
        <w:t>24.</w:t>
      </w:r>
    </w:p>
    <w:p>
      <w:pPr>
        <w:pStyle w:val="BodyText"/>
        <w:spacing w:before="53"/>
      </w:pPr>
    </w:p>
    <w:p>
      <w:pPr>
        <w:pStyle w:val="BodyText"/>
        <w:spacing w:line="312" w:lineRule="auto" w:before="1"/>
        <w:ind w:left="191"/>
      </w:pPr>
      <w:r>
        <w:rPr>
          <w:b/>
          <w:color w:val="415461"/>
        </w:rPr>
        <w:t>Loan</w:t>
      </w:r>
      <w:r>
        <w:rPr>
          <w:b/>
          <w:color w:val="415461"/>
          <w:spacing w:val="80"/>
        </w:rPr>
        <w:t> </w:t>
      </w:r>
      <w:r>
        <w:rPr>
          <w:b/>
          <w:color w:val="415461"/>
        </w:rPr>
        <w:t>Repayment:</w:t>
      </w:r>
      <w:r>
        <w:rPr>
          <w:b/>
          <w:color w:val="415461"/>
          <w:spacing w:val="80"/>
        </w:rPr>
        <w:t> </w:t>
      </w:r>
      <w:r>
        <w:rPr>
          <w:color w:val="415461"/>
        </w:rPr>
        <w:t>Monthly</w:t>
      </w:r>
      <w:r>
        <w:rPr>
          <w:color w:val="415461"/>
          <w:spacing w:val="80"/>
        </w:rPr>
        <w:t> </w:t>
      </w:r>
      <w:r>
        <w:rPr>
          <w:color w:val="415461"/>
        </w:rPr>
        <w:t>payment</w:t>
      </w:r>
      <w:r>
        <w:rPr>
          <w:color w:val="415461"/>
          <w:spacing w:val="80"/>
        </w:rPr>
        <w:t> </w:t>
      </w:r>
      <w:r>
        <w:rPr>
          <w:color w:val="415461"/>
        </w:rPr>
        <w:t>of</w:t>
      </w:r>
      <w:r>
        <w:rPr>
          <w:color w:val="415461"/>
          <w:spacing w:val="80"/>
        </w:rPr>
        <w:t> </w:t>
      </w:r>
      <w:r>
        <w:rPr>
          <w:b/>
          <w:color w:val="415461"/>
        </w:rPr>
        <w:t>£483</w:t>
      </w:r>
      <w:r>
        <w:rPr>
          <w:b/>
          <w:color w:val="415461"/>
          <w:spacing w:val="80"/>
        </w:rPr>
        <w:t> </w:t>
      </w:r>
      <w:r>
        <w:rPr>
          <w:color w:val="415461"/>
        </w:rPr>
        <w:t>(5-year</w:t>
      </w:r>
      <w:r>
        <w:rPr>
          <w:color w:val="415461"/>
          <w:spacing w:val="80"/>
        </w:rPr>
        <w:t> </w:t>
      </w:r>
      <w:r>
        <w:rPr>
          <w:color w:val="415461"/>
        </w:rPr>
        <w:t>term).</w:t>
      </w:r>
      <w:r>
        <w:rPr>
          <w:color w:val="415461"/>
          <w:spacing w:val="80"/>
        </w:rPr>
        <w:t> </w:t>
      </w:r>
      <w:r>
        <w:rPr>
          <w:color w:val="415461"/>
        </w:rPr>
        <w:t>Expected</w:t>
      </w:r>
      <w:r>
        <w:rPr>
          <w:color w:val="415461"/>
          <w:spacing w:val="80"/>
        </w:rPr>
        <w:t> </w:t>
      </w:r>
      <w:r>
        <w:rPr>
          <w:color w:val="415461"/>
        </w:rPr>
        <w:t>monthly revenue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by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Month</w:t>
      </w:r>
      <w:r>
        <w:rPr>
          <w:color w:val="415461"/>
          <w:spacing w:val="45"/>
          <w:w w:val="150"/>
        </w:rPr>
        <w:t> </w:t>
      </w:r>
      <w:r>
        <w:rPr>
          <w:color w:val="415461"/>
        </w:rPr>
        <w:t>7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is</w:t>
      </w:r>
      <w:r>
        <w:rPr>
          <w:color w:val="415461"/>
          <w:spacing w:val="45"/>
          <w:w w:val="150"/>
        </w:rPr>
        <w:t> </w:t>
      </w:r>
      <w:r>
        <w:rPr>
          <w:color w:val="415461"/>
        </w:rPr>
        <w:t>£600-£1,800,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providing</w:t>
      </w:r>
      <w:r>
        <w:rPr>
          <w:color w:val="415461"/>
          <w:spacing w:val="45"/>
          <w:w w:val="150"/>
        </w:rPr>
        <w:t> </w:t>
      </w:r>
      <w:r>
        <w:rPr>
          <w:color w:val="415461"/>
        </w:rPr>
        <w:t>a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safety</w:t>
      </w:r>
      <w:r>
        <w:rPr>
          <w:color w:val="415461"/>
          <w:spacing w:val="45"/>
          <w:w w:val="150"/>
        </w:rPr>
        <w:t> </w:t>
      </w:r>
      <w:r>
        <w:rPr>
          <w:color w:val="415461"/>
        </w:rPr>
        <w:t>margin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of</w:t>
      </w:r>
      <w:r>
        <w:rPr>
          <w:color w:val="415461"/>
          <w:spacing w:val="45"/>
          <w:w w:val="150"/>
        </w:rPr>
        <w:t> </w:t>
      </w:r>
      <w:r>
        <w:rPr>
          <w:color w:val="415461"/>
        </w:rPr>
        <w:t>1.2x</w:t>
      </w:r>
      <w:r>
        <w:rPr>
          <w:color w:val="415461"/>
          <w:spacing w:val="44"/>
          <w:w w:val="150"/>
        </w:rPr>
        <w:t> </w:t>
      </w:r>
      <w:r>
        <w:rPr>
          <w:color w:val="415461"/>
        </w:rPr>
        <w:t>-</w:t>
      </w:r>
      <w:r>
        <w:rPr>
          <w:color w:val="415461"/>
          <w:spacing w:val="45"/>
          <w:w w:val="150"/>
        </w:rPr>
        <w:t> </w:t>
      </w:r>
      <w:r>
        <w:rPr>
          <w:color w:val="415461"/>
          <w:spacing w:val="-4"/>
        </w:rPr>
        <w:t>3.7x</w:t>
      </w:r>
    </w:p>
    <w:p>
      <w:pPr>
        <w:pStyle w:val="BodyText"/>
        <w:spacing w:after="0" w:line="312" w:lineRule="auto"/>
        <w:sectPr>
          <w:pgSz w:w="11920" w:h="16860"/>
          <w:pgMar w:top="580" w:bottom="280" w:left="708" w:right="850"/>
        </w:sectPr>
      </w:pPr>
    </w:p>
    <w:p>
      <w:pPr>
        <w:pStyle w:val="BodyText"/>
        <w:spacing w:before="14"/>
        <w:ind w:left="191"/>
      </w:pPr>
      <w:r>
        <w:rPr>
          <w:color w:val="415461"/>
          <w:spacing w:val="-2"/>
        </w:rPr>
        <w:t>coverage.</w:t>
      </w:r>
    </w:p>
    <w:p>
      <w:pPr>
        <w:pStyle w:val="BodyText"/>
        <w:spacing w:after="0"/>
        <w:sectPr>
          <w:pgSz w:w="11920" w:h="16860"/>
          <w:pgMar w:top="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145" coordorigin="0,0" coordsize="10125,45">
                <v:rect style="position:absolute;left:0;top:0;width:10125;height:45" id="docshape146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991" w:val="left" w:leader="none"/>
        </w:tabs>
        <w:spacing w:line="240" w:lineRule="auto" w:before="377" w:after="0"/>
        <w:ind w:left="991" w:right="0" w:hanging="800"/>
        <w:jc w:val="left"/>
      </w:pPr>
      <w:bookmarkStart w:name="funding" w:id="10"/>
      <w:bookmarkEnd w:id="10"/>
      <w:r>
        <w:rPr>
          <w:b w:val="0"/>
        </w:rPr>
      </w:r>
      <w:r>
        <w:rPr>
          <w:color w:val="003366"/>
        </w:rPr>
        <w:t>FUNDING </w:t>
      </w:r>
      <w:r>
        <w:rPr>
          <w:color w:val="003366"/>
          <w:spacing w:val="-2"/>
        </w:rPr>
        <w:t>REQUEST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571499</wp:posOffset>
                </wp:positionH>
                <wp:positionV relativeFrom="paragraph">
                  <wp:posOffset>154579</wp:posOffset>
                </wp:positionV>
                <wp:extent cx="6429375" cy="1905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636pt;width:506.24996pt;height:1.5pt;mso-position-horizontal-relative:page;mso-position-vertical-relative:paragraph;z-index:-15698432;mso-wrap-distance-left:0;mso-wrap-distance-right:0" id="docshape147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57"/>
        <w:ind w:left="191" w:right="0" w:firstLine="0"/>
        <w:jc w:val="left"/>
        <w:rPr>
          <w:b/>
          <w:sz w:val="28"/>
        </w:rPr>
      </w:pPr>
      <w:r>
        <w:rPr>
          <w:b/>
          <w:color w:val="005DB8"/>
          <w:sz w:val="28"/>
        </w:rPr>
        <w:t>Total</w:t>
      </w:r>
      <w:r>
        <w:rPr>
          <w:b/>
          <w:color w:val="005DB8"/>
          <w:spacing w:val="-17"/>
          <w:sz w:val="28"/>
        </w:rPr>
        <w:t> </w:t>
      </w:r>
      <w:r>
        <w:rPr>
          <w:b/>
          <w:color w:val="005DB8"/>
          <w:sz w:val="28"/>
        </w:rPr>
        <w:t>Request:</w:t>
      </w:r>
      <w:r>
        <w:rPr>
          <w:b/>
          <w:color w:val="005DB8"/>
          <w:spacing w:val="-16"/>
          <w:sz w:val="28"/>
        </w:rPr>
        <w:t> </w:t>
      </w:r>
      <w:r>
        <w:rPr>
          <w:b/>
          <w:color w:val="005DB8"/>
          <w:spacing w:val="-2"/>
          <w:sz w:val="28"/>
        </w:rPr>
        <w:t>£25,000</w:t>
      </w:r>
    </w:p>
    <w:p>
      <w:pPr>
        <w:pStyle w:val="BodyText"/>
        <w:spacing w:line="312" w:lineRule="auto" w:before="227"/>
        <w:ind w:left="191"/>
      </w:pPr>
      <w:r>
        <w:rPr>
          <w:color w:val="415461"/>
        </w:rPr>
        <w:t>I am seeking a Start Up Loan (government-backed at 6% interest) to fund the critical market validation phase.</w:t>
      </w:r>
    </w:p>
    <w:p>
      <w:pPr>
        <w:pStyle w:val="BodyText"/>
        <w:spacing w:before="118"/>
      </w:pPr>
    </w:p>
    <w:p>
      <w:pPr>
        <w:pStyle w:val="Heading2"/>
      </w:pPr>
      <w:r>
        <w:rPr>
          <w:color w:val="005DB8"/>
        </w:rPr>
        <w:t>Use</w:t>
      </w:r>
      <w:r>
        <w:rPr>
          <w:color w:val="005DB8"/>
          <w:spacing w:val="-3"/>
        </w:rPr>
        <w:t> </w:t>
      </w:r>
      <w:r>
        <w:rPr>
          <w:color w:val="005DB8"/>
        </w:rPr>
        <w:t>of</w:t>
      </w:r>
      <w:r>
        <w:rPr>
          <w:color w:val="005DB8"/>
          <w:spacing w:val="-2"/>
        </w:rPr>
        <w:t> Funds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20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0"/>
        <w:gridCol w:w="1815"/>
        <w:gridCol w:w="5355"/>
      </w:tblGrid>
      <w:tr>
        <w:trPr>
          <w:trHeight w:val="644" w:hRule="atLeast"/>
        </w:trPr>
        <w:tc>
          <w:tcPr>
            <w:tcW w:w="2940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Category</w:t>
            </w:r>
          </w:p>
        </w:tc>
        <w:tc>
          <w:tcPr>
            <w:tcW w:w="1815" w:type="dxa"/>
            <w:shd w:val="clear" w:color="auto" w:fill="003366"/>
          </w:tcPr>
          <w:p>
            <w:pPr>
              <w:pStyle w:val="TableParagraph"/>
              <w:spacing w:before="151"/>
              <w:ind w:left="124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Amount</w:t>
            </w:r>
          </w:p>
        </w:tc>
        <w:tc>
          <w:tcPr>
            <w:tcW w:w="5355" w:type="dxa"/>
            <w:shd w:val="clear" w:color="auto" w:fill="003366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Description</w:t>
            </w:r>
          </w:p>
        </w:tc>
      </w:tr>
      <w:tr>
        <w:trPr>
          <w:trHeight w:val="494" w:hRule="atLeast"/>
        </w:trPr>
        <w:tc>
          <w:tcPr>
            <w:tcW w:w="2940" w:type="dxa"/>
            <w:shd w:val="clear" w:color="auto" w:fill="F1F1F1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Beta</w:t>
            </w:r>
            <w:r>
              <w:rPr>
                <w:b/>
                <w:color w:val="415461"/>
                <w:spacing w:val="-1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Testing </w:t>
            </w:r>
            <w:r>
              <w:rPr>
                <w:b/>
                <w:color w:val="415461"/>
                <w:spacing w:val="-2"/>
                <w:sz w:val="17"/>
              </w:rPr>
              <w:t>Program</w:t>
            </w:r>
          </w:p>
        </w:tc>
        <w:tc>
          <w:tcPr>
            <w:tcW w:w="1815" w:type="dxa"/>
            <w:shd w:val="clear" w:color="auto" w:fill="F1F1F1"/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£7,000</w:t>
            </w:r>
          </w:p>
        </w:tc>
        <w:tc>
          <w:tcPr>
            <w:tcW w:w="5355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Running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4-site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pilot,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onboarding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costs,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travel.</w:t>
            </w:r>
          </w:p>
        </w:tc>
      </w:tr>
      <w:tr>
        <w:trPr>
          <w:trHeight w:val="509" w:hRule="atLeast"/>
        </w:trPr>
        <w:tc>
          <w:tcPr>
            <w:tcW w:w="294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Initial</w:t>
            </w:r>
            <w:r>
              <w:rPr>
                <w:b/>
                <w:color w:val="415461"/>
                <w:spacing w:val="3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Marketing</w:t>
            </w:r>
          </w:p>
        </w:tc>
        <w:tc>
          <w:tcPr>
            <w:tcW w:w="1815" w:type="dxa"/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£10,000</w:t>
            </w:r>
          </w:p>
        </w:tc>
        <w:tc>
          <w:tcPr>
            <w:tcW w:w="53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NHS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outreach,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digital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ads,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content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creation.</w:t>
            </w:r>
          </w:p>
        </w:tc>
      </w:tr>
      <w:tr>
        <w:trPr>
          <w:trHeight w:val="494" w:hRule="atLeast"/>
        </w:trPr>
        <w:tc>
          <w:tcPr>
            <w:tcW w:w="2940" w:type="dxa"/>
            <w:shd w:val="clear" w:color="auto" w:fill="F1F1F1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Operations</w:t>
            </w:r>
            <w:r>
              <w:rPr>
                <w:b/>
                <w:color w:val="415461"/>
                <w:spacing w:val="6"/>
                <w:sz w:val="17"/>
              </w:rPr>
              <w:t> </w:t>
            </w:r>
            <w:r>
              <w:rPr>
                <w:b/>
                <w:color w:val="415461"/>
                <w:sz w:val="17"/>
              </w:rPr>
              <w:t>&amp;</w:t>
            </w:r>
            <w:r>
              <w:rPr>
                <w:b/>
                <w:color w:val="415461"/>
                <w:spacing w:val="7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Legal</w:t>
            </w:r>
          </w:p>
        </w:tc>
        <w:tc>
          <w:tcPr>
            <w:tcW w:w="1815" w:type="dxa"/>
            <w:shd w:val="clear" w:color="auto" w:fill="F1F1F1"/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£5,000</w:t>
            </w:r>
          </w:p>
        </w:tc>
        <w:tc>
          <w:tcPr>
            <w:tcW w:w="5355" w:type="dxa"/>
            <w:shd w:val="clear" w:color="auto" w:fill="F1F1F1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Compliance,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DPAs,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professional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services.</w:t>
            </w:r>
          </w:p>
        </w:tc>
      </w:tr>
      <w:tr>
        <w:trPr>
          <w:trHeight w:val="509" w:hRule="atLeast"/>
        </w:trPr>
        <w:tc>
          <w:tcPr>
            <w:tcW w:w="294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Contingency</w:t>
            </w:r>
            <w:r>
              <w:rPr>
                <w:b/>
                <w:color w:val="415461"/>
                <w:spacing w:val="11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Reserve</w:t>
            </w:r>
          </w:p>
        </w:tc>
        <w:tc>
          <w:tcPr>
            <w:tcW w:w="1815" w:type="dxa"/>
          </w:tcPr>
          <w:p>
            <w:pPr>
              <w:pStyle w:val="TableParagraph"/>
              <w:ind w:left="12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£3,000</w:t>
            </w:r>
          </w:p>
        </w:tc>
        <w:tc>
          <w:tcPr>
            <w:tcW w:w="535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Emergency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fixes,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z w:val="17"/>
              </w:rPr>
              <w:t>unexpected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opportunities.</w:t>
            </w:r>
          </w:p>
        </w:tc>
      </w:tr>
      <w:tr>
        <w:trPr>
          <w:trHeight w:val="494" w:hRule="atLeast"/>
        </w:trPr>
        <w:tc>
          <w:tcPr>
            <w:tcW w:w="2940" w:type="dxa"/>
            <w:shd w:val="clear" w:color="auto" w:fill="F1F1F1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1815" w:type="dxa"/>
            <w:shd w:val="clear" w:color="auto" w:fill="F1F1F1"/>
          </w:tcPr>
          <w:p>
            <w:pPr>
              <w:pStyle w:val="TableParagraph"/>
              <w:ind w:left="124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£25,000</w:t>
            </w:r>
          </w:p>
        </w:tc>
        <w:tc>
          <w:tcPr>
            <w:tcW w:w="5355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60"/>
          <w:pgMar w:top="580" w:bottom="280" w:left="708" w:right="850"/>
        </w:sectPr>
      </w:pPr>
    </w:p>
    <w:p>
      <w:pPr>
        <w:spacing w:line="45" w:lineRule="exact"/>
        <w:ind w:left="192" w:right="-15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571499</wp:posOffset>
                </wp:positionH>
                <wp:positionV relativeFrom="page">
                  <wp:posOffset>7353289</wp:posOffset>
                </wp:positionV>
                <wp:extent cx="6429375" cy="335280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429375" cy="3352800"/>
                          <a:chExt cx="6429375" cy="33528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429375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352800">
                                <a:moveTo>
                                  <a:pt x="6429374" y="3352799"/>
                                </a:moveTo>
                                <a:lnTo>
                                  <a:pt x="0" y="33527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35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810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352800">
                                <a:moveTo>
                                  <a:pt x="38099" y="3352799"/>
                                </a:moveTo>
                                <a:lnTo>
                                  <a:pt x="0" y="3352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3352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7162" y="1647834"/>
                            <a:ext cx="4762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04875">
                                <a:moveTo>
                                  <a:pt x="47625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904875"/>
                                </a:lnTo>
                                <a:lnTo>
                                  <a:pt x="47625" y="904875"/>
                                </a:lnTo>
                                <a:lnTo>
                                  <a:pt x="47625" y="857250"/>
                                </a:lnTo>
                                <a:close/>
                              </a:path>
                              <a:path w="47625" h="9048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578.999207pt;width:506.25pt;height:264pt;mso-position-horizontal-relative:page;mso-position-vertical-relative:page;z-index:15760896" id="docshapegroup148" coordorigin="900,11580" coordsize="10125,5280">
                <v:rect style="position:absolute;left:900;top:11579;width:10125;height:5280" id="docshape149" filled="true" fillcolor="#edf5fa" stroked="false">
                  <v:fill type="solid"/>
                </v:rect>
                <v:rect style="position:absolute;left:900;top:11579;width:60;height:5280" id="docshape150" filled="true" fillcolor="#005db8" stroked="false">
                  <v:fill type="solid"/>
                </v:rect>
                <v:shape style="position:absolute;left:1304;top:14175;width:75;height:1425" id="docshape151" coordorigin="1305,14175" coordsize="75,1425" path="m1380,15525l1305,15525,1305,15600,1380,15600,1380,15525xm1380,14175l1305,14175,1305,14250,1380,14250,1380,1417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0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609599</wp:posOffset>
                </wp:positionH>
                <wp:positionV relativeFrom="page">
                  <wp:posOffset>7353289</wp:posOffset>
                </wp:positionV>
                <wp:extent cx="6391275" cy="335280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391275" cy="335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25" w:right="0" w:firstLine="0"/>
                              <w:jc w:val="lef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545454"/>
                                <w:sz w:val="24"/>
                              </w:rPr>
                              <w:t>Risk:</w:t>
                            </w:r>
                            <w:r>
                              <w:rPr>
                                <w:b/>
                                <w:i/>
                                <w:color w:val="54545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545454"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i/>
                                <w:color w:val="545454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545454"/>
                                <w:sz w:val="24"/>
                              </w:rPr>
                              <w:t>Adoption</w:t>
                            </w:r>
                            <w:r>
                              <w:rPr>
                                <w:b/>
                                <w:i/>
                                <w:color w:val="54545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545454"/>
                                <w:spacing w:val="-2"/>
                                <w:sz w:val="24"/>
                              </w:rPr>
                              <w:t>Resistance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ind w:left="225"/>
                            </w:pPr>
                            <w:r>
                              <w:rPr>
                                <w:b/>
                                <w:color w:val="415461"/>
                              </w:rPr>
                              <w:t>Description:</w:t>
                            </w:r>
                            <w:r>
                              <w:rPr>
                                <w:b/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Healthcare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staff may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resist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adopting new</w:t>
                            </w:r>
                            <w:r>
                              <w:rPr>
                                <w:color w:val="41546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</w:rPr>
                              <w:t>technology </w:t>
                            </w:r>
                            <w:r>
                              <w:rPr>
                                <w:color w:val="415461"/>
                                <w:spacing w:val="-2"/>
                              </w:rPr>
                              <w:t>platforms.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</w:pPr>
                          </w:p>
                          <w:p>
                            <w:pPr>
                              <w:spacing w:before="1"/>
                              <w:ind w:left="225" w:right="0" w:firstLine="0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Mitigation: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2" w:lineRule="auto" w:before="1"/>
                              <w:ind w:left="600" w:right="223"/>
                              <w:jc w:val="both"/>
                            </w:pPr>
                            <w:r>
                              <w:rPr>
                                <w:b/>
                                <w:color w:val="415461"/>
                              </w:rPr>
                              <w:t>The "No-Login" Moat: </w:t>
                            </w:r>
                            <w:r>
                              <w:rPr>
                                <w:color w:val="415461"/>
                              </w:rPr>
                              <w:t>Staff never download an app or </w:t>
                            </w:r>
                            <w:r>
                              <w:rPr>
                                <w:color w:val="415461"/>
                              </w:rPr>
                              <w:t>remember passwords. Kylie AI operates entirely through WhatsApp, which 78% of healthcare workers already use daily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139"/>
                              <w:ind w:left="600" w:right="223"/>
                              <w:jc w:val="both"/>
                            </w:pPr>
                            <w:r>
                              <w:rPr>
                                <w:color w:val="415461"/>
                              </w:rPr>
                              <w:t>Conversational interface eliminates learning curve—staff simply chat </w:t>
                            </w:r>
                            <w:r>
                              <w:rPr>
                                <w:color w:val="415461"/>
                              </w:rPr>
                              <w:t>with Kylie as they would a colleague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578.999207pt;width:503.25pt;height:264pt;mso-position-horizontal-relative:page;mso-position-vertical-relative:page;z-index:15761408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6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225" w:right="0" w:firstLine="0"/>
                        <w:jc w:val="lef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545454"/>
                          <w:sz w:val="24"/>
                        </w:rPr>
                        <w:t>Risk:</w:t>
                      </w:r>
                      <w:r>
                        <w:rPr>
                          <w:b/>
                          <w:i/>
                          <w:color w:val="54545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545454"/>
                          <w:sz w:val="24"/>
                        </w:rPr>
                        <w:t>Technology</w:t>
                      </w:r>
                      <w:r>
                        <w:rPr>
                          <w:b/>
                          <w:i/>
                          <w:color w:val="545454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545454"/>
                          <w:sz w:val="24"/>
                        </w:rPr>
                        <w:t>Adoption</w:t>
                      </w:r>
                      <w:r>
                        <w:rPr>
                          <w:b/>
                          <w:i/>
                          <w:color w:val="54545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i/>
                          <w:color w:val="545454"/>
                          <w:spacing w:val="-2"/>
                          <w:sz w:val="24"/>
                        </w:rPr>
                        <w:t>Resistance</w:t>
                      </w:r>
                    </w:p>
                    <w:p>
                      <w:pPr>
                        <w:pStyle w:val="BodyText"/>
                        <w:spacing w:before="206"/>
                        <w:ind w:left="225"/>
                      </w:pPr>
                      <w:r>
                        <w:rPr>
                          <w:b/>
                          <w:color w:val="415461"/>
                        </w:rPr>
                        <w:t>Description:</w:t>
                      </w:r>
                      <w:r>
                        <w:rPr>
                          <w:b/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Healthcare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staff may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resist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adopting new</w:t>
                      </w:r>
                      <w:r>
                        <w:rPr>
                          <w:color w:val="415461"/>
                          <w:spacing w:val="-1"/>
                        </w:rPr>
                        <w:t> </w:t>
                      </w:r>
                      <w:r>
                        <w:rPr>
                          <w:color w:val="415461"/>
                        </w:rPr>
                        <w:t>technology </w:t>
                      </w:r>
                      <w:r>
                        <w:rPr>
                          <w:color w:val="415461"/>
                          <w:spacing w:val="-2"/>
                        </w:rPr>
                        <w:t>platforms.</w:t>
                      </w:r>
                    </w:p>
                    <w:p>
                      <w:pPr>
                        <w:pStyle w:val="BodyText"/>
                        <w:spacing w:before="53"/>
                      </w:pPr>
                    </w:p>
                    <w:p>
                      <w:pPr>
                        <w:spacing w:before="1"/>
                        <w:ind w:left="225" w:right="0" w:firstLine="0"/>
                        <w:jc w:val="left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Mitigation:</w:t>
                      </w:r>
                    </w:p>
                    <w:p>
                      <w:pPr>
                        <w:pStyle w:val="BodyText"/>
                        <w:spacing w:before="53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312" w:lineRule="auto" w:before="1"/>
                        <w:ind w:left="600" w:right="223"/>
                        <w:jc w:val="both"/>
                      </w:pPr>
                      <w:r>
                        <w:rPr>
                          <w:b/>
                          <w:color w:val="415461"/>
                        </w:rPr>
                        <w:t>The "No-Login" Moat: </w:t>
                      </w:r>
                      <w:r>
                        <w:rPr>
                          <w:color w:val="415461"/>
                        </w:rPr>
                        <w:t>Staff never download an app or </w:t>
                      </w:r>
                      <w:r>
                        <w:rPr>
                          <w:color w:val="415461"/>
                        </w:rPr>
                        <w:t>remember passwords. Kylie AI operates entirely through WhatsApp, which 78% of healthcare workers already use daily</w:t>
                      </w:r>
                    </w:p>
                    <w:p>
                      <w:pPr>
                        <w:pStyle w:val="BodyText"/>
                        <w:spacing w:line="312" w:lineRule="auto" w:before="139"/>
                        <w:ind w:left="600" w:right="223"/>
                        <w:jc w:val="both"/>
                      </w:pPr>
                      <w:r>
                        <w:rPr>
                          <w:color w:val="415461"/>
                        </w:rPr>
                        <w:t>Conversational interface eliminates learning curve—staff simply chat </w:t>
                      </w:r>
                      <w:r>
                        <w:rPr>
                          <w:color w:val="415461"/>
                        </w:rPr>
                        <w:t>with Kylie as they would a colleague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429375" cy="28575"/>
                <wp:effectExtent l="0" t="0" r="0" b="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429375" cy="28575"/>
                          <a:chExt cx="6429375" cy="2857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429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8575">
                                <a:moveTo>
                                  <a:pt x="6429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2.25pt;mso-position-horizontal-relative:char;mso-position-vertical-relative:line" id="docshapegroup153" coordorigin="0,0" coordsize="10125,45">
                <v:rect style="position:absolute;left:0;top:0;width:10125;height:45" id="docshape154" filled="true" fillcolor="#ededed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numPr>
          <w:ilvl w:val="0"/>
          <w:numId w:val="2"/>
        </w:numPr>
        <w:tabs>
          <w:tab w:pos="946" w:val="left" w:leader="none"/>
        </w:tabs>
        <w:spacing w:line="240" w:lineRule="auto" w:before="377" w:after="0"/>
        <w:ind w:left="946" w:right="0" w:hanging="755"/>
        <w:jc w:val="left"/>
      </w:pPr>
      <w:r>
        <w:rPr>
          <w:color w:val="003366"/>
          <w:spacing w:val="-2"/>
        </w:rPr>
        <w:t>APPENDICES</w:t>
      </w:r>
    </w:p>
    <w:p>
      <w:pPr>
        <w:pStyle w:val="BodyTex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571499</wp:posOffset>
                </wp:positionH>
                <wp:positionV relativeFrom="paragraph">
                  <wp:posOffset>154579</wp:posOffset>
                </wp:positionV>
                <wp:extent cx="6429375" cy="19050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2.171603pt;width:506.24996pt;height:1.5pt;mso-position-horizontal-relative:page;mso-position-vertical-relative:paragraph;z-index:-15697408;mso-wrap-distance-left:0;mso-wrap-distance-right:0" id="docshape155" filled="true" fillcolor="#00336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57"/>
      </w:pPr>
      <w:r>
        <w:rPr>
          <w:color w:val="005DB8"/>
        </w:rPr>
        <w:t>Appendix</w:t>
      </w:r>
      <w:r>
        <w:rPr>
          <w:color w:val="005DB8"/>
          <w:spacing w:val="-16"/>
        </w:rPr>
        <w:t> </w:t>
      </w:r>
      <w:r>
        <w:rPr>
          <w:color w:val="005DB8"/>
        </w:rPr>
        <w:t>A:</w:t>
      </w:r>
      <w:r>
        <w:rPr>
          <w:color w:val="005DB8"/>
          <w:spacing w:val="-6"/>
        </w:rPr>
        <w:t> </w:t>
      </w:r>
      <w:r>
        <w:rPr>
          <w:color w:val="005DB8"/>
        </w:rPr>
        <w:t>Risk</w:t>
      </w:r>
      <w:r>
        <w:rPr>
          <w:color w:val="005DB8"/>
          <w:spacing w:val="-7"/>
        </w:rPr>
        <w:t> </w:t>
      </w:r>
      <w:r>
        <w:rPr>
          <w:color w:val="005DB8"/>
        </w:rPr>
        <w:t>Mitigation</w:t>
      </w:r>
      <w:r>
        <w:rPr>
          <w:color w:val="005DB8"/>
          <w:spacing w:val="-15"/>
        </w:rPr>
        <w:t> </w:t>
      </w:r>
      <w:r>
        <w:rPr>
          <w:color w:val="005DB8"/>
          <w:spacing w:val="-2"/>
        </w:rPr>
        <w:t>Analysis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571499</wp:posOffset>
                </wp:positionH>
                <wp:positionV relativeFrom="paragraph">
                  <wp:posOffset>181627</wp:posOffset>
                </wp:positionV>
                <wp:extent cx="6429375" cy="536257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429375" cy="5362575"/>
                          <a:chExt cx="6429375" cy="53625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429375" cy="536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362575">
                                <a:moveTo>
                                  <a:pt x="6429374" y="5362574"/>
                                </a:moveTo>
                                <a:lnTo>
                                  <a:pt x="0" y="53625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36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38100" cy="536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362575">
                                <a:moveTo>
                                  <a:pt x="38099" y="5362574"/>
                                </a:moveTo>
                                <a:lnTo>
                                  <a:pt x="0" y="53625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36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7162" y="1905009"/>
                            <a:ext cx="476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62200">
                                <a:moveTo>
                                  <a:pt x="47625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2362200"/>
                                </a:lnTo>
                                <a:lnTo>
                                  <a:pt x="47625" y="2362200"/>
                                </a:lnTo>
                                <a:lnTo>
                                  <a:pt x="47625" y="2314575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762125"/>
                                </a:lnTo>
                                <a:lnTo>
                                  <a:pt x="47625" y="1762125"/>
                                </a:lnTo>
                                <a:lnTo>
                                  <a:pt x="47625" y="1714500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904875"/>
                                </a:lnTo>
                                <a:lnTo>
                                  <a:pt x="47625" y="904875"/>
                                </a:lnTo>
                                <a:lnTo>
                                  <a:pt x="47625" y="857250"/>
                                </a:lnTo>
                                <a:close/>
                              </a:path>
                              <a:path w="47625" h="23622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8099" y="0"/>
                            <a:ext cx="6391275" cy="536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5" w:right="0" w:firstLine="0"/>
                                <w:jc w:val="lef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545454"/>
                                  <w:sz w:val="24"/>
                                </w:rPr>
                                <w:t>Risk: Pilot Site </w:t>
                              </w:r>
                              <w:r>
                                <w:rPr>
                                  <w:b/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Concentration</w:t>
                              </w:r>
                            </w:p>
                            <w:p>
                              <w:pPr>
                                <w:tabs>
                                  <w:tab w:pos="2046" w:val="left" w:leader="none"/>
                                  <w:tab w:pos="3912" w:val="left" w:leader="none"/>
                                  <w:tab w:pos="4458" w:val="left" w:leader="none"/>
                                  <w:tab w:pos="5410" w:val="left" w:leader="none"/>
                                  <w:tab w:pos="6181" w:val="left" w:leader="none"/>
                                  <w:tab w:pos="7057" w:val="left" w:leader="none"/>
                                  <w:tab w:pos="8534" w:val="left" w:leader="none"/>
                                </w:tabs>
                                <w:spacing w:line="312" w:lineRule="auto" w:before="206"/>
                                <w:ind w:left="225" w:right="2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Description: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Over-reliance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single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beta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client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(Dominion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Healthcare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Services) for validation data.</w:t>
                              </w:r>
                            </w:p>
                            <w:p>
                              <w:pPr>
                                <w:spacing w:before="272"/>
                                <w:ind w:left="225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Mitigation: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2" w:lineRule="auto" w:before="0"/>
                                <w:ind w:left="600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Dominion UAT has already secured all necessary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"social proof"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 technical validation data (45 staff, 200+ shifts, 80%+ time savings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testimonial)</w:t>
                              </w:r>
                            </w:p>
                            <w:p>
                              <w:pPr>
                                <w:spacing w:line="312" w:lineRule="auto" w:before="140"/>
                                <w:ind w:left="600" w:right="222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 system has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100% of their staff data pre-filled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via</w:t>
                              </w:r>
                              <w:r>
                                <w:rPr>
                                  <w:color w:val="415461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Admin Profile Pre-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Fill system, creating high switching costs and demonstrating sticky user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engagement</w:t>
                              </w:r>
                            </w:p>
                            <w:p>
                              <w:pPr>
                                <w:spacing w:line="312" w:lineRule="auto" w:before="139"/>
                                <w:ind w:left="600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Product-market fit is proven—we are not speculating on demand. We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have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30 agencies in warm pipeline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waiting for case studies from beta expansion</w:t>
                              </w:r>
                            </w:p>
                            <w:p>
                              <w:pPr>
                                <w:spacing w:line="312" w:lineRule="auto" w:before="137"/>
                                <w:ind w:left="600" w:right="2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Beta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Sites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2-4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(funded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loan)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will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diversify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validation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NHS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trusts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 care home groups within Q2 2026</w:t>
                              </w:r>
                            </w:p>
                            <w:p>
                              <w:pPr>
                                <w:spacing w:before="273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Residual Risk: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LOW (live operational data eliminates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speculation)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4.301363pt;width:506.25pt;height:422.25pt;mso-position-horizontal-relative:page;mso-position-vertical-relative:paragraph;z-index:-15696896;mso-wrap-distance-left:0;mso-wrap-distance-right:0" id="docshapegroup156" coordorigin="900,286" coordsize="10125,8445">
                <v:rect style="position:absolute;left:900;top:286;width:10125;height:8445" id="docshape157" filled="true" fillcolor="#edf5fa" stroked="false">
                  <v:fill type="solid"/>
                </v:rect>
                <v:rect style="position:absolute;left:900;top:286;width:60;height:8445" id="docshape158" filled="true" fillcolor="#005db8" stroked="false">
                  <v:fill type="solid"/>
                </v:rect>
                <v:shape style="position:absolute;left:1304;top:3286;width:75;height:3720" id="docshape159" coordorigin="1305,3286" coordsize="75,3720" path="m1380,6931l1305,6931,1305,7006,1380,7006,1380,6931xm1380,5986l1305,5986,1305,6061,1380,6061,1380,5986xm1380,4636l1305,4636,1305,4711,1380,4711,1380,4636xm1380,3286l1305,3286,1305,3361,1380,3361,1380,3286xe" filled="true" fillcolor="#415461" stroked="false">
                  <v:path arrowok="t"/>
                  <v:fill type="solid"/>
                </v:shape>
                <v:shape style="position:absolute;left:960;top:286;width:10065;height:8445" type="#_x0000_t202" id="docshape16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225" w:right="0" w:firstLine="0"/>
                          <w:jc w:val="lef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545454"/>
                            <w:sz w:val="24"/>
                          </w:rPr>
                          <w:t>Risk: Pilot Site </w:t>
                        </w:r>
                        <w:r>
                          <w:rPr>
                            <w:b/>
                            <w:i/>
                            <w:color w:val="545454"/>
                            <w:spacing w:val="-2"/>
                            <w:sz w:val="24"/>
                          </w:rPr>
                          <w:t>Concentration</w:t>
                        </w:r>
                      </w:p>
                      <w:p>
                        <w:pPr>
                          <w:tabs>
                            <w:tab w:pos="2046" w:val="left" w:leader="none"/>
                            <w:tab w:pos="3912" w:val="left" w:leader="none"/>
                            <w:tab w:pos="4458" w:val="left" w:leader="none"/>
                            <w:tab w:pos="5410" w:val="left" w:leader="none"/>
                            <w:tab w:pos="6181" w:val="left" w:leader="none"/>
                            <w:tab w:pos="7057" w:val="left" w:leader="none"/>
                            <w:tab w:pos="8534" w:val="left" w:leader="none"/>
                          </w:tabs>
                          <w:spacing w:line="312" w:lineRule="auto" w:before="206"/>
                          <w:ind w:left="225" w:right="2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Description: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Over-reliance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on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single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beta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client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(Dominion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Healthcare </w:t>
                        </w:r>
                        <w:r>
                          <w:rPr>
                            <w:color w:val="415461"/>
                            <w:sz w:val="27"/>
                          </w:rPr>
                          <w:t>Services) for validation data.</w:t>
                        </w:r>
                      </w:p>
                      <w:p>
                        <w:pPr>
                          <w:spacing w:before="272"/>
                          <w:ind w:left="225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pacing w:val="-2"/>
                            <w:sz w:val="27"/>
                          </w:rPr>
                          <w:t>Mitigation:</w:t>
                        </w:r>
                      </w:p>
                      <w:p>
                        <w:pPr>
                          <w:spacing w:line="240" w:lineRule="auto" w:before="54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12" w:lineRule="auto" w:before="0"/>
                          <w:ind w:left="600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Dominion UAT has already secured all necessary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"social proof" </w:t>
                        </w:r>
                        <w:r>
                          <w:rPr>
                            <w:color w:val="415461"/>
                            <w:sz w:val="27"/>
                          </w:rPr>
                          <w:t>and technical validation data (45 staff, 200+ shifts, 80%+ time savings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testimonial)</w:t>
                        </w:r>
                      </w:p>
                      <w:p>
                        <w:pPr>
                          <w:spacing w:line="312" w:lineRule="auto" w:before="140"/>
                          <w:ind w:left="600" w:right="222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 system has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100% of their staff data pre-filled </w:t>
                        </w:r>
                        <w:r>
                          <w:rPr>
                            <w:color w:val="415461"/>
                            <w:sz w:val="27"/>
                          </w:rPr>
                          <w:t>via</w:t>
                        </w:r>
                        <w:r>
                          <w:rPr>
                            <w:color w:val="415461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Admin Profile Pre-</w:t>
                        </w:r>
                        <w:r>
                          <w:rPr>
                            <w:color w:val="415461"/>
                            <w:sz w:val="27"/>
                          </w:rPr>
                          <w:t>Fill system, creating high switching costs and demonstrating sticky user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engagement</w:t>
                        </w:r>
                      </w:p>
                      <w:p>
                        <w:pPr>
                          <w:spacing w:line="312" w:lineRule="auto" w:before="139"/>
                          <w:ind w:left="600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Product-market fit is proven—we are not speculating on demand. We </w:t>
                        </w:r>
                        <w:r>
                          <w:rPr>
                            <w:color w:val="415461"/>
                            <w:sz w:val="27"/>
                          </w:rPr>
                          <w:t>have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30 agencies in warm pipeline </w:t>
                        </w:r>
                        <w:r>
                          <w:rPr>
                            <w:color w:val="415461"/>
                            <w:sz w:val="27"/>
                          </w:rPr>
                          <w:t>waiting for case studies from beta expansion</w:t>
                        </w:r>
                      </w:p>
                      <w:p>
                        <w:pPr>
                          <w:spacing w:line="312" w:lineRule="auto" w:before="137"/>
                          <w:ind w:left="600" w:right="2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Beta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Sites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2-4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(funded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by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loan)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will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diversify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validation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across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NHS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trusts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 care home groups within Q2 2026</w:t>
                        </w:r>
                      </w:p>
                      <w:p>
                        <w:pPr>
                          <w:spacing w:before="273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Residual Risk: </w:t>
                        </w:r>
                        <w:r>
                          <w:rPr>
                            <w:color w:val="415461"/>
                            <w:sz w:val="27"/>
                          </w:rPr>
                          <w:t>LOW (live operational data eliminates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speculation)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top="580" w:bottom="0" w:left="708" w:right="850"/>
        </w:sectPr>
      </w:pPr>
    </w:p>
    <w:p>
      <w:pPr>
        <w:spacing w:line="240" w:lineRule="auto"/>
        <w:ind w:left="19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1257300"/>
                <wp:effectExtent l="0" t="0" r="0" b="0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429375" cy="1257300"/>
                          <a:chExt cx="6429375" cy="12573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429375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257300">
                                <a:moveTo>
                                  <a:pt x="6429374" y="1257299"/>
                                </a:move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381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57300">
                                <a:moveTo>
                                  <a:pt x="38099" y="1257299"/>
                                </a:moveTo>
                                <a:lnTo>
                                  <a:pt x="0" y="12572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7174" y="1142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8099" y="0"/>
                            <a:ext cx="6391275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31"/>
                                <w:ind w:left="6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Dominion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deployment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proves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adoption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success: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45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staff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actively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415461"/>
                                  <w:spacing w:val="8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 with zero reported resistance</w:t>
                              </w:r>
                            </w:p>
                            <w:p>
                              <w:pPr>
                                <w:spacing w:before="273"/>
                                <w:ind w:left="22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Residual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Risk:</w:t>
                              </w:r>
                              <w:r>
                                <w:rPr>
                                  <w:b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VERY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(adoption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already validated</w:t>
                              </w:r>
                              <w:r>
                                <w:rPr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scale)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99pt;mso-position-horizontal-relative:char;mso-position-vertical-relative:line" id="docshapegroup161" coordorigin="0,0" coordsize="10125,1980">
                <v:rect style="position:absolute;left:0;top:0;width:10125;height:1980" id="docshape162" filled="true" fillcolor="#edf5fa" stroked="false">
                  <v:fill type="solid"/>
                </v:rect>
                <v:rect style="position:absolute;left:0;top:0;width:60;height:1980" id="docshape163" filled="true" fillcolor="#005db8" stroked="false">
                  <v:fill type="solid"/>
                </v:rect>
                <v:rect style="position:absolute;left:405;top:180;width:75;height:75" id="docshape164" filled="true" fillcolor="#415461" stroked="false">
                  <v:fill type="solid"/>
                </v:rect>
                <v:shape style="position:absolute;left:60;top:0;width:10065;height:1980" type="#_x0000_t202" id="docshape165" filled="false" stroked="false">
                  <v:textbox inset="0,0,0,0">
                    <w:txbxContent>
                      <w:p>
                        <w:pPr>
                          <w:spacing w:line="312" w:lineRule="auto" w:before="31"/>
                          <w:ind w:left="6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Dominion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deployment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proves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adoption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success: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45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staff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actively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using</w:t>
                        </w:r>
                        <w:r>
                          <w:rPr>
                            <w:color w:val="415461"/>
                            <w:spacing w:val="8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system with zero reported resistance</w:t>
                        </w:r>
                      </w:p>
                      <w:p>
                        <w:pPr>
                          <w:spacing w:before="273"/>
                          <w:ind w:left="22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Residual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Risk:</w:t>
                        </w:r>
                        <w:r>
                          <w:rPr>
                            <w:b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VERY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LOW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(adoption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already validated</w:t>
                        </w:r>
                        <w:r>
                          <w:rPr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scale)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45"/>
        <w:rPr>
          <w:b/>
          <w:sz w:val="24"/>
        </w:rPr>
      </w:pPr>
    </w:p>
    <w:p>
      <w:pPr>
        <w:spacing w:before="0"/>
        <w:ind w:left="476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4112">
                <wp:simplePos x="0" y="0"/>
                <wp:positionH relativeFrom="page">
                  <wp:posOffset>571499</wp:posOffset>
                </wp:positionH>
                <wp:positionV relativeFrom="paragraph">
                  <wp:posOffset>-390251</wp:posOffset>
                </wp:positionV>
                <wp:extent cx="6429375" cy="510540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429375" cy="5105400"/>
                          <a:chExt cx="6429375" cy="51054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429375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5105400">
                                <a:moveTo>
                                  <a:pt x="6429374" y="5105399"/>
                                </a:moveTo>
                                <a:lnTo>
                                  <a:pt x="0" y="51053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510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38100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05400">
                                <a:moveTo>
                                  <a:pt x="38099" y="5105399"/>
                                </a:moveTo>
                                <a:lnTo>
                                  <a:pt x="0" y="51053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10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D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7162" y="1905009"/>
                            <a:ext cx="4762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847850">
                                <a:moveTo>
                                  <a:pt x="47625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47850"/>
                                </a:lnTo>
                                <a:lnTo>
                                  <a:pt x="47625" y="1847850"/>
                                </a:lnTo>
                                <a:lnTo>
                                  <a:pt x="47625" y="1800225"/>
                                </a:lnTo>
                                <a:close/>
                              </a:path>
                              <a:path w="47625" h="1847850">
                                <a:moveTo>
                                  <a:pt x="47625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247775"/>
                                </a:lnTo>
                                <a:lnTo>
                                  <a:pt x="47625" y="1247775"/>
                                </a:lnTo>
                                <a:lnTo>
                                  <a:pt x="47625" y="1200150"/>
                                </a:lnTo>
                                <a:close/>
                              </a:path>
                              <a:path w="47625" h="1847850">
                                <a:moveTo>
                                  <a:pt x="47625" y="600075"/>
                                </a:moveTo>
                                <a:lnTo>
                                  <a:pt x="0" y="600075"/>
                                </a:lnTo>
                                <a:lnTo>
                                  <a:pt x="0" y="647700"/>
                                </a:lnTo>
                                <a:lnTo>
                                  <a:pt x="47625" y="647700"/>
                                </a:lnTo>
                                <a:lnTo>
                                  <a:pt x="47625" y="600075"/>
                                </a:lnTo>
                                <a:close/>
                              </a:path>
                              <a:path w="47625" h="18478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30.72843pt;width:506.25pt;height:402pt;mso-position-horizontal-relative:page;mso-position-vertical-relative:paragraph;z-index:-16442368" id="docshapegroup166" coordorigin="900,-615" coordsize="10125,8040">
                <v:rect style="position:absolute;left:900;top:-615;width:10125;height:8040" id="docshape167" filled="true" fillcolor="#edf5fa" stroked="false">
                  <v:fill type="solid"/>
                </v:rect>
                <v:rect style="position:absolute;left:900;top:-615;width:60;height:8040" id="docshape168" filled="true" fillcolor="#005db8" stroked="false">
                  <v:fill type="solid"/>
                </v:rect>
                <v:shape style="position:absolute;left:1304;top:2385;width:75;height:2910" id="docshape169" coordorigin="1305,2385" coordsize="75,2910" path="m1380,5220l1305,5220,1305,5295,1380,5295,1380,5220xm1380,4275l1305,4275,1305,4350,1380,4350,1380,4275xm1380,3330l1305,3330,1305,3405,1380,3405,1380,3330xm1380,2385l1305,2385,1305,2460,1380,2460,1380,238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545454"/>
          <w:sz w:val="24"/>
        </w:rPr>
        <w:t>Risk: Competitive </w:t>
      </w:r>
      <w:r>
        <w:rPr>
          <w:b/>
          <w:i/>
          <w:color w:val="545454"/>
          <w:spacing w:val="-2"/>
          <w:sz w:val="24"/>
        </w:rPr>
        <w:t>Response</w:t>
      </w:r>
    </w:p>
    <w:p>
      <w:pPr>
        <w:pStyle w:val="BodyText"/>
        <w:spacing w:line="312" w:lineRule="auto" w:before="206"/>
        <w:ind w:left="476"/>
      </w:pPr>
      <w:r>
        <w:rPr>
          <w:b/>
          <w:color w:val="415461"/>
        </w:rPr>
        <w:t>Description:</w:t>
      </w:r>
      <w:r>
        <w:rPr>
          <w:b/>
          <w:color w:val="415461"/>
          <w:spacing w:val="36"/>
        </w:rPr>
        <w:t> </w:t>
      </w:r>
      <w:r>
        <w:rPr>
          <w:color w:val="415461"/>
        </w:rPr>
        <w:t>Established</w:t>
      </w:r>
      <w:r>
        <w:rPr>
          <w:color w:val="415461"/>
          <w:spacing w:val="36"/>
        </w:rPr>
        <w:t> </w:t>
      </w:r>
      <w:r>
        <w:rPr>
          <w:color w:val="415461"/>
        </w:rPr>
        <w:t>competitors</w:t>
      </w:r>
      <w:r>
        <w:rPr>
          <w:color w:val="415461"/>
          <w:spacing w:val="36"/>
        </w:rPr>
        <w:t> </w:t>
      </w:r>
      <w:r>
        <w:rPr>
          <w:color w:val="415461"/>
        </w:rPr>
        <w:t>(NHS</w:t>
      </w:r>
      <w:r>
        <w:rPr>
          <w:color w:val="415461"/>
          <w:spacing w:val="36"/>
        </w:rPr>
        <w:t> </w:t>
      </w:r>
      <w:r>
        <w:rPr>
          <w:color w:val="415461"/>
        </w:rPr>
        <w:t>Professionals,</w:t>
      </w:r>
      <w:r>
        <w:rPr>
          <w:color w:val="415461"/>
          <w:spacing w:val="36"/>
        </w:rPr>
        <w:t> </w:t>
      </w:r>
      <w:r>
        <w:rPr>
          <w:color w:val="415461"/>
        </w:rPr>
        <w:t>CareLineLive)</w:t>
      </w:r>
      <w:r>
        <w:rPr>
          <w:color w:val="415461"/>
          <w:spacing w:val="36"/>
        </w:rPr>
        <w:t> </w:t>
      </w:r>
      <w:r>
        <w:rPr>
          <w:color w:val="415461"/>
        </w:rPr>
        <w:t>may copy features.</w:t>
      </w:r>
    </w:p>
    <w:p>
      <w:pPr>
        <w:pStyle w:val="Heading3"/>
        <w:spacing w:before="273"/>
      </w:pPr>
      <w:r>
        <w:rPr>
          <w:color w:val="415461"/>
          <w:spacing w:val="-2"/>
        </w:rPr>
        <w:t>Mitigation:</w:t>
      </w:r>
    </w:p>
    <w:p>
      <w:pPr>
        <w:pStyle w:val="BodyText"/>
        <w:spacing w:before="54"/>
        <w:rPr>
          <w:b/>
        </w:rPr>
      </w:pPr>
    </w:p>
    <w:p>
      <w:pPr>
        <w:spacing w:line="312" w:lineRule="auto" w:before="0"/>
        <w:ind w:left="851" w:right="0" w:firstLine="0"/>
        <w:jc w:val="left"/>
        <w:rPr>
          <w:sz w:val="27"/>
        </w:rPr>
      </w:pPr>
      <w:r>
        <w:rPr>
          <w:b/>
          <w:color w:val="415461"/>
          <w:sz w:val="27"/>
        </w:rPr>
        <w:t>18-24 month technical lead: </w:t>
      </w:r>
      <w:r>
        <w:rPr>
          <w:color w:val="415461"/>
          <w:sz w:val="27"/>
        </w:rPr>
        <w:t>WhatsApp Business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API integration + Kylie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AI conversational design requires 12-18 months to replicate</w:t>
      </w:r>
    </w:p>
    <w:p>
      <w:pPr>
        <w:pStyle w:val="BodyText"/>
        <w:spacing w:line="312" w:lineRule="auto" w:before="138"/>
        <w:ind w:left="851"/>
      </w:pPr>
      <w:r>
        <w:rPr>
          <w:b/>
          <w:color w:val="415461"/>
        </w:rPr>
        <w:t>Self-healing</w:t>
      </w:r>
      <w:r>
        <w:rPr>
          <w:b/>
          <w:color w:val="415461"/>
          <w:spacing w:val="80"/>
        </w:rPr>
        <w:t> </w:t>
      </w:r>
      <w:r>
        <w:rPr>
          <w:b/>
          <w:color w:val="415461"/>
        </w:rPr>
        <w:t>workflows:</w:t>
      </w:r>
      <w:r>
        <w:rPr>
          <w:b/>
          <w:color w:val="415461"/>
          <w:spacing w:val="80"/>
        </w:rPr>
        <w:t> </w:t>
      </w:r>
      <w:r>
        <w:rPr>
          <w:color w:val="415461"/>
        </w:rPr>
        <w:t>44</w:t>
      </w:r>
      <w:r>
        <w:rPr>
          <w:color w:val="415461"/>
          <w:spacing w:val="80"/>
        </w:rPr>
        <w:t> </w:t>
      </w:r>
      <w:r>
        <w:rPr>
          <w:color w:val="415461"/>
        </w:rPr>
        <w:t>Edge</w:t>
      </w:r>
      <w:r>
        <w:rPr>
          <w:color w:val="415461"/>
          <w:spacing w:val="80"/>
        </w:rPr>
        <w:t> </w:t>
      </w:r>
      <w:r>
        <w:rPr>
          <w:color w:val="415461"/>
        </w:rPr>
        <w:t>Functions</w:t>
      </w:r>
      <w:r>
        <w:rPr>
          <w:color w:val="415461"/>
          <w:spacing w:val="80"/>
        </w:rPr>
        <w:t> </w:t>
      </w:r>
      <w:r>
        <w:rPr>
          <w:color w:val="415461"/>
        </w:rPr>
        <w:t>orchestrating</w:t>
      </w:r>
      <w:r>
        <w:rPr>
          <w:color w:val="415461"/>
          <w:spacing w:val="80"/>
        </w:rPr>
        <w:t> </w:t>
      </w:r>
      <w:r>
        <w:rPr>
          <w:color w:val="415461"/>
        </w:rPr>
        <w:t>autonomous operations represent deep technical complexity beyond "chatbot" capabilities</w:t>
      </w:r>
    </w:p>
    <w:p>
      <w:pPr>
        <w:pStyle w:val="BodyText"/>
        <w:spacing w:line="312" w:lineRule="auto" w:before="137"/>
        <w:ind w:left="851"/>
      </w:pPr>
      <w:r>
        <w:rPr>
          <w:color w:val="415461"/>
        </w:rPr>
        <w:t>First-mover advantage with Dominion case study creates sales momentum</w:t>
      </w:r>
      <w:r>
        <w:rPr>
          <w:color w:val="415461"/>
          <w:spacing w:val="80"/>
        </w:rPr>
        <w:t> </w:t>
      </w:r>
      <w:r>
        <w:rPr>
          <w:color w:val="415461"/>
        </w:rPr>
        <w:t>while competitors are still in planning phase</w:t>
      </w:r>
    </w:p>
    <w:p>
      <w:pPr>
        <w:pStyle w:val="BodyText"/>
        <w:spacing w:line="312" w:lineRule="auto" w:before="138"/>
        <w:ind w:left="851"/>
      </w:pPr>
      <w:r>
        <w:rPr>
          <w:color w:val="415461"/>
        </w:rPr>
        <w:t>Customer</w:t>
      </w:r>
      <w:r>
        <w:rPr>
          <w:color w:val="415461"/>
          <w:spacing w:val="40"/>
        </w:rPr>
        <w:t> </w:t>
      </w:r>
      <w:r>
        <w:rPr>
          <w:color w:val="415461"/>
        </w:rPr>
        <w:t>switching</w:t>
      </w:r>
      <w:r>
        <w:rPr>
          <w:color w:val="415461"/>
          <w:spacing w:val="40"/>
        </w:rPr>
        <w:t> </w:t>
      </w:r>
      <w:r>
        <w:rPr>
          <w:color w:val="415461"/>
        </w:rPr>
        <w:t>costs</w:t>
      </w:r>
      <w:r>
        <w:rPr>
          <w:color w:val="415461"/>
          <w:spacing w:val="40"/>
        </w:rPr>
        <w:t> </w:t>
      </w:r>
      <w:r>
        <w:rPr>
          <w:color w:val="415461"/>
        </w:rPr>
        <w:t>increase</w:t>
      </w:r>
      <w:r>
        <w:rPr>
          <w:color w:val="415461"/>
          <w:spacing w:val="40"/>
        </w:rPr>
        <w:t> </w:t>
      </w:r>
      <w:r>
        <w:rPr>
          <w:color w:val="415461"/>
        </w:rPr>
        <w:t>with</w:t>
      </w:r>
      <w:r>
        <w:rPr>
          <w:color w:val="415461"/>
          <w:spacing w:val="40"/>
        </w:rPr>
        <w:t> </w:t>
      </w:r>
      <w:r>
        <w:rPr>
          <w:color w:val="415461"/>
        </w:rPr>
        <w:t>each</w:t>
      </w:r>
      <w:r>
        <w:rPr>
          <w:color w:val="415461"/>
          <w:spacing w:val="40"/>
        </w:rPr>
        <w:t> </w:t>
      </w:r>
      <w:r>
        <w:rPr>
          <w:color w:val="415461"/>
        </w:rPr>
        <w:t>month</w:t>
      </w:r>
      <w:r>
        <w:rPr>
          <w:color w:val="415461"/>
          <w:spacing w:val="40"/>
        </w:rPr>
        <w:t> </w:t>
      </w:r>
      <w:r>
        <w:rPr>
          <w:color w:val="415461"/>
        </w:rPr>
        <w:t>of</w:t>
      </w:r>
      <w:r>
        <w:rPr>
          <w:color w:val="415461"/>
          <w:spacing w:val="40"/>
        </w:rPr>
        <w:t> </w:t>
      </w:r>
      <w:r>
        <w:rPr>
          <w:color w:val="415461"/>
        </w:rPr>
        <w:t>data</w:t>
      </w:r>
      <w:r>
        <w:rPr>
          <w:color w:val="415461"/>
          <w:spacing w:val="40"/>
        </w:rPr>
        <w:t> </w:t>
      </w:r>
      <w:r>
        <w:rPr>
          <w:color w:val="415461"/>
        </w:rPr>
        <w:t>accumulation (staff profiles, shift history, compliance records)</w:t>
      </w:r>
    </w:p>
    <w:p>
      <w:pPr>
        <w:pStyle w:val="BodyText"/>
        <w:spacing w:line="312" w:lineRule="auto" w:before="273"/>
        <w:ind w:left="476" w:right="266"/>
      </w:pPr>
      <w:r>
        <w:rPr>
          <w:b/>
          <w:color w:val="415461"/>
        </w:rPr>
        <w:t>Residual Risk: </w:t>
      </w:r>
      <w:r>
        <w:rPr>
          <w:color w:val="415461"/>
        </w:rPr>
        <w:t>MEDIUM (manageable via speed-to-market and customer </w:t>
      </w:r>
      <w:r>
        <w:rPr>
          <w:color w:val="415461"/>
        </w:rPr>
        <w:t>lock-</w:t>
      </w:r>
      <w:r>
        <w:rPr>
          <w:color w:val="415461"/>
          <w:spacing w:val="-4"/>
        </w:rPr>
        <w:t>in)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</w:pPr>
      <w:r>
        <w:rPr>
          <w:color w:val="005DB8"/>
        </w:rPr>
        <w:t>Appendix</w:t>
      </w:r>
      <w:r>
        <w:rPr>
          <w:color w:val="005DB8"/>
          <w:spacing w:val="-9"/>
        </w:rPr>
        <w:t> </w:t>
      </w:r>
      <w:r>
        <w:rPr>
          <w:color w:val="005DB8"/>
        </w:rPr>
        <w:t>B:</w:t>
      </w:r>
      <w:r>
        <w:rPr>
          <w:color w:val="005DB8"/>
          <w:spacing w:val="-17"/>
        </w:rPr>
        <w:t> </w:t>
      </w:r>
      <w:r>
        <w:rPr>
          <w:color w:val="005DB8"/>
        </w:rPr>
        <w:t>Additional</w:t>
      </w:r>
      <w:r>
        <w:rPr>
          <w:color w:val="005DB8"/>
          <w:spacing w:val="-6"/>
        </w:rPr>
        <w:t> </w:t>
      </w:r>
      <w:r>
        <w:rPr>
          <w:color w:val="005DB8"/>
          <w:spacing w:val="-2"/>
        </w:rPr>
        <w:t>Documentation</w:t>
      </w:r>
    </w:p>
    <w:p>
      <w:pPr>
        <w:pStyle w:val="BodyText"/>
        <w:spacing w:before="227"/>
        <w:ind w:left="191"/>
      </w:pPr>
      <w:r>
        <w:rPr>
          <w:color w:val="415461"/>
        </w:rPr>
        <w:t>Additional documentation available upon </w:t>
      </w:r>
      <w:r>
        <w:rPr>
          <w:color w:val="415461"/>
          <w:spacing w:val="-2"/>
        </w:rPr>
        <w:t>request: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0" w:after="0"/>
        <w:ind w:left="566" w:right="0" w:hanging="255"/>
        <w:jc w:val="left"/>
        <w:rPr>
          <w:sz w:val="27"/>
        </w:rPr>
      </w:pPr>
      <w:r>
        <w:rPr>
          <w:color w:val="415461"/>
          <w:sz w:val="27"/>
        </w:rPr>
        <w:t>Detailed 12-Month Cash Flow Forecast </w:t>
      </w:r>
      <w:r>
        <w:rPr>
          <w:color w:val="415461"/>
          <w:spacing w:val="-2"/>
          <w:sz w:val="27"/>
        </w:rPr>
        <w:t>(Excel)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230" w:after="0"/>
        <w:ind w:left="566" w:right="0" w:hanging="255"/>
        <w:jc w:val="left"/>
        <w:rPr>
          <w:sz w:val="27"/>
        </w:rPr>
      </w:pPr>
      <w:r>
        <w:rPr>
          <w:color w:val="415461"/>
          <w:sz w:val="27"/>
        </w:rPr>
        <w:t>Technical</w:t>
      </w:r>
      <w:r>
        <w:rPr>
          <w:color w:val="415461"/>
          <w:spacing w:val="-21"/>
          <w:sz w:val="27"/>
        </w:rPr>
        <w:t> </w:t>
      </w:r>
      <w:r>
        <w:rPr>
          <w:color w:val="415461"/>
          <w:sz w:val="27"/>
        </w:rPr>
        <w:t>Architecture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Diagram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(Kylie</w:t>
      </w:r>
      <w:r>
        <w:rPr>
          <w:color w:val="415461"/>
          <w:spacing w:val="-19"/>
          <w:sz w:val="27"/>
        </w:rPr>
        <w:t> </w:t>
      </w:r>
      <w:r>
        <w:rPr>
          <w:color w:val="415461"/>
          <w:sz w:val="27"/>
        </w:rPr>
        <w:t>AI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Self-Healing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Workflows)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229" w:after="0"/>
        <w:ind w:left="566" w:right="0" w:hanging="255"/>
        <w:jc w:val="left"/>
        <w:rPr>
          <w:sz w:val="27"/>
        </w:rPr>
      </w:pPr>
      <w:r>
        <w:rPr>
          <w:color w:val="415461"/>
          <w:sz w:val="27"/>
        </w:rPr>
        <w:t>Privacy Policy &amp; GDPR Compliance </w:t>
      </w:r>
      <w:r>
        <w:rPr>
          <w:color w:val="415461"/>
          <w:spacing w:val="-2"/>
          <w:sz w:val="27"/>
        </w:rPr>
        <w:t>Statement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230" w:after="0"/>
        <w:ind w:left="566" w:right="0" w:hanging="255"/>
        <w:jc w:val="left"/>
        <w:rPr>
          <w:sz w:val="27"/>
        </w:rPr>
      </w:pPr>
      <w:r>
        <w:rPr>
          <w:color w:val="415461"/>
          <w:sz w:val="27"/>
        </w:rPr>
        <w:t>Founder CV (Givemore </w:t>
      </w:r>
      <w:r>
        <w:rPr>
          <w:color w:val="415461"/>
          <w:spacing w:val="-2"/>
          <w:sz w:val="27"/>
        </w:rPr>
        <w:t>Basera)</w:t>
      </w:r>
    </w:p>
    <w:p>
      <w:pPr>
        <w:pStyle w:val="ListParagraph"/>
        <w:numPr>
          <w:ilvl w:val="0"/>
          <w:numId w:val="23"/>
        </w:numPr>
        <w:tabs>
          <w:tab w:pos="566" w:val="left" w:leader="none"/>
        </w:tabs>
        <w:spacing w:line="240" w:lineRule="auto" w:before="229" w:after="0"/>
        <w:ind w:left="566" w:right="0" w:hanging="255"/>
        <w:jc w:val="left"/>
        <w:rPr>
          <w:sz w:val="27"/>
        </w:rPr>
      </w:pPr>
      <w:r>
        <w:rPr>
          <w:color w:val="415461"/>
          <w:sz w:val="27"/>
        </w:rPr>
        <w:t>Dominion Healthcare Services Case Study (Full </w:t>
      </w:r>
      <w:r>
        <w:rPr>
          <w:color w:val="415461"/>
          <w:spacing w:val="-2"/>
          <w:sz w:val="27"/>
        </w:rPr>
        <w:t>Report)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571499</wp:posOffset>
                </wp:positionH>
                <wp:positionV relativeFrom="paragraph">
                  <wp:posOffset>224439</wp:posOffset>
                </wp:positionV>
                <wp:extent cx="6429375" cy="952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7.672398pt;width:506.24996pt;height:.75pt;mso-position-horizontal-relative:page;mso-position-vertical-relative:paragraph;z-index:-15694848;mso-wrap-distance-left:0;mso-wrap-distance-right:0" id="docshape17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0"/>
        <w:ind w:left="536" w:right="388" w:firstLine="0"/>
        <w:jc w:val="center"/>
        <w:rPr>
          <w:sz w:val="16"/>
        </w:rPr>
      </w:pPr>
      <w:r>
        <w:rPr>
          <w:color w:val="777777"/>
          <w:sz w:val="16"/>
        </w:rPr>
        <w:t>OneBase</w:t>
      </w:r>
      <w:r>
        <w:rPr>
          <w:color w:val="777777"/>
          <w:spacing w:val="-9"/>
          <w:sz w:val="16"/>
        </w:rPr>
        <w:t> </w:t>
      </w:r>
      <w:r>
        <w:rPr>
          <w:color w:val="777777"/>
          <w:sz w:val="16"/>
        </w:rPr>
        <w:t>Group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Ltd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(Co.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Reg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17023616)</w:t>
      </w:r>
      <w:r>
        <w:rPr>
          <w:color w:val="777777"/>
          <w:spacing w:val="-4"/>
          <w:sz w:val="16"/>
        </w:rPr>
        <w:t> </w:t>
      </w:r>
      <w:r>
        <w:rPr>
          <w:color w:val="777777"/>
          <w:sz w:val="16"/>
        </w:rPr>
        <w:t>|</w:t>
      </w:r>
      <w:r>
        <w:rPr>
          <w:color w:val="777777"/>
          <w:spacing w:val="-12"/>
          <w:sz w:val="16"/>
        </w:rPr>
        <w:t> </w:t>
      </w:r>
      <w:r>
        <w:rPr>
          <w:color w:val="777777"/>
          <w:sz w:val="16"/>
        </w:rPr>
        <w:t>ACG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StaffLink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Business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Plan</w:t>
      </w:r>
      <w:r>
        <w:rPr>
          <w:color w:val="777777"/>
          <w:spacing w:val="-5"/>
          <w:sz w:val="16"/>
        </w:rPr>
        <w:t> </w:t>
      </w:r>
      <w:r>
        <w:rPr>
          <w:color w:val="777777"/>
          <w:sz w:val="16"/>
        </w:rPr>
        <w:t>|</w:t>
      </w:r>
      <w:r>
        <w:rPr>
          <w:color w:val="777777"/>
          <w:spacing w:val="-4"/>
          <w:sz w:val="16"/>
        </w:rPr>
        <w:t> 2026</w:t>
      </w:r>
    </w:p>
    <w:sectPr>
      <w:pgSz w:w="11920" w:h="16860"/>
      <w:pgMar w:top="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BIZ UDPGothic">
    <w:altName w:val="BIZ UDPGothic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DejaVu Sans">
    <w:altName w:val="DejaVu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numPicBullet w:numPicBulletId="3">
    <w:pict>
      <v:shape id="_x0000_i1078" type="#_x0000_t75" style="width:7.500000pt;height:7.500000pt" o:bullet="t">
        <v:imagedata r:id="rId1" o:title="image1.png"/>
      </v:shape>
    </w:pict>
  </w:numPicBullet>
  <w:numPicBullet w:numPicBulletId="4">
    <w:pict>
      <v:shape id="_x0000_i1079" type="#_x0000_t75" style="width:7.500000pt;height:7.500000pt" o:bullet="t">
        <v:imagedata r:id="rId1" o:title="image1.png"/>
      </v:shape>
    </w:pict>
  </w:numPicBullet>
  <w:numPicBullet w:numPicBulletId="5">
    <w:pict>
      <v:shape id="_x0000_i1080" type="#_x0000_t75" style="width:7.500000pt;height:7.500000pt" o:bullet="t">
        <v:imagedata r:id="rId1" o:title="image1.png"/>
      </v:shape>
    </w:pict>
  </w:numPicBullet>
  <w:numPicBullet w:numPicBulletId="6">
    <w:pict>
      <v:shape id="_x0000_i1081" type="#_x0000_t75" style="width:7.500000pt;height:7.500000pt" o:bullet="t">
        <v:imagedata r:id="rId1" o:title="image1.png"/>
      </v:shape>
    </w:pict>
  </w:numPicBullet>
  <w:numPicBullet w:numPicBulletId="7">
    <w:pict>
      <v:shape id="_x0000_i1082" type="#_x0000_t75" style="width:7.500000pt;height:7.500000pt" o:bullet="t">
        <v:imagedata r:id="rId1" o:title="image1.png"/>
      </v:shape>
    </w:pict>
  </w:numPicBullet>
  <w:numPicBullet w:numPicBulletId="8">
    <w:pict>
      <v:shape id="_x0000_i1083" type="#_x0000_t75" style="width:7.500000pt;height:7.500000pt" o:bullet="t">
        <v:imagedata r:id="rId1" o:title="image1.png"/>
      </v:shape>
    </w:pict>
  </w:numPicBullet>
  <w:numPicBullet w:numPicBulletId="9">
    <w:pict>
      <v:shape id="_x0000_i1084" type="#_x0000_t75" style="width:7.500000pt;height:7.500000pt" o:bullet="t">
        <v:imagedata r:id="rId1" o:title="image1.png"/>
      </v:shape>
    </w:pict>
  </w:numPicBullet>
  <w:numPicBullet w:numPicBulletId="10">
    <w:pict>
      <v:shape id="_x0000_i1085" type="#_x0000_t75" style="width:7.500000pt;height:7.500000pt" o:bullet="t">
        <v:imagedata r:id="rId1" o:title="image1.png"/>
      </v:shape>
    </w:pict>
  </w:numPicBullet>
  <w:abstractNum w:abstractNumId="22">
    <w:multiLevelType w:val="hybridMultilevel"/>
    <w:lvl w:ilvl="0">
      <w:start w:val="0"/>
      <w:numFmt w:val="bullet"/>
      <w:lvlText w:val="&amp;"/>
      <w:lvlPicBulletId w:val="10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25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&amp;"/>
      <w:lvlPicBulletId w:val="8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94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6" w:hanging="25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567" w:hanging="35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35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6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94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3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6" w:hanging="25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852" w:hanging="346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0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34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amp;"/>
      <w:lvlPicBulletId w:val="5"/>
      <w:lvlJc w:val="left"/>
      <w:pPr>
        <w:ind w:left="85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55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344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BAF4F"/>
        <w:spacing w:val="0"/>
        <w:w w:val="8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5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1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7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3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8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22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344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BAF4F"/>
        <w:spacing w:val="0"/>
        <w:w w:val="8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5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1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7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3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8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22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344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BAF4F"/>
        <w:spacing w:val="0"/>
        <w:w w:val="8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5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1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7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3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8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22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344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BAF4F"/>
        <w:spacing w:val="0"/>
        <w:w w:val="8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5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1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7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3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8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4" w:hanging="22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4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25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3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25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2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852" w:hanging="47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0" w:hanging="4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4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4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4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4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4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0" w:hanging="4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47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223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15461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4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0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6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2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8" w:hanging="22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2146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15461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7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5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2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0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7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5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2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0" w:hanging="22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223" w:hanging="224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415461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4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9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4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8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3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8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3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7" w:hanging="22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1"/>
      <w:lvlJc w:val="left"/>
      <w:pPr>
        <w:ind w:left="85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7" w:hanging="301"/>
        <w:jc w:val="righ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3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783" w:hanging="307"/>
      </w:pPr>
      <w:rPr>
        <w:rFonts w:hint="default" w:ascii="DejaVu Sans" w:hAnsi="DejaVu Sans" w:eastAsia="DejaVu Sans" w:cs="DejaVu Sans"/>
        <w:b w:val="0"/>
        <w:bCs w:val="0"/>
        <w:i/>
        <w:iCs/>
        <w:color w:val="2E7D32"/>
        <w:spacing w:val="0"/>
        <w:w w:val="98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6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30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5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5" w:hanging="534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003366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67" w:hanging="301"/>
        <w:jc w:val="left"/>
      </w:pPr>
      <w:rPr>
        <w:rFonts w:hint="default" w:ascii="Liberation Sans" w:hAnsi="Liberation Sans" w:eastAsia="Liberation Sans" w:cs="Liberation Sans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2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4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5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8" w:hanging="3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0" w:hanging="3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21212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3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7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7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1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4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01"/>
      </w:pPr>
      <w:rPr>
        <w:rFonts w:hint="default"/>
        <w:lang w:val="en-U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ans" w:hAnsi="Liberation Sans" w:eastAsia="Liberation Sans" w:cs="Liberation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ans" w:hAnsi="Liberation Sans" w:eastAsia="Liberation Sans" w:cs="Liberation Sans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7"/>
      <w:ind w:left="724" w:hanging="533"/>
      <w:outlineLvl w:val="1"/>
    </w:pPr>
    <w:rPr>
      <w:rFonts w:ascii="Liberation Sans" w:hAnsi="Liberation Sans" w:eastAsia="Liberation Sans" w:cs="Liberation San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1"/>
      <w:outlineLvl w:val="2"/>
    </w:pPr>
    <w:rPr>
      <w:rFonts w:ascii="Liberation Sans" w:hAnsi="Liberation Sans" w:eastAsia="Liberation Sans" w:cs="Liberation Sans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76"/>
      <w:outlineLvl w:val="3"/>
    </w:pPr>
    <w:rPr>
      <w:rFonts w:ascii="Liberation Sans" w:hAnsi="Liberation Sans" w:eastAsia="Liberation Sans" w:cs="Liberation Sans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7"/>
      <w:ind w:left="536" w:right="418"/>
      <w:jc w:val="center"/>
    </w:pPr>
    <w:rPr>
      <w:rFonts w:ascii="Liberation Sans" w:hAnsi="Liberation Sans" w:eastAsia="Liberation Sans" w:cs="Liberation Sans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7"/>
      <w:ind w:left="566" w:hanging="255"/>
    </w:pPr>
    <w:rPr>
      <w:rFonts w:ascii="Liberation Sans" w:hAnsi="Liberation Sans" w:eastAsia="Liberation Sans" w:cs="Liberation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5"/>
      <w:ind w:left="127"/>
    </w:pPr>
    <w:rPr>
      <w:rFonts w:ascii="Liberation Sans" w:hAnsi="Liberation Sans" w:eastAsia="Liberation Sans" w:cs="Liberation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ACG StaffLink Business Plan</dc:title>
  <dcterms:created xsi:type="dcterms:W3CDTF">2026-02-13T00:53:37Z</dcterms:created>
  <dcterms:modified xsi:type="dcterms:W3CDTF">2026-02-13T00:53:37Z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m145</vt:lpwstr>
  </property>
</Properties>
</file>