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9/22-9/28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Course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Generative AI Works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 of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Xi-26, Introduction and “Creating Alien Minds”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IBM,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“History of Artificial Intelligence”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 Brief: Kuang and Fabricant’s </w:t>
              </w:r>
            </w:hyperlink>
            <w:hyperlink r:id="rId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User Friendly </w:t>
              </w:r>
            </w:hyperlink>
            <w:r w:rsidDel="00000000" w:rsidR="00000000" w:rsidRPr="00000000">
              <w:rPr>
                <w:rtl w:val="0"/>
              </w:rPr>
              <w:t xml:space="preserve">(see item 9)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Discussion Board initial post due Wednesday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Discussion Board peer responses due Friday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 1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9/29-10/5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Alignment Problem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 are Designed to Please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Ethics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27-46, “Aligning the Alien”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Altman, “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Gentle Singularity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Engine, “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Should We Be Worried about Open AI?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 19, “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Algorithmic People Pleasers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Perrigo, “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AI Used Kenyan Workers on Less than $2 an Hour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 2 Discussion Board initial post due Wednesday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 2 Discussion Board peer response due Friday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 2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10/6- 10/12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Mollick’s Four Rules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AI Literacy?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47-64, “Four Rules for Cointelligence”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Promise,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“AI Literacy”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Education Council, “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LIteracy Framework”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Stanford Center for Human-Centered Artificial Intelligence,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Index 2025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 3 Discussion Board initial post due Wednesday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Chapter 3 Discussion Board peer response due Friday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 3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10/13-10/19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and Human Connection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Project 1: AI and Sustainable Development Goals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Inviting AI into Your Writing Process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AI for Audience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65-92, “AI as a Person”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Nosta, “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Beat the Turing Test by Being a Better Human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Marx, “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Playing the Field with My AI Boyfriends”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1 Discussion Board: Choose Your SDG initial post due Wednesday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1 Discussion Board: Choose Your SDG responses due Friday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1 Audience Research: What Do ACC Students Need When It Comes to AI Education?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10/20-10/26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and Creativity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93-122, “AI as a Creative”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Baxter, “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Art: The End of Creativity or the Start of a New Movement?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Doshi and Hauser, “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Generative AI Enhances Individual Creativity but Reduces the Collective Diversity of Novel Content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Rourke, “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 Teach Creative Writing: This is What AI is Doing to Students</w:t>
              </w:r>
            </w:hyperlink>
            <w:r w:rsidDel="00000000" w:rsidR="00000000" w:rsidRPr="00000000">
              <w:rPr>
                <w:rtl w:val="0"/>
              </w:rPr>
              <w:t xml:space="preserve">”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and Creativity Discussion Board initial post due Wednesday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and Creativity Discussion Board initial post due Friday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1 Brainstorming: How Can We Educate Students on the Sustainable Development Goals (SDG)?--Project Plan Due Sunday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10/27-11/2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and Collaboration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Project 2: Gemini Hackathon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123-158,”AI as a Coworker”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Eastwood, “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When Humans and AI Work Best Together–and When Each is Better on Their Own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Hilgers, “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Human-AI Collaboration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United Nations, “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How AI Can Help Us Achieve Sustainable Development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for SDGs Observatory,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Wednesday: Review of the Office of Sustainability’s Problem Statements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Sunday: Draft of SDG 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11/3-11/9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and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159-177,”AI as a Tutor” and 178-192, “AI as a Coach”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Park University, “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in Education: The Rise of Intelligent Tutoring Systems”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MIT, “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Your Brain on AI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Stratton, “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How We Can Elevate Uniquely Human Skills in the Age of AI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SDG Peer Review Draft due Wednesday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SDG Peer Reviews due Friday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SDG Deliverable due Sunday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1 Reflection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11/10-11/16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2: Gemini Hackathon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Formation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Committee Assignments (Marketing, Logistics, Tech Support).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Planning Preferences due Wednesday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Charter and Task Schedule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11/17-11/23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Hackathon Planning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Marketing &amp; Outreach Committee: Draft flyers and social media posts.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Logistics Committee: Draft schedule and accessibility plan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 report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11/24-11/30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Hackathon Planning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Technical Support Committee: Create "how-to" guides for AI tools.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 report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12/1-12/7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Hackathon Planning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Host Mixer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report due Sunday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12/8-12/14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and the 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Mollick, </w:t>
            </w:r>
            <w:r w:rsidDel="00000000" w:rsidR="00000000" w:rsidRPr="00000000">
              <w:rPr>
                <w:i w:val="1"/>
                <w:rtl w:val="0"/>
              </w:rPr>
              <w:t xml:space="preserve">Cointelligence, </w:t>
            </w:r>
            <w:r w:rsidDel="00000000" w:rsidR="00000000" w:rsidRPr="00000000">
              <w:rPr>
                <w:rtl w:val="0"/>
              </w:rPr>
              <w:t xml:space="preserve">pp. 193-211, “AI as our Future”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Urban, “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Revolution”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2027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Reflection due Sunday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drawing>
        <wp:inline distB="114300" distT="114300" distL="114300" distR="114300">
          <wp:extent cx="8229600" cy="12858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472" l="0" r="0" t="61806"/>
                  <a:stretch>
                    <a:fillRect/>
                  </a:stretch>
                </pic:blipFill>
                <pic:spPr>
                  <a:xfrm>
                    <a:off x="0" y="0"/>
                    <a:ext cx="8229600" cy="1285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eb.archive.org/web/20250727182038/https://www.nytimes.com/2025/07/18/opinion/ai-chatgpt-school.html" TargetMode="External"/><Relationship Id="rId22" Type="http://schemas.openxmlformats.org/officeDocument/2006/relationships/hyperlink" Target="https://www.salesforce.com/ap/blog/human-ai-collaboration/" TargetMode="External"/><Relationship Id="rId21" Type="http://schemas.openxmlformats.org/officeDocument/2006/relationships/hyperlink" Target="https://mitsloan.mit.edu/ideas-made-to-matter/when-humans-and-ai-work-best-together-and-when-each-better-alone" TargetMode="External"/><Relationship Id="rId24" Type="http://schemas.openxmlformats.org/officeDocument/2006/relationships/hyperlink" Target="https://ai-for-sdgs.academy/observatory#1%20No%20Poverty" TargetMode="External"/><Relationship Id="rId23" Type="http://schemas.openxmlformats.org/officeDocument/2006/relationships/hyperlink" Target="https://www.youtube.com/watch?v=MV8SEoHDC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samaltman.com/the-gentle-singularity" TargetMode="External"/><Relationship Id="rId26" Type="http://schemas.openxmlformats.org/officeDocument/2006/relationships/hyperlink" Target="https://www.brainonllm.com/" TargetMode="External"/><Relationship Id="rId25" Type="http://schemas.openxmlformats.org/officeDocument/2006/relationships/hyperlink" Target="https://www.park.edu/blog/ai-in-education-the-rise-of-intelligent-tutoring-systems/" TargetMode="External"/><Relationship Id="rId28" Type="http://schemas.openxmlformats.org/officeDocument/2006/relationships/hyperlink" Target="https://waitbutwhy.com/2015/01/artificial-intelligence-revolution-1.html" TargetMode="External"/><Relationship Id="rId27" Type="http://schemas.openxmlformats.org/officeDocument/2006/relationships/hyperlink" Target="https://www.weforum.org/stories/2025/01/elevating-uniquely-human-skills-in-the-age-of-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bm.com/think/topics/history-of-artificial-intelligence" TargetMode="External"/><Relationship Id="rId29" Type="http://schemas.openxmlformats.org/officeDocument/2006/relationships/hyperlink" Target="https://ai-2027.com/" TargetMode="External"/><Relationship Id="rId7" Type="http://schemas.openxmlformats.org/officeDocument/2006/relationships/hyperlink" Target="https://sobrief.com/books/user-friendly" TargetMode="External"/><Relationship Id="rId8" Type="http://schemas.openxmlformats.org/officeDocument/2006/relationships/hyperlink" Target="https://sobrief.com/books/user-friendly" TargetMode="External"/><Relationship Id="rId30" Type="http://schemas.openxmlformats.org/officeDocument/2006/relationships/header" Target="header1.xml"/><Relationship Id="rId11" Type="http://schemas.openxmlformats.org/officeDocument/2006/relationships/hyperlink" Target="https://www.article19.org/resources/algorithmic-people-pleasers-are-ai-chatbots-telling-you-what-you-want-to-hear/" TargetMode="External"/><Relationship Id="rId10" Type="http://schemas.openxmlformats.org/officeDocument/2006/relationships/hyperlink" Target="https://www.searchengine.show/should-we-be-worried-about-openai/" TargetMode="External"/><Relationship Id="rId13" Type="http://schemas.openxmlformats.org/officeDocument/2006/relationships/hyperlink" Target="https://digitalpromise.org/initiative/artificial-intelligence-in-education/ai-literacy/" TargetMode="External"/><Relationship Id="rId12" Type="http://schemas.openxmlformats.org/officeDocument/2006/relationships/hyperlink" Target="https://time.com/6247678/openai-chatgpt-kenya-workers/" TargetMode="External"/><Relationship Id="rId15" Type="http://schemas.openxmlformats.org/officeDocument/2006/relationships/hyperlink" Target="https://hai.stanford.edu/ai-index/2025-ai-index-report" TargetMode="External"/><Relationship Id="rId14" Type="http://schemas.openxmlformats.org/officeDocument/2006/relationships/hyperlink" Target="https://www.digitaleducationcouncil.com/post/digital-education-council-ai-literacy-framework" TargetMode="External"/><Relationship Id="rId17" Type="http://schemas.openxmlformats.org/officeDocument/2006/relationships/hyperlink" Target="https://www.newyorker.com/magazine/2025/09/15/playing-the-field-with-my-ai-boyfriends" TargetMode="External"/><Relationship Id="rId16" Type="http://schemas.openxmlformats.org/officeDocument/2006/relationships/hyperlink" Target="https://www.psychologytoday.com/us/blog/the-digital-self/202504/ai-beat-the-turing-test-by-being-a-better-human" TargetMode="External"/><Relationship Id="rId19" Type="http://schemas.openxmlformats.org/officeDocument/2006/relationships/hyperlink" Target="https://www.science.org/doi/10.1126/sciadv.adn5290" TargetMode="External"/><Relationship Id="rId18" Type="http://schemas.openxmlformats.org/officeDocument/2006/relationships/hyperlink" Target="https://www.bbc.com/future/article/20241018-ai-art-the-end-of-creativity-or-a-new-movemen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