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t xml:space="preserve">ShiftReadiness</w:t>
      </w:r>
    </w:p>
    <w:p>
      <w:pPr>
        <w:pStyle w:val="Subtitle"/>
        <w:jc w:val="center"/>
      </w:pPr>
      <w:r>
        <w:t xml:space="preserve">Operational &amp; Functional Manual v0.9</w:t>
      </w:r>
    </w:p>
    <w:p>
      <w:pPr>
        <w:pStyle w:val="Subtitle"/>
        <w:jc w:val="center"/>
      </w:pPr>
      <w:r>
        <w:t xml:space="preserve">Pre-launch state / public production validated</w:t>
      </w:r>
    </w:p>
    <w:p>
      <w:pPr>
        <w:pStyle w:val="IntenseQuote"/>
        <w:jc w:val="center"/>
      </w:pPr>
      <w:r>
        <w:t xml:space="preserve">Production launched: NO</w:t>
      </w:r>
    </w:p>
    <w:p>
      <w:r>
        <w:t xml:space="preserve"/>
      </w:r>
    </w:p>
    <w:p>
      <w:r>
        <w:t xml:space="preserve"/>
      </w:r>
    </w:p>
    <w:p>
      <w:r>
        <w:t xml:space="preserve">**Pre-launch state / public production validated**</w:t>
      </w:r>
    </w:p>
    <w:p>
      <w:r>
        <w:t xml:space="preserve"/>
      </w:r>
    </w:p>
    <w:p>
      <w:r>
        <w:t xml:space="preserve">**Estado:** pre-launch avanzado</w:t>
      </w:r>
    </w:p>
    <w:p>
      <w:r>
        <w:t xml:space="preserve">**Avance general estimado:** 99.4%</w:t>
      </w:r>
    </w:p>
    <w:p>
      <w:r>
        <w:t xml:space="preserve">**Production launched:** NO</w:t>
      </w:r>
    </w:p>
    <w:p>
      <w:r>
        <w:t xml:space="preserve">**Último HEAD de referencia:** `3aacd17 docs: record final production admin entitlement smoke`</w:t>
      </w:r>
    </w:p>
    <w:p>
      <w:r>
        <w:t xml:space="preserve">**Edición futura:** ShiftReadiness — Operational &amp; Functional Manual v1.0 — Production Launch Edition</w:t>
      </w:r>
    </w:p>
    <w:p>
      <w:r>
        <w:t xml:space="preserve"/>
      </w:r>
    </w:p>
    <w:p>
      <w:pPr>
        <w:pStyle w:val="Heading1"/>
      </w:pPr>
      <w:r>
        <w:t xml:space="preserve">Índice</w:t>
      </w:r>
    </w:p>
    <w:p>
      <w:r>
        <w:t xml:space="preserve"/>
      </w:r>
    </w:p>
    <w:p>
      <w:r>
        <w:t xml:space="preserve">1. Executive Summary</w:t>
      </w:r>
    </w:p>
    <w:p>
      <w:r>
        <w:t xml:space="preserve">2. Product Definition</w:t>
      </w:r>
    </w:p>
    <w:p>
      <w:r>
        <w:t xml:space="preserve">3. Positioning and Boundaries</w:t>
      </w:r>
    </w:p>
    <w:p>
      <w:r>
        <w:t xml:space="preserve">4. Current Project State</w:t>
      </w:r>
    </w:p>
    <w:p>
      <w:r>
        <w:t xml:space="preserve">5. High-Level Architecture</w:t>
      </w:r>
    </w:p>
    <w:p>
      <w:r>
        <w:t xml:space="preserve">6. Public Website Flow</w:t>
      </w:r>
    </w:p>
    <w:p>
      <w:r>
        <w:t xml:space="preserve">7. Auth and Dashboard</w:t>
      </w:r>
    </w:p>
    <w:p>
      <w:r>
        <w:t xml:space="preserve">8. Assessment Lifecycle</w:t>
      </w:r>
    </w:p>
    <w:p>
      <w:r>
        <w:t xml:space="preserve">9. Manual Infrastructure Intake</w:t>
      </w:r>
    </w:p>
    <w:p>
      <w:r>
        <w:t xml:space="preserve">10. Cost / Risk Engine</w:t>
      </w:r>
    </w:p>
    <w:p>
      <w:r>
        <w:t xml:space="preserve">11. Evidence Upload</w:t>
      </w:r>
    </w:p>
    <w:p>
      <w:r>
        <w:t xml:space="preserve">12. Upload Prerequisite Gate</w:t>
      </w:r>
    </w:p>
    <w:p>
      <w:r>
        <w:t xml:space="preserve">13. Private Storage</w:t>
      </w:r>
    </w:p>
    <w:p>
      <w:r>
        <w:t xml:space="preserve">14. RVTools Parser</w:t>
      </w:r>
    </w:p>
    <w:p>
      <w:r>
        <w:t xml:space="preserve">15. RVTools Parser P0 Hardening</w:t>
      </w:r>
    </w:p>
    <w:p>
      <w:r>
        <w:t xml:space="preserve">16. Inventory UI</w:t>
      </w:r>
    </w:p>
    <w:p>
      <w:r>
        <w:t xml:space="preserve">17. Risk Engine and Scores</w:t>
      </w:r>
    </w:p>
    <w:p>
      <w:r>
        <w:t xml:space="preserve">18. Report Preview</w:t>
      </w:r>
    </w:p>
    <w:p>
      <w:r>
        <w:t xml:space="preserve">19. PDF Reports</w:t>
      </w:r>
    </w:p>
    <w:p>
      <w:r>
        <w:t xml:space="preserve">20. Unlock / Manual Entitlement Flow</w:t>
      </w:r>
    </w:p>
    <w:p>
      <w:r>
        <w:t xml:space="preserve">21. Admin Flow</w:t>
      </w:r>
    </w:p>
    <w:p>
      <w:r>
        <w:t xml:space="preserve">22. Security and Access Controls</w:t>
      </w:r>
    </w:p>
    <w:p>
      <w:r>
        <w:t xml:space="preserve">23. Production / Hostinger State</w:t>
      </w:r>
    </w:p>
    <w:p>
      <w:r>
        <w:t xml:space="preserve">24. Production Smoke Results</w:t>
      </w:r>
    </w:p>
    <w:p>
      <w:r>
        <w:t xml:space="preserve">25. QA Data and Cleanup</w:t>
      </w:r>
    </w:p>
    <w:p>
      <w:r>
        <w:t xml:space="preserve">26. Known Warnings and Non-Blocking Issues</w:t>
      </w:r>
    </w:p>
    <w:p>
      <w:r>
        <w:t xml:space="preserve">27. Remaining Launch Blockers</w:t>
      </w:r>
    </w:p>
    <w:p>
      <w:r>
        <w:t xml:space="preserve">28. Operational Runbook</w:t>
      </w:r>
    </w:p>
    <w:p>
      <w:r>
        <w:t xml:space="preserve">29. Rollback Guide</w:t>
      </w:r>
    </w:p>
    <w:p>
      <w:r>
        <w:t xml:space="preserve">30. Roadmap Recommended Next Steps</w:t>
      </w:r>
    </w:p>
    <w:p>
      <w:r>
        <w:t xml:space="preserve">31. Glossary</w:t>
      </w:r>
    </w:p>
    <w:p>
      <w:r>
        <w:t xml:space="preserve">32. Pre-Launch Checklist</w:t>
      </w:r>
    </w:p>
    <w:p>
      <w:r>
        <w:t xml:space="preserve"/>
      </w:r>
    </w:p>
    <w:p>
      <w:pPr>
        <w:pStyle w:val="Heading1"/>
      </w:pPr>
      <w:r>
        <w:t xml:space="preserve">1. Executive Summary</w:t>
      </w:r>
    </w:p>
    <w:p>
      <w:r>
        <w:t xml:space="preserve"/>
      </w:r>
    </w:p>
    <w:p>
      <w:r>
        <w:t xml:space="preserve">ShiftReadiness es el primer producto de Shift Evidence. Su objetivo es evaluar, con evidencia y criterios conservadores, qué tan preparada está una organización para una migración VMware → Proxmox.</w:t>
      </w:r>
    </w:p>
    <w:p>
      <w:r>
        <w:t xml:space="preserve"/>
      </w:r>
    </w:p>
    <w:p>
      <w:r>
        <w:t xml:space="preserve">El producto está en estado pre-launch avanzado. La producción pública en Hostinger sirve la app Next.js real, las rutas públicas responden correctamente y el flujo autenticado base ya fue validado en producción.</w:t>
      </w:r>
    </w:p>
    <w:p>
      <w:r>
        <w:t xml:space="preserve"/>
      </w:r>
    </w:p>
    <w:p>
      <w:r>
        <w:t xml:space="preserve">Estado validado: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Área</w:t>
            </w:r>
          </w:p>
        </w:tc>
        <w:tc>
          <w:tcPr>
            <w:tcW w:w="2400" w:type="dxa"/>
          </w:tcPr>
          <w:p>
            <w:r>
              <w:t xml:space="preserve">Estado</w:t>
            </w:r>
          </w:p>
        </w:tc>
      </w:tr>
      <w:tr>
        <w:tc>
          <w:tcPr>
            <w:tcW w:w="2400" w:type="dxa"/>
          </w:tcPr>
          <w:p>
            <w:r>
              <w:t xml:space="preserve">Producción pública</w:t>
            </w:r>
          </w:p>
        </w:tc>
        <w:tc>
          <w:tcPr>
            <w:tcW w:w="2400" w:type="dxa"/>
          </w:tcPr>
          <w:p>
            <w:r>
              <w:t xml:space="preserve">OK</w:t>
            </w:r>
          </w:p>
        </w:tc>
      </w:tr>
      <w:tr>
        <w:tc>
          <w:tcPr>
            <w:tcW w:w="2400" w:type="dxa"/>
          </w:tcPr>
          <w:p>
            <w:r>
              <w:t xml:space="preserve">Auth producción QA</w:t>
            </w:r>
          </w:p>
        </w:tc>
        <w:tc>
          <w:tcPr>
            <w:tcW w:w="2400" w:type="dxa"/>
          </w:tcPr>
          <w:p>
            <w:r>
              <w:t xml:space="preserve">OK</w:t>
            </w:r>
          </w:p>
        </w:tc>
      </w:tr>
      <w:tr>
        <w:tc>
          <w:tcPr>
            <w:tcW w:w="2400" w:type="dxa"/>
          </w:tcPr>
          <w:p>
            <w:r>
              <w:t xml:space="preserve">Dashboard producción</w:t>
            </w:r>
          </w:p>
        </w:tc>
        <w:tc>
          <w:tcPr>
            <w:tcW w:w="2400" w:type="dxa"/>
          </w:tcPr>
          <w:p>
            <w:r>
              <w:t xml:space="preserve">OK</w:t>
            </w:r>
          </w:p>
        </w:tc>
      </w:tr>
      <w:tr>
        <w:tc>
          <w:tcPr>
            <w:tcW w:w="2400" w:type="dxa"/>
          </w:tcPr>
          <w:p>
            <w:r>
              <w:t xml:space="preserve">Assessment CRUD producción</w:t>
            </w:r>
          </w:p>
        </w:tc>
        <w:tc>
          <w:tcPr>
            <w:tcW w:w="2400" w:type="dxa"/>
          </w:tcPr>
          <w:p>
            <w:r>
              <w:t xml:space="preserve">OK</w:t>
            </w:r>
          </w:p>
        </w:tc>
      </w:tr>
      <w:tr>
        <w:tc>
          <w:tcPr>
            <w:tcW w:w="2400" w:type="dxa"/>
          </w:tcPr>
          <w:p>
            <w:r>
              <w:t xml:space="preserve">Intake / assumptions producción</w:t>
            </w:r>
          </w:p>
        </w:tc>
        <w:tc>
          <w:tcPr>
            <w:tcW w:w="2400" w:type="dxa"/>
          </w:tcPr>
          <w:p>
            <w:r>
              <w:t xml:space="preserve">OK</w:t>
            </w:r>
          </w:p>
        </w:tc>
      </w:tr>
      <w:tr>
        <w:tc>
          <w:tcPr>
            <w:tcW w:w="2400" w:type="dxa"/>
          </w:tcPr>
          <w:p>
            <w:r>
              <w:t xml:space="preserve">Upload gate producción</w:t>
            </w:r>
          </w:p>
        </w:tc>
        <w:tc>
          <w:tcPr>
            <w:tcW w:w="2400" w:type="dxa"/>
          </w:tcPr>
          <w:p>
            <w:r>
              <w:t xml:space="preserve">OK</w:t>
            </w:r>
          </w:p>
        </w:tc>
      </w:tr>
      <w:tr>
        <w:tc>
          <w:tcPr>
            <w:tcW w:w="2400" w:type="dxa"/>
          </w:tcPr>
          <w:p>
            <w:r>
              <w:t xml:space="preserve">Evidence upload / storage producción</w:t>
            </w:r>
          </w:p>
        </w:tc>
        <w:tc>
          <w:tcPr>
            <w:tcW w:w="2400" w:type="dxa"/>
          </w:tcPr>
          <w:p>
            <w:r>
              <w:t xml:space="preserve">OK</w:t>
            </w:r>
          </w:p>
        </w:tc>
      </w:tr>
      <w:tr>
        <w:tc>
          <w:tcPr>
            <w:tcW w:w="2400" w:type="dxa"/>
          </w:tcPr>
          <w:p>
            <w:r>
              <w:t xml:space="preserve">Parser producción</w:t>
            </w:r>
          </w:p>
        </w:tc>
        <w:tc>
          <w:tcPr>
            <w:tcW w:w="2400" w:type="dxa"/>
          </w:tcPr>
          <w:p>
            <w:r>
              <w:t xml:space="preserve">OK</w:t>
            </w:r>
          </w:p>
        </w:tc>
      </w:tr>
      <w:tr>
        <w:tc>
          <w:tcPr>
            <w:tcW w:w="2400" w:type="dxa"/>
          </w:tcPr>
          <w:p>
            <w:r>
              <w:t xml:space="preserve">Risk/report preview producción</w:t>
            </w:r>
          </w:p>
        </w:tc>
        <w:tc>
          <w:tcPr>
            <w:tcW w:w="2400" w:type="dxa"/>
          </w:tcPr>
          <w:p>
            <w:r>
              <w:t xml:space="preserve">OK</w:t>
            </w:r>
          </w:p>
        </w:tc>
      </w:tr>
      <w:tr>
        <w:tc>
          <w:tcPr>
            <w:tcW w:w="2400" w:type="dxa"/>
          </w:tcPr>
          <w:p>
            <w:r>
              <w:t xml:space="preserve">PDF preview generate/download producción</w:t>
            </w:r>
          </w:p>
        </w:tc>
        <w:tc>
          <w:tcPr>
            <w:tcW w:w="2400" w:type="dxa"/>
          </w:tcPr>
          <w:p>
            <w:r>
              <w:t xml:space="preserve">OK</w:t>
            </w:r>
          </w:p>
        </w:tc>
      </w:tr>
      <w:tr>
        <w:tc>
          <w:tcPr>
            <w:tcW w:w="2400" w:type="dxa"/>
          </w:tcPr>
          <w:p>
            <w:r>
              <w:t xml:space="preserve">Redirect bug `0.0.0.0:3000`</w:t>
            </w:r>
          </w:p>
        </w:tc>
        <w:tc>
          <w:tcPr>
            <w:tcW w:w="2400" w:type="dxa"/>
          </w:tcPr>
          <w:p>
            <w:r>
              <w:t xml:space="preserve">Corregido</w:t>
            </w:r>
          </w:p>
        </w:tc>
      </w:tr>
      <w:tr>
        <w:tc>
          <w:tcPr>
            <w:tcW w:w="2400" w:type="dxa"/>
          </w:tcPr>
          <w:p>
            <w:r>
              <w:t xml:space="preserve">Admin real productivo</w:t>
            </w:r>
          </w:p>
        </w:tc>
        <w:tc>
          <w:tcPr>
            <w:tcW w:w="2400" w:type="dxa"/>
          </w:tcPr>
          <w:p>
            <w:r>
              <w:t xml:space="preserve">Pendiente</w:t>
            </w:r>
          </w:p>
        </w:tc>
      </w:tr>
      <w:tr>
        <w:tc>
          <w:tcPr>
            <w:tcW w:w="2400" w:type="dxa"/>
          </w:tcPr>
          <w:p>
            <w:r>
              <w:t xml:space="preserve">Fulfill entitlement productivo</w:t>
            </w:r>
          </w:p>
        </w:tc>
        <w:tc>
          <w:tcPr>
            <w:tcW w:w="2400" w:type="dxa"/>
          </w:tcPr>
          <w:p>
            <w:r>
              <w:t xml:space="preserve">Pendiente</w:t>
            </w:r>
          </w:p>
        </w:tc>
      </w:tr>
      <w:tr>
        <w:tc>
          <w:tcPr>
            <w:tcW w:w="2400" w:type="dxa"/>
          </w:tcPr>
          <w:p>
            <w:r>
              <w:t xml:space="preserve">Full `readiness_report` productivo con admin real</w:t>
            </w:r>
          </w:p>
        </w:tc>
        <w:tc>
          <w:tcPr>
            <w:tcW w:w="2400" w:type="dxa"/>
          </w:tcPr>
          <w:p>
            <w:r>
              <w:t xml:space="preserve">Pendiente</w:t>
            </w:r>
          </w:p>
        </w:tc>
      </w:tr>
      <w:tr>
        <w:tc>
          <w:tcPr>
            <w:tcW w:w="2400" w:type="dxa"/>
          </w:tcPr>
          <w:p>
            <w:r>
              <w:t xml:space="preserve">Hostinger logs</w:t>
            </w:r>
          </w:p>
        </w:tc>
        <w:tc>
          <w:tcPr>
            <w:tcW w:w="2400" w:type="dxa"/>
          </w:tcPr>
          <w:p>
            <w:r>
              <w:t xml:space="preserve">Pendiente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>Production launched: NO.</w:t>
      </w:r>
    </w:p>
    <w:p>
      <w:r>
        <w:t xml:space="preserve"/>
      </w:r>
    </w:p>
    <w:p>
      <w:r>
        <w:t xml:space="preserve">Este manual documenta el estado v0.9. No es el manual final de lanzamiento. La versión v1.0 deberá emitirse después de validar admin real, entitlement, full report productivo, logs y decisión formal de launch.</w:t>
      </w:r>
    </w:p>
    <w:p>
      <w:r>
        <w:t xml:space="preserve"/>
      </w:r>
    </w:p>
    <w:p>
      <w:pPr>
        <w:pStyle w:val="Heading1"/>
      </w:pPr>
      <w:r>
        <w:t xml:space="preserve">2. Product Definition</w:t>
      </w:r>
    </w:p>
    <w:p>
      <w:r>
        <w:t xml:space="preserve"/>
      </w:r>
    </w:p>
    <w:p>
      <w:r>
        <w:t xml:space="preserve">Producto: **ShiftReadiness**.</w:t>
      </w:r>
    </w:p>
    <w:p>
      <w:r>
        <w:t xml:space="preserve"/>
      </w:r>
    </w:p>
    <w:p>
      <w:r>
        <w:t xml:space="preserve">Marca pública: **Shift Evidence**.</w:t>
      </w:r>
    </w:p>
    <w:p>
      <w:r>
        <w:t xml:space="preserve"/>
      </w:r>
    </w:p>
    <w:p>
      <w:r>
        <w:t xml:space="preserve">Tagline: **Infrastructure readiness before you migrate.**</w:t>
      </w:r>
    </w:p>
    <w:p>
      <w:r>
        <w:t xml:space="preserve"/>
      </w:r>
    </w:p>
    <w:p>
      <w:r>
        <w:t xml:space="preserve">Primer assessment: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VMware → Proxmox Readiness Assessment.</w:t>
      </w:r>
    </w:p>
    <w:p>
      <w:r>
        <w:t xml:space="preserve"/>
      </w:r>
    </w:p>
    <w:p>
      <w:r>
        <w:t xml:space="preserve">Módulo obligatorio: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Cost / Risk Engine.</w:t>
      </w:r>
    </w:p>
    <w:p>
      <w:r>
        <w:t xml:space="preserve"/>
      </w:r>
    </w:p>
    <w:p>
      <w:r>
        <w:t xml:space="preserve">Módulo opcional: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Storage Destination Readiness.</w:t>
      </w:r>
    </w:p>
    <w:p>
      <w:r>
        <w:t xml:space="preserve"/>
      </w:r>
    </w:p>
    <w:p>
      <w:r>
        <w:t xml:space="preserve">Problema que resuelve: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Muchas migraciones se planifican con inventarios incompletos, supuestos no documentados y riesgos ocultos.</w:t>
      </w:r>
    </w:p>
    <w:p>
      <w:pPr>
        <w:numPr>
          <w:ilvl w:val="0"/>
          <w:numId w:val="1"/>
        </w:numPr>
      </w:pPr>
      <w:r>
        <w:t xml:space="preserve">ShiftReadiness convierte evidencia técnica, intake manual y supuestos de costo/riesgo en una señal estructurada de readiness, confidence, findings y próximos pasos.</w:t>
      </w:r>
    </w:p>
    <w:p>
      <w:r>
        <w:t xml:space="preserve"/>
      </w:r>
    </w:p>
    <w:p>
      <w:r>
        <w:t xml:space="preserve">Usuarios objetivo: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Empresas que evalúan salida parcial o total de VMware.</w:t>
      </w:r>
    </w:p>
    <w:p>
      <w:pPr>
        <w:numPr>
          <w:ilvl w:val="0"/>
          <w:numId w:val="1"/>
        </w:numPr>
      </w:pPr>
      <w:r>
        <w:t xml:space="preserve">Consultores de infraestructura.</w:t>
      </w:r>
    </w:p>
    <w:p>
      <w:pPr>
        <w:numPr>
          <w:ilvl w:val="0"/>
          <w:numId w:val="1"/>
        </w:numPr>
      </w:pPr>
      <w:r>
        <w:t xml:space="preserve">MSPs y partners que necesitan pre-assessments repetibles.</w:t>
      </w:r>
    </w:p>
    <w:p>
      <w:pPr>
        <w:numPr>
          <w:ilvl w:val="0"/>
          <w:numId w:val="1"/>
        </w:numPr>
      </w:pPr>
      <w:r>
        <w:t xml:space="preserve">Equipos técnicos que deben explicar riesgos a stakeholders no técnicos.</w:t>
      </w:r>
    </w:p>
    <w:p>
      <w:r>
        <w:t xml:space="preserve"/>
      </w:r>
    </w:p>
    <w:p>
      <w:pPr>
        <w:pStyle w:val="Heading1"/>
      </w:pPr>
      <w:r>
        <w:t xml:space="preserve">3. Positioning and Boundaries</w:t>
      </w:r>
    </w:p>
    <w:p>
      <w:r>
        <w:t xml:space="preserve"/>
      </w:r>
    </w:p>
    <w:p>
      <w:r>
        <w:t xml:space="preserve">ShiftReadiness está posicionado como un assessment evidence-based, transparente y conservador.</w:t>
      </w:r>
    </w:p>
    <w:p>
      <w:r>
        <w:t xml:space="preserve"/>
      </w:r>
    </w:p>
    <w:p>
      <w:r>
        <w:t xml:space="preserve">Principios: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Evidence-based: el reporte se basa en evidencia disponible.</w:t>
      </w:r>
    </w:p>
    <w:p>
      <w:pPr>
        <w:numPr>
          <w:ilvl w:val="0"/>
          <w:numId w:val="1"/>
        </w:numPr>
      </w:pPr>
      <w:r>
        <w:t xml:space="preserve">Transparent: evidencia recibida y faltante se muestra explícitamente.</w:t>
      </w:r>
    </w:p>
    <w:p>
      <w:pPr>
        <w:numPr>
          <w:ilvl w:val="0"/>
          <w:numId w:val="1"/>
        </w:numPr>
      </w:pPr>
      <w:r>
        <w:t xml:space="preserve">Conservative: no se sobredimensiona la certeza.</w:t>
      </w:r>
    </w:p>
    <w:p>
      <w:pPr>
        <w:numPr>
          <w:ilvl w:val="0"/>
          <w:numId w:val="1"/>
        </w:numPr>
      </w:pPr>
      <w:r>
        <w:t xml:space="preserve">No magic: el sistema no promete resolver dependencias sin datos.</w:t>
      </w:r>
    </w:p>
    <w:p>
      <w:pPr>
        <w:numPr>
          <w:ilvl w:val="0"/>
          <w:numId w:val="1"/>
        </w:numPr>
      </w:pPr>
      <w:r>
        <w:t xml:space="preserve">No overclaiming: readiness y confidence se separan.</w:t>
      </w:r>
    </w:p>
    <w:p>
      <w:pPr>
        <w:numPr>
          <w:ilvl w:val="0"/>
          <w:numId w:val="1"/>
        </w:numPr>
      </w:pPr>
      <w:r>
        <w:t xml:space="preserve">Missing evidence is part of the report: lo faltante es señal de riesgo, no un error a esconder.</w:t>
      </w:r>
    </w:p>
    <w:p>
      <w:r>
        <w:t xml:space="preserve"/>
      </w:r>
    </w:p>
    <w:p>
      <w:r>
        <w:t xml:space="preserve">Qué NO promete: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No hace migración automática.</w:t>
      </w:r>
    </w:p>
    <w:p>
      <w:pPr>
        <w:numPr>
          <w:ilvl w:val="0"/>
          <w:numId w:val="1"/>
        </w:numPr>
      </w:pPr>
      <w:r>
        <w:t xml:space="preserve">No garantiza cero downtime.</w:t>
      </w:r>
    </w:p>
    <w:p>
      <w:pPr>
        <w:numPr>
          <w:ilvl w:val="0"/>
          <w:numId w:val="1"/>
        </w:numPr>
      </w:pPr>
      <w:r>
        <w:t xml:space="preserve">No entrega diagnóstico 100% completo sin todas las fuentes.</w:t>
      </w:r>
    </w:p>
    <w:p>
      <w:pPr>
        <w:numPr>
          <w:ilvl w:val="0"/>
          <w:numId w:val="1"/>
        </w:numPr>
      </w:pPr>
      <w:r>
        <w:t xml:space="preserve">No infiere dependencias completas sin CMDB, entrevistas o mapas de aplicaciones.</w:t>
      </w:r>
    </w:p>
    <w:p>
      <w:pPr>
        <w:numPr>
          <w:ilvl w:val="0"/>
          <w:numId w:val="1"/>
        </w:numPr>
      </w:pPr>
      <w:r>
        <w:t xml:space="preserve">No valida backup readiness real sin evidencia de backup/restore.</w:t>
      </w:r>
    </w:p>
    <w:p>
      <w:pPr>
        <w:numPr>
          <w:ilvl w:val="0"/>
          <w:numId w:val="1"/>
        </w:numPr>
      </w:pPr>
      <w:r>
        <w:t xml:space="preserve">No analiza performance histórica sin métricas.</w:t>
      </w:r>
    </w:p>
    <w:p>
      <w:pPr>
        <w:numPr>
          <w:ilvl w:val="0"/>
          <w:numId w:val="1"/>
        </w:numPr>
      </w:pPr>
      <w:r>
        <w:t xml:space="preserve">No reemplaza pilotos, pruebas de restore, rollback plan ni validación de target Proxmox.</w:t>
      </w:r>
    </w:p>
    <w:p>
      <w:r>
        <w:t xml:space="preserve"/>
      </w:r>
    </w:p>
    <w:p>
      <w:pPr>
        <w:pStyle w:val="Heading1"/>
      </w:pPr>
      <w:r>
        <w:t xml:space="preserve">4. Current Project State</w:t>
      </w:r>
    </w:p>
    <w:p>
      <w:r>
        <w:t xml:space="preserve"/>
      </w:r>
    </w:p>
    <w:p>
      <w:r>
        <w:t xml:space="preserve">Estado oficial al cierre de HITO 9.2S.2: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Branch: `main`.</w:t>
      </w:r>
    </w:p>
    <w:p>
      <w:pPr>
        <w:numPr>
          <w:ilvl w:val="0"/>
          <w:numId w:val="1"/>
        </w:numPr>
      </w:pPr>
      <w:r>
        <w:t xml:space="preserve">HEAD esperado: `3aacd17 docs: record final production admin entitlement smoke`.</w:t>
      </w:r>
    </w:p>
    <w:p>
      <w:pPr>
        <w:numPr>
          <w:ilvl w:val="0"/>
          <w:numId w:val="1"/>
        </w:numPr>
      </w:pPr>
      <w:r>
        <w:t xml:space="preserve">`origin/main`: sincronizado.</w:t>
      </w:r>
    </w:p>
    <w:p>
      <w:pPr>
        <w:numPr>
          <w:ilvl w:val="0"/>
          <w:numId w:val="1"/>
        </w:numPr>
      </w:pPr>
      <w:r>
        <w:t xml:space="preserve">Working tree esperado: limpio.</w:t>
      </w:r>
    </w:p>
    <w:p>
      <w:pPr>
        <w:numPr>
          <w:ilvl w:val="0"/>
          <w:numId w:val="1"/>
        </w:numPr>
      </w:pPr>
      <w:r>
        <w:t xml:space="preserve">Avance general estimado: 99.4%.</w:t>
      </w:r>
    </w:p>
    <w:p>
      <w:pPr>
        <w:numPr>
          <w:ilvl w:val="0"/>
          <w:numId w:val="1"/>
        </w:numPr>
      </w:pPr>
      <w:r>
        <w:t xml:space="preserve">Local estable: sí.</w:t>
      </w:r>
    </w:p>
    <w:p>
      <w:pPr>
        <w:numPr>
          <w:ilvl w:val="0"/>
          <w:numId w:val="1"/>
        </w:numPr>
      </w:pPr>
      <w:r>
        <w:t xml:space="preserve">Producción pública Hostinger: OK.</w:t>
      </w:r>
    </w:p>
    <w:p>
      <w:pPr>
        <w:numPr>
          <w:ilvl w:val="0"/>
          <w:numId w:val="1"/>
        </w:numPr>
      </w:pPr>
      <w:r>
        <w:t xml:space="preserve">Producción autenticada base: OK.</w:t>
      </w:r>
    </w:p>
    <w:p>
      <w:pPr>
        <w:numPr>
          <w:ilvl w:val="0"/>
          <w:numId w:val="1"/>
        </w:numPr>
      </w:pPr>
      <w:r>
        <w:t xml:space="preserve">Production launched: NO.</w:t>
      </w:r>
    </w:p>
    <w:p>
      <w:r>
        <w:t xml:space="preserve"/>
      </w:r>
    </w:p>
    <w:p>
      <w:r>
        <w:t xml:space="preserve">Validado localmente: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HITO 10 PDF local al 100%.</w:t>
      </w:r>
    </w:p>
    <w:p>
      <w:pPr>
        <w:numPr>
          <w:ilvl w:val="0"/>
          <w:numId w:val="1"/>
        </w:numPr>
      </w:pPr>
      <w:r>
        <w:t xml:space="preserve">HITO 11 product QA local integral.</w:t>
      </w:r>
    </w:p>
    <w:p>
      <w:pPr>
        <w:numPr>
          <w:ilvl w:val="0"/>
          <w:numId w:val="1"/>
        </w:numPr>
      </w:pPr>
      <w:r>
        <w:t xml:space="preserve">HITO 12 parser P0.</w:t>
      </w:r>
    </w:p>
    <w:p>
      <w:pPr>
        <w:numPr>
          <w:ilvl w:val="0"/>
          <w:numId w:val="1"/>
        </w:numPr>
      </w:pPr>
      <w:r>
        <w:t xml:space="preserve">HITO 12.0.8 browser multipart upload gate.</w:t>
      </w:r>
    </w:p>
    <w:p>
      <w:r>
        <w:t xml:space="preserve"/>
      </w:r>
    </w:p>
    <w:p>
      <w:r>
        <w:t xml:space="preserve">Validado en producción: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Rutas públicas.</w:t>
      </w:r>
    </w:p>
    <w:p>
      <w:pPr>
        <w:numPr>
          <w:ilvl w:val="0"/>
          <w:numId w:val="1"/>
        </w:numPr>
      </w:pPr>
      <w:r>
        <w:t xml:space="preserve">Auth QA.</w:t>
      </w:r>
    </w:p>
    <w:p>
      <w:pPr>
        <w:numPr>
          <w:ilvl w:val="0"/>
          <w:numId w:val="1"/>
        </w:numPr>
      </w:pPr>
      <w:r>
        <w:t xml:space="preserve">Dashboard.</w:t>
      </w:r>
    </w:p>
    <w:p>
      <w:pPr>
        <w:numPr>
          <w:ilvl w:val="0"/>
          <w:numId w:val="1"/>
        </w:numPr>
      </w:pPr>
      <w:r>
        <w:t xml:space="preserve">Assessment CRUD.</w:t>
      </w:r>
    </w:p>
    <w:p>
      <w:pPr>
        <w:numPr>
          <w:ilvl w:val="0"/>
          <w:numId w:val="1"/>
        </w:numPr>
      </w:pPr>
      <w:r>
        <w:t xml:space="preserve">Intake / assumptions.</w:t>
      </w:r>
    </w:p>
    <w:p>
      <w:pPr>
        <w:numPr>
          <w:ilvl w:val="0"/>
          <w:numId w:val="1"/>
        </w:numPr>
      </w:pPr>
      <w:r>
        <w:t xml:space="preserve">Upload gate.</w:t>
      </w:r>
    </w:p>
    <w:p>
      <w:pPr>
        <w:numPr>
          <w:ilvl w:val="0"/>
          <w:numId w:val="1"/>
        </w:numPr>
      </w:pPr>
      <w:r>
        <w:t xml:space="preserve">Evidence upload / storage.</w:t>
      </w:r>
    </w:p>
    <w:p>
      <w:pPr>
        <w:numPr>
          <w:ilvl w:val="0"/>
          <w:numId w:val="1"/>
        </w:numPr>
      </w:pPr>
      <w:r>
        <w:t xml:space="preserve">Parser.</w:t>
      </w:r>
    </w:p>
    <w:p>
      <w:pPr>
        <w:numPr>
          <w:ilvl w:val="0"/>
          <w:numId w:val="1"/>
        </w:numPr>
      </w:pPr>
      <w:r>
        <w:t xml:space="preserve">Risk/report preview.</w:t>
      </w:r>
    </w:p>
    <w:p>
      <w:pPr>
        <w:numPr>
          <w:ilvl w:val="0"/>
          <w:numId w:val="1"/>
        </w:numPr>
      </w:pPr>
      <w:r>
        <w:t xml:space="preserve">PDF preview generate/download.</w:t>
      </w:r>
    </w:p>
    <w:p>
      <w:pPr>
        <w:numPr>
          <w:ilvl w:val="0"/>
          <w:numId w:val="1"/>
        </w:numPr>
      </w:pPr>
      <w:r>
        <w:t xml:space="preserve">Redirect productivo corregido.</w:t>
      </w:r>
    </w:p>
    <w:p>
      <w:pPr>
        <w:numPr>
          <w:ilvl w:val="0"/>
          <w:numId w:val="1"/>
        </w:numPr>
      </w:pPr>
      <w:r>
        <w:t xml:space="preserve">Non-admin admin route fail-closed.</w:t>
      </w:r>
    </w:p>
    <w:p>
      <w:pPr>
        <w:numPr>
          <w:ilvl w:val="0"/>
          <w:numId w:val="1"/>
        </w:numPr>
      </w:pPr>
      <w:r>
        <w:t xml:space="preserve">Unlock request pending.</w:t>
      </w:r>
    </w:p>
    <w:p>
      <w:r>
        <w:t xml:space="preserve"/>
      </w:r>
    </w:p>
    <w:p>
      <w:r>
        <w:t xml:space="preserve">Pendiente: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Admin real productivo.</w:t>
      </w:r>
    </w:p>
    <w:p>
      <w:pPr>
        <w:numPr>
          <w:ilvl w:val="0"/>
          <w:numId w:val="1"/>
        </w:numPr>
      </w:pPr>
      <w:r>
        <w:t xml:space="preserve">Fulfill entitlement.</w:t>
      </w:r>
    </w:p>
    <w:p>
      <w:pPr>
        <w:numPr>
          <w:ilvl w:val="0"/>
          <w:numId w:val="1"/>
        </w:numPr>
      </w:pPr>
      <w:r>
        <w:t xml:space="preserve">Full `readiness_report` productivo.</w:t>
      </w:r>
    </w:p>
    <w:p>
      <w:pPr>
        <w:numPr>
          <w:ilvl w:val="0"/>
          <w:numId w:val="1"/>
        </w:numPr>
      </w:pPr>
      <w:r>
        <w:t xml:space="preserve">Logs Hostinger.</w:t>
      </w:r>
    </w:p>
    <w:p>
      <w:pPr>
        <w:numPr>
          <w:ilvl w:val="0"/>
          <w:numId w:val="1"/>
        </w:numPr>
      </w:pPr>
      <w:r>
        <w:t xml:space="preserve">Cleanup/retención de datos QA.</w:t>
      </w:r>
    </w:p>
    <w:p>
      <w:pPr>
        <w:numPr>
          <w:ilvl w:val="0"/>
          <w:numId w:val="1"/>
        </w:numPr>
      </w:pPr>
      <w:r>
        <w:t xml:space="preserve">Decisión formal de launch.</w:t>
      </w:r>
    </w:p>
    <w:p>
      <w:r>
        <w:t xml:space="preserve"/>
      </w:r>
    </w:p>
    <w:p>
      <w:pPr>
        <w:pStyle w:val="Heading1"/>
      </w:pPr>
      <w:r>
        <w:t xml:space="preserve">5. High-Level Architecture</w:t>
      </w:r>
    </w:p>
    <w:p>
      <w:r>
        <w:t xml:space="preserve"/>
      </w:r>
    </w:p>
    <w:p>
      <w:r>
        <w:t xml:space="preserve">Stack principal: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Next.js App Router.</w:t>
      </w:r>
    </w:p>
    <w:p>
      <w:pPr>
        <w:numPr>
          <w:ilvl w:val="0"/>
          <w:numId w:val="1"/>
        </w:numPr>
      </w:pPr>
      <w:r>
        <w:t xml:space="preserve">React 19.</w:t>
      </w:r>
    </w:p>
    <w:p>
      <w:pPr>
        <w:numPr>
          <w:ilvl w:val="0"/>
          <w:numId w:val="1"/>
        </w:numPr>
      </w:pPr>
      <w:r>
        <w:t xml:space="preserve">TypeScript.</w:t>
      </w:r>
    </w:p>
    <w:p>
      <w:pPr>
        <w:numPr>
          <w:ilvl w:val="0"/>
          <w:numId w:val="1"/>
        </w:numPr>
      </w:pPr>
      <w:r>
        <w:t xml:space="preserve">Better Auth.</w:t>
      </w:r>
    </w:p>
    <w:p>
      <w:pPr>
        <w:numPr>
          <w:ilvl w:val="0"/>
          <w:numId w:val="1"/>
        </w:numPr>
      </w:pPr>
      <w:r>
        <w:t xml:space="preserve">Prisma.</w:t>
      </w:r>
    </w:p>
    <w:p>
      <w:pPr>
        <w:numPr>
          <w:ilvl w:val="0"/>
          <w:numId w:val="1"/>
        </w:numPr>
      </w:pPr>
      <w:r>
        <w:t xml:space="preserve">Neon/Postgres.</w:t>
      </w:r>
    </w:p>
    <w:p>
      <w:pPr>
        <w:numPr>
          <w:ilvl w:val="0"/>
          <w:numId w:val="1"/>
        </w:numPr>
      </w:pPr>
      <w:r>
        <w:t xml:space="preserve">Storage privado local/Hostinger.</w:t>
      </w:r>
    </w:p>
    <w:p>
      <w:pPr>
        <w:numPr>
          <w:ilvl w:val="0"/>
          <w:numId w:val="1"/>
        </w:numPr>
      </w:pPr>
      <w:r>
        <w:t xml:space="preserve">PDFKit standalone para generación PDF.</w:t>
      </w:r>
    </w:p>
    <w:p>
      <w:r>
        <w:t xml:space="preserve"/>
      </w:r>
    </w:p>
    <w:p>
      <w:r>
        <w:t xml:space="preserve">Componentes de dominio: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Componente</w:t>
            </w:r>
          </w:p>
        </w:tc>
        <w:tc>
          <w:tcPr>
            <w:tcW w:w="2400" w:type="dxa"/>
          </w:tcPr>
          <w:p>
            <w:r>
              <w:t xml:space="preserve">Rol</w:t>
            </w:r>
          </w:p>
        </w:tc>
      </w:tr>
      <w:tr>
        <w:tc>
          <w:tcPr>
            <w:tcW w:w="2400" w:type="dxa"/>
          </w:tcPr>
          <w:p>
            <w:r>
              <w:t xml:space="preserve">Assessment</w:t>
            </w:r>
          </w:p>
        </w:tc>
        <w:tc>
          <w:tcPr>
            <w:tcW w:w="2400" w:type="dxa"/>
          </w:tcPr>
          <w:p>
            <w:r>
              <w:t xml:space="preserve">Unidad principal de análisis</w:t>
            </w:r>
          </w:p>
        </w:tc>
      </w:tr>
      <w:tr>
        <w:tc>
          <w:tcPr>
            <w:tcW w:w="2400" w:type="dxa"/>
          </w:tcPr>
          <w:p>
            <w:r>
              <w:t xml:space="preserve">EvidenceFile</w:t>
            </w:r>
          </w:p>
        </w:tc>
        <w:tc>
          <w:tcPr>
            <w:tcW w:w="2400" w:type="dxa"/>
          </w:tcPr>
          <w:p>
            <w:r>
              <w:t xml:space="preserve">Archivo subido y metadata de evidencia</w:t>
            </w:r>
          </w:p>
        </w:tc>
      </w:tr>
      <w:tr>
        <w:tc>
          <w:tcPr>
            <w:tcW w:w="2400" w:type="dxa"/>
          </w:tcPr>
          <w:p>
            <w:r>
              <w:t xml:space="preserve">ParsedVM / ParsedHost / ParsedDatastore / ParsedSnapshot</w:t>
            </w:r>
          </w:p>
        </w:tc>
        <w:tc>
          <w:tcPr>
            <w:tcW w:w="2400" w:type="dxa"/>
          </w:tcPr>
          <w:p>
            <w:r>
              <w:t xml:space="preserve">Inventario parseado</w:t>
            </w:r>
          </w:p>
        </w:tc>
      </w:tr>
      <w:tr>
        <w:tc>
          <w:tcPr>
            <w:tcW w:w="2400" w:type="dxa"/>
          </w:tcPr>
          <w:p>
            <w:r>
              <w:t xml:space="preserve">ParsedInventorySummary</w:t>
            </w:r>
          </w:p>
        </w:tc>
        <w:tc>
          <w:tcPr>
            <w:tcW w:w="2400" w:type="dxa"/>
          </w:tcPr>
          <w:p>
            <w:r>
              <w:t xml:space="preserve">Resumen del inventario parseado</w:t>
            </w:r>
          </w:p>
        </w:tc>
      </w:tr>
      <w:tr>
        <w:tc>
          <w:tcPr>
            <w:tcW w:w="2400" w:type="dxa"/>
          </w:tcPr>
          <w:p>
            <w:r>
              <w:t xml:space="preserve">RiskFinding</w:t>
            </w:r>
          </w:p>
        </w:tc>
        <w:tc>
          <w:tcPr>
            <w:tcW w:w="2400" w:type="dxa"/>
          </w:tcPr>
          <w:p>
            <w:r>
              <w:t xml:space="preserve">Hallazgos de riesgo</w:t>
            </w:r>
          </w:p>
        </w:tc>
      </w:tr>
      <w:tr>
        <w:tc>
          <w:tcPr>
            <w:tcW w:w="2400" w:type="dxa"/>
          </w:tcPr>
          <w:p>
            <w:r>
              <w:t xml:space="preserve">AssessmentScore</w:t>
            </w:r>
          </w:p>
        </w:tc>
        <w:tc>
          <w:tcPr>
            <w:tcW w:w="2400" w:type="dxa"/>
          </w:tcPr>
          <w:p>
            <w:r>
              <w:t xml:space="preserve">Readiness/confidence</w:t>
            </w:r>
          </w:p>
        </w:tc>
      </w:tr>
      <w:tr>
        <w:tc>
          <w:tcPr>
            <w:tcW w:w="2400" w:type="dxa"/>
          </w:tcPr>
          <w:p>
            <w:r>
              <w:t xml:space="preserve">Report</w:t>
            </w:r>
          </w:p>
        </w:tc>
        <w:tc>
          <w:tcPr>
            <w:tcW w:w="2400" w:type="dxa"/>
          </w:tcPr>
          <w:p>
            <w:r>
              <w:t xml:space="preserve">Historial y artefactos PDF</w:t>
            </w:r>
          </w:p>
        </w:tc>
      </w:tr>
      <w:tr>
        <w:tc>
          <w:tcPr>
            <w:tcW w:w="2400" w:type="dxa"/>
          </w:tcPr>
          <w:p>
            <w:r>
              <w:t xml:space="preserve">UnlockRequest</w:t>
            </w:r>
          </w:p>
        </w:tc>
        <w:tc>
          <w:tcPr>
            <w:tcW w:w="2400" w:type="dxa"/>
          </w:tcPr>
          <w:p>
            <w:r>
              <w:t xml:space="preserve">Solicitud manual de desbloqueo</w:t>
            </w:r>
          </w:p>
        </w:tc>
      </w:tr>
      <w:tr>
        <w:tc>
          <w:tcPr>
            <w:tcW w:w="2400" w:type="dxa"/>
          </w:tcPr>
          <w:p>
            <w:r>
              <w:t xml:space="preserve">Entitlement</w:t>
            </w:r>
          </w:p>
        </w:tc>
        <w:tc>
          <w:tcPr>
            <w:tcW w:w="2400" w:type="dxa"/>
          </w:tcPr>
          <w:p>
            <w:r>
              <w:t xml:space="preserve">Permiso comercial concedido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>Flujo alto nivel:</w:t>
      </w:r>
    </w:p>
    <w:p>
      <w:r>
        <w:t xml:space="preserve"/>
      </w:r>
    </w:p>
    <w:p>
      <w:r>
        <w:t xml:space="preserve">1. Usuario entra por web pública.</w:t>
      </w:r>
    </w:p>
    <w:p>
      <w:r>
        <w:t xml:space="preserve">2. Se registra o inicia sesión.</w:t>
      </w:r>
    </w:p>
    <w:p>
      <w:r>
        <w:t xml:space="preserve">3. Crea assessment.</w:t>
      </w:r>
    </w:p>
    <w:p>
      <w:r>
        <w:t xml:space="preserve">4. Completa intake y assumptions.</w:t>
      </w:r>
    </w:p>
    <w:p>
      <w:r>
        <w:t xml:space="preserve">5. El upload gate habilita evidence upload.</w:t>
      </w:r>
    </w:p>
    <w:p>
      <w:r>
        <w:t xml:space="preserve">6. Se sube evidencia RVTools/XLSX/CSV.</w:t>
      </w:r>
    </w:p>
    <w:p>
      <w:r>
        <w:t xml:space="preserve">7. Parser genera inventario.</w:t>
      </w:r>
    </w:p>
    <w:p>
      <w:r>
        <w:t xml:space="preserve">8. Risk engine calcula findings y scores.</w:t>
      </w:r>
    </w:p>
    <w:p>
      <w:r>
        <w:t xml:space="preserve">9. Report preview muestra resumen y secciones locked.</w:t>
      </w:r>
    </w:p>
    <w:p>
      <w:r>
        <w:t xml:space="preserve">10. PDF preview se genera y descarga.</w:t>
      </w:r>
    </w:p>
    <w:p>
      <w:r>
        <w:t xml:space="preserve">11. Usuario solicita unlock.</w:t>
      </w:r>
    </w:p>
    <w:p>
      <w:r>
        <w:t xml:space="preserve">12. Admin cumple request y genera entitlement.</w:t>
      </w:r>
    </w:p>
    <w:p>
      <w:r>
        <w:t xml:space="preserve">13. Full `readiness_report` se habilita.</w:t>
      </w:r>
    </w:p>
    <w:p>
      <w:r>
        <w:t xml:space="preserve"/>
      </w:r>
    </w:p>
    <w:p>
      <w:pPr>
        <w:pStyle w:val="Heading1"/>
      </w:pPr>
      <w:r>
        <w:t xml:space="preserve">6. Public Website Flow</w:t>
      </w:r>
    </w:p>
    <w:p>
      <w:r>
        <w:t xml:space="preserve"/>
      </w:r>
    </w:p>
    <w:p>
      <w:r>
        <w:t xml:space="preserve">Rutas públicas: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`/`</w:t>
      </w:r>
    </w:p>
    <w:p>
      <w:pPr>
        <w:numPr>
          <w:ilvl w:val="0"/>
          <w:numId w:val="1"/>
        </w:numPr>
      </w:pPr>
      <w:r>
        <w:t xml:space="preserve">`/shiftreadiness`</w:t>
      </w:r>
    </w:p>
    <w:p>
      <w:pPr>
        <w:numPr>
          <w:ilvl w:val="0"/>
          <w:numId w:val="1"/>
        </w:numPr>
      </w:pPr>
      <w:r>
        <w:t xml:space="preserve">`/sign-up`</w:t>
      </w:r>
    </w:p>
    <w:p>
      <w:pPr>
        <w:numPr>
          <w:ilvl w:val="0"/>
          <w:numId w:val="1"/>
        </w:numPr>
      </w:pPr>
      <w:r>
        <w:t xml:space="preserve">`/sign-in`</w:t>
      </w:r>
    </w:p>
    <w:p>
      <w:pPr>
        <w:numPr>
          <w:ilvl w:val="0"/>
          <w:numId w:val="1"/>
        </w:numPr>
      </w:pPr>
      <w:r>
        <w:t xml:space="preserve">`/contact`</w:t>
      </w:r>
    </w:p>
    <w:p>
      <w:r>
        <w:t xml:space="preserve"/>
      </w:r>
    </w:p>
    <w:p>
      <w:r>
        <w:t xml:space="preserve">Producción validada: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Ruta</w:t>
            </w:r>
          </w:p>
        </w:tc>
        <w:tc>
          <w:tcPr>
            <w:tcW w:w="2400" w:type="dxa"/>
          </w:tcPr>
          <w:p>
            <w:r>
              <w:t xml:space="preserve">Resultado</w:t>
            </w:r>
          </w:p>
        </w:tc>
      </w:tr>
      <w:tr>
        <w:tc>
          <w:tcPr>
            <w:tcW w:w="2400" w:type="dxa"/>
          </w:tcPr>
          <w:p>
            <w:r>
              <w:t xml:space="preserve">`/`</w:t>
            </w:r>
          </w:p>
        </w:tc>
        <w:tc>
          <w:tcPr>
            <w:tcW w:w="2400" w:type="dxa"/>
          </w:tcPr>
          <w:p>
            <w:r>
              <w:t xml:space="preserve">`200 OK`</w:t>
            </w:r>
          </w:p>
        </w:tc>
      </w:tr>
      <w:tr>
        <w:tc>
          <w:tcPr>
            <w:tcW w:w="2400" w:type="dxa"/>
          </w:tcPr>
          <w:p>
            <w:r>
              <w:t xml:space="preserve">`/shiftreadiness`</w:t>
            </w:r>
          </w:p>
        </w:tc>
        <w:tc>
          <w:tcPr>
            <w:tcW w:w="2400" w:type="dxa"/>
          </w:tcPr>
          <w:p>
            <w:r>
              <w:t xml:space="preserve">`200 OK`</w:t>
            </w:r>
          </w:p>
        </w:tc>
      </w:tr>
      <w:tr>
        <w:tc>
          <w:tcPr>
            <w:tcW w:w="2400" w:type="dxa"/>
          </w:tcPr>
          <w:p>
            <w:r>
              <w:t xml:space="preserve">`/sign-in`</w:t>
            </w:r>
          </w:p>
        </w:tc>
        <w:tc>
          <w:tcPr>
            <w:tcW w:w="2400" w:type="dxa"/>
          </w:tcPr>
          <w:p>
            <w:r>
              <w:t xml:space="preserve">`200 OK`</w:t>
            </w:r>
          </w:p>
        </w:tc>
      </w:tr>
      <w:tr>
        <w:tc>
          <w:tcPr>
            <w:tcW w:w="2400" w:type="dxa"/>
          </w:tcPr>
          <w:p>
            <w:r>
              <w:t xml:space="preserve">`/sign-up`</w:t>
            </w:r>
          </w:p>
        </w:tc>
        <w:tc>
          <w:tcPr>
            <w:tcW w:w="2400" w:type="dxa"/>
          </w:tcPr>
          <w:p>
            <w:r>
              <w:t xml:space="preserve">`200 OK`</w:t>
            </w:r>
          </w:p>
        </w:tc>
      </w:tr>
      <w:tr>
        <w:tc>
          <w:tcPr>
            <w:tcW w:w="2400" w:type="dxa"/>
          </w:tcPr>
          <w:p>
            <w:r>
              <w:t xml:space="preserve">`/dashboard` sin sesión</w:t>
            </w:r>
          </w:p>
        </w:tc>
        <w:tc>
          <w:tcPr>
            <w:tcW w:w="2400" w:type="dxa"/>
          </w:tcPr>
          <w:p>
            <w:r>
              <w:t xml:space="preserve">`307` a `/sign-in`</w:t>
            </w:r>
          </w:p>
        </w:tc>
      </w:tr>
      <w:tr>
        <w:tc>
          <w:tcPr>
            <w:tcW w:w="2400" w:type="dxa"/>
          </w:tcPr>
          <w:p>
            <w:r>
              <w:t xml:space="preserve">`/dashboard/assessments` sin sesión</w:t>
            </w:r>
          </w:p>
        </w:tc>
        <w:tc>
          <w:tcPr>
            <w:tcW w:w="2400" w:type="dxa"/>
          </w:tcPr>
          <w:p>
            <w:r>
              <w:t xml:space="preserve">`307` a `/sign-in`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>Evidencia de producción real: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Assets `/_next` detectados.</w:t>
      </w:r>
    </w:p>
    <w:p>
      <w:pPr>
        <w:numPr>
          <w:ilvl w:val="0"/>
          <w:numId w:val="1"/>
        </w:numPr>
      </w:pPr>
      <w:r>
        <w:t xml:space="preserve">`ShiftReadiness` detectado.</w:t>
      </w:r>
    </w:p>
    <w:p>
      <w:pPr>
        <w:numPr>
          <w:ilvl w:val="0"/>
          <w:numId w:val="1"/>
        </w:numPr>
      </w:pPr>
      <w:r>
        <w:t xml:space="preserve">Contenido auth detectado.</w:t>
      </w:r>
    </w:p>
    <w:p>
      <w:pPr>
        <w:numPr>
          <w:ilvl w:val="0"/>
          <w:numId w:val="1"/>
        </w:numPr>
      </w:pPr>
      <w:r>
        <w:t xml:space="preserve">Hostinger 404 ausente.</w:t>
      </w:r>
    </w:p>
    <w:p>
      <w:pPr>
        <w:numPr>
          <w:ilvl w:val="0"/>
          <w:numId w:val="1"/>
        </w:numPr>
      </w:pPr>
      <w:r>
        <w:t xml:space="preserve">`This Page Does Not Exist` ausente.</w:t>
      </w:r>
    </w:p>
    <w:p>
      <w:r>
        <w:t xml:space="preserve"/>
      </w:r>
    </w:p>
    <w:p>
      <w:pPr>
        <w:pStyle w:val="Heading1"/>
      </w:pPr>
      <w:r>
        <w:t xml:space="preserve">7. Auth and Dashboard</w:t>
      </w:r>
    </w:p>
    <w:p>
      <w:r>
        <w:t xml:space="preserve"/>
      </w:r>
    </w:p>
    <w:p>
      <w:r>
        <w:t xml:space="preserve">Auth: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Better Auth.</w:t>
      </w:r>
    </w:p>
    <w:p>
      <w:pPr>
        <w:numPr>
          <w:ilvl w:val="0"/>
          <w:numId w:val="1"/>
        </w:numPr>
      </w:pPr>
      <w:r>
        <w:t xml:space="preserve">Sign-up con email/password.</w:t>
      </w:r>
    </w:p>
    <w:p>
      <w:pPr>
        <w:numPr>
          <w:ilvl w:val="0"/>
          <w:numId w:val="1"/>
        </w:numPr>
      </w:pPr>
      <w:r>
        <w:t xml:space="preserve">Sign-in con email/password.</w:t>
      </w:r>
    </w:p>
    <w:p>
      <w:pPr>
        <w:numPr>
          <w:ilvl w:val="0"/>
          <w:numId w:val="1"/>
        </w:numPr>
      </w:pPr>
      <w:r>
        <w:t xml:space="preserve">Sesión protegida por cookie.</w:t>
      </w:r>
    </w:p>
    <w:p>
      <w:pPr>
        <w:numPr>
          <w:ilvl w:val="0"/>
          <w:numId w:val="1"/>
        </w:numPr>
      </w:pPr>
      <w:r>
        <w:t xml:space="preserve">En producción se observó `__Secure-better-auth.session_token`.</w:t>
      </w:r>
    </w:p>
    <w:p>
      <w:r>
        <w:t xml:space="preserve"/>
      </w:r>
    </w:p>
    <w:p>
      <w:r>
        <w:t xml:space="preserve">Protección: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Rutas privadas redirigen a `/sign-in` sin sesión.</w:t>
      </w:r>
    </w:p>
    <w:p>
      <w:pPr>
        <w:numPr>
          <w:ilvl w:val="0"/>
          <w:numId w:val="1"/>
        </w:numPr>
      </w:pPr>
      <w:r>
        <w:t xml:space="preserve">Dashboard autenticado carga correctamente.</w:t>
      </w:r>
    </w:p>
    <w:p>
      <w:pPr>
        <w:numPr>
          <w:ilvl w:val="0"/>
          <w:numId w:val="1"/>
        </w:numPr>
      </w:pPr>
      <w:r>
        <w:t xml:space="preserve">Assessment ownership se valida.</w:t>
      </w:r>
    </w:p>
    <w:p>
      <w:pPr>
        <w:numPr>
          <w:ilvl w:val="0"/>
          <w:numId w:val="1"/>
        </w:numPr>
      </w:pPr>
      <w:r>
        <w:t xml:space="preserve">Admin route falla cerrado para non-admin.</w:t>
      </w:r>
    </w:p>
    <w:p>
      <w:r>
        <w:t xml:space="preserve"/>
      </w:r>
    </w:p>
    <w:p>
      <w:r>
        <w:t xml:space="preserve">Dashboard: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`/dashboard`</w:t>
      </w:r>
    </w:p>
    <w:p>
      <w:pPr>
        <w:numPr>
          <w:ilvl w:val="0"/>
          <w:numId w:val="1"/>
        </w:numPr>
      </w:pPr>
      <w:r>
        <w:t xml:space="preserve">`/dashboard/assessments`</w:t>
      </w:r>
    </w:p>
    <w:p>
      <w:pPr>
        <w:numPr>
          <w:ilvl w:val="0"/>
          <w:numId w:val="1"/>
        </w:numPr>
      </w:pPr>
      <w:r>
        <w:t xml:space="preserve">`/dashboard/assessments/new`</w:t>
      </w:r>
    </w:p>
    <w:p>
      <w:pPr>
        <w:numPr>
          <w:ilvl w:val="0"/>
          <w:numId w:val="1"/>
        </w:numPr>
      </w:pPr>
      <w:r>
        <w:t xml:space="preserve">`/dashboard/assessments/[id]`</w:t>
      </w:r>
    </w:p>
    <w:p>
      <w:pPr>
        <w:numPr>
          <w:ilvl w:val="0"/>
          <w:numId w:val="1"/>
        </w:numPr>
      </w:pPr>
      <w:r>
        <w:t xml:space="preserve">`/dashboard/assessments/[id]/report`</w:t>
      </w:r>
    </w:p>
    <w:p>
      <w:pPr>
        <w:numPr>
          <w:ilvl w:val="0"/>
          <w:numId w:val="1"/>
        </w:numPr>
      </w:pPr>
      <w:r>
        <w:t xml:space="preserve">`/dashboard/admin/unlock-requests`</w:t>
      </w:r>
    </w:p>
    <w:p>
      <w:r>
        <w:t xml:space="preserve"/>
      </w:r>
    </w:p>
    <w:p>
      <w:pPr>
        <w:pStyle w:val="Heading1"/>
      </w:pPr>
      <w:r>
        <w:t xml:space="preserve">8. Assessment Lifecycle</w:t>
      </w:r>
    </w:p>
    <w:p>
      <w:r>
        <w:t xml:space="preserve"/>
      </w:r>
    </w:p>
    <w:p>
      <w:r>
        <w:t xml:space="preserve">Ciclo:</w:t>
      </w:r>
    </w:p>
    <w:p>
      <w:r>
        <w:t xml:space="preserve"/>
      </w:r>
    </w:p>
    <w:p>
      <w:r>
        <w:t xml:space="preserve">1. Create assessment.</w:t>
      </w:r>
    </w:p>
    <w:p>
      <w:r>
        <w:t xml:space="preserve">2. Read assessment.</w:t>
      </w:r>
    </w:p>
    <w:p>
      <w:r>
        <w:t xml:space="preserve">3. Update overview.</w:t>
      </w:r>
    </w:p>
    <w:p>
      <w:r>
        <w:t xml:space="preserve">4. Complete manual intake.</w:t>
      </w:r>
    </w:p>
    <w:p>
      <w:r>
        <w:t xml:space="preserve">5. Complete cost/risk assumptions.</w:t>
      </w:r>
    </w:p>
    <w:p>
      <w:r>
        <w:t xml:space="preserve">6. Upload evidence.</w:t>
      </w:r>
    </w:p>
    <w:p>
      <w:r>
        <w:t xml:space="preserve">7. Parse evidence.</w:t>
      </w:r>
    </w:p>
    <w:p>
      <w:r>
        <w:t xml:space="preserve">8. Generate risk insights.</w:t>
      </w:r>
    </w:p>
    <w:p>
      <w:r>
        <w:t xml:space="preserve">9. Review report preview.</w:t>
      </w:r>
    </w:p>
    <w:p>
      <w:r>
        <w:t xml:space="preserve">10. Generate/download PDF preview.</w:t>
      </w:r>
    </w:p>
    <w:p>
      <w:r>
        <w:t xml:space="preserve">11. Request unlock if needed.</w:t>
      </w:r>
    </w:p>
    <w:p>
      <w:r>
        <w:t xml:space="preserve"/>
      </w:r>
    </w:p>
    <w:p>
      <w:r>
        <w:t xml:space="preserve">Seguridad: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Assessment ownership obligatorio.</w:t>
      </w:r>
    </w:p>
    <w:p>
      <w:pPr>
        <w:numPr>
          <w:ilvl w:val="0"/>
          <w:numId w:val="1"/>
        </w:numPr>
      </w:pPr>
      <w:r>
        <w:t xml:space="preserve">Access mismatch devuelve 404 o redirect, no datos.</w:t>
      </w:r>
    </w:p>
    <w:p>
      <w:pPr>
        <w:numPr>
          <w:ilvl w:val="0"/>
          <w:numId w:val="1"/>
        </w:numPr>
      </w:pPr>
      <w:r>
        <w:t xml:space="preserve">Audit events existen para varias acciones.</w:t>
      </w:r>
    </w:p>
    <w:p>
      <w:r>
        <w:t xml:space="preserve"/>
      </w:r>
    </w:p>
    <w:p>
      <w:pPr>
        <w:pStyle w:val="Heading1"/>
      </w:pPr>
      <w:r>
        <w:t xml:space="preserve">9. Manual Infrastructure Intake</w:t>
      </w:r>
    </w:p>
    <w:p>
      <w:r>
        <w:t xml:space="preserve"/>
      </w:r>
    </w:p>
    <w:p>
      <w:r>
        <w:t xml:space="preserve">El intake manual captura señales preliminares antes de evidencia estructurada.</w:t>
      </w:r>
    </w:p>
    <w:p>
      <w:r>
        <w:t xml:space="preserve"/>
      </w:r>
    </w:p>
    <w:p>
      <w:r>
        <w:t xml:space="preserve">Campos actuales incluyen: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VM count.</w:t>
      </w:r>
    </w:p>
    <w:p>
      <w:pPr>
        <w:numPr>
          <w:ilvl w:val="0"/>
          <w:numId w:val="1"/>
        </w:numPr>
      </w:pPr>
      <w:r>
        <w:t xml:space="preserve">Host count.</w:t>
      </w:r>
    </w:p>
    <w:p>
      <w:pPr>
        <w:numPr>
          <w:ilvl w:val="0"/>
          <w:numId w:val="1"/>
        </w:numPr>
      </w:pPr>
      <w:r>
        <w:t xml:space="preserve">Cluster count.</w:t>
      </w:r>
    </w:p>
    <w:p>
      <w:pPr>
        <w:numPr>
          <w:ilvl w:val="0"/>
          <w:numId w:val="1"/>
        </w:numPr>
      </w:pPr>
      <w:r>
        <w:t xml:space="preserve">Socket/core count.</w:t>
      </w:r>
    </w:p>
    <w:p>
      <w:pPr>
        <w:numPr>
          <w:ilvl w:val="0"/>
          <w:numId w:val="1"/>
        </w:numPr>
      </w:pPr>
      <w:r>
        <w:t xml:space="preserve">Total RAM.</w:t>
      </w:r>
    </w:p>
    <w:p>
      <w:pPr>
        <w:numPr>
          <w:ilvl w:val="0"/>
          <w:numId w:val="1"/>
        </w:numPr>
      </w:pPr>
      <w:r>
        <w:t xml:space="preserve">Storage footprint.</w:t>
      </w:r>
    </w:p>
    <w:p>
      <w:pPr>
        <w:numPr>
          <w:ilvl w:val="0"/>
          <w:numId w:val="1"/>
        </w:numPr>
      </w:pPr>
      <w:r>
        <w:t xml:space="preserve">Used storage.</w:t>
      </w:r>
    </w:p>
    <w:p>
      <w:pPr>
        <w:numPr>
          <w:ilvl w:val="0"/>
          <w:numId w:val="1"/>
        </w:numPr>
      </w:pPr>
      <w:r>
        <w:t xml:space="preserve">Snapshot count.</w:t>
      </w:r>
    </w:p>
    <w:p>
      <w:pPr>
        <w:numPr>
          <w:ilvl w:val="0"/>
          <w:numId w:val="1"/>
        </w:numPr>
      </w:pPr>
      <w:r>
        <w:t xml:space="preserve">Critical workload count.</w:t>
      </w:r>
    </w:p>
    <w:p>
      <w:pPr>
        <w:numPr>
          <w:ilvl w:val="0"/>
          <w:numId w:val="1"/>
        </w:numPr>
      </w:pPr>
      <w:r>
        <w:t xml:space="preserve">Large VM count.</w:t>
      </w:r>
    </w:p>
    <w:p>
      <w:pPr>
        <w:numPr>
          <w:ilvl w:val="0"/>
          <w:numId w:val="1"/>
        </w:numPr>
      </w:pPr>
      <w:r>
        <w:t xml:space="preserve">Powered-off VM count.</w:t>
      </w:r>
    </w:p>
    <w:p>
      <w:pPr>
        <w:numPr>
          <w:ilvl w:val="0"/>
          <w:numId w:val="1"/>
        </w:numPr>
      </w:pPr>
      <w:r>
        <w:t xml:space="preserve">Notes.</w:t>
      </w:r>
    </w:p>
    <w:p>
      <w:r>
        <w:t xml:space="preserve"/>
      </w:r>
    </w:p>
    <w:p>
      <w:r>
        <w:t xml:space="preserve">Uso: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Alimenta preliminary preview.</w:t>
      </w:r>
    </w:p>
    <w:p>
      <w:pPr>
        <w:numPr>
          <w:ilvl w:val="0"/>
          <w:numId w:val="1"/>
        </w:numPr>
      </w:pPr>
      <w:r>
        <w:t xml:space="preserve">Ayuda al Cost / Risk Engine.</w:t>
      </w:r>
    </w:p>
    <w:p>
      <w:pPr>
        <w:numPr>
          <w:ilvl w:val="0"/>
          <w:numId w:val="1"/>
        </w:numPr>
      </w:pPr>
      <w:r>
        <w:t xml:space="preserve">Define prerequisitos mínimos del upload gate.</w:t>
      </w:r>
    </w:p>
    <w:p>
      <w:pPr>
        <w:numPr>
          <w:ilvl w:val="0"/>
          <w:numId w:val="1"/>
        </w:numPr>
      </w:pPr>
      <w:r>
        <w:t xml:space="preserve">Afecta readiness/confidence cuando no hay evidencia parseada.</w:t>
      </w:r>
    </w:p>
    <w:p>
      <w:r>
        <w:t xml:space="preserve"/>
      </w:r>
    </w:p>
    <w:p>
      <w:pPr>
        <w:pStyle w:val="Heading1"/>
      </w:pPr>
      <w:r>
        <w:t xml:space="preserve">10. Cost / Risk Engine</w:t>
      </w:r>
    </w:p>
    <w:p>
      <w:r>
        <w:t xml:space="preserve"/>
      </w:r>
    </w:p>
    <w:p>
      <w:r>
        <w:t xml:space="preserve">Captura assumptions: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Currency.</w:t>
      </w:r>
    </w:p>
    <w:p>
      <w:pPr>
        <w:numPr>
          <w:ilvl w:val="0"/>
          <w:numId w:val="1"/>
        </w:numPr>
      </w:pPr>
      <w:r>
        <w:t xml:space="preserve">Years.</w:t>
      </w:r>
    </w:p>
    <w:p>
      <w:pPr>
        <w:numPr>
          <w:ilvl w:val="0"/>
          <w:numId w:val="1"/>
        </w:numPr>
      </w:pPr>
      <w:r>
        <w:t xml:space="preserve">VMware license model.</w:t>
      </w:r>
    </w:p>
    <w:p>
      <w:pPr>
        <w:numPr>
          <w:ilvl w:val="0"/>
          <w:numId w:val="1"/>
        </w:numPr>
      </w:pPr>
      <w:r>
        <w:t xml:space="preserve">VM count.</w:t>
      </w:r>
    </w:p>
    <w:p>
      <w:pPr>
        <w:numPr>
          <w:ilvl w:val="0"/>
          <w:numId w:val="1"/>
        </w:numPr>
      </w:pPr>
      <w:r>
        <w:t xml:space="preserve">Socket count.</w:t>
      </w:r>
    </w:p>
    <w:p>
      <w:pPr>
        <w:numPr>
          <w:ilvl w:val="0"/>
          <w:numId w:val="1"/>
        </w:numPr>
      </w:pPr>
      <w:r>
        <w:t xml:space="preserve">Core count.</w:t>
      </w:r>
    </w:p>
    <w:p>
      <w:pPr>
        <w:numPr>
          <w:ilvl w:val="0"/>
          <w:numId w:val="1"/>
        </w:numPr>
      </w:pPr>
      <w:r>
        <w:t xml:space="preserve">Annual VMware cost.</w:t>
      </w:r>
    </w:p>
    <w:p>
      <w:pPr>
        <w:numPr>
          <w:ilvl w:val="0"/>
          <w:numId w:val="1"/>
        </w:numPr>
      </w:pPr>
      <w:r>
        <w:t xml:space="preserve">Estimated Proxmox cost.</w:t>
      </w:r>
    </w:p>
    <w:p>
      <w:pPr>
        <w:numPr>
          <w:ilvl w:val="0"/>
          <w:numId w:val="1"/>
        </w:numPr>
      </w:pPr>
      <w:r>
        <w:t xml:space="preserve">Migration complexity.</w:t>
      </w:r>
    </w:p>
    <w:p>
      <w:pPr>
        <w:numPr>
          <w:ilvl w:val="0"/>
          <w:numId w:val="1"/>
        </w:numPr>
      </w:pPr>
      <w:r>
        <w:t xml:space="preserve">Business criticality.</w:t>
      </w:r>
    </w:p>
    <w:p>
      <w:pPr>
        <w:numPr>
          <w:ilvl w:val="0"/>
          <w:numId w:val="1"/>
        </w:numPr>
      </w:pPr>
      <w:r>
        <w:t xml:space="preserve">Risk tolerance.</w:t>
      </w:r>
    </w:p>
    <w:p>
      <w:r>
        <w:t xml:space="preserve"/>
      </w:r>
    </w:p>
    <w:p>
      <w:r>
        <w:t xml:space="preserve">Outputs: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Annual subscription delta.</w:t>
      </w:r>
    </w:p>
    <w:p>
      <w:pPr>
        <w:numPr>
          <w:ilvl w:val="0"/>
          <w:numId w:val="1"/>
        </w:numPr>
      </w:pPr>
      <w:r>
        <w:t xml:space="preserve">3-year delta.</w:t>
      </w:r>
    </w:p>
    <w:p>
      <w:pPr>
        <w:numPr>
          <w:ilvl w:val="0"/>
          <w:numId w:val="1"/>
        </w:numPr>
      </w:pPr>
      <w:r>
        <w:t xml:space="preserve">Estimated savings.</w:t>
      </w:r>
    </w:p>
    <w:p>
      <w:pPr>
        <w:numPr>
          <w:ilvl w:val="0"/>
          <w:numId w:val="1"/>
        </w:numPr>
      </w:pPr>
      <w:r>
        <w:t xml:space="preserve">Risk preview.</w:t>
      </w:r>
    </w:p>
    <w:p>
      <w:pPr>
        <w:numPr>
          <w:ilvl w:val="0"/>
          <w:numId w:val="1"/>
        </w:numPr>
      </w:pPr>
      <w:r>
        <w:t xml:space="preserve">Source indicator.</w:t>
      </w:r>
    </w:p>
    <w:p>
      <w:r>
        <w:t xml:space="preserve"/>
      </w:r>
    </w:p>
    <w:p>
      <w:r>
        <w:t xml:space="preserve">Límites: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No reemplaza pricing contractual real.</w:t>
      </w:r>
    </w:p>
    <w:p>
      <w:pPr>
        <w:numPr>
          <w:ilvl w:val="0"/>
          <w:numId w:val="1"/>
        </w:numPr>
      </w:pPr>
      <w:r>
        <w:t xml:space="preserve">No incluye todos los costos operativos posibles.</w:t>
      </w:r>
    </w:p>
    <w:p>
      <w:pPr>
        <w:numPr>
          <w:ilvl w:val="0"/>
          <w:numId w:val="1"/>
        </w:numPr>
      </w:pPr>
      <w:r>
        <w:t xml:space="preserve">Debe marcar si la fuente es manual, parsed o mixed.</w:t>
      </w:r>
    </w:p>
    <w:p>
      <w:r>
        <w:t xml:space="preserve"/>
      </w:r>
    </w:p>
    <w:p>
      <w:pPr>
        <w:pStyle w:val="Heading1"/>
      </w:pPr>
      <w:r>
        <w:t xml:space="preserve">11. Evidence Upload</w:t>
      </w:r>
    </w:p>
    <w:p>
      <w:r>
        <w:t xml:space="preserve"/>
      </w:r>
    </w:p>
    <w:p>
      <w:r>
        <w:t xml:space="preserve">EvidenceFile representa un archivo subido.</w:t>
      </w:r>
    </w:p>
    <w:p>
      <w:r>
        <w:t xml:space="preserve"/>
      </w:r>
    </w:p>
    <w:p>
      <w:r>
        <w:t xml:space="preserve">Tipos soportados: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RVTools export.</w:t>
      </w:r>
    </w:p>
    <w:p>
      <w:pPr>
        <w:numPr>
          <w:ilvl w:val="0"/>
          <w:numId w:val="1"/>
        </w:numPr>
      </w:pPr>
      <w:r>
        <w:t xml:space="preserve">XLSX/XLS.</w:t>
      </w:r>
    </w:p>
    <w:p>
      <w:pPr>
        <w:numPr>
          <w:ilvl w:val="0"/>
          <w:numId w:val="1"/>
        </w:numPr>
      </w:pPr>
      <w:r>
        <w:t xml:space="preserve">CSV/TXT.</w:t>
      </w:r>
    </w:p>
    <w:p>
      <w:pPr>
        <w:numPr>
          <w:ilvl w:val="0"/>
          <w:numId w:val="1"/>
        </w:numPr>
      </w:pPr>
      <w:r>
        <w:t xml:space="preserve">Other.</w:t>
      </w:r>
    </w:p>
    <w:p>
      <w:r>
        <w:t xml:space="preserve"/>
      </w:r>
    </w:p>
    <w:p>
      <w:r>
        <w:t xml:space="preserve">Metadata: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Filename original.</w:t>
      </w:r>
    </w:p>
    <w:p>
      <w:pPr>
        <w:numPr>
          <w:ilvl w:val="0"/>
          <w:numId w:val="1"/>
        </w:numPr>
      </w:pPr>
      <w:r>
        <w:t xml:space="preserve">Evidence type.</w:t>
      </w:r>
    </w:p>
    <w:p>
      <w:pPr>
        <w:numPr>
          <w:ilvl w:val="0"/>
          <w:numId w:val="1"/>
        </w:numPr>
      </w:pPr>
      <w:r>
        <w:t xml:space="preserve">Size.</w:t>
      </w:r>
    </w:p>
    <w:p>
      <w:pPr>
        <w:numPr>
          <w:ilvl w:val="0"/>
          <w:numId w:val="1"/>
        </w:numPr>
      </w:pPr>
      <w:r>
        <w:t xml:space="preserve">Hash.</w:t>
      </w:r>
    </w:p>
    <w:p>
      <w:pPr>
        <w:numPr>
          <w:ilvl w:val="0"/>
          <w:numId w:val="1"/>
        </w:numPr>
      </w:pPr>
      <w:r>
        <w:t xml:space="preserve">Processing status.</w:t>
      </w:r>
    </w:p>
    <w:p>
      <w:pPr>
        <w:numPr>
          <w:ilvl w:val="0"/>
          <w:numId w:val="1"/>
        </w:numPr>
      </w:pPr>
      <w:r>
        <w:t xml:space="preserve">Storage relative path.</w:t>
      </w:r>
    </w:p>
    <w:p>
      <w:pPr>
        <w:numPr>
          <w:ilvl w:val="0"/>
          <w:numId w:val="1"/>
        </w:numPr>
      </w:pPr>
      <w:r>
        <w:t xml:space="preserve">UploadedAt.</w:t>
      </w:r>
    </w:p>
    <w:p>
      <w:pPr>
        <w:numPr>
          <w:ilvl w:val="0"/>
          <w:numId w:val="1"/>
        </w:numPr>
      </w:pPr>
      <w:r>
        <w:t xml:space="preserve">DeletedAt si aplica.</w:t>
      </w:r>
    </w:p>
    <w:p>
      <w:r>
        <w:t xml:space="preserve"/>
      </w:r>
    </w:p>
    <w:p>
      <w:r>
        <w:t xml:space="preserve">Estados: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`uploaded`</w:t>
      </w:r>
    </w:p>
    <w:p>
      <w:pPr>
        <w:numPr>
          <w:ilvl w:val="0"/>
          <w:numId w:val="1"/>
        </w:numPr>
      </w:pPr>
      <w:r>
        <w:t xml:space="preserve">`processing`</w:t>
      </w:r>
    </w:p>
    <w:p>
      <w:pPr>
        <w:numPr>
          <w:ilvl w:val="0"/>
          <w:numId w:val="1"/>
        </w:numPr>
      </w:pPr>
      <w:r>
        <w:t xml:space="preserve">`parsed`</w:t>
      </w:r>
    </w:p>
    <w:p>
      <w:pPr>
        <w:numPr>
          <w:ilvl w:val="0"/>
          <w:numId w:val="1"/>
        </w:numPr>
      </w:pPr>
      <w:r>
        <w:t xml:space="preserve">`failed`</w:t>
      </w:r>
    </w:p>
    <w:p>
      <w:pPr>
        <w:numPr>
          <w:ilvl w:val="0"/>
          <w:numId w:val="1"/>
        </w:numPr>
      </w:pPr>
      <w:r>
        <w:t xml:space="preserve">`deleted`</w:t>
      </w:r>
    </w:p>
    <w:p>
      <w:r>
        <w:t xml:space="preserve"/>
      </w:r>
    </w:p>
    <w:p>
      <w:r>
        <w:t xml:space="preserve">Seguridad: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Descarga requiere sesión y ownership.</w:t>
      </w:r>
    </w:p>
    <w:p>
      <w:pPr>
        <w:numPr>
          <w:ilvl w:val="0"/>
          <w:numId w:val="1"/>
        </w:numPr>
      </w:pPr>
      <w:r>
        <w:t xml:space="preserve">Storage privado.</w:t>
      </w:r>
    </w:p>
    <w:p>
      <w:pPr>
        <w:numPr>
          <w:ilvl w:val="0"/>
          <w:numId w:val="1"/>
        </w:numPr>
      </w:pPr>
      <w:r>
        <w:t xml:space="preserve">Soft-delete preserva auditabilidad.</w:t>
      </w:r>
    </w:p>
    <w:p>
      <w:r>
        <w:t xml:space="preserve"/>
      </w:r>
    </w:p>
    <w:p>
      <w:pPr>
        <w:pStyle w:val="Heading1"/>
      </w:pPr>
      <w:r>
        <w:t xml:space="preserve">12. Upload Prerequisite Gate</w:t>
      </w:r>
    </w:p>
    <w:p>
      <w:r>
        <w:t xml:space="preserve"/>
      </w:r>
    </w:p>
    <w:p>
      <w:r>
        <w:t xml:space="preserve">Motivo: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No permitir subir RVTools/evidence sin contexto mínimo.</w:t>
      </w:r>
    </w:p>
    <w:p>
      <w:pPr>
        <w:numPr>
          <w:ilvl w:val="0"/>
          <w:numId w:val="1"/>
        </w:numPr>
      </w:pPr>
      <w:r>
        <w:t xml:space="preserve">Mejorar interpretación de evidencia.</w:t>
      </w:r>
    </w:p>
    <w:p>
      <w:pPr>
        <w:numPr>
          <w:ilvl w:val="0"/>
          <w:numId w:val="1"/>
        </w:numPr>
      </w:pPr>
      <w:r>
        <w:t xml:space="preserve">Evitar reportes con input insuficiente.</w:t>
      </w:r>
    </w:p>
    <w:p>
      <w:r>
        <w:t xml:space="preserve"/>
      </w:r>
    </w:p>
    <w:p>
      <w:r>
        <w:t xml:space="preserve">Prerequisitos MVP: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Assessment title presente.</w:t>
      </w:r>
    </w:p>
    <w:p>
      <w:pPr>
        <w:numPr>
          <w:ilvl w:val="0"/>
          <w:numId w:val="1"/>
        </w:numPr>
      </w:pPr>
      <w:r>
        <w:t xml:space="preserve">Manual infrastructure intake no `missing`.</w:t>
      </w:r>
    </w:p>
    <w:p>
      <w:pPr>
        <w:numPr>
          <w:ilvl w:val="0"/>
          <w:numId w:val="1"/>
        </w:numPr>
      </w:pPr>
      <w:r>
        <w:t xml:space="preserve">Cost/Risk assumptions no `missing`.</w:t>
      </w:r>
    </w:p>
    <w:p>
      <w:r>
        <w:t xml:space="preserve"/>
      </w:r>
    </w:p>
    <w:p>
      <w:r>
        <w:t xml:space="preserve">UI gate: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Estado `Upload gate: blocked` o `Upload gate: ready`.</w:t>
      </w:r>
    </w:p>
    <w:p>
      <w:pPr>
        <w:numPr>
          <w:ilvl w:val="0"/>
          <w:numId w:val="1"/>
        </w:numPr>
      </w:pPr>
      <w:r>
        <w:t xml:space="preserve">Mensaje claro.</w:t>
      </w:r>
    </w:p>
    <w:p>
      <w:pPr>
        <w:numPr>
          <w:ilvl w:val="0"/>
          <w:numId w:val="1"/>
        </w:numPr>
      </w:pPr>
      <w:r>
        <w:t xml:space="preserve">Checklist de faltantes.</w:t>
      </w:r>
    </w:p>
    <w:p>
      <w:pPr>
        <w:numPr>
          <w:ilvl w:val="0"/>
          <w:numId w:val="1"/>
        </w:numPr>
      </w:pPr>
      <w:r>
        <w:t xml:space="preserve">Links a `#assessment-basics`, `#infrastructure-intake`, `#cost-risk-assumptions`.</w:t>
      </w:r>
    </w:p>
    <w:p>
      <w:pPr>
        <w:numPr>
          <w:ilvl w:val="0"/>
          <w:numId w:val="1"/>
        </w:numPr>
      </w:pPr>
      <w:r>
        <w:t xml:space="preserve">Fieldset disabled cuando falta contexto.</w:t>
      </w:r>
    </w:p>
    <w:p>
      <w:r>
        <w:t xml:space="preserve"/>
      </w:r>
    </w:p>
    <w:p>
      <w:r>
        <w:t xml:space="preserve">Server-side gate: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`assertCanUploadEvidence`.</w:t>
      </w:r>
    </w:p>
    <w:p>
      <w:pPr>
        <w:numPr>
          <w:ilvl w:val="0"/>
          <w:numId w:val="1"/>
        </w:numPr>
      </w:pPr>
      <w:r>
        <w:t xml:space="preserve">Se ejecuta después de sesión/ownership.</w:t>
      </w:r>
    </w:p>
    <w:p>
      <w:pPr>
        <w:numPr>
          <w:ilvl w:val="0"/>
          <w:numId w:val="1"/>
        </w:numPr>
      </w:pPr>
      <w:r>
        <w:t xml:space="preserve">Se ejecuta antes de escribir archivo en storage.</w:t>
      </w:r>
    </w:p>
    <w:p>
      <w:pPr>
        <w:numPr>
          <w:ilvl w:val="0"/>
          <w:numId w:val="1"/>
        </w:numPr>
      </w:pPr>
      <w:r>
        <w:t xml:space="preserve">Se ejecuta antes de crear EvidenceFile.</w:t>
      </w:r>
    </w:p>
    <w:p>
      <w:r>
        <w:t xml:space="preserve"/>
      </w:r>
    </w:p>
    <w:p>
      <w:r>
        <w:t xml:space="preserve">Validación: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Assessment incompleto no crea EvidenceFile.</w:t>
      </w:r>
    </w:p>
    <w:p>
      <w:pPr>
        <w:numPr>
          <w:ilvl w:val="0"/>
          <w:numId w:val="1"/>
        </w:numPr>
      </w:pPr>
      <w:r>
        <w:t xml:space="preserve">Assessment completo permite upload real multipart desde navegador.</w:t>
      </w:r>
    </w:p>
    <w:p>
      <w:pPr>
        <w:numPr>
          <w:ilvl w:val="0"/>
          <w:numId w:val="1"/>
        </w:numPr>
      </w:pPr>
      <w:r>
        <w:t xml:space="preserve">Browser multipart E2E validado con Chrome/CDP.</w:t>
      </w:r>
    </w:p>
    <w:p>
      <w:r>
        <w:t xml:space="preserve"/>
      </w:r>
    </w:p>
    <w:p>
      <w:pPr>
        <w:pStyle w:val="Heading1"/>
      </w:pPr>
      <w:r>
        <w:t xml:space="preserve">13. Private Storage</w:t>
      </w:r>
    </w:p>
    <w:p>
      <w:r>
        <w:t xml:space="preserve"/>
      </w:r>
    </w:p>
    <w:p>
      <w:r>
        <w:t xml:space="preserve">Principios: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Storage no público.</w:t>
      </w:r>
    </w:p>
    <w:p>
      <w:pPr>
        <w:numPr>
          <w:ilvl w:val="0"/>
          <w:numId w:val="1"/>
        </w:numPr>
      </w:pPr>
      <w:r>
        <w:t xml:space="preserve">Fuera de `public_html`.</w:t>
      </w:r>
    </w:p>
    <w:p>
      <w:pPr>
        <w:numPr>
          <w:ilvl w:val="0"/>
          <w:numId w:val="1"/>
        </w:numPr>
      </w:pPr>
      <w:r>
        <w:t xml:space="preserve">Fuera de `.next`.</w:t>
      </w:r>
    </w:p>
    <w:p>
      <w:pPr>
        <w:numPr>
          <w:ilvl w:val="0"/>
          <w:numId w:val="1"/>
        </w:numPr>
      </w:pPr>
      <w:r>
        <w:t xml:space="preserve">Fuera de `node_modules`.</w:t>
      </w:r>
    </w:p>
    <w:p>
      <w:pPr>
        <w:numPr>
          <w:ilvl w:val="0"/>
          <w:numId w:val="1"/>
        </w:numPr>
      </w:pPr>
      <w:r>
        <w:t xml:space="preserve">Descargas siempre por ruta protegida.</w:t>
      </w:r>
    </w:p>
    <w:p>
      <w:r>
        <w:t xml:space="preserve"/>
      </w:r>
    </w:p>
    <w:p>
      <w:r>
        <w:t xml:space="preserve">Validado: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Local storage check OK.</w:t>
      </w:r>
    </w:p>
    <w:p>
      <w:pPr>
        <w:numPr>
          <w:ilvl w:val="0"/>
          <w:numId w:val="1"/>
        </w:numPr>
      </w:pPr>
      <w:r>
        <w:t xml:space="preserve">Producción evidence upload/download OK.</w:t>
      </w:r>
    </w:p>
    <w:p>
      <w:pPr>
        <w:numPr>
          <w:ilvl w:val="0"/>
          <w:numId w:val="1"/>
        </w:numPr>
      </w:pPr>
      <w:r>
        <w:t xml:space="preserve">Evidence download sin sesión redirige a `/sign-in`.</w:t>
      </w:r>
    </w:p>
    <w:p>
      <w:pPr>
        <w:numPr>
          <w:ilvl w:val="0"/>
          <w:numId w:val="1"/>
        </w:numPr>
      </w:pPr>
      <w:r>
        <w:t xml:space="preserve">PDF download autenticado OK.</w:t>
      </w:r>
    </w:p>
    <w:p>
      <w:r>
        <w:t xml:space="preserve"/>
      </w:r>
    </w:p>
    <w:p>
      <w:r>
        <w:t xml:space="preserve">Riesgos: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Confirmar ruta `HOSTINGER_STORAGE_ROOT` productiva permanentemente.</w:t>
      </w:r>
    </w:p>
    <w:p>
      <w:pPr>
        <w:numPr>
          <w:ilvl w:val="0"/>
          <w:numId w:val="1"/>
        </w:numPr>
      </w:pPr>
      <w:r>
        <w:t xml:space="preserve">Revisar backups/retención.</w:t>
      </w:r>
    </w:p>
    <w:p>
      <w:pPr>
        <w:numPr>
          <w:ilvl w:val="0"/>
          <w:numId w:val="1"/>
        </w:numPr>
      </w:pPr>
      <w:r>
        <w:t xml:space="preserve">Revisar logs y permisos con acceso Hostinger.</w:t>
      </w:r>
    </w:p>
    <w:p>
      <w:r>
        <w:t xml:space="preserve"/>
      </w:r>
    </w:p>
    <w:p>
      <w:pPr>
        <w:pStyle w:val="Heading1"/>
      </w:pPr>
      <w:r>
        <w:t xml:space="preserve">14. RVTools Parser</w:t>
      </w:r>
    </w:p>
    <w:p>
      <w:r>
        <w:t xml:space="preserve"/>
      </w:r>
    </w:p>
    <w:p>
      <w:r>
        <w:t xml:space="preserve">El parser toma evidencia RVTools/XLSX/CSV y genera: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ParsedVM.</w:t>
      </w:r>
    </w:p>
    <w:p>
      <w:pPr>
        <w:numPr>
          <w:ilvl w:val="0"/>
          <w:numId w:val="1"/>
        </w:numPr>
      </w:pPr>
      <w:r>
        <w:t xml:space="preserve">ParsedHost.</w:t>
      </w:r>
    </w:p>
    <w:p>
      <w:pPr>
        <w:numPr>
          <w:ilvl w:val="0"/>
          <w:numId w:val="1"/>
        </w:numPr>
      </w:pPr>
      <w:r>
        <w:t xml:space="preserve">ParsedDatastore.</w:t>
      </w:r>
    </w:p>
    <w:p>
      <w:pPr>
        <w:numPr>
          <w:ilvl w:val="0"/>
          <w:numId w:val="1"/>
        </w:numPr>
      </w:pPr>
      <w:r>
        <w:t xml:space="preserve">ParsedSnapshot.</w:t>
      </w:r>
    </w:p>
    <w:p>
      <w:pPr>
        <w:numPr>
          <w:ilvl w:val="0"/>
          <w:numId w:val="1"/>
        </w:numPr>
      </w:pPr>
      <w:r>
        <w:t xml:space="preserve">ParsedInventorySummary.</w:t>
      </w:r>
    </w:p>
    <w:p>
      <w:r>
        <w:t xml:space="preserve"/>
      </w:r>
    </w:p>
    <w:p>
      <w:r>
        <w:t xml:space="preserve">Soporta: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CSV simple.</w:t>
      </w:r>
    </w:p>
    <w:p>
      <w:pPr>
        <w:numPr>
          <w:ilvl w:val="0"/>
          <w:numId w:val="1"/>
        </w:numPr>
      </w:pPr>
      <w:r>
        <w:t xml:space="preserve">XLSX.</w:t>
      </w:r>
    </w:p>
    <w:p>
      <w:pPr>
        <w:numPr>
          <w:ilvl w:val="0"/>
          <w:numId w:val="1"/>
        </w:numPr>
      </w:pPr>
      <w:r>
        <w:t xml:space="preserve">Workbook RVTools-like multi-sheet.</w:t>
      </w:r>
    </w:p>
    <w:p>
      <w:r>
        <w:t xml:space="preserve"/>
      </w:r>
    </w:p>
    <w:p>
      <w:r>
        <w:t xml:space="preserve">Hojas relevantes: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`vInfo`</w:t>
      </w:r>
    </w:p>
    <w:p>
      <w:pPr>
        <w:numPr>
          <w:ilvl w:val="0"/>
          <w:numId w:val="1"/>
        </w:numPr>
      </w:pPr>
      <w:r>
        <w:t xml:space="preserve">`vCPU`</w:t>
      </w:r>
    </w:p>
    <w:p>
      <w:pPr>
        <w:numPr>
          <w:ilvl w:val="0"/>
          <w:numId w:val="1"/>
        </w:numPr>
      </w:pPr>
      <w:r>
        <w:t xml:space="preserve">`vMemory`</w:t>
      </w:r>
    </w:p>
    <w:p>
      <w:pPr>
        <w:numPr>
          <w:ilvl w:val="0"/>
          <w:numId w:val="1"/>
        </w:numPr>
      </w:pPr>
      <w:r>
        <w:t xml:space="preserve">`vDisks`</w:t>
      </w:r>
    </w:p>
    <w:p>
      <w:pPr>
        <w:numPr>
          <w:ilvl w:val="0"/>
          <w:numId w:val="1"/>
        </w:numPr>
      </w:pPr>
      <w:r>
        <w:t xml:space="preserve">`vHosts`</w:t>
      </w:r>
    </w:p>
    <w:p>
      <w:pPr>
        <w:numPr>
          <w:ilvl w:val="0"/>
          <w:numId w:val="1"/>
        </w:numPr>
      </w:pPr>
      <w:r>
        <w:t xml:space="preserve">`vDatastore`</w:t>
      </w:r>
    </w:p>
    <w:p>
      <w:pPr>
        <w:numPr>
          <w:ilvl w:val="0"/>
          <w:numId w:val="1"/>
        </w:numPr>
      </w:pPr>
      <w:r>
        <w:t xml:space="preserve">`vNetwork`</w:t>
      </w:r>
    </w:p>
    <w:p>
      <w:pPr>
        <w:numPr>
          <w:ilvl w:val="0"/>
          <w:numId w:val="1"/>
        </w:numPr>
      </w:pPr>
      <w:r>
        <w:t xml:space="preserve">`vSnapshot`</w:t>
      </w:r>
    </w:p>
    <w:p>
      <w:pPr>
        <w:numPr>
          <w:ilvl w:val="0"/>
          <w:numId w:val="1"/>
        </w:numPr>
      </w:pPr>
      <w:r>
        <w:t xml:space="preserve">`vTools`</w:t>
      </w:r>
    </w:p>
    <w:p>
      <w:r>
        <w:t xml:space="preserve"/>
      </w:r>
    </w:p>
    <w:p>
      <w:r>
        <w:t xml:space="preserve">Estado actual: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Parser P0 corregido.</w:t>
      </w:r>
    </w:p>
    <w:p>
      <w:pPr>
        <w:numPr>
          <w:ilvl w:val="0"/>
          <w:numId w:val="1"/>
        </w:numPr>
      </w:pPr>
      <w:r>
        <w:t xml:space="preserve">CSV simple preservado.</w:t>
      </w:r>
    </w:p>
    <w:p>
      <w:pPr>
        <w:numPr>
          <w:ilvl w:val="0"/>
          <w:numId w:val="1"/>
        </w:numPr>
      </w:pPr>
      <w:r>
        <w:t xml:space="preserve">XLSX RVTools-like validado con fixture sintético.</w:t>
      </w:r>
    </w:p>
    <w:p>
      <w:pPr>
        <w:numPr>
          <w:ilvl w:val="0"/>
          <w:numId w:val="1"/>
        </w:numPr>
      </w:pPr>
      <w:r>
        <w:t xml:space="preserve">Warnings no fatales preservados.</w:t>
      </w:r>
    </w:p>
    <w:p>
      <w:r>
        <w:t xml:space="preserve"/>
      </w:r>
    </w:p>
    <w:p>
      <w:pPr>
        <w:pStyle w:val="Heading1"/>
      </w:pPr>
      <w:r>
        <w:t xml:space="preserve">15. RVTools Parser P0 Hardening</w:t>
      </w:r>
    </w:p>
    <w:p>
      <w:r>
        <w:t xml:space="preserve"/>
      </w:r>
    </w:p>
    <w:p>
      <w:r>
        <w:t xml:space="preserve">Problema detectado: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Workbook sintético RVTools-like con 23 VMs generaba 150 ParsedVM.</w:t>
      </w:r>
    </w:p>
    <w:p>
      <w:r>
        <w:t xml:space="preserve"/>
      </w:r>
    </w:p>
    <w:p>
      <w:r>
        <w:t xml:space="preserve">Causa: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Hojas enrichment como `vCPU`, `vMemory`, `vDisks`, `vNetwork`, `vTools` eran tratadas como VM sheets independientes.</w:t>
      </w:r>
    </w:p>
    <w:p>
      <w:r>
        <w:t xml:space="preserve"/>
      </w:r>
    </w:p>
    <w:p>
      <w:r>
        <w:t xml:space="preserve">Solución: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Sheet role mapping explícito.</w:t>
      </w:r>
    </w:p>
    <w:p>
      <w:pPr>
        <w:numPr>
          <w:ilvl w:val="0"/>
          <w:numId w:val="1"/>
        </w:numPr>
      </w:pPr>
      <w:r>
        <w:t xml:space="preserve">`vInfo` como fuente canónica de VMs.</w:t>
      </w:r>
    </w:p>
    <w:p>
      <w:pPr>
        <w:numPr>
          <w:ilvl w:val="0"/>
          <w:numId w:val="1"/>
        </w:numPr>
      </w:pPr>
      <w:r>
        <w:t xml:space="preserve">Enrichment sheets enriquecen por VM name.</w:t>
      </w:r>
    </w:p>
    <w:p>
      <w:pPr>
        <w:numPr>
          <w:ilvl w:val="0"/>
          <w:numId w:val="1"/>
        </w:numPr>
      </w:pPr>
      <w:r>
        <w:t xml:space="preserve">Canonical VM merge.</w:t>
      </w:r>
    </w:p>
    <w:p>
      <w:pPr>
        <w:numPr>
          <w:ilvl w:val="0"/>
          <w:numId w:val="1"/>
        </w:numPr>
      </w:pPr>
      <w:r>
        <w:t xml:space="preserve">Orphan enrichment rows generan warning.</w:t>
      </w:r>
    </w:p>
    <w:p>
      <w:pPr>
        <w:numPr>
          <w:ilvl w:val="0"/>
          <w:numId w:val="1"/>
        </w:numPr>
      </w:pPr>
      <w:r>
        <w:t xml:space="preserve">Datastore usage normalization.</w:t>
      </w:r>
    </w:p>
    <w:p>
      <w:pPr>
        <w:numPr>
          <w:ilvl w:val="0"/>
          <w:numId w:val="1"/>
        </w:numPr>
      </w:pPr>
      <w:r>
        <w:t xml:space="preserve">Warnings no fatales.</w:t>
      </w:r>
    </w:p>
    <w:p>
      <w:r>
        <w:t xml:space="preserve"/>
      </w:r>
    </w:p>
    <w:p>
      <w:r>
        <w:t xml:space="preserve">Resultado: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Métrica</w:t>
            </w:r>
          </w:p>
        </w:tc>
        <w:tc>
          <w:tcPr>
            <w:tcW w:w="2400" w:type="dxa"/>
          </w:tcPr>
          <w:p>
            <w:r>
              <w:t xml:space="preserve">Before</w:t>
            </w:r>
          </w:p>
        </w:tc>
        <w:tc>
          <w:tcPr>
            <w:tcW w:w="2400" w:type="dxa"/>
          </w:tcPr>
          <w:p>
            <w:r>
              <w:t xml:space="preserve">After</w:t>
            </w:r>
          </w:p>
        </w:tc>
      </w:tr>
      <w:tr>
        <w:tc>
          <w:tcPr>
            <w:tcW w:w="2400" w:type="dxa"/>
          </w:tcPr>
          <w:p>
            <w:r>
              <w:t xml:space="preserve">ParsedVM</w:t>
            </w:r>
          </w:p>
        </w:tc>
        <w:tc>
          <w:tcPr>
            <w:tcW w:w="2400" w:type="dxa"/>
          </w:tcPr>
          <w:p>
            <w:r>
              <w:t xml:space="preserve">150</w:t>
            </w:r>
          </w:p>
        </w:tc>
        <w:tc>
          <w:tcPr>
            <w:tcW w:w="2400" w:type="dxa"/>
          </w:tcPr>
          <w:p>
            <w:r>
              <w:t xml:space="preserve">23</w:t>
            </w:r>
          </w:p>
        </w:tc>
      </w:tr>
      <w:tr>
        <w:tc>
          <w:tcPr>
            <w:tcW w:w="2400" w:type="dxa"/>
          </w:tcPr>
          <w:p>
            <w:r>
              <w:t xml:space="preserve">ParsedHost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</w:tr>
      <w:tr>
        <w:tc>
          <w:tcPr>
            <w:tcW w:w="2400" w:type="dxa"/>
          </w:tcPr>
          <w:p>
            <w:r>
              <w:t xml:space="preserve">ParsedDatastore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</w:tr>
      <w:tr>
        <w:tc>
          <w:tcPr>
            <w:tcW w:w="2400" w:type="dxa"/>
          </w:tcPr>
          <w:p>
            <w:r>
              <w:t xml:space="preserve">ParsedSnapshot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>Backlog: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Network first-class signals.</w:t>
      </w:r>
    </w:p>
    <w:p>
      <w:pPr>
        <w:numPr>
          <w:ilvl w:val="0"/>
          <w:numId w:val="1"/>
        </w:numPr>
      </w:pPr>
      <w:r>
        <w:t xml:space="preserve">Tools status first-class risk.</w:t>
      </w:r>
    </w:p>
    <w:p>
      <w:pPr>
        <w:numPr>
          <w:ilvl w:val="0"/>
          <w:numId w:val="1"/>
        </w:numPr>
      </w:pPr>
      <w:r>
        <w:t xml:space="preserve">Disk risk más profundo.</w:t>
      </w:r>
    </w:p>
    <w:p>
      <w:pPr>
        <w:numPr>
          <w:ilvl w:val="0"/>
          <w:numId w:val="1"/>
        </w:numPr>
      </w:pPr>
      <w:r>
        <w:t xml:space="preserve">Parser coverage visible en UI/PDF.</w:t>
      </w:r>
    </w:p>
    <w:p>
      <w:pPr>
        <w:numPr>
          <w:ilvl w:val="0"/>
          <w:numId w:val="1"/>
        </w:numPr>
      </w:pPr>
      <w:r>
        <w:t xml:space="preserve">`vHealth`, `vCluster`, `vPartitions` partial/future.</w:t>
      </w:r>
    </w:p>
    <w:p>
      <w:r>
        <w:t xml:space="preserve"/>
      </w:r>
    </w:p>
    <w:p>
      <w:pPr>
        <w:pStyle w:val="Heading1"/>
      </w:pPr>
      <w:r>
        <w:t xml:space="preserve">16. Inventory UI</w:t>
      </w:r>
    </w:p>
    <w:p>
      <w:r>
        <w:t xml:space="preserve"/>
      </w:r>
    </w:p>
    <w:p>
      <w:r>
        <w:t xml:space="preserve">La UI muestra: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VM summary.</w:t>
      </w:r>
    </w:p>
    <w:p>
      <w:pPr>
        <w:numPr>
          <w:ilvl w:val="0"/>
          <w:numId w:val="1"/>
        </w:numPr>
      </w:pPr>
      <w:r>
        <w:t xml:space="preserve">Host summary.</w:t>
      </w:r>
    </w:p>
    <w:p>
      <w:pPr>
        <w:numPr>
          <w:ilvl w:val="0"/>
          <w:numId w:val="1"/>
        </w:numPr>
      </w:pPr>
      <w:r>
        <w:t xml:space="preserve">Datastore summary.</w:t>
      </w:r>
    </w:p>
    <w:p>
      <w:pPr>
        <w:numPr>
          <w:ilvl w:val="0"/>
          <w:numId w:val="1"/>
        </w:numPr>
      </w:pPr>
      <w:r>
        <w:t xml:space="preserve">Snapshot summary.</w:t>
      </w:r>
    </w:p>
    <w:p>
      <w:pPr>
        <w:numPr>
          <w:ilvl w:val="0"/>
          <w:numId w:val="1"/>
        </w:numPr>
      </w:pPr>
      <w:r>
        <w:t xml:space="preserve">Powered on/off.</w:t>
      </w:r>
    </w:p>
    <w:p>
      <w:pPr>
        <w:numPr>
          <w:ilvl w:val="0"/>
          <w:numId w:val="1"/>
        </w:numPr>
      </w:pPr>
      <w:r>
        <w:t xml:space="preserve">Provisioned/used storage.</w:t>
      </w:r>
    </w:p>
    <w:p>
      <w:pPr>
        <w:numPr>
          <w:ilvl w:val="0"/>
          <w:numId w:val="1"/>
        </w:numPr>
      </w:pPr>
      <w:r>
        <w:t xml:space="preserve">Parser warnings.</w:t>
      </w:r>
    </w:p>
    <w:p>
      <w:pPr>
        <w:numPr>
          <w:ilvl w:val="0"/>
          <w:numId w:val="1"/>
        </w:numPr>
      </w:pPr>
      <w:r>
        <w:t xml:space="preserve">Tables limitadas de inventario.</w:t>
      </w:r>
    </w:p>
    <w:p>
      <w:r>
        <w:t xml:space="preserve"/>
      </w:r>
    </w:p>
    <w:p>
      <w:r>
        <w:t xml:space="preserve">Relación: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Depende de ParsedInventorySummary y modelos Parsed*.</w:t>
      </w:r>
    </w:p>
    <w:p>
      <w:pPr>
        <w:numPr>
          <w:ilvl w:val="0"/>
          <w:numId w:val="1"/>
        </w:numPr>
      </w:pPr>
      <w:r>
        <w:t xml:space="preserve">Alimenta risk engine.</w:t>
      </w:r>
    </w:p>
    <w:p>
      <w:pPr>
        <w:numPr>
          <w:ilvl w:val="0"/>
          <w:numId w:val="1"/>
        </w:numPr>
      </w:pPr>
      <w:r>
        <w:t xml:space="preserve">Alimenta report preview/PDF.</w:t>
      </w:r>
    </w:p>
    <w:p>
      <w:r>
        <w:t xml:space="preserve"/>
      </w:r>
    </w:p>
    <w:p>
      <w:r>
        <w:t xml:space="preserve">Limitaciones: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Algunos enrichment details quedan en metadata.</w:t>
      </w:r>
    </w:p>
    <w:p>
      <w:pPr>
        <w:numPr>
          <w:ilvl w:val="0"/>
          <w:numId w:val="1"/>
        </w:numPr>
      </w:pPr>
      <w:r>
        <w:t xml:space="preserve">No hay modelos first-class para todos los campos de network/tools/disks.</w:t>
      </w:r>
    </w:p>
    <w:p>
      <w:r>
        <w:t xml:space="preserve"/>
      </w:r>
    </w:p>
    <w:p>
      <w:pPr>
        <w:pStyle w:val="Heading1"/>
      </w:pPr>
      <w:r>
        <w:t xml:space="preserve">17. Risk Engine and Scores</w:t>
      </w:r>
    </w:p>
    <w:p>
      <w:r>
        <w:t xml:space="preserve"/>
      </w:r>
    </w:p>
    <w:p>
      <w:r>
        <w:t xml:space="preserve">Genera: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RiskFinding.</w:t>
      </w:r>
    </w:p>
    <w:p>
      <w:pPr>
        <w:numPr>
          <w:ilvl w:val="0"/>
          <w:numId w:val="1"/>
        </w:numPr>
      </w:pPr>
      <w:r>
        <w:t xml:space="preserve">AssessmentScore.</w:t>
      </w:r>
    </w:p>
    <w:p>
      <w:pPr>
        <w:numPr>
          <w:ilvl w:val="0"/>
          <w:numId w:val="1"/>
        </w:numPr>
      </w:pPr>
      <w:r>
        <w:t xml:space="preserve">Readiness score.</w:t>
      </w:r>
    </w:p>
    <w:p>
      <w:pPr>
        <w:numPr>
          <w:ilvl w:val="0"/>
          <w:numId w:val="1"/>
        </w:numPr>
      </w:pPr>
      <w:r>
        <w:t xml:space="preserve">Confidence score.</w:t>
      </w:r>
    </w:p>
    <w:p>
      <w:pPr>
        <w:numPr>
          <w:ilvl w:val="0"/>
          <w:numId w:val="1"/>
        </w:numPr>
      </w:pPr>
      <w:r>
        <w:t xml:space="preserve">VM risk matrix.</w:t>
      </w:r>
    </w:p>
    <w:p>
      <w:r>
        <w:t xml:space="preserve"/>
      </w:r>
    </w:p>
    <w:p>
      <w:r>
        <w:t xml:space="preserve">Señales: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Snapshots antiguos.</w:t>
      </w:r>
    </w:p>
    <w:p>
      <w:pPr>
        <w:numPr>
          <w:ilvl w:val="0"/>
          <w:numId w:val="1"/>
        </w:numPr>
      </w:pPr>
      <w:r>
        <w:t xml:space="preserve">Datastores con poco espacio.</w:t>
      </w:r>
    </w:p>
    <w:p>
      <w:pPr>
        <w:numPr>
          <w:ilvl w:val="0"/>
          <w:numId w:val="1"/>
        </w:numPr>
      </w:pPr>
      <w:r>
        <w:t xml:space="preserve">VMs grandes.</w:t>
      </w:r>
    </w:p>
    <w:p>
      <w:pPr>
        <w:numPr>
          <w:ilvl w:val="0"/>
          <w:numId w:val="1"/>
        </w:numPr>
      </w:pPr>
      <w:r>
        <w:t xml:space="preserve">Tools status.</w:t>
      </w:r>
    </w:p>
    <w:p>
      <w:pPr>
        <w:numPr>
          <w:ilvl w:val="0"/>
          <w:numId w:val="1"/>
        </w:numPr>
      </w:pPr>
      <w:r>
        <w:t xml:space="preserve">Evidencia faltante.</w:t>
      </w:r>
    </w:p>
    <w:p>
      <w:pPr>
        <w:numPr>
          <w:ilvl w:val="0"/>
          <w:numId w:val="1"/>
        </w:numPr>
      </w:pPr>
      <w:r>
        <w:t xml:space="preserve">Mismatch manual vs parsed.</w:t>
      </w:r>
    </w:p>
    <w:p>
      <w:r>
        <w:t xml:space="preserve"/>
      </w:r>
    </w:p>
    <w:p>
      <w:r>
        <w:t xml:space="preserve">Principio: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Readiness no equivale a confidence.</w:t>
      </w:r>
    </w:p>
    <w:p>
      <w:pPr>
        <w:numPr>
          <w:ilvl w:val="0"/>
          <w:numId w:val="1"/>
        </w:numPr>
      </w:pPr>
      <w:r>
        <w:t xml:space="preserve">Evidence missing reduce confianza.</w:t>
      </w:r>
    </w:p>
    <w:p>
      <w:pPr>
        <w:numPr>
          <w:ilvl w:val="0"/>
          <w:numId w:val="1"/>
        </w:numPr>
      </w:pPr>
      <w:r>
        <w:t xml:space="preserve">No se inventan dependencias.</w:t>
      </w:r>
    </w:p>
    <w:p>
      <w:r>
        <w:t xml:space="preserve"/>
      </w:r>
    </w:p>
    <w:p>
      <w:pPr>
        <w:pStyle w:val="Heading1"/>
      </w:pPr>
      <w:r>
        <w:t xml:space="preserve">18. Report Preview</w:t>
      </w:r>
    </w:p>
    <w:p>
      <w:r>
        <w:t xml:space="preserve"/>
      </w:r>
    </w:p>
    <w:p>
      <w:r>
        <w:t xml:space="preserve">Ruta: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`/dashboard/assessments/[id]/report`</w:t>
      </w:r>
    </w:p>
    <w:p>
      <w:r>
        <w:t xml:space="preserve"/>
      </w:r>
    </w:p>
    <w:p>
      <w:r>
        <w:t xml:space="preserve">Incluye: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Executive summary preview.</w:t>
      </w:r>
    </w:p>
    <w:p>
      <w:pPr>
        <w:numPr>
          <w:ilvl w:val="0"/>
          <w:numId w:val="1"/>
        </w:numPr>
      </w:pPr>
      <w:r>
        <w:t xml:space="preserve">Technical summary preview.</w:t>
      </w:r>
    </w:p>
    <w:p>
      <w:pPr>
        <w:numPr>
          <w:ilvl w:val="0"/>
          <w:numId w:val="1"/>
        </w:numPr>
      </w:pPr>
      <w:r>
        <w:t xml:space="preserve">Environment summary.</w:t>
      </w:r>
    </w:p>
    <w:p>
      <w:pPr>
        <w:numPr>
          <w:ilvl w:val="0"/>
          <w:numId w:val="1"/>
        </w:numPr>
      </w:pPr>
      <w:r>
        <w:t xml:space="preserve">Cost/Risk summary.</w:t>
      </w:r>
    </w:p>
    <w:p>
      <w:pPr>
        <w:numPr>
          <w:ilvl w:val="0"/>
          <w:numId w:val="1"/>
        </w:numPr>
      </w:pPr>
      <w:r>
        <w:t xml:space="preserve">Top findings.</w:t>
      </w:r>
    </w:p>
    <w:p>
      <w:pPr>
        <w:numPr>
          <w:ilvl w:val="0"/>
          <w:numId w:val="1"/>
        </w:numPr>
      </w:pPr>
      <w:r>
        <w:t xml:space="preserve">VM matrix preview.</w:t>
      </w:r>
    </w:p>
    <w:p>
      <w:pPr>
        <w:numPr>
          <w:ilvl w:val="0"/>
          <w:numId w:val="1"/>
        </w:numPr>
      </w:pPr>
      <w:r>
        <w:t xml:space="preserve">Evidence confidence.</w:t>
      </w:r>
    </w:p>
    <w:p>
      <w:pPr>
        <w:numPr>
          <w:ilvl w:val="0"/>
          <w:numId w:val="1"/>
        </w:numPr>
      </w:pPr>
      <w:r>
        <w:t xml:space="preserve">Locked sections.</w:t>
      </w:r>
    </w:p>
    <w:p>
      <w:pPr>
        <w:numPr>
          <w:ilvl w:val="0"/>
          <w:numId w:val="1"/>
        </w:numPr>
      </w:pPr>
      <w:r>
        <w:t xml:space="preserve">Commercial status.</w:t>
      </w:r>
    </w:p>
    <w:p>
      <w:pPr>
        <w:numPr>
          <w:ilvl w:val="0"/>
          <w:numId w:val="1"/>
        </w:numPr>
      </w:pPr>
      <w:r>
        <w:t xml:space="preserve">Upgrade/manual unlock CTAs.</w:t>
      </w:r>
    </w:p>
    <w:p>
      <w:pPr>
        <w:numPr>
          <w:ilvl w:val="0"/>
          <w:numId w:val="1"/>
        </w:numPr>
      </w:pPr>
      <w:r>
        <w:t xml:space="preserve">Report history.</w:t>
      </w:r>
    </w:p>
    <w:p>
      <w:r>
        <w:t xml:space="preserve"/>
      </w:r>
    </w:p>
    <w:p>
      <w:r>
        <w:t xml:space="preserve">Preview vs full: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Free preview disponible sin entitlement.</w:t>
      </w:r>
    </w:p>
    <w:p>
      <w:pPr>
        <w:numPr>
          <w:ilvl w:val="0"/>
          <w:numId w:val="1"/>
        </w:numPr>
      </w:pPr>
      <w:r>
        <w:t xml:space="preserve">Full report locked hasta entitlement.</w:t>
      </w:r>
    </w:p>
    <w:p>
      <w:pPr>
        <w:numPr>
          <w:ilvl w:val="0"/>
          <w:numId w:val="1"/>
        </w:numPr>
      </w:pPr>
      <w:r>
        <w:t xml:space="preserve">UI refleja commercial status.</w:t>
      </w:r>
    </w:p>
    <w:p>
      <w:r>
        <w:t xml:space="preserve"/>
      </w:r>
    </w:p>
    <w:p>
      <w:pPr>
        <w:pStyle w:val="Heading1"/>
      </w:pPr>
      <w:r>
        <w:t xml:space="preserve">19. PDF Reports</w:t>
      </w:r>
    </w:p>
    <w:p>
      <w:r>
        <w:t xml:space="preserve"/>
      </w:r>
    </w:p>
    <w:p>
      <w:r>
        <w:t xml:space="preserve">Tipos: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`free_preview`.</w:t>
      </w:r>
    </w:p>
    <w:p>
      <w:pPr>
        <w:numPr>
          <w:ilvl w:val="0"/>
          <w:numId w:val="1"/>
        </w:numPr>
      </w:pPr>
      <w:r>
        <w:t xml:space="preserve">`readiness_report`.</w:t>
      </w:r>
    </w:p>
    <w:p>
      <w:r>
        <w:t xml:space="preserve"/>
      </w:r>
    </w:p>
    <w:p>
      <w:r>
        <w:t xml:space="preserve">Funciones: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Generate PDF preview.</w:t>
      </w:r>
    </w:p>
    <w:p>
      <w:pPr>
        <w:numPr>
          <w:ilvl w:val="0"/>
          <w:numId w:val="1"/>
        </w:numPr>
      </w:pPr>
      <w:r>
        <w:t xml:space="preserve">Generate full readiness report si entitlement existe.</w:t>
      </w:r>
    </w:p>
    <w:p>
      <w:pPr>
        <w:numPr>
          <w:ilvl w:val="0"/>
          <w:numId w:val="1"/>
        </w:numPr>
      </w:pPr>
      <w:r>
        <w:t xml:space="preserve">Secure download.</w:t>
      </w:r>
    </w:p>
    <w:p>
      <w:pPr>
        <w:numPr>
          <w:ilvl w:val="0"/>
          <w:numId w:val="1"/>
        </w:numPr>
      </w:pPr>
      <w:r>
        <w:t xml:space="preserve">Report history.</w:t>
      </w:r>
    </w:p>
    <w:p>
      <w:pPr>
        <w:numPr>
          <w:ilvl w:val="0"/>
          <w:numId w:val="1"/>
        </w:numPr>
      </w:pPr>
      <w:r>
        <w:t xml:space="preserve">Soft-delete.</w:t>
      </w:r>
    </w:p>
    <w:p>
      <w:r>
        <w:t xml:space="preserve"/>
      </w:r>
    </w:p>
    <w:p>
      <w:r>
        <w:t xml:space="preserve">PDF visual hardening: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Cover page.</w:t>
      </w:r>
    </w:p>
    <w:p>
      <w:pPr>
        <w:numPr>
          <w:ilvl w:val="0"/>
          <w:numId w:val="1"/>
        </w:numPr>
      </w:pPr>
      <w:r>
        <w:t xml:space="preserve">Executive summary.</w:t>
      </w:r>
    </w:p>
    <w:p>
      <w:pPr>
        <w:numPr>
          <w:ilvl w:val="0"/>
          <w:numId w:val="1"/>
        </w:numPr>
      </w:pPr>
      <w:r>
        <w:t xml:space="preserve">Evidence received/missing.</w:t>
      </w:r>
    </w:p>
    <w:p>
      <w:pPr>
        <w:numPr>
          <w:ilvl w:val="0"/>
          <w:numId w:val="1"/>
        </w:numPr>
      </w:pPr>
      <w:r>
        <w:t xml:space="preserve">Readiness/confidence.</w:t>
      </w:r>
    </w:p>
    <w:p>
      <w:pPr>
        <w:numPr>
          <w:ilvl w:val="0"/>
          <w:numId w:val="1"/>
        </w:numPr>
      </w:pPr>
      <w:r>
        <w:t xml:space="preserve">Environment summary.</w:t>
      </w:r>
    </w:p>
    <w:p>
      <w:pPr>
        <w:numPr>
          <w:ilvl w:val="0"/>
          <w:numId w:val="1"/>
        </w:numPr>
      </w:pPr>
      <w:r>
        <w:t xml:space="preserve">Top findings.</w:t>
      </w:r>
    </w:p>
    <w:p>
      <w:pPr>
        <w:numPr>
          <w:ilvl w:val="0"/>
          <w:numId w:val="1"/>
        </w:numPr>
      </w:pPr>
      <w:r>
        <w:t xml:space="preserve">VM risk matrix.</w:t>
      </w:r>
    </w:p>
    <w:p>
      <w:pPr>
        <w:numPr>
          <w:ilvl w:val="0"/>
          <w:numId w:val="1"/>
        </w:numPr>
      </w:pPr>
      <w:r>
        <w:t xml:space="preserve">Migration waves.</w:t>
      </w:r>
    </w:p>
    <w:p>
      <w:pPr>
        <w:numPr>
          <w:ilvl w:val="0"/>
          <w:numId w:val="1"/>
        </w:numPr>
      </w:pPr>
      <w:r>
        <w:t xml:space="preserve">Required validations.</w:t>
      </w:r>
    </w:p>
    <w:p>
      <w:pPr>
        <w:numPr>
          <w:ilvl w:val="0"/>
          <w:numId w:val="1"/>
        </w:numPr>
      </w:pPr>
      <w:r>
        <w:t xml:space="preserve">Next evidence.</w:t>
      </w:r>
    </w:p>
    <w:p>
      <w:pPr>
        <w:numPr>
          <w:ilvl w:val="0"/>
          <w:numId w:val="1"/>
        </w:numPr>
      </w:pPr>
      <w:r>
        <w:t xml:space="preserve">Next steps.</w:t>
      </w:r>
    </w:p>
    <w:p>
      <w:pPr>
        <w:numPr>
          <w:ilvl w:val="0"/>
          <w:numId w:val="1"/>
        </w:numPr>
      </w:pPr>
      <w:r>
        <w:t xml:space="preserve">Disclaimers.</w:t>
      </w:r>
    </w:p>
    <w:p>
      <w:pPr>
        <w:numPr>
          <w:ilvl w:val="0"/>
          <w:numId w:val="1"/>
        </w:numPr>
      </w:pPr>
      <w:r>
        <w:t xml:space="preserve">Page numbers.</w:t>
      </w:r>
    </w:p>
    <w:p>
      <w:r>
        <w:t xml:space="preserve"/>
      </w:r>
    </w:p>
    <w:p>
      <w:r>
        <w:t xml:space="preserve">QA: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Preview y full readiness report validados localmente.</w:t>
      </w:r>
    </w:p>
    <w:p>
      <w:pPr>
        <w:numPr>
          <w:ilvl w:val="0"/>
          <w:numId w:val="1"/>
        </w:numPr>
      </w:pPr>
      <w:r>
        <w:t xml:space="preserve">Ambos PDFs finales aceptados visualmente con 11 páginas.</w:t>
      </w:r>
    </w:p>
    <w:p>
      <w:pPr>
        <w:numPr>
          <w:ilvl w:val="0"/>
          <w:numId w:val="1"/>
        </w:numPr>
      </w:pPr>
      <w:r>
        <w:t xml:space="preserve">Page numbers correctos.</w:t>
      </w:r>
    </w:p>
    <w:p>
      <w:pPr>
        <w:numPr>
          <w:ilvl w:val="0"/>
          <w:numId w:val="1"/>
        </w:numPr>
      </w:pPr>
      <w:r>
        <w:t xml:space="preserve">No `[object Object]`.</w:t>
      </w:r>
    </w:p>
    <w:p>
      <w:pPr>
        <w:numPr>
          <w:ilvl w:val="0"/>
          <w:numId w:val="1"/>
        </w:numPr>
      </w:pPr>
      <w:r>
        <w:t xml:space="preserve">No tablas rotas graves.</w:t>
      </w:r>
    </w:p>
    <w:p>
      <w:pPr>
        <w:numPr>
          <w:ilvl w:val="0"/>
          <w:numId w:val="1"/>
        </w:numPr>
      </w:pPr>
      <w:r>
        <w:t xml:space="preserve">Producción: PDF preview generation/download OK.</w:t>
      </w:r>
    </w:p>
    <w:p>
      <w:r>
        <w:t xml:space="preserve"/>
      </w:r>
    </w:p>
    <w:p>
      <w:pPr>
        <w:pStyle w:val="Heading1"/>
      </w:pPr>
      <w:r>
        <w:t xml:space="preserve">20. Unlock / Manual Entitlement Flow</w:t>
      </w:r>
    </w:p>
    <w:p>
      <w:r>
        <w:t xml:space="preserve"/>
      </w:r>
    </w:p>
    <w:p>
      <w:r>
        <w:t xml:space="preserve">Conceptos: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UnlockRequest.</w:t>
      </w:r>
    </w:p>
    <w:p>
      <w:pPr>
        <w:numPr>
          <w:ilvl w:val="0"/>
          <w:numId w:val="1"/>
        </w:numPr>
      </w:pPr>
      <w:r>
        <w:t xml:space="preserve">Pending manual review.</w:t>
      </w:r>
    </w:p>
    <w:p>
      <w:pPr>
        <w:numPr>
          <w:ilvl w:val="0"/>
          <w:numId w:val="1"/>
        </w:numPr>
      </w:pPr>
      <w:r>
        <w:t xml:space="preserve">Admin fulfill.</w:t>
      </w:r>
    </w:p>
    <w:p>
      <w:pPr>
        <w:numPr>
          <w:ilvl w:val="0"/>
          <w:numId w:val="1"/>
        </w:numPr>
      </w:pPr>
      <w:r>
        <w:t xml:space="preserve">Entitlement.</w:t>
      </w:r>
    </w:p>
    <w:p>
      <w:pPr>
        <w:numPr>
          <w:ilvl w:val="0"/>
          <w:numId w:val="1"/>
        </w:numPr>
      </w:pPr>
      <w:r>
        <w:t xml:space="preserve">`full_report_unlocked`.</w:t>
      </w:r>
    </w:p>
    <w:p>
      <w:pPr>
        <w:numPr>
          <w:ilvl w:val="0"/>
          <w:numId w:val="1"/>
        </w:numPr>
      </w:pPr>
      <w:r>
        <w:t xml:space="preserve">Commercial status.</w:t>
      </w:r>
    </w:p>
    <w:p>
      <w:r>
        <w:t xml:space="preserve"/>
      </w:r>
    </w:p>
    <w:p>
      <w:r>
        <w:t xml:space="preserve">Flujo:</w:t>
      </w:r>
    </w:p>
    <w:p>
      <w:r>
        <w:t xml:space="preserve"/>
      </w:r>
    </w:p>
    <w:p>
      <w:r>
        <w:t xml:space="preserve">1. Usuario solicita unlock desde report page.</w:t>
      </w:r>
    </w:p>
    <w:p>
      <w:r>
        <w:t xml:space="preserve">2. Request queda pending.</w:t>
      </w:r>
    </w:p>
    <w:p>
      <w:r>
        <w:t xml:space="preserve">3. Admin revisa request.</w:t>
      </w:r>
    </w:p>
    <w:p>
      <w:r>
        <w:t xml:space="preserve">4. Admin fulfill/approve.</w:t>
      </w:r>
    </w:p>
    <w:p>
      <w:r>
        <w:t xml:space="preserve">5. Entitlement se concede.</w:t>
      </w:r>
    </w:p>
    <w:p>
      <w:r>
        <w:t xml:space="preserve">6. Commercial status cambia.</w:t>
      </w:r>
    </w:p>
    <w:p>
      <w:r>
        <w:t xml:space="preserve">7. Full `readiness_report` se habilita.</w:t>
      </w:r>
    </w:p>
    <w:p>
      <w:r>
        <w:t xml:space="preserve"/>
      </w:r>
    </w:p>
    <w:p>
      <w:r>
        <w:t xml:space="preserve">Estado: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Local: entitlement/full report validado.</w:t>
      </w:r>
    </w:p>
    <w:p>
      <w:pPr>
        <w:numPr>
          <w:ilvl w:val="0"/>
          <w:numId w:val="1"/>
        </w:numPr>
      </w:pPr>
      <w:r>
        <w:t xml:space="preserve">Producción: unlock request pending validado.</w:t>
      </w:r>
    </w:p>
    <w:p>
      <w:pPr>
        <w:numPr>
          <w:ilvl w:val="0"/>
          <w:numId w:val="1"/>
        </w:numPr>
      </w:pPr>
      <w:r>
        <w:t xml:space="preserve">Producción: admin real/fulfill/full report pendiente.</w:t>
      </w:r>
    </w:p>
    <w:p>
      <w:r>
        <w:t xml:space="preserve"/>
      </w:r>
    </w:p>
    <w:p>
      <w:pPr>
        <w:pStyle w:val="Heading1"/>
      </w:pPr>
      <w:r>
        <w:t xml:space="preserve">21. Admin Flow</w:t>
      </w:r>
    </w:p>
    <w:p>
      <w:r>
        <w:t xml:space="preserve"/>
      </w:r>
    </w:p>
    <w:p>
      <w:r>
        <w:t xml:space="preserve">Ruta: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`/dashboard/admin/unlock-requests`</w:t>
      </w:r>
    </w:p>
    <w:p>
      <w:r>
        <w:t xml:space="preserve"/>
      </w:r>
    </w:p>
    <w:p>
      <w:r>
        <w:t xml:space="preserve">Control: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`ADMIN_EMAILS`.</w:t>
      </w:r>
    </w:p>
    <w:p>
      <w:pPr>
        <w:numPr>
          <w:ilvl w:val="0"/>
          <w:numId w:val="1"/>
        </w:numPr>
      </w:pPr>
      <w:r>
        <w:t xml:space="preserve">Non-admin devuelve 404 fail-closed.</w:t>
      </w:r>
    </w:p>
    <w:p>
      <w:pPr>
        <w:numPr>
          <w:ilvl w:val="0"/>
          <w:numId w:val="1"/>
        </w:numPr>
      </w:pPr>
      <w:r>
        <w:t xml:space="preserve">Admin puede ver pending requests y fulfill.</w:t>
      </w:r>
    </w:p>
    <w:p>
      <w:r>
        <w:t xml:space="preserve"/>
      </w:r>
    </w:p>
    <w:p>
      <w:r>
        <w:t xml:space="preserve">Validado: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Local admin/entitlement: validado en hitos previos.</w:t>
      </w:r>
    </w:p>
    <w:p>
      <w:pPr>
        <w:numPr>
          <w:ilvl w:val="0"/>
          <w:numId w:val="1"/>
        </w:numPr>
      </w:pPr>
      <w:r>
        <w:t xml:space="preserve">Producción non-admin fail-closed: OK.</w:t>
      </w:r>
    </w:p>
    <w:p>
      <w:r>
        <w:t xml:space="preserve"/>
      </w:r>
    </w:p>
    <w:p>
      <w:r>
        <w:t xml:space="preserve">Pendiente: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Admin real productivo.</w:t>
      </w:r>
    </w:p>
    <w:p>
      <w:pPr>
        <w:numPr>
          <w:ilvl w:val="0"/>
          <w:numId w:val="1"/>
        </w:numPr>
      </w:pPr>
      <w:r>
        <w:t xml:space="preserve">Fulfill productivo.</w:t>
      </w:r>
    </w:p>
    <w:p>
      <w:pPr>
        <w:numPr>
          <w:ilvl w:val="0"/>
          <w:numId w:val="1"/>
        </w:numPr>
      </w:pPr>
      <w:r>
        <w:t xml:space="preserve">Entitlement productivo.</w:t>
      </w:r>
    </w:p>
    <w:p>
      <w:pPr>
        <w:numPr>
          <w:ilvl w:val="0"/>
          <w:numId w:val="1"/>
        </w:numPr>
      </w:pPr>
      <w:r>
        <w:t xml:space="preserve">Full report productivo.</w:t>
      </w:r>
    </w:p>
    <w:p>
      <w:r>
        <w:t xml:space="preserve"/>
      </w:r>
    </w:p>
    <w:p>
      <w:pPr>
        <w:pStyle w:val="Heading1"/>
      </w:pPr>
      <w:r>
        <w:t xml:space="preserve">22. Security and Access Controls</w:t>
      </w:r>
    </w:p>
    <w:p>
      <w:r>
        <w:t xml:space="preserve"/>
      </w:r>
    </w:p>
    <w:p>
      <w:r>
        <w:t xml:space="preserve">Controles: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Rutas privadas redirigen sin sesión.</w:t>
      </w:r>
    </w:p>
    <w:p>
      <w:pPr>
        <w:numPr>
          <w:ilvl w:val="0"/>
          <w:numId w:val="1"/>
        </w:numPr>
      </w:pPr>
      <w:r>
        <w:t xml:space="preserve">Assessment ownership.</w:t>
      </w:r>
    </w:p>
    <w:p>
      <w:pPr>
        <w:numPr>
          <w:ilvl w:val="0"/>
          <w:numId w:val="1"/>
        </w:numPr>
      </w:pPr>
      <w:r>
        <w:t xml:space="preserve">Report mismatch devuelve 404.</w:t>
      </w:r>
    </w:p>
    <w:p>
      <w:pPr>
        <w:numPr>
          <w:ilvl w:val="0"/>
          <w:numId w:val="1"/>
        </w:numPr>
      </w:pPr>
      <w:r>
        <w:t xml:space="preserve">Evidence download requiere sesión.</w:t>
      </w:r>
    </w:p>
    <w:p>
      <w:pPr>
        <w:numPr>
          <w:ilvl w:val="0"/>
          <w:numId w:val="1"/>
        </w:numPr>
      </w:pPr>
      <w:r>
        <w:t xml:space="preserve">Report download requiere sesión.</w:t>
      </w:r>
    </w:p>
    <w:p>
      <w:pPr>
        <w:numPr>
          <w:ilvl w:val="0"/>
          <w:numId w:val="1"/>
        </w:numPr>
      </w:pPr>
      <w:r>
        <w:t xml:space="preserve">Admin fail-closed.</w:t>
      </w:r>
    </w:p>
    <w:p>
      <w:pPr>
        <w:numPr>
          <w:ilvl w:val="0"/>
          <w:numId w:val="1"/>
        </w:numPr>
      </w:pPr>
      <w:r>
        <w:t xml:space="preserve">Storage no público.</w:t>
      </w:r>
    </w:p>
    <w:p>
      <w:pPr>
        <w:numPr>
          <w:ilvl w:val="0"/>
          <w:numId w:val="1"/>
        </w:numPr>
      </w:pPr>
      <w:r>
        <w:t xml:space="preserve">Full report no se genera sin entitlement.</w:t>
      </w:r>
    </w:p>
    <w:p>
      <w:r>
        <w:t xml:space="preserve"/>
      </w:r>
    </w:p>
    <w:p>
      <w:r>
        <w:t xml:space="preserve">Producción validada: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`/dashboard` sin sesión: `307`.</w:t>
      </w:r>
    </w:p>
    <w:p>
      <w:pPr>
        <w:numPr>
          <w:ilvl w:val="0"/>
          <w:numId w:val="1"/>
        </w:numPr>
      </w:pPr>
      <w:r>
        <w:t xml:space="preserve">`/dashboard/assessments` sin sesión: `307`.</w:t>
      </w:r>
    </w:p>
    <w:p>
      <w:pPr>
        <w:numPr>
          <w:ilvl w:val="0"/>
          <w:numId w:val="1"/>
        </w:numPr>
      </w:pPr>
      <w:r>
        <w:t xml:space="preserve">Evidence download sin sesión: redirect.</w:t>
      </w:r>
    </w:p>
    <w:p>
      <w:pPr>
        <w:numPr>
          <w:ilvl w:val="0"/>
          <w:numId w:val="1"/>
        </w:numPr>
      </w:pPr>
      <w:r>
        <w:t xml:space="preserve">Report download sin sesión: `https://shiftevidence.com/sign-in` después del fix.</w:t>
      </w:r>
    </w:p>
    <w:p>
      <w:pPr>
        <w:numPr>
          <w:ilvl w:val="0"/>
          <w:numId w:val="1"/>
        </w:numPr>
      </w:pPr>
      <w:r>
        <w:t xml:space="preserve">Non-admin admin route: `404`.</w:t>
      </w:r>
    </w:p>
    <w:p>
      <w:r>
        <w:t xml:space="preserve"/>
      </w:r>
    </w:p>
    <w:p>
      <w:pPr>
        <w:pStyle w:val="Heading1"/>
      </w:pPr>
      <w:r>
        <w:t xml:space="preserve">23. Production / Hostinger State</w:t>
      </w:r>
    </w:p>
    <w:p>
      <w:r>
        <w:t xml:space="preserve"/>
      </w:r>
    </w:p>
    <w:p>
      <w:r>
        <w:t xml:space="preserve">Hostinger ahora sirve la app Next real.</w:t>
      </w:r>
    </w:p>
    <w:p>
      <w:r>
        <w:t xml:space="preserve"/>
      </w:r>
    </w:p>
    <w:p>
      <w:r>
        <w:t xml:space="preserve">Estado: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Public routes OK.</w:t>
      </w:r>
    </w:p>
    <w:p>
      <w:pPr>
        <w:numPr>
          <w:ilvl w:val="0"/>
          <w:numId w:val="1"/>
        </w:numPr>
      </w:pPr>
      <w:r>
        <w:t xml:space="preserve">`/_next` detectado.</w:t>
      </w:r>
    </w:p>
    <w:p>
      <w:pPr>
        <w:numPr>
          <w:ilvl w:val="0"/>
          <w:numId w:val="1"/>
        </w:numPr>
      </w:pPr>
      <w:r>
        <w:t xml:space="preserve">Hostinger 404 ausente.</w:t>
      </w:r>
    </w:p>
    <w:p>
      <w:pPr>
        <w:numPr>
          <w:ilvl w:val="0"/>
          <w:numId w:val="1"/>
        </w:numPr>
      </w:pPr>
      <w:r>
        <w:t xml:space="preserve">Authenticated smoke base OK.</w:t>
      </w:r>
    </w:p>
    <w:p>
      <w:pPr>
        <w:numPr>
          <w:ilvl w:val="0"/>
          <w:numId w:val="1"/>
        </w:numPr>
      </w:pPr>
      <w:r>
        <w:t xml:space="preserve">PDF redirect bug corregido.</w:t>
      </w:r>
    </w:p>
    <w:p>
      <w:pPr>
        <w:numPr>
          <w:ilvl w:val="0"/>
          <w:numId w:val="1"/>
        </w:numPr>
      </w:pPr>
      <w:r>
        <w:t xml:space="preserve">No manual deploy ejecutado durante estos hitos.</w:t>
      </w:r>
    </w:p>
    <w:p>
      <w:pPr>
        <w:numPr>
          <w:ilvl w:val="0"/>
          <w:numId w:val="1"/>
        </w:numPr>
      </w:pPr>
      <w:r>
        <w:t xml:space="preserve">Production launched: NO.</w:t>
      </w:r>
    </w:p>
    <w:p>
      <w:r>
        <w:t xml:space="preserve"/>
      </w:r>
    </w:p>
    <w:p>
      <w:r>
        <w:t xml:space="preserve">Variables conceptuales requeridas, sin valores: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`DATABASE_URL`</w:t>
      </w:r>
    </w:p>
    <w:p>
      <w:pPr>
        <w:numPr>
          <w:ilvl w:val="0"/>
          <w:numId w:val="1"/>
        </w:numPr>
      </w:pPr>
      <w:r>
        <w:t xml:space="preserve">`DIRECT_URL` opcional</w:t>
      </w:r>
    </w:p>
    <w:p>
      <w:pPr>
        <w:numPr>
          <w:ilvl w:val="0"/>
          <w:numId w:val="1"/>
        </w:numPr>
      </w:pPr>
      <w:r>
        <w:t xml:space="preserve">`BETTER_AUTH_SECRET`</w:t>
      </w:r>
    </w:p>
    <w:p>
      <w:pPr>
        <w:numPr>
          <w:ilvl w:val="0"/>
          <w:numId w:val="1"/>
        </w:numPr>
      </w:pPr>
      <w:r>
        <w:t xml:space="preserve">`BETTER_AUTH_URL`</w:t>
      </w:r>
    </w:p>
    <w:p>
      <w:pPr>
        <w:numPr>
          <w:ilvl w:val="0"/>
          <w:numId w:val="1"/>
        </w:numPr>
      </w:pPr>
      <w:r>
        <w:t xml:space="preserve">`NEXT_PUBLIC_APP_URL`</w:t>
      </w:r>
    </w:p>
    <w:p>
      <w:pPr>
        <w:numPr>
          <w:ilvl w:val="0"/>
          <w:numId w:val="1"/>
        </w:numPr>
      </w:pPr>
      <w:r>
        <w:t xml:space="preserve">`HOSTINGER_STORAGE_ROOT`</w:t>
      </w:r>
    </w:p>
    <w:p>
      <w:pPr>
        <w:numPr>
          <w:ilvl w:val="0"/>
          <w:numId w:val="1"/>
        </w:numPr>
      </w:pPr>
      <w:r>
        <w:t xml:space="preserve">`MAX_UPLOAD_SIZE_MB`</w:t>
      </w:r>
    </w:p>
    <w:p>
      <w:pPr>
        <w:numPr>
          <w:ilvl w:val="0"/>
          <w:numId w:val="1"/>
        </w:numPr>
      </w:pPr>
      <w:r>
        <w:t xml:space="preserve">`ADMIN_EMAILS`</w:t>
      </w:r>
    </w:p>
    <w:p>
      <w:r>
        <w:t xml:space="preserve"/>
      </w:r>
    </w:p>
    <w:p>
      <w:r>
        <w:t xml:space="preserve">Notas: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`BETTER_AUTH_URL` y `NEXT_PUBLIC_APP_URL` deben apuntar al dominio real HTTPS.</w:t>
      </w:r>
    </w:p>
    <w:p>
      <w:pPr>
        <w:numPr>
          <w:ilvl w:val="0"/>
          <w:numId w:val="1"/>
        </w:numPr>
      </w:pPr>
      <w:r>
        <w:t xml:space="preserve">`HOSTINGER_STORAGE_ROOT` debe ser privado, persistente y fuera de carpetas públicas/build.</w:t>
      </w:r>
    </w:p>
    <w:p>
      <w:r>
        <w:t xml:space="preserve"/>
      </w:r>
    </w:p>
    <w:p>
      <w:pPr>
        <w:pStyle w:val="Heading1"/>
      </w:pPr>
      <w:r>
        <w:t xml:space="preserve">24. Production Smoke Results</w:t>
      </w:r>
    </w:p>
    <w:p>
      <w:r>
        <w:t xml:space="preserve"/>
      </w:r>
    </w:p>
    <w:p>
      <w:r>
        <w:t xml:space="preserve">Resumen: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Hito</w:t>
            </w:r>
          </w:p>
        </w:tc>
        <w:tc>
          <w:tcPr>
            <w:tcW w:w="2400" w:type="dxa"/>
          </w:tcPr>
          <w:p>
            <w:r>
              <w:t xml:space="preserve">Resultado</w:t>
            </w:r>
          </w:p>
        </w:tc>
      </w:tr>
      <w:tr>
        <w:tc>
          <w:tcPr>
            <w:tcW w:w="2400" w:type="dxa"/>
          </w:tcPr>
          <w:p>
            <w:r>
              <w:t xml:space="preserve">HITO 9.2R public baseline</w:t>
            </w:r>
          </w:p>
        </w:tc>
        <w:tc>
          <w:tcPr>
            <w:tcW w:w="2400" w:type="dxa"/>
          </w:tcPr>
          <w:p>
            <w:r>
              <w:t xml:space="preserve">OK</w:t>
            </w:r>
          </w:p>
        </w:tc>
      </w:tr>
      <w:tr>
        <w:tc>
          <w:tcPr>
            <w:tcW w:w="2400" w:type="dxa"/>
          </w:tcPr>
          <w:p>
            <w:r>
              <w:t xml:space="preserve">HITO 9.2S authenticated smoke</w:t>
            </w:r>
          </w:p>
        </w:tc>
        <w:tc>
          <w:tcPr>
            <w:tcW w:w="2400" w:type="dxa"/>
          </w:tcPr>
          <w:p>
            <w:r>
              <w:t xml:space="preserve">Parcial inicialmente por redirect</w:t>
            </w:r>
          </w:p>
        </w:tc>
      </w:tr>
      <w:tr>
        <w:tc>
          <w:tcPr>
            <w:tcW w:w="2400" w:type="dxa"/>
          </w:tcPr>
          <w:p>
            <w:r>
              <w:t xml:space="preserve">HITO 9.2S.1 redirects</w:t>
            </w:r>
          </w:p>
        </w:tc>
        <w:tc>
          <w:tcPr>
            <w:tcW w:w="2400" w:type="dxa"/>
          </w:tcPr>
          <w:p>
            <w:r>
              <w:t xml:space="preserve">OK</w:t>
            </w:r>
          </w:p>
        </w:tc>
      </w:tr>
      <w:tr>
        <w:tc>
          <w:tcPr>
            <w:tcW w:w="2400" w:type="dxa"/>
          </w:tcPr>
          <w:p>
            <w:r>
              <w:t xml:space="preserve">HITO 9.2S.2 admin/entitlement/logs</w:t>
            </w:r>
          </w:p>
        </w:tc>
        <w:tc>
          <w:tcPr>
            <w:tcW w:w="2400" w:type="dxa"/>
          </w:tcPr>
          <w:p>
            <w:r>
              <w:t xml:space="preserve">Parcial por falta admin/logs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>Validado en producción: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Public website.</w:t>
      </w:r>
    </w:p>
    <w:p>
      <w:pPr>
        <w:numPr>
          <w:ilvl w:val="0"/>
          <w:numId w:val="1"/>
        </w:numPr>
      </w:pPr>
      <w:r>
        <w:t xml:space="preserve">Auth QA.</w:t>
      </w:r>
    </w:p>
    <w:p>
      <w:pPr>
        <w:numPr>
          <w:ilvl w:val="0"/>
          <w:numId w:val="1"/>
        </w:numPr>
      </w:pPr>
      <w:r>
        <w:t xml:space="preserve">Dashboard.</w:t>
      </w:r>
    </w:p>
    <w:p>
      <w:pPr>
        <w:numPr>
          <w:ilvl w:val="0"/>
          <w:numId w:val="1"/>
        </w:numPr>
      </w:pPr>
      <w:r>
        <w:t xml:space="preserve">Assessment create/update.</w:t>
      </w:r>
    </w:p>
    <w:p>
      <w:pPr>
        <w:numPr>
          <w:ilvl w:val="0"/>
          <w:numId w:val="1"/>
        </w:numPr>
      </w:pPr>
      <w:r>
        <w:t xml:space="preserve">Intake/assumptions.</w:t>
      </w:r>
    </w:p>
    <w:p>
      <w:pPr>
        <w:numPr>
          <w:ilvl w:val="0"/>
          <w:numId w:val="1"/>
        </w:numPr>
      </w:pPr>
      <w:r>
        <w:t xml:space="preserve">Upload gate.</w:t>
      </w:r>
    </w:p>
    <w:p>
      <w:pPr>
        <w:numPr>
          <w:ilvl w:val="0"/>
          <w:numId w:val="1"/>
        </w:numPr>
      </w:pPr>
      <w:r>
        <w:t xml:space="preserve">Evidence upload/storage.</w:t>
      </w:r>
    </w:p>
    <w:p>
      <w:pPr>
        <w:numPr>
          <w:ilvl w:val="0"/>
          <w:numId w:val="1"/>
        </w:numPr>
      </w:pPr>
      <w:r>
        <w:t xml:space="preserve">Parser.</w:t>
      </w:r>
    </w:p>
    <w:p>
      <w:pPr>
        <w:numPr>
          <w:ilvl w:val="0"/>
          <w:numId w:val="1"/>
        </w:numPr>
      </w:pPr>
      <w:r>
        <w:t xml:space="preserve">Risk/report preview.</w:t>
      </w:r>
    </w:p>
    <w:p>
      <w:pPr>
        <w:numPr>
          <w:ilvl w:val="0"/>
          <w:numId w:val="1"/>
        </w:numPr>
      </w:pPr>
      <w:r>
        <w:t xml:space="preserve">PDF preview generate/download.</w:t>
      </w:r>
    </w:p>
    <w:p>
      <w:pPr>
        <w:numPr>
          <w:ilvl w:val="0"/>
          <w:numId w:val="1"/>
        </w:numPr>
      </w:pPr>
      <w:r>
        <w:t xml:space="preserve">Secure download redirect público correcto.</w:t>
      </w:r>
    </w:p>
    <w:p>
      <w:pPr>
        <w:numPr>
          <w:ilvl w:val="0"/>
          <w:numId w:val="1"/>
        </w:numPr>
      </w:pPr>
      <w:r>
        <w:t xml:space="preserve">Unlock request pending.</w:t>
      </w:r>
    </w:p>
    <w:p>
      <w:pPr>
        <w:numPr>
          <w:ilvl w:val="0"/>
          <w:numId w:val="1"/>
        </w:numPr>
      </w:pPr>
      <w:r>
        <w:t xml:space="preserve">Non-admin fail-closed.</w:t>
      </w:r>
    </w:p>
    <w:p>
      <w:r>
        <w:t xml:space="preserve"/>
      </w:r>
    </w:p>
    <w:p>
      <w:r>
        <w:t xml:space="preserve">Pendiente: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Admin real.</w:t>
      </w:r>
    </w:p>
    <w:p>
      <w:pPr>
        <w:numPr>
          <w:ilvl w:val="0"/>
          <w:numId w:val="1"/>
        </w:numPr>
      </w:pPr>
      <w:r>
        <w:t xml:space="preserve">Fulfill entitlement.</w:t>
      </w:r>
    </w:p>
    <w:p>
      <w:pPr>
        <w:numPr>
          <w:ilvl w:val="0"/>
          <w:numId w:val="1"/>
        </w:numPr>
      </w:pPr>
      <w:r>
        <w:t xml:space="preserve">Full readiness_report productivo.</w:t>
      </w:r>
    </w:p>
    <w:p>
      <w:pPr>
        <w:numPr>
          <w:ilvl w:val="0"/>
          <w:numId w:val="1"/>
        </w:numPr>
      </w:pPr>
      <w:r>
        <w:t xml:space="preserve">Logs Hostinger.</w:t>
      </w:r>
    </w:p>
    <w:p>
      <w:r>
        <w:t xml:space="preserve"/>
      </w:r>
    </w:p>
    <w:p>
      <w:pPr>
        <w:pStyle w:val="Heading1"/>
      </w:pPr>
      <w:r>
        <w:t xml:space="preserve">25. QA Data and Cleanup</w:t>
      </w:r>
    </w:p>
    <w:p>
      <w:r>
        <w:t xml:space="preserve"/>
      </w:r>
    </w:p>
    <w:p>
      <w:r>
        <w:t xml:space="preserve">Datos QA productivos marcados safe to delete: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Usuarios `qa-production-smoke-*`.</w:t>
      </w:r>
    </w:p>
    <w:p>
      <w:pPr>
        <w:numPr>
          <w:ilvl w:val="0"/>
          <w:numId w:val="1"/>
        </w:numPr>
      </w:pPr>
      <w:r>
        <w:t xml:space="preserve">Usuario `qa-production-admin-smoke-*`.</w:t>
      </w:r>
    </w:p>
    <w:p>
      <w:pPr>
        <w:numPr>
          <w:ilvl w:val="0"/>
          <w:numId w:val="1"/>
        </w:numPr>
      </w:pPr>
      <w:r>
        <w:t xml:space="preserve">Assessments QA production smoke.</w:t>
      </w:r>
    </w:p>
    <w:p>
      <w:pPr>
        <w:numPr>
          <w:ilvl w:val="0"/>
          <w:numId w:val="1"/>
        </w:numPr>
      </w:pPr>
      <w:r>
        <w:t xml:space="preserve">Evidence files QA.</w:t>
      </w:r>
    </w:p>
    <w:p>
      <w:pPr>
        <w:numPr>
          <w:ilvl w:val="0"/>
          <w:numId w:val="1"/>
        </w:numPr>
      </w:pPr>
      <w:r>
        <w:t xml:space="preserve">Reports QA.</w:t>
      </w:r>
    </w:p>
    <w:p>
      <w:pPr>
        <w:numPr>
          <w:ilvl w:val="0"/>
          <w:numId w:val="1"/>
        </w:numPr>
      </w:pPr>
      <w:r>
        <w:t xml:space="preserve">Pending unlock request QA.</w:t>
      </w:r>
    </w:p>
    <w:p>
      <w:r>
        <w:t xml:space="preserve"/>
      </w:r>
    </w:p>
    <w:p>
      <w:r>
        <w:t xml:space="preserve">Política: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No borrar sin decisión.</w:t>
      </w:r>
    </w:p>
    <w:p>
      <w:pPr>
        <w:numPr>
          <w:ilvl w:val="0"/>
          <w:numId w:val="1"/>
        </w:numPr>
      </w:pPr>
      <w:r>
        <w:t xml:space="preserve">Mantener temporalmente si sirven para admin smoke pendiente.</w:t>
      </w:r>
    </w:p>
    <w:p>
      <w:pPr>
        <w:numPr>
          <w:ilvl w:val="0"/>
          <w:numId w:val="1"/>
        </w:numPr>
      </w:pPr>
      <w:r>
        <w:t xml:space="preserve">Definir cleanup antes de launch.</w:t>
      </w:r>
    </w:p>
    <w:p>
      <w:r>
        <w:t xml:space="preserve"/>
      </w:r>
    </w:p>
    <w:p>
      <w:pPr>
        <w:pStyle w:val="Heading1"/>
      </w:pPr>
      <w:r>
        <w:t xml:space="preserve">26. Known Warnings and Non-Blocking Issues</w:t>
      </w:r>
    </w:p>
    <w:p>
      <w:r>
        <w:t xml:space="preserve"/>
      </w:r>
    </w:p>
    <w:p>
      <w:r>
        <w:t xml:space="preserve">Warnings conocidos: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Turbopack/NFT warning en `reportStorageService`.</w:t>
      </w:r>
    </w:p>
    <w:p>
      <w:pPr>
        <w:numPr>
          <w:ilvl w:val="0"/>
          <w:numId w:val="1"/>
        </w:numPr>
      </w:pPr>
      <w:r>
        <w:t xml:space="preserve">Hostinger logs no disponibles desde contexto actual.</w:t>
      </w:r>
    </w:p>
    <w:p>
      <w:pPr>
        <w:numPr>
          <w:ilvl w:val="0"/>
          <w:numId w:val="1"/>
        </w:numPr>
      </w:pPr>
      <w:r>
        <w:t xml:space="preserve">Parser automatic no corre necesariamente tras upload; parser puede requerir acción posterior.</w:t>
      </w:r>
    </w:p>
    <w:p>
      <w:pPr>
        <w:numPr>
          <w:ilvl w:val="0"/>
          <w:numId w:val="1"/>
        </w:numPr>
      </w:pPr>
      <w:r>
        <w:t xml:space="preserve">Parser P1 coverage pendiente.</w:t>
      </w:r>
    </w:p>
    <w:p>
      <w:pPr>
        <w:numPr>
          <w:ilvl w:val="0"/>
          <w:numId w:val="1"/>
        </w:numPr>
      </w:pPr>
      <w:r>
        <w:t xml:space="preserve">`vHealth`, `vCluster`, `vPartitions` partial/future.</w:t>
      </w:r>
    </w:p>
    <w:p>
      <w:pPr>
        <w:numPr>
          <w:ilvl w:val="0"/>
          <w:numId w:val="1"/>
        </w:numPr>
      </w:pPr>
      <w:r>
        <w:t xml:space="preserve">QA data cleanup pendiente.</w:t>
      </w:r>
    </w:p>
    <w:p>
      <w:r>
        <w:t xml:space="preserve"/>
      </w:r>
    </w:p>
    <w:p>
      <w:r>
        <w:t xml:space="preserve">No bloquean el estado actual: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PDF preview productivo funciona.</w:t>
      </w:r>
    </w:p>
    <w:p>
      <w:pPr>
        <w:numPr>
          <w:ilvl w:val="0"/>
          <w:numId w:val="1"/>
        </w:numPr>
      </w:pPr>
      <w:r>
        <w:t xml:space="preserve">Redirect bug corregido.</w:t>
      </w:r>
    </w:p>
    <w:p>
      <w:pPr>
        <w:numPr>
          <w:ilvl w:val="0"/>
          <w:numId w:val="1"/>
        </w:numPr>
      </w:pPr>
      <w:r>
        <w:t xml:space="preserve">Parser P0 corregido.</w:t>
      </w:r>
    </w:p>
    <w:p>
      <w:pPr>
        <w:numPr>
          <w:ilvl w:val="0"/>
          <w:numId w:val="1"/>
        </w:numPr>
      </w:pPr>
      <w:r>
        <w:t xml:space="preserve">Upload gate validado.</w:t>
      </w:r>
    </w:p>
    <w:p>
      <w:r>
        <w:t xml:space="preserve"/>
      </w:r>
    </w:p>
    <w:p>
      <w:pPr>
        <w:pStyle w:val="Heading1"/>
      </w:pPr>
      <w:r>
        <w:t xml:space="preserve">27. Remaining Launch Blockers</w:t>
      </w:r>
    </w:p>
    <w:p>
      <w:r>
        <w:t xml:space="preserve"/>
      </w:r>
    </w:p>
    <w:p>
      <w:r>
        <w:t xml:space="preserve">Bloqueadores antes de declarar Production launched:</w:t>
      </w:r>
    </w:p>
    <w:p>
      <w:r>
        <w:t xml:space="preserve"/>
      </w:r>
    </w:p>
    <w:p>
      <w:r>
        <w:t xml:space="preserve">1. Admin real productivo validado.</w:t>
      </w:r>
    </w:p>
    <w:p>
      <w:r>
        <w:t xml:space="preserve">2. Unlock request productivo fulfilled.</w:t>
      </w:r>
    </w:p>
    <w:p>
      <w:r>
        <w:t xml:space="preserve">3. Entitlement productivo concedido.</w:t>
      </w:r>
    </w:p>
    <w:p>
      <w:r>
        <w:t xml:space="preserve">4. Full `readiness_report` productivo generado y descargado.</w:t>
      </w:r>
    </w:p>
    <w:p>
      <w:r>
        <w:t xml:space="preserve">5. Secure access final del full report.</w:t>
      </w:r>
    </w:p>
    <w:p>
      <w:r>
        <w:t xml:space="preserve">6. Logs Hostinger revisados o aceptados formalmente como no disponibles.</w:t>
      </w:r>
    </w:p>
    <w:p>
      <w:r>
        <w:t xml:space="preserve">7. Cleanup/retención de QA data decidida.</w:t>
      </w:r>
    </w:p>
    <w:p>
      <w:r>
        <w:t xml:space="preserve">8. Decisión formal del usuario: Production launched.</w:t>
      </w:r>
    </w:p>
    <w:p>
      <w:r>
        <w:t xml:space="preserve"/>
      </w:r>
    </w:p>
    <w:p>
      <w:pPr>
        <w:pStyle w:val="Heading1"/>
      </w:pPr>
      <w:r>
        <w:t xml:space="preserve">28. Operational Runbook</w:t>
      </w:r>
    </w:p>
    <w:p>
      <w:r>
        <w:t xml:space="preserve"/>
      </w:r>
    </w:p>
    <w:p>
      <w:r>
        <w:t xml:space="preserve">Comandos base:</w:t>
      </w:r>
    </w:p>
    <w:p>
      <w:r>
        <w:t xml:space="preserve"/>
      </w:r>
    </w:p>
    <w:p>
      <w:r>
        <w:rPr>
          <w:rFonts w:ascii="Consolas" w:hAnsi="Consolas"/>
          <w:sz w:val="19"/>
        </w:rPr>
        <w:t xml:space="preserve">npm run hostinger:diagnose</w:t>
      </w:r>
    </w:p>
    <w:p>
      <w:r>
        <w:rPr>
          <w:rFonts w:ascii="Consolas" w:hAnsi="Consolas"/>
          <w:sz w:val="19"/>
        </w:rPr>
        <w:t xml:space="preserve">npm run typecheck</w:t>
      </w:r>
    </w:p>
    <w:p>
      <w:r>
        <w:rPr>
          <w:rFonts w:ascii="Consolas" w:hAnsi="Consolas"/>
          <w:sz w:val="19"/>
        </w:rPr>
        <w:t xml:space="preserve">npm run lint</w:t>
      </w:r>
    </w:p>
    <w:p>
      <w:r>
        <w:rPr>
          <w:rFonts w:ascii="Consolas" w:hAnsi="Consolas"/>
          <w:sz w:val="19"/>
        </w:rPr>
        <w:t xml:space="preserve">npm run build</w:t>
      </w:r>
    </w:p>
    <w:p>
      <w:r>
        <w:rPr>
          <w:rFonts w:ascii="Consolas" w:hAnsi="Consolas"/>
          <w:sz w:val="19"/>
        </w:rPr>
        <w:t xml:space="preserve">npm run start -- -p 3000</w:t>
      </w:r>
    </w:p>
    <w:p>
      <w:r>
        <w:t xml:space="preserve"/>
      </w:r>
    </w:p>
    <w:p>
      <w:r>
        <w:t xml:space="preserve">Validar rutas locales:</w:t>
      </w:r>
    </w:p>
    <w:p>
      <w:r>
        <w:t xml:space="preserve"/>
      </w:r>
    </w:p>
    <w:p>
      <w:r>
        <w:rPr>
          <w:rFonts w:ascii="Consolas" w:hAnsi="Consolas"/>
          <w:sz w:val="19"/>
        </w:rPr>
        <w:t xml:space="preserve">curl -I http://localhost:3000/</w:t>
      </w:r>
    </w:p>
    <w:p>
      <w:r>
        <w:rPr>
          <w:rFonts w:ascii="Consolas" w:hAnsi="Consolas"/>
          <w:sz w:val="19"/>
        </w:rPr>
        <w:t xml:space="preserve">curl -I http://localhost:3000/shiftreadiness</w:t>
      </w:r>
    </w:p>
    <w:p>
      <w:r>
        <w:rPr>
          <w:rFonts w:ascii="Consolas" w:hAnsi="Consolas"/>
          <w:sz w:val="19"/>
        </w:rPr>
        <w:t xml:space="preserve">curl -I http://localhost:3000/sign-in</w:t>
      </w:r>
    </w:p>
    <w:p>
      <w:r>
        <w:rPr>
          <w:rFonts w:ascii="Consolas" w:hAnsi="Consolas"/>
          <w:sz w:val="19"/>
        </w:rPr>
        <w:t xml:space="preserve">curl -I http://localhost:3000/sign-up</w:t>
      </w:r>
    </w:p>
    <w:p>
      <w:r>
        <w:rPr>
          <w:rFonts w:ascii="Consolas" w:hAnsi="Consolas"/>
          <w:sz w:val="19"/>
        </w:rPr>
        <w:t xml:space="preserve">curl -I http://localhost:3000/dashboard</w:t>
      </w:r>
    </w:p>
    <w:p>
      <w:r>
        <w:rPr>
          <w:rFonts w:ascii="Consolas" w:hAnsi="Consolas"/>
          <w:sz w:val="19"/>
        </w:rPr>
        <w:t xml:space="preserve">curl -I http://localhost:3000/dashboard/assessments</w:t>
      </w:r>
    </w:p>
    <w:p>
      <w:r>
        <w:t xml:space="preserve"/>
      </w:r>
    </w:p>
    <w:p>
      <w:r>
        <w:t xml:space="preserve">Si localhost no levanta: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Revisar puerto `3000`.</w:t>
      </w:r>
    </w:p>
    <w:p>
      <w:pPr>
        <w:numPr>
          <w:ilvl w:val="0"/>
          <w:numId w:val="1"/>
        </w:numPr>
      </w:pPr>
      <w:r>
        <w:t xml:space="preserve">Revisar procesos Node/Next.</w:t>
      </w:r>
    </w:p>
    <w:p>
      <w:pPr>
        <w:numPr>
          <w:ilvl w:val="0"/>
          <w:numId w:val="1"/>
        </w:numPr>
      </w:pPr>
      <w:r>
        <w:t xml:space="preserve">Detener sólo procesos claramente del proyecto.</w:t>
      </w:r>
    </w:p>
    <w:p>
      <w:pPr>
        <w:numPr>
          <w:ilvl w:val="0"/>
          <w:numId w:val="1"/>
        </w:numPr>
      </w:pPr>
      <w:r>
        <w:t xml:space="preserve">Si hay lock de `.next`, detener Next y borrar sólo `.next`.</w:t>
      </w:r>
    </w:p>
    <w:p>
      <w:pPr>
        <w:numPr>
          <w:ilvl w:val="0"/>
          <w:numId w:val="1"/>
        </w:numPr>
      </w:pPr>
      <w:r>
        <w:t xml:space="preserve">No borrar `.env.local`.</w:t>
      </w:r>
    </w:p>
    <w:p>
      <w:pPr>
        <w:numPr>
          <w:ilvl w:val="0"/>
          <w:numId w:val="1"/>
        </w:numPr>
      </w:pPr>
      <w:r>
        <w:t xml:space="preserve">No borrar `node_modules` sin autorización.</w:t>
      </w:r>
    </w:p>
    <w:p>
      <w:r>
        <w:t xml:space="preserve"/>
      </w:r>
    </w:p>
    <w:p>
      <w:r>
        <w:t xml:space="preserve">Si PDF falla: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Revisar report route.</w:t>
      </w:r>
    </w:p>
    <w:p>
      <w:pPr>
        <w:numPr>
          <w:ilvl w:val="0"/>
          <w:numId w:val="1"/>
        </w:numPr>
      </w:pPr>
      <w:r>
        <w:t xml:space="preserve">Revisar storage root.</w:t>
      </w:r>
    </w:p>
    <w:p>
      <w:pPr>
        <w:numPr>
          <w:ilvl w:val="0"/>
          <w:numId w:val="1"/>
        </w:numPr>
      </w:pPr>
      <w:r>
        <w:t xml:space="preserve">Revisar permisos de escritura/lectura.</w:t>
      </w:r>
    </w:p>
    <w:p>
      <w:pPr>
        <w:numPr>
          <w:ilvl w:val="0"/>
          <w:numId w:val="1"/>
        </w:numPr>
      </w:pPr>
      <w:r>
        <w:t xml:space="preserve">Revisar `reportStorageService`.</w:t>
      </w:r>
    </w:p>
    <w:p>
      <w:pPr>
        <w:numPr>
          <w:ilvl w:val="0"/>
          <w:numId w:val="1"/>
        </w:numPr>
      </w:pPr>
      <w:r>
        <w:t xml:space="preserve">Revisar redirect/public URL.</w:t>
      </w:r>
    </w:p>
    <w:p>
      <w:pPr>
        <w:numPr>
          <w:ilvl w:val="0"/>
          <w:numId w:val="1"/>
        </w:numPr>
      </w:pPr>
      <w:r>
        <w:t xml:space="preserve">Confirmar `BETTER_AUTH_URL` / `NEXT_PUBLIC_APP_URL`.</w:t>
      </w:r>
    </w:p>
    <w:p>
      <w:r>
        <w:t xml:space="preserve"/>
      </w:r>
    </w:p>
    <w:p>
      <w:r>
        <w:t xml:space="preserve">Si upload falla: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Revisar upload gate.</w:t>
      </w:r>
    </w:p>
    <w:p>
      <w:pPr>
        <w:numPr>
          <w:ilvl w:val="0"/>
          <w:numId w:val="1"/>
        </w:numPr>
      </w:pPr>
      <w:r>
        <w:t xml:space="preserve">Revisar prerequisitos.</w:t>
      </w:r>
    </w:p>
    <w:p>
      <w:pPr>
        <w:numPr>
          <w:ilvl w:val="0"/>
          <w:numId w:val="1"/>
        </w:numPr>
      </w:pPr>
      <w:r>
        <w:t xml:space="preserve">Revisar file size/type.</w:t>
      </w:r>
    </w:p>
    <w:p>
      <w:pPr>
        <w:numPr>
          <w:ilvl w:val="0"/>
          <w:numId w:val="1"/>
        </w:numPr>
      </w:pPr>
      <w:r>
        <w:t xml:space="preserve">Revisar storage root.</w:t>
      </w:r>
    </w:p>
    <w:p>
      <w:pPr>
        <w:numPr>
          <w:ilvl w:val="0"/>
          <w:numId w:val="1"/>
        </w:numPr>
      </w:pPr>
      <w:r>
        <w:t xml:space="preserve">Revisar EvidenceFile status.</w:t>
      </w:r>
    </w:p>
    <w:p>
      <w:r>
        <w:t xml:space="preserve"/>
      </w:r>
    </w:p>
    <w:p>
      <w:r>
        <w:t xml:space="preserve">Si auth falla: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Revisar `BETTER_AUTH_URL`.</w:t>
      </w:r>
    </w:p>
    <w:p>
      <w:pPr>
        <w:numPr>
          <w:ilvl w:val="0"/>
          <w:numId w:val="1"/>
        </w:numPr>
      </w:pPr>
      <w:r>
        <w:t xml:space="preserve">Revisar `NEXT_PUBLIC_APP_URL`.</w:t>
      </w:r>
    </w:p>
    <w:p>
      <w:pPr>
        <w:numPr>
          <w:ilvl w:val="0"/>
          <w:numId w:val="1"/>
        </w:numPr>
      </w:pPr>
      <w:r>
        <w:t xml:space="preserve">Revisar cookies bajo dominio real.</w:t>
      </w:r>
    </w:p>
    <w:p>
      <w:pPr>
        <w:numPr>
          <w:ilvl w:val="0"/>
          <w:numId w:val="1"/>
        </w:numPr>
      </w:pPr>
      <w:r>
        <w:t xml:space="preserve">Revisar trusted origins.</w:t>
      </w:r>
    </w:p>
    <w:p>
      <w:r>
        <w:t xml:space="preserve"/>
      </w:r>
    </w:p>
    <w:p>
      <w:pPr>
        <w:pStyle w:val="Heading1"/>
      </w:pPr>
      <w:r>
        <w:t xml:space="preserve">29. Rollback Guide</w:t>
      </w:r>
    </w:p>
    <w:p>
      <w:r>
        <w:t xml:space="preserve"/>
      </w:r>
    </w:p>
    <w:p>
      <w:r>
        <w:t xml:space="preserve">Reglas: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No ejecutar `prisma migrate reset`.</w:t>
      </w:r>
    </w:p>
    <w:p>
      <w:pPr>
        <w:numPr>
          <w:ilvl w:val="0"/>
          <w:numId w:val="1"/>
        </w:numPr>
      </w:pPr>
      <w:r>
        <w:t xml:space="preserve">No borrar storage.</w:t>
      </w:r>
    </w:p>
    <w:p>
      <w:pPr>
        <w:numPr>
          <w:ilvl w:val="0"/>
          <w:numId w:val="1"/>
        </w:numPr>
      </w:pPr>
      <w:r>
        <w:t xml:space="preserve">Preservar logs.</w:t>
      </w:r>
    </w:p>
    <w:p>
      <w:pPr>
        <w:numPr>
          <w:ilvl w:val="0"/>
          <w:numId w:val="1"/>
        </w:numPr>
      </w:pPr>
      <w:r>
        <w:t xml:space="preserve">Preservar QA evidence/report si se necesita auditoría.</w:t>
      </w:r>
    </w:p>
    <w:p>
      <w:r>
        <w:t xml:space="preserve"/>
      </w:r>
    </w:p>
    <w:p>
      <w:r>
        <w:t xml:space="preserve">Rollback Git:</w:t>
      </w:r>
    </w:p>
    <w:p>
      <w:r>
        <w:t xml:space="preserve"/>
      </w:r>
    </w:p>
    <w:p>
      <w:r>
        <w:rPr>
          <w:rFonts w:ascii="Consolas" w:hAnsi="Consolas"/>
          <w:sz w:val="19"/>
        </w:rPr>
        <w:t xml:space="preserve">git status</w:t>
      </w:r>
    </w:p>
    <w:p>
      <w:r>
        <w:rPr>
          <w:rFonts w:ascii="Consolas" w:hAnsi="Consolas"/>
          <w:sz w:val="19"/>
        </w:rPr>
        <w:t xml:space="preserve">git log --oneline -5</w:t>
      </w:r>
    </w:p>
    <w:p>
      <w:r>
        <w:rPr>
          <w:rFonts w:ascii="Consolas" w:hAnsi="Consolas"/>
          <w:sz w:val="19"/>
        </w:rPr>
        <w:t xml:space="preserve">git revert &lt;commit&gt;</w:t>
      </w:r>
    </w:p>
    <w:p>
      <w:r>
        <w:t xml:space="preserve"/>
      </w:r>
    </w:p>
    <w:p>
      <w:r>
        <w:t xml:space="preserve">Revisar antes/después: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Env vars productivas.</w:t>
      </w:r>
    </w:p>
    <w:p>
      <w:pPr>
        <w:numPr>
          <w:ilvl w:val="0"/>
          <w:numId w:val="1"/>
        </w:numPr>
      </w:pPr>
      <w:r>
        <w:t xml:space="preserve">`BETTER_AUTH_URL`.</w:t>
      </w:r>
    </w:p>
    <w:p>
      <w:pPr>
        <w:numPr>
          <w:ilvl w:val="0"/>
          <w:numId w:val="1"/>
        </w:numPr>
      </w:pPr>
      <w:r>
        <w:t xml:space="preserve">`NEXT_PUBLIC_APP_URL`.</w:t>
      </w:r>
    </w:p>
    <w:p>
      <w:pPr>
        <w:numPr>
          <w:ilvl w:val="0"/>
          <w:numId w:val="1"/>
        </w:numPr>
      </w:pPr>
      <w:r>
        <w:t xml:space="preserve">`HOSTINGER_STORAGE_ROOT`.</w:t>
      </w:r>
    </w:p>
    <w:p>
      <w:pPr>
        <w:numPr>
          <w:ilvl w:val="0"/>
          <w:numId w:val="1"/>
        </w:numPr>
      </w:pPr>
      <w:r>
        <w:t xml:space="preserve">Storage permissions.</w:t>
      </w:r>
    </w:p>
    <w:p>
      <w:pPr>
        <w:numPr>
          <w:ilvl w:val="0"/>
          <w:numId w:val="1"/>
        </w:numPr>
      </w:pPr>
      <w:r>
        <w:t xml:space="preserve">DB connectivity.</w:t>
      </w:r>
    </w:p>
    <w:p>
      <w:pPr>
        <w:numPr>
          <w:ilvl w:val="0"/>
          <w:numId w:val="1"/>
        </w:numPr>
      </w:pPr>
      <w:r>
        <w:t xml:space="preserve">Auth redirects.</w:t>
      </w:r>
    </w:p>
    <w:p>
      <w:pPr>
        <w:numPr>
          <w:ilvl w:val="0"/>
          <w:numId w:val="1"/>
        </w:numPr>
      </w:pPr>
      <w:r>
        <w:t xml:space="preserve">PDF download.</w:t>
      </w:r>
    </w:p>
    <w:p>
      <w:r>
        <w:t xml:space="preserve"/>
      </w:r>
    </w:p>
    <w:p>
      <w:pPr>
        <w:pStyle w:val="Heading1"/>
      </w:pPr>
      <w:r>
        <w:t xml:space="preserve">30. Roadmap Recommended Next Steps</w:t>
      </w:r>
    </w:p>
    <w:p>
      <w:r>
        <w:t xml:space="preserve"/>
      </w:r>
    </w:p>
    <w:p>
      <w:r>
        <w:t xml:space="preserve">1. HITO 9.2S.3 — Production Admin Entitlement Smoke.</w:t>
      </w:r>
    </w:p>
    <w:p>
      <w:r>
        <w:t xml:space="preserve">2. Cleanup QA production data.</w:t>
      </w:r>
    </w:p>
    <w:p>
      <w:r>
        <w:t xml:space="preserve">3. Parser P1 coverage in UI/PDF.</w:t>
      </w:r>
    </w:p>
    <w:p>
      <w:r>
        <w:t xml:space="preserve">4. First-class network/tools/disk risk signals.</w:t>
      </w:r>
    </w:p>
    <w:p>
      <w:r>
        <w:t xml:space="preserve">5. Real anonymized RVTools QA.</w:t>
      </w:r>
    </w:p>
    <w:p>
      <w:r>
        <w:t xml:space="preserve">6. Public sample report lead magnet.</w:t>
      </w:r>
    </w:p>
    <w:p>
      <w:r>
        <w:t xml:space="preserve">7. Pricing/packaging polish.</w:t>
      </w:r>
    </w:p>
    <w:p>
      <w:r>
        <w:t xml:space="preserve">8. Formal launch decision.</w:t>
      </w:r>
    </w:p>
    <w:p>
      <w:r>
        <w:t xml:space="preserve">9. Manual v1.0 — Production Launch Edition.</w:t>
      </w:r>
    </w:p>
    <w:p>
      <w:r>
        <w:t xml:space="preserve"/>
      </w:r>
    </w:p>
    <w:p>
      <w:pPr>
        <w:pStyle w:val="Heading1"/>
      </w:pPr>
      <w:r>
        <w:t xml:space="preserve">31. Glossary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Término</w:t>
            </w:r>
          </w:p>
        </w:tc>
        <w:tc>
          <w:tcPr>
            <w:tcW w:w="2400" w:type="dxa"/>
          </w:tcPr>
          <w:p>
            <w:r>
              <w:t xml:space="preserve">Definición</w:t>
            </w:r>
          </w:p>
        </w:tc>
      </w:tr>
      <w:tr>
        <w:tc>
          <w:tcPr>
            <w:tcW w:w="2400" w:type="dxa"/>
          </w:tcPr>
          <w:p>
            <w:r>
              <w:t xml:space="preserve">Assessment</w:t>
            </w:r>
          </w:p>
        </w:tc>
        <w:tc>
          <w:tcPr>
            <w:tcW w:w="2400" w:type="dxa"/>
          </w:tcPr>
          <w:p>
            <w:r>
              <w:t xml:space="preserve">Evaluación principal de readiness</w:t>
            </w:r>
          </w:p>
        </w:tc>
      </w:tr>
      <w:tr>
        <w:tc>
          <w:tcPr>
            <w:tcW w:w="2400" w:type="dxa"/>
          </w:tcPr>
          <w:p>
            <w:r>
              <w:t xml:space="preserve">Evidence</w:t>
            </w:r>
          </w:p>
        </w:tc>
        <w:tc>
          <w:tcPr>
            <w:tcW w:w="2400" w:type="dxa"/>
          </w:tcPr>
          <w:p>
            <w:r>
              <w:t xml:space="preserve">Archivo o información usada para evaluar</w:t>
            </w:r>
          </w:p>
        </w:tc>
      </w:tr>
      <w:tr>
        <w:tc>
          <w:tcPr>
            <w:tcW w:w="2400" w:type="dxa"/>
          </w:tcPr>
          <w:p>
            <w:r>
              <w:t xml:space="preserve">RVTools</w:t>
            </w:r>
          </w:p>
        </w:tc>
        <w:tc>
          <w:tcPr>
            <w:tcW w:w="2400" w:type="dxa"/>
          </w:tcPr>
          <w:p>
            <w:r>
              <w:t xml:space="preserve">Export común de inventario VMware</w:t>
            </w:r>
          </w:p>
        </w:tc>
      </w:tr>
      <w:tr>
        <w:tc>
          <w:tcPr>
            <w:tcW w:w="2400" w:type="dxa"/>
          </w:tcPr>
          <w:p>
            <w:r>
              <w:t xml:space="preserve">Readiness Score</w:t>
            </w:r>
          </w:p>
        </w:tc>
        <w:tc>
          <w:tcPr>
            <w:tcW w:w="2400" w:type="dxa"/>
          </w:tcPr>
          <w:p>
            <w:r>
              <w:t xml:space="preserve">Señal de preparación técnica</w:t>
            </w:r>
          </w:p>
        </w:tc>
      </w:tr>
      <w:tr>
        <w:tc>
          <w:tcPr>
            <w:tcW w:w="2400" w:type="dxa"/>
          </w:tcPr>
          <w:p>
            <w:r>
              <w:t xml:space="preserve">Confidence Score</w:t>
            </w:r>
          </w:p>
        </w:tc>
        <w:tc>
          <w:tcPr>
            <w:tcW w:w="2400" w:type="dxa"/>
          </w:tcPr>
          <w:p>
            <w:r>
              <w:t xml:space="preserve">Confianza basada en calidad/completitud de evidencia</w:t>
            </w:r>
          </w:p>
        </w:tc>
      </w:tr>
      <w:tr>
        <w:tc>
          <w:tcPr>
            <w:tcW w:w="2400" w:type="dxa"/>
          </w:tcPr>
          <w:p>
            <w:r>
              <w:t xml:space="preserve">RiskFinding</w:t>
            </w:r>
          </w:p>
        </w:tc>
        <w:tc>
          <w:tcPr>
            <w:tcW w:w="2400" w:type="dxa"/>
          </w:tcPr>
          <w:p>
            <w:r>
              <w:t xml:space="preserve">Hallazgo de riesgo generado</w:t>
            </w:r>
          </w:p>
        </w:tc>
      </w:tr>
      <w:tr>
        <w:tc>
          <w:tcPr>
            <w:tcW w:w="2400" w:type="dxa"/>
          </w:tcPr>
          <w:p>
            <w:r>
              <w:t xml:space="preserve">ParsedVM</w:t>
            </w:r>
          </w:p>
        </w:tc>
        <w:tc>
          <w:tcPr>
            <w:tcW w:w="2400" w:type="dxa"/>
          </w:tcPr>
          <w:p>
            <w:r>
              <w:t xml:space="preserve">VM persistida desde evidencia parseada</w:t>
            </w:r>
          </w:p>
        </w:tc>
      </w:tr>
      <w:tr>
        <w:tc>
          <w:tcPr>
            <w:tcW w:w="2400" w:type="dxa"/>
          </w:tcPr>
          <w:p>
            <w:r>
              <w:t xml:space="preserve">EvidenceFile</w:t>
            </w:r>
          </w:p>
        </w:tc>
        <w:tc>
          <w:tcPr>
            <w:tcW w:w="2400" w:type="dxa"/>
          </w:tcPr>
          <w:p>
            <w:r>
              <w:t xml:space="preserve">Registro de archivo subido</w:t>
            </w:r>
          </w:p>
        </w:tc>
      </w:tr>
      <w:tr>
        <w:tc>
          <w:tcPr>
            <w:tcW w:w="2400" w:type="dxa"/>
          </w:tcPr>
          <w:p>
            <w:r>
              <w:t xml:space="preserve">UnlockRequest</w:t>
            </w:r>
          </w:p>
        </w:tc>
        <w:tc>
          <w:tcPr>
            <w:tcW w:w="2400" w:type="dxa"/>
          </w:tcPr>
          <w:p>
            <w:r>
              <w:t xml:space="preserve">Solicitud manual de desbloqueo comercial</w:t>
            </w:r>
          </w:p>
        </w:tc>
      </w:tr>
      <w:tr>
        <w:tc>
          <w:tcPr>
            <w:tcW w:w="2400" w:type="dxa"/>
          </w:tcPr>
          <w:p>
            <w:r>
              <w:t xml:space="preserve">Entitlement</w:t>
            </w:r>
          </w:p>
        </w:tc>
        <w:tc>
          <w:tcPr>
            <w:tcW w:w="2400" w:type="dxa"/>
          </w:tcPr>
          <w:p>
            <w:r>
              <w:t xml:space="preserve">Permiso concedido para feature/report</w:t>
            </w:r>
          </w:p>
        </w:tc>
      </w:tr>
      <w:tr>
        <w:tc>
          <w:tcPr>
            <w:tcW w:w="2400" w:type="dxa"/>
          </w:tcPr>
          <w:p>
            <w:r>
              <w:t xml:space="preserve">readiness_report</w:t>
            </w:r>
          </w:p>
        </w:tc>
        <w:tc>
          <w:tcPr>
            <w:tcW w:w="2400" w:type="dxa"/>
          </w:tcPr>
          <w:p>
            <w:r>
              <w:t xml:space="preserve">Tipo de reporte full desbloqueado</w:t>
            </w:r>
          </w:p>
        </w:tc>
      </w:tr>
      <w:tr>
        <w:tc>
          <w:tcPr>
            <w:tcW w:w="2400" w:type="dxa"/>
          </w:tcPr>
          <w:p>
            <w:r>
              <w:t xml:space="preserve">Hostinger storage</w:t>
            </w:r>
          </w:p>
        </w:tc>
        <w:tc>
          <w:tcPr>
            <w:tcW w:w="2400" w:type="dxa"/>
          </w:tcPr>
          <w:p>
            <w:r>
              <w:t xml:space="preserve">Storage privado productivo</w:t>
            </w:r>
          </w:p>
        </w:tc>
      </w:tr>
      <w:tr>
        <w:tc>
          <w:tcPr>
            <w:tcW w:w="2400" w:type="dxa"/>
          </w:tcPr>
          <w:p>
            <w:r>
              <w:t xml:space="preserve">Production launched</w:t>
            </w:r>
          </w:p>
        </w:tc>
        <w:tc>
          <w:tcPr>
            <w:tcW w:w="2400" w:type="dxa"/>
          </w:tcPr>
          <w:p>
            <w:r>
              <w:t xml:space="preserve">Estado formal de lanzamiento público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32. Pre-Launch Checklist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☐ Admin real validated.</w:t>
      </w:r>
    </w:p>
    <w:p>
      <w:pPr>
        <w:numPr>
          <w:ilvl w:val="0"/>
          <w:numId w:val="1"/>
        </w:numPr>
      </w:pPr>
      <w:r>
        <w:t xml:space="preserve">☐ Entitlement production fulfilled.</w:t>
      </w:r>
    </w:p>
    <w:p>
      <w:pPr>
        <w:numPr>
          <w:ilvl w:val="0"/>
          <w:numId w:val="1"/>
        </w:numPr>
      </w:pPr>
      <w:r>
        <w:t xml:space="preserve">☐ Full `readiness_report` generated in production.</w:t>
      </w:r>
    </w:p>
    <w:p>
      <w:pPr>
        <w:numPr>
          <w:ilvl w:val="0"/>
          <w:numId w:val="1"/>
        </w:numPr>
      </w:pPr>
      <w:r>
        <w:t xml:space="preserve">☐ Full report download secure access validated.</w:t>
      </w:r>
    </w:p>
    <w:p>
      <w:pPr>
        <w:numPr>
          <w:ilvl w:val="0"/>
          <w:numId w:val="1"/>
        </w:numPr>
      </w:pPr>
      <w:r>
        <w:t xml:space="preserve">☐ Logs reviewed or formally accepted as unavailable.</w:t>
      </w:r>
    </w:p>
    <w:p>
      <w:pPr>
        <w:numPr>
          <w:ilvl w:val="0"/>
          <w:numId w:val="1"/>
        </w:numPr>
      </w:pPr>
      <w:r>
        <w:t xml:space="preserve">☐ QA data cleanup policy decided.</w:t>
      </w:r>
    </w:p>
    <w:p>
      <w:pPr>
        <w:numPr>
          <w:ilvl w:val="0"/>
          <w:numId w:val="1"/>
        </w:numPr>
      </w:pPr>
      <w:r>
        <w:t xml:space="preserve">☐ Final launch decision.</w:t>
      </w:r>
    </w:p>
    <w:p>
      <w:pPr>
        <w:numPr>
          <w:ilvl w:val="0"/>
          <w:numId w:val="1"/>
        </w:numPr>
      </w:pPr>
      <w:r>
        <w:t xml:space="preserve">☐ Production launched explicitly declared by user.</w:t>
      </w:r>
    </w:p>
    <w:p>
      <w:pPr>
        <w:numPr>
          <w:ilvl w:val="0"/>
          <w:numId w:val="1"/>
        </w:numPr>
      </w:pPr>
      <w:r>
        <w:t xml:space="preserve">☐ Manual v1.0 created.</w:t>
      </w:r>
    </w:p>
    <w:p>
      <w:r>
        <w:t xml:space="preserve"/>
      </w:r>
    </w:p>
    <w:p>
      <w:pPr>
        <w:pStyle w:val="Heading1"/>
      </w:pPr>
      <w:r>
        <w:t xml:space="preserve">Cierre</w:t>
      </w:r>
    </w:p>
    <w:p>
      <w:r>
        <w:t xml:space="preserve"/>
      </w:r>
    </w:p>
    <w:p>
      <w:r>
        <w:t xml:space="preserve">Manual v0.9 listo para operar y retomar el proyecto.</w:t>
      </w:r>
    </w:p>
    <w:p>
      <w:r>
        <w:t xml:space="preserve"/>
      </w:r>
    </w:p>
    <w:p>
      <w:r>
        <w:t xml:space="preserve">Production launched: NO.</w:t>
      </w:r>
    </w:p>
    <w:p>
      <w:r>
        <w:t xml:space="preserve"/>
      </w:r>
    </w:p>
    <w:p>
      <w:r>
        <w:t xml:space="preserve">Manual v1.0 queda pendiente para Production Launch Edition.</w:t>
      </w:r>
    </w:p>
    <w:sectPr>
      <w:pgSz w:w="12240" w:h="15840"/>
      <w:pgMar w:top="1440" w:right="1080" w:bottom="144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/>
      <w:sz w:val="22"/>
    </w:rPr>
    <w:pPr>
      <w:spacing w:after="120" w:line="276" w:lineRule="auto"/>
    </w:pPr>
  </w:style>
  <w:style w:type="paragraph" w:styleId="Title">
    <w:name w:val="Title"/>
    <w:basedOn w:val="Normal"/>
    <w:qFormat/>
    <w:rPr>
      <w:b/>
      <w:sz w:val="44"/>
      <w:color w:val="1F4E79"/>
    </w:rPr>
    <w:pPr>
      <w:spacing w:after="240"/>
    </w:pPr>
  </w:style>
  <w:style w:type="paragraph" w:styleId="Subtitle">
    <w:name w:val="Subtitle"/>
    <w:basedOn w:val="Normal"/>
    <w:qFormat/>
    <w:rPr>
      <w:sz w:val="28"/>
      <w:color w:val="5B6770"/>
    </w:rPr>
  </w:style>
  <w:style w:type="paragraph" w:styleId="Heading1">
    <w:name w:val="heading 1"/>
    <w:basedOn w:val="Normal"/>
    <w:next w:val="Normal"/>
    <w:qFormat/>
    <w:rPr>
      <w:b/>
      <w:sz w:val="30"/>
      <w:color w:val="1F4E79"/>
    </w:rPr>
    <w:pPr>
      <w:spacing w:before="360" w:after="160"/>
      <w:outlineLvl w:val="0"/>
    </w:pPr>
  </w:style>
  <w:style w:type="paragraph" w:styleId="Heading2">
    <w:name w:val="heading 2"/>
    <w:basedOn w:val="Normal"/>
    <w:next w:val="Normal"/>
    <w:qFormat/>
    <w:rPr>
      <w:b/>
      <w:sz w:val="26"/>
      <w:color w:val="2F5597"/>
    </w:rPr>
    <w:pPr>
      <w:spacing w:before="240" w:after="120"/>
      <w:outlineLvl w:val="1"/>
    </w:pPr>
  </w:style>
  <w:style w:type="paragraph" w:styleId="Heading3">
    <w:name w:val="heading 3"/>
    <w:basedOn w:val="Normal"/>
    <w:next w:val="Normal"/>
    <w:qFormat/>
    <w:rPr>
      <w:b/>
      <w:sz w:val="23"/>
      <w:color w:val="3B3838"/>
    </w:rPr>
    <w:pPr>
      <w:spacing w:before="180" w:after="100"/>
      <w:outlineLvl w:val="2"/>
    </w:pPr>
  </w:style>
  <w:style w:type="paragraph" w:styleId="IntenseQuote">
    <w:name w:val="Intense Quote"/>
    <w:basedOn w:val="Normal"/>
    <w:qFormat/>
    <w:rPr>
      <w:b/>
      <w:i/>
      <w:color w:val="C00000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OOXML Generator</Application>
  <DocSecurity>0</DocSecurity>
  <ScaleCrop>false</ScaleCrop>
  <Company>ShiftReadiness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ShiftReadiness Operational &amp; Functional Manual v0.9</dc:title>
  <dc:creator>ShiftReadiness</dc:creator>
  <cp:lastModifiedBy>ShiftReadiness</cp:lastModifiedBy>
  <dcterms:created xsi:type="dcterms:W3CDTF">2026-05-27T10:31:12Z</dcterms:created>
  <dcterms:modified xsi:type="dcterms:W3CDTF">2026-05-27T10:31:12Z</dcterms:modified>
</cp:coreProperties>
</file>