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Các bước thêm plugin OneFin vào source WHMCS, thực hiện kích hoạt và cấu hình</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clone </w:t>
      </w:r>
      <w:r w:rsidDel="00000000" w:rsidR="00000000" w:rsidRPr="00000000">
        <w:rPr>
          <w:rtl w:val="0"/>
        </w:rPr>
        <w:t xml:space="preserve">Onefin payment gateway từ link git, và thêm vào source WHMCS</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link git : </w:t>
      </w:r>
      <w:hyperlink r:id="rId6">
        <w:r w:rsidDel="00000000" w:rsidR="00000000" w:rsidRPr="00000000">
          <w:rPr>
            <w:color w:val="1155cc"/>
            <w:u w:val="single"/>
            <w:rtl w:val="0"/>
          </w:rPr>
          <w:t xml:space="preserve">https://gitlab.com/ot-wp/whmcs-onefin-gateway.git</w:t>
        </w:r>
      </w:hyperlink>
      <w:r w:rsidDel="00000000" w:rsidR="00000000" w:rsidRPr="00000000">
        <w:rPr>
          <w:rtl w:val="0"/>
        </w:rPr>
        <w:t xml:space="preserve"> </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848225" cy="5486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4822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Clone source từ link git về, copy files và paste vào theo đúng đường dẫn trên source WHMCS hoặc copy cả thư mục modules paste vào source WHMCS sau đó vào giao diện Admin để active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2654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Link Admin: </w:t>
      </w:r>
      <w:hyperlink r:id="rId9">
        <w:r w:rsidDel="00000000" w:rsidR="00000000" w:rsidRPr="00000000">
          <w:rPr>
            <w:color w:val="1155cc"/>
            <w:u w:val="single"/>
            <w:rtl w:val="0"/>
          </w:rPr>
          <w:t xml:space="preserve">https://whmcs.p4y.vn/admin/index.php</w:t>
        </w:r>
      </w:hyperlink>
      <w:r w:rsidDel="00000000" w:rsidR="00000000" w:rsidRPr="00000000">
        <w:rPr>
          <w:rtl w:val="0"/>
        </w:rPr>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username: tinhdev</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pass: na0123456</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Active Onefin: Addons =&gt; Apps &amp; Integrations =&gt; Browser =&gt; Payments, Ctrl F search OneFin click vào sẽ hiển thị popup show thông tin và click chọn Active, hệ thống sẽ xác nhận lại mật khẩu và chuyển đến màn hình nhập thông tin cấu hình</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731200" cy="2019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Link xem Gateway Transaction Log: </w:t>
      </w:r>
      <w:hyperlink r:id="rId11">
        <w:r w:rsidDel="00000000" w:rsidR="00000000" w:rsidRPr="00000000">
          <w:rPr>
            <w:color w:val="1155cc"/>
            <w:u w:val="single"/>
            <w:rtl w:val="0"/>
          </w:rPr>
          <w:t xml:space="preserve">https://whmcs.p4y.vn/admin/gatewaylog.php</w:t>
        </w:r>
      </w:hyperlink>
      <w:r w:rsidDel="00000000" w:rsidR="00000000" w:rsidRPr="00000000">
        <w:rPr>
          <w:rtl w:val="0"/>
        </w:rPr>
        <w:t xml:space="preserv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Link xem Transactions : </w:t>
      </w:r>
      <w:hyperlink r:id="rId12">
        <w:r w:rsidDel="00000000" w:rsidR="00000000" w:rsidRPr="00000000">
          <w:rPr>
            <w:color w:val="1155cc"/>
            <w:u w:val="single"/>
            <w:rtl w:val="0"/>
          </w:rPr>
          <w:t xml:space="preserve">https://whmcs.p4y.vn/admin/transactions.php</w:t>
        </w:r>
      </w:hyperlink>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Cấu hình cron để chạy định kỳ 5 phút check payment status cho các invoice chọn payment method Onefin</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copy file </w:t>
      </w:r>
      <w:r w:rsidDel="00000000" w:rsidR="00000000" w:rsidRPr="00000000">
        <w:rPr>
          <w:b w:val="1"/>
          <w:rtl w:val="0"/>
        </w:rPr>
        <w:t xml:space="preserve">includes/hooks/onefinmodule.ph</w:t>
      </w:r>
      <w:r w:rsidDel="00000000" w:rsidR="00000000" w:rsidRPr="00000000">
        <w:rPr>
          <w:rtl w:val="0"/>
        </w:rPr>
        <w:t xml:space="preserve"> to folder </w:t>
      </w:r>
      <w:r w:rsidDel="00000000" w:rsidR="00000000" w:rsidRPr="00000000">
        <w:rPr>
          <w:b w:val="1"/>
          <w:rtl w:val="0"/>
        </w:rPr>
        <w:t xml:space="preserve">&lt;path to source&gt;/includes/hooks/</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cấu hình cron của whmcs : </w:t>
      </w:r>
    </w:p>
    <w:p w:rsidR="00000000" w:rsidDel="00000000" w:rsidP="00000000" w:rsidRDefault="00000000" w:rsidRPr="00000000" w14:paraId="00000015">
      <w:pPr>
        <w:ind w:left="1440" w:firstLine="0"/>
        <w:rPr>
          <w:i w:val="1"/>
        </w:rPr>
      </w:pPr>
      <w:r w:rsidDel="00000000" w:rsidR="00000000" w:rsidRPr="00000000">
        <w:rPr>
          <w:i w:val="1"/>
          <w:rtl w:val="0"/>
        </w:rPr>
        <w:t xml:space="preserve">crontab -e</w:t>
      </w:r>
    </w:p>
    <w:p w:rsidR="00000000" w:rsidDel="00000000" w:rsidP="00000000" w:rsidRDefault="00000000" w:rsidRPr="00000000" w14:paraId="00000016">
      <w:pPr>
        <w:ind w:left="1440" w:firstLine="0"/>
        <w:rPr/>
      </w:pPr>
      <w:r w:rsidDel="00000000" w:rsidR="00000000" w:rsidRPr="00000000">
        <w:rPr>
          <w:rtl w:val="0"/>
        </w:rPr>
        <w:t xml:space="preserve">thêm dòng sau: </w:t>
      </w:r>
    </w:p>
    <w:p w:rsidR="00000000" w:rsidDel="00000000" w:rsidP="00000000" w:rsidRDefault="00000000" w:rsidRPr="00000000" w14:paraId="00000017">
      <w:pPr>
        <w:ind w:left="1440" w:firstLine="0"/>
        <w:rPr>
          <w:i w:val="1"/>
        </w:rPr>
      </w:pPr>
      <w:r w:rsidDel="00000000" w:rsidR="00000000" w:rsidRPr="00000000">
        <w:rPr>
          <w:i w:val="1"/>
          <w:rtl w:val="0"/>
        </w:rPr>
        <w:t xml:space="preserve">*/5 * * * * /usr/bin/php -q </w:t>
      </w:r>
      <w:r w:rsidDel="00000000" w:rsidR="00000000" w:rsidRPr="00000000">
        <w:rPr>
          <w:b w:val="1"/>
          <w:i w:val="1"/>
          <w:rtl w:val="0"/>
        </w:rPr>
        <w:t xml:space="preserve">&lt;path to source&gt;</w:t>
      </w:r>
      <w:r w:rsidDel="00000000" w:rsidR="00000000" w:rsidRPr="00000000">
        <w:rPr>
          <w:i w:val="1"/>
          <w:rtl w:val="0"/>
        </w:rPr>
        <w:t xml:space="preserve">/crons/cron.php &gt; /dev/null 2&gt;&amp;1</w:t>
      </w:r>
    </w:p>
    <w:p w:rsidR="00000000" w:rsidDel="00000000" w:rsidP="00000000" w:rsidRDefault="00000000" w:rsidRPr="00000000" w14:paraId="00000018">
      <w:pPr>
        <w:ind w:left="0" w:firstLine="0"/>
        <w:rPr>
          <w:i w:val="1"/>
        </w:rPr>
      </w:pPr>
      <w:r w:rsidDel="00000000" w:rsidR="00000000" w:rsidRPr="00000000">
        <w:rPr>
          <w:rtl w:val="0"/>
        </w:rPr>
      </w:r>
    </w:p>
    <w:p w:rsidR="00000000" w:rsidDel="00000000" w:rsidP="00000000" w:rsidRDefault="00000000" w:rsidRPr="00000000" w14:paraId="00000019">
      <w:pPr>
        <w:ind w:left="0" w:firstLine="0"/>
        <w:rPr>
          <w:i w:val="1"/>
        </w:rPr>
      </w:pPr>
      <w:r w:rsidDel="00000000" w:rsidR="00000000" w:rsidRPr="00000000">
        <w:rPr>
          <w:rtl w:val="0"/>
        </w:rPr>
      </w:r>
    </w:p>
    <w:p w:rsidR="00000000" w:rsidDel="00000000" w:rsidP="00000000" w:rsidRDefault="00000000" w:rsidRPr="00000000" w14:paraId="0000001A">
      <w:pPr>
        <w:ind w:left="0" w:firstLine="0"/>
        <w:rPr>
          <w:i w:val="1"/>
        </w:rPr>
      </w:pP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rtl w:val="0"/>
        </w:rPr>
      </w:r>
    </w:p>
    <w:p w:rsidR="00000000" w:rsidDel="00000000" w:rsidP="00000000" w:rsidRDefault="00000000" w:rsidRPr="00000000" w14:paraId="0000001C">
      <w:pPr>
        <w:ind w:left="0" w:firstLine="0"/>
        <w:rPr>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Install source </w:t>
      </w:r>
      <w:hyperlink r:id="rId13">
        <w:r w:rsidDel="00000000" w:rsidR="00000000" w:rsidRPr="00000000">
          <w:rPr>
            <w:b w:val="1"/>
            <w:color w:val="1155cc"/>
            <w:u w:val="single"/>
            <w:rtl w:val="0"/>
          </w:rPr>
          <w:t xml:space="preserve">whmcs</w:t>
        </w:r>
      </w:hyperlink>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pull source từ link git: </w:t>
      </w:r>
      <w:hyperlink r:id="rId14">
        <w:r w:rsidDel="00000000" w:rsidR="00000000" w:rsidRPr="00000000">
          <w:rPr>
            <w:color w:val="1155cc"/>
            <w:u w:val="single"/>
            <w:rtl w:val="0"/>
          </w:rPr>
          <w:t xml:space="preserve">https://gitlab.com/ot-wp/whmcs.git</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create database và import db: </w:t>
      </w:r>
      <w:hyperlink r:id="rId15">
        <w:r w:rsidDel="00000000" w:rsidR="00000000" w:rsidRPr="00000000">
          <w:rPr>
            <w:color w:val="1155cc"/>
            <w:u w:val="single"/>
            <w:rtl w:val="0"/>
          </w:rPr>
          <w:t xml:space="preserve">https://drive.google.com/drive/u/1/folders/1Fv_e56Spm04nG91j-aXrvEotsLsN4hiI</w:t>
        </w:r>
      </w:hyperlink>
      <w:r w:rsidDel="00000000" w:rsidR="00000000" w:rsidRPr="00000000">
        <w:rPr>
          <w:rtl w:val="0"/>
        </w:rPr>
        <w:t xml:space="preserve">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install php ext ioncube </w:t>
      </w:r>
      <w:hyperlink r:id="rId16">
        <w:r w:rsidDel="00000000" w:rsidR="00000000" w:rsidRPr="00000000">
          <w:rPr>
            <w:color w:val="1155cc"/>
            <w:u w:val="single"/>
            <w:rtl w:val="0"/>
          </w:rPr>
          <w:t xml:space="preserve">https://www.tecmint.com/install-ioncube-loader-in-centos-7/</w:t>
        </w:r>
      </w:hyperlink>
      <w:r w:rsidDel="00000000" w:rsidR="00000000" w:rsidRPr="00000000">
        <w:rPr>
          <w:rtl w:val="0"/>
        </w:rPr>
        <w:t xml:space="preserv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phân quyền ghi thư mục </w:t>
      </w:r>
      <w:r w:rsidDel="00000000" w:rsidR="00000000" w:rsidRPr="00000000">
        <w:rPr>
          <w:rtl w:val="0"/>
        </w:rPr>
      </w:r>
    </w:p>
    <w:p w:rsidR="00000000" w:rsidDel="00000000" w:rsidP="00000000" w:rsidRDefault="00000000" w:rsidRPr="00000000" w14:paraId="00000022">
      <w:pPr>
        <w:numPr>
          <w:ilvl w:val="1"/>
          <w:numId w:val="2"/>
        </w:numPr>
        <w:ind w:left="1440" w:hanging="360"/>
        <w:rPr>
          <w:i w:val="1"/>
        </w:rPr>
      </w:pPr>
      <w:r w:rsidDel="00000000" w:rsidR="00000000" w:rsidRPr="00000000">
        <w:rPr>
          <w:i w:val="1"/>
          <w:rtl w:val="0"/>
        </w:rPr>
        <w:t xml:space="preserve">chmod -R 777 </w:t>
      </w:r>
      <w:r w:rsidDel="00000000" w:rsidR="00000000" w:rsidRPr="00000000">
        <w:rPr>
          <w:b w:val="1"/>
          <w:i w:val="1"/>
          <w:rtl w:val="0"/>
        </w:rPr>
        <w:t xml:space="preserve">&lt;path to source&gt;</w:t>
      </w:r>
      <w:r w:rsidDel="00000000" w:rsidR="00000000" w:rsidRPr="00000000">
        <w:rPr>
          <w:i w:val="1"/>
          <w:sz w:val="21"/>
          <w:szCs w:val="21"/>
          <w:shd w:fill="f6f6f6" w:val="clear"/>
          <w:rtl w:val="0"/>
        </w:rPr>
        <w:t xml:space="preserve">/attachments</w:t>
      </w:r>
    </w:p>
    <w:p w:rsidR="00000000" w:rsidDel="00000000" w:rsidP="00000000" w:rsidRDefault="00000000" w:rsidRPr="00000000" w14:paraId="00000023">
      <w:pPr>
        <w:numPr>
          <w:ilvl w:val="1"/>
          <w:numId w:val="2"/>
        </w:numPr>
        <w:ind w:left="1440" w:hanging="360"/>
        <w:rPr>
          <w:i w:val="1"/>
          <w:sz w:val="21"/>
          <w:szCs w:val="21"/>
          <w:shd w:fill="f6f6f6" w:val="clear"/>
        </w:rPr>
      </w:pPr>
      <w:r w:rsidDel="00000000" w:rsidR="00000000" w:rsidRPr="00000000">
        <w:rPr>
          <w:i w:val="1"/>
          <w:rtl w:val="0"/>
        </w:rPr>
        <w:t xml:space="preserve">chmod -R 777 </w:t>
      </w:r>
      <w:r w:rsidDel="00000000" w:rsidR="00000000" w:rsidRPr="00000000">
        <w:rPr>
          <w:b w:val="1"/>
          <w:i w:val="1"/>
          <w:rtl w:val="0"/>
        </w:rPr>
        <w:t xml:space="preserve">&lt;path to source&gt;</w:t>
      </w:r>
      <w:r w:rsidDel="00000000" w:rsidR="00000000" w:rsidRPr="00000000">
        <w:rPr>
          <w:i w:val="1"/>
          <w:sz w:val="21"/>
          <w:szCs w:val="21"/>
          <w:shd w:fill="f6f6f6" w:val="clear"/>
          <w:rtl w:val="0"/>
        </w:rPr>
        <w:t xml:space="preserve">/downloads</w:t>
      </w:r>
    </w:p>
    <w:p w:rsidR="00000000" w:rsidDel="00000000" w:rsidP="00000000" w:rsidRDefault="00000000" w:rsidRPr="00000000" w14:paraId="00000024">
      <w:pPr>
        <w:numPr>
          <w:ilvl w:val="1"/>
          <w:numId w:val="2"/>
        </w:numPr>
        <w:ind w:left="1440" w:hanging="360"/>
        <w:rPr>
          <w:i w:val="1"/>
          <w:sz w:val="21"/>
          <w:szCs w:val="21"/>
          <w:shd w:fill="f6f6f6" w:val="clear"/>
        </w:rPr>
      </w:pPr>
      <w:r w:rsidDel="00000000" w:rsidR="00000000" w:rsidRPr="00000000">
        <w:rPr>
          <w:i w:val="1"/>
          <w:rtl w:val="0"/>
        </w:rPr>
        <w:t xml:space="preserve">chmod -R 777 </w:t>
      </w:r>
      <w:r w:rsidDel="00000000" w:rsidR="00000000" w:rsidRPr="00000000">
        <w:rPr>
          <w:b w:val="1"/>
          <w:i w:val="1"/>
          <w:rtl w:val="0"/>
        </w:rPr>
        <w:t xml:space="preserve">&lt;path to source&gt;</w:t>
      </w:r>
      <w:r w:rsidDel="00000000" w:rsidR="00000000" w:rsidRPr="00000000">
        <w:rPr>
          <w:i w:val="1"/>
          <w:sz w:val="21"/>
          <w:szCs w:val="21"/>
          <w:shd w:fill="f6f6f6" w:val="clear"/>
          <w:rtl w:val="0"/>
        </w:rPr>
        <w:t xml:space="preserve">/templates_c</w:t>
      </w:r>
    </w:p>
    <w:p w:rsidR="00000000" w:rsidDel="00000000" w:rsidP="00000000" w:rsidRDefault="00000000" w:rsidRPr="00000000" w14:paraId="00000025">
      <w:pPr>
        <w:numPr>
          <w:ilvl w:val="1"/>
          <w:numId w:val="2"/>
        </w:numPr>
        <w:ind w:left="1440" w:hanging="360"/>
        <w:rPr>
          <w:i w:val="1"/>
          <w:sz w:val="21"/>
          <w:szCs w:val="21"/>
          <w:shd w:fill="f6f6f6" w:val="clear"/>
        </w:rPr>
      </w:pPr>
      <w:r w:rsidDel="00000000" w:rsidR="00000000" w:rsidRPr="00000000">
        <w:rPr>
          <w:i w:val="1"/>
          <w:rtl w:val="0"/>
        </w:rPr>
        <w:t xml:space="preserve">chmod -R 777 </w:t>
      </w:r>
      <w:r w:rsidDel="00000000" w:rsidR="00000000" w:rsidRPr="00000000">
        <w:rPr>
          <w:b w:val="1"/>
          <w:i w:val="1"/>
          <w:rtl w:val="0"/>
        </w:rPr>
        <w:t xml:space="preserve">&lt;path to source&gt;</w:t>
      </w:r>
      <w:r w:rsidDel="00000000" w:rsidR="00000000" w:rsidRPr="00000000">
        <w:rPr>
          <w:i w:val="1"/>
          <w:sz w:val="21"/>
          <w:szCs w:val="21"/>
          <w:shd w:fill="f6f6f6" w:val="clear"/>
          <w:rtl w:val="0"/>
        </w:rPr>
        <w:t xml:space="preserve">/configuration.php</w:t>
      </w:r>
    </w:p>
    <w:p w:rsidR="00000000" w:rsidDel="00000000" w:rsidP="00000000" w:rsidRDefault="00000000" w:rsidRPr="00000000" w14:paraId="00000026">
      <w:pPr>
        <w:numPr>
          <w:ilvl w:val="0"/>
          <w:numId w:val="2"/>
        </w:numPr>
        <w:ind w:left="720" w:hanging="360"/>
        <w:rPr>
          <w:sz w:val="21"/>
          <w:szCs w:val="21"/>
          <w:shd w:fill="f6f6f6" w:val="clear"/>
        </w:rPr>
      </w:pPr>
      <w:r w:rsidDel="00000000" w:rsidR="00000000" w:rsidRPr="00000000">
        <w:rPr>
          <w:sz w:val="21"/>
          <w:szCs w:val="21"/>
          <w:shd w:fill="f6f6f6" w:val="clear"/>
          <w:rtl w:val="0"/>
        </w:rPr>
        <w:t xml:space="preserve">Cấu hình thông tin database</w:t>
      </w:r>
    </w:p>
    <w:p w:rsidR="00000000" w:rsidDel="00000000" w:rsidP="00000000" w:rsidRDefault="00000000" w:rsidRPr="00000000" w14:paraId="00000027">
      <w:pPr>
        <w:numPr>
          <w:ilvl w:val="1"/>
          <w:numId w:val="2"/>
        </w:numPr>
        <w:ind w:left="1440" w:hanging="360"/>
        <w:rPr>
          <w:i w:val="1"/>
          <w:sz w:val="21"/>
          <w:szCs w:val="21"/>
          <w:shd w:fill="f6f6f6" w:val="clear"/>
        </w:rPr>
      </w:pPr>
      <w:r w:rsidDel="00000000" w:rsidR="00000000" w:rsidRPr="00000000">
        <w:rPr>
          <w:i w:val="1"/>
          <w:sz w:val="21"/>
          <w:szCs w:val="21"/>
          <w:shd w:fill="f6f6f6" w:val="clear"/>
          <w:rtl w:val="0"/>
        </w:rPr>
        <w:t xml:space="preserve">vi </w:t>
      </w:r>
      <w:r w:rsidDel="00000000" w:rsidR="00000000" w:rsidRPr="00000000">
        <w:rPr>
          <w:b w:val="1"/>
          <w:i w:val="1"/>
          <w:rtl w:val="0"/>
        </w:rPr>
        <w:t xml:space="preserve">&lt;path to source&gt;</w:t>
      </w:r>
      <w:r w:rsidDel="00000000" w:rsidR="00000000" w:rsidRPr="00000000">
        <w:rPr>
          <w:i w:val="1"/>
          <w:sz w:val="21"/>
          <w:szCs w:val="21"/>
          <w:shd w:fill="f6f6f6" w:val="clear"/>
          <w:rtl w:val="0"/>
        </w:rPr>
        <w:t xml:space="preserve">/configuration.php</w:t>
      </w:r>
    </w:p>
    <w:p w:rsidR="00000000" w:rsidDel="00000000" w:rsidP="00000000" w:rsidRDefault="00000000" w:rsidRPr="00000000" w14:paraId="00000028">
      <w:pPr>
        <w:numPr>
          <w:ilvl w:val="0"/>
          <w:numId w:val="2"/>
        </w:numPr>
        <w:ind w:left="720" w:hanging="360"/>
        <w:rPr>
          <w:sz w:val="21"/>
          <w:szCs w:val="21"/>
          <w:u w:val="none"/>
          <w:shd w:fill="f6f6f6" w:val="clear"/>
        </w:rPr>
      </w:pPr>
      <w:r w:rsidDel="00000000" w:rsidR="00000000" w:rsidRPr="00000000">
        <w:rPr>
          <w:sz w:val="21"/>
          <w:szCs w:val="21"/>
          <w:shd w:fill="f6f6f6" w:val="clear"/>
          <w:rtl w:val="0"/>
        </w:rPr>
        <w:t xml:space="preserve">Cập nhật domain trên table config: </w:t>
      </w:r>
      <w:r w:rsidDel="00000000" w:rsidR="00000000" w:rsidRPr="00000000">
        <w:rPr>
          <w:b w:val="1"/>
          <w:sz w:val="21"/>
          <w:szCs w:val="21"/>
          <w:shd w:fill="f6f6f6" w:val="clear"/>
          <w:rtl w:val="0"/>
        </w:rPr>
        <w:t xml:space="preserve">tblconfiguration</w:t>
      </w:r>
    </w:p>
    <w:p w:rsidR="00000000" w:rsidDel="00000000" w:rsidP="00000000" w:rsidRDefault="00000000" w:rsidRPr="00000000" w14:paraId="00000029">
      <w:pPr>
        <w:numPr>
          <w:ilvl w:val="1"/>
          <w:numId w:val="2"/>
        </w:numPr>
        <w:ind w:left="1440" w:hanging="360"/>
        <w:rPr>
          <w:sz w:val="21"/>
          <w:szCs w:val="21"/>
          <w:shd w:fill="f6f6f6" w:val="clear"/>
        </w:rPr>
      </w:pPr>
      <w:r w:rsidDel="00000000" w:rsidR="00000000" w:rsidRPr="00000000">
        <w:rPr>
          <w:sz w:val="21"/>
          <w:szCs w:val="21"/>
          <w:shd w:fill="f6f6f6" w:val="clear"/>
        </w:rPr>
        <w:drawing>
          <wp:inline distB="114300" distT="114300" distL="114300" distR="114300">
            <wp:extent cx="5731200" cy="8763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1"/>
          <w:szCs w:val="21"/>
          <w:shd w:fill="f6f6f6" w:val="clear"/>
        </w:rPr>
      </w:pPr>
      <w:r w:rsidDel="00000000" w:rsidR="00000000" w:rsidRPr="00000000">
        <w:rPr>
          <w:rtl w:val="0"/>
        </w:rPr>
      </w:r>
    </w:p>
    <w:p w:rsidR="00000000" w:rsidDel="00000000" w:rsidP="00000000" w:rsidRDefault="00000000" w:rsidRPr="00000000" w14:paraId="0000002B">
      <w:pPr>
        <w:numPr>
          <w:ilvl w:val="2"/>
          <w:numId w:val="2"/>
        </w:numPr>
        <w:ind w:left="2160" w:hanging="360"/>
        <w:rPr>
          <w:sz w:val="21"/>
          <w:szCs w:val="21"/>
          <w:u w:val="none"/>
          <w:shd w:fill="f6f6f6" w:val="clear"/>
        </w:rPr>
      </w:pPr>
      <w:r w:rsidDel="00000000" w:rsidR="00000000" w:rsidRPr="00000000">
        <w:rPr>
          <w:sz w:val="21"/>
          <w:szCs w:val="21"/>
          <w:shd w:fill="f6f6f6" w:val="clear"/>
          <w:rtl w:val="0"/>
        </w:rPr>
        <w:t xml:space="preserve">LogoURL = //whmcs.local/assets/img/logo.png =&gt; //</w:t>
      </w:r>
      <w:hyperlink r:id="rId18">
        <w:r w:rsidDel="00000000" w:rsidR="00000000" w:rsidRPr="00000000">
          <w:rPr>
            <w:color w:val="1155cc"/>
            <w:sz w:val="21"/>
            <w:szCs w:val="21"/>
            <w:u w:val="single"/>
            <w:shd w:fill="f6f6f6" w:val="clear"/>
            <w:rtl w:val="0"/>
          </w:rPr>
          <w:t xml:space="preserve">whmcs.p4y.vn</w:t>
        </w:r>
      </w:hyperlink>
      <w:r w:rsidDel="00000000" w:rsidR="00000000" w:rsidRPr="00000000">
        <w:rPr>
          <w:sz w:val="21"/>
          <w:szCs w:val="21"/>
          <w:shd w:fill="f6f6f6" w:val="clear"/>
          <w:rtl w:val="0"/>
        </w:rPr>
        <w:t xml:space="preserve">/assets/img/logo.png</w:t>
      </w:r>
    </w:p>
    <w:p w:rsidR="00000000" w:rsidDel="00000000" w:rsidP="00000000" w:rsidRDefault="00000000" w:rsidRPr="00000000" w14:paraId="0000002C">
      <w:pPr>
        <w:numPr>
          <w:ilvl w:val="1"/>
          <w:numId w:val="2"/>
        </w:numPr>
        <w:ind w:left="1440" w:hanging="360"/>
        <w:rPr>
          <w:sz w:val="21"/>
          <w:szCs w:val="21"/>
          <w:u w:val="none"/>
          <w:shd w:fill="f6f6f6" w:val="clear"/>
        </w:rPr>
      </w:pPr>
      <w:r w:rsidDel="00000000" w:rsidR="00000000" w:rsidRPr="00000000">
        <w:rPr>
          <w:sz w:val="21"/>
          <w:szCs w:val="21"/>
          <w:shd w:fill="f6f6f6" w:val="clear"/>
        </w:rPr>
        <w:drawing>
          <wp:inline distB="114300" distT="114300" distL="114300" distR="114300">
            <wp:extent cx="5731200" cy="118110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2"/>
          <w:numId w:val="2"/>
        </w:numPr>
        <w:ind w:left="2160" w:hanging="360"/>
        <w:rPr>
          <w:sz w:val="21"/>
          <w:szCs w:val="21"/>
          <w:u w:val="none"/>
          <w:shd w:fill="f6f6f6" w:val="clear"/>
        </w:rPr>
      </w:pPr>
      <w:r w:rsidDel="00000000" w:rsidR="00000000" w:rsidRPr="00000000">
        <w:rPr>
          <w:sz w:val="21"/>
          <w:szCs w:val="21"/>
          <w:shd w:fill="f6f6f6" w:val="clear"/>
          <w:rtl w:val="0"/>
        </w:rPr>
        <w:t xml:space="preserve">SystemURL = </w:t>
      </w:r>
      <w:hyperlink r:id="rId20">
        <w:r w:rsidDel="00000000" w:rsidR="00000000" w:rsidRPr="00000000">
          <w:rPr>
            <w:color w:val="1155cc"/>
            <w:sz w:val="21"/>
            <w:szCs w:val="21"/>
            <w:u w:val="single"/>
            <w:shd w:fill="f6f6f6" w:val="clear"/>
            <w:rtl w:val="0"/>
          </w:rPr>
          <w:t xml:space="preserve">http://whmcs.local/</w:t>
        </w:r>
      </w:hyperlink>
      <w:r w:rsidDel="00000000" w:rsidR="00000000" w:rsidRPr="00000000">
        <w:rPr>
          <w:sz w:val="21"/>
          <w:szCs w:val="21"/>
          <w:shd w:fill="f6f6f6" w:val="clear"/>
          <w:rtl w:val="0"/>
        </w:rPr>
        <w:t xml:space="preserve"> =&gt; </w:t>
      </w:r>
      <w:hyperlink r:id="rId21">
        <w:r w:rsidDel="00000000" w:rsidR="00000000" w:rsidRPr="00000000">
          <w:rPr>
            <w:color w:val="1155cc"/>
            <w:sz w:val="21"/>
            <w:szCs w:val="21"/>
            <w:u w:val="single"/>
            <w:shd w:fill="f6f6f6" w:val="clear"/>
            <w:rtl w:val="0"/>
          </w:rPr>
          <w:t xml:space="preserve">http://whmcs.p4y.vn</w:t>
        </w:r>
      </w:hyperlink>
      <w:r w:rsidDel="00000000" w:rsidR="00000000" w:rsidRPr="00000000">
        <w:rPr>
          <w:sz w:val="21"/>
          <w:szCs w:val="21"/>
          <w:shd w:fill="f6f6f6" w:val="clear"/>
          <w:rtl w:val="0"/>
        </w:rPr>
        <w:t xml:space="preserve">/ </w:t>
      </w:r>
      <w:r w:rsidDel="00000000" w:rsidR="00000000" w:rsidRPr="00000000">
        <w:rPr>
          <w:rtl w:val="0"/>
        </w:rPr>
      </w:r>
    </w:p>
    <w:p w:rsidR="00000000" w:rsidDel="00000000" w:rsidP="00000000" w:rsidRDefault="00000000" w:rsidRPr="00000000" w14:paraId="0000002E">
      <w:pPr>
        <w:numPr>
          <w:ilvl w:val="0"/>
          <w:numId w:val="2"/>
        </w:numPr>
        <w:ind w:left="720" w:hanging="360"/>
        <w:rPr>
          <w:sz w:val="21"/>
          <w:szCs w:val="21"/>
          <w:shd w:fill="f6f6f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hmcs.local/" TargetMode="External"/><Relationship Id="rId11" Type="http://schemas.openxmlformats.org/officeDocument/2006/relationships/hyperlink" Target="https://whmcs.p4y.vn/admin/gatewaylog.php" TargetMode="External"/><Relationship Id="rId10" Type="http://schemas.openxmlformats.org/officeDocument/2006/relationships/image" Target="media/image2.png"/><Relationship Id="rId21" Type="http://schemas.openxmlformats.org/officeDocument/2006/relationships/hyperlink" Target="http://whmcs.p4y.vn" TargetMode="External"/><Relationship Id="rId13" Type="http://schemas.openxmlformats.org/officeDocument/2006/relationships/hyperlink" Target="https://gitlab.com/ot-wp/whmcs.git" TargetMode="External"/><Relationship Id="rId12" Type="http://schemas.openxmlformats.org/officeDocument/2006/relationships/hyperlink" Target="https://whmcs.p4y.vn/admin/transaction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hmcs.p4y.vn/admin/index.php" TargetMode="External"/><Relationship Id="rId15" Type="http://schemas.openxmlformats.org/officeDocument/2006/relationships/hyperlink" Target="https://drive.google.com/drive/u/1/folders/1Fv_e56Spm04nG91j-aXrvEotsLsN4hiI" TargetMode="External"/><Relationship Id="rId14" Type="http://schemas.openxmlformats.org/officeDocument/2006/relationships/hyperlink" Target="https://gitlab.com/ot-wp/whmcs.git" TargetMode="External"/><Relationship Id="rId17" Type="http://schemas.openxmlformats.org/officeDocument/2006/relationships/image" Target="media/image5.png"/><Relationship Id="rId16" Type="http://schemas.openxmlformats.org/officeDocument/2006/relationships/hyperlink" Target="https://www.tecmint.com/install-ioncube-loader-in-centos-7/"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lab.com/ot-wp/whmcs-onefin-gateway.git" TargetMode="External"/><Relationship Id="rId18" Type="http://schemas.openxmlformats.org/officeDocument/2006/relationships/hyperlink" Target="http://whmcs.p4y.vn"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