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  <w:r>
        <w:rPr>
          <w:rFonts w:ascii="Menlo Regular" w:hAnsi="Menlo Regular"/>
          <w:rtl w:val="0"/>
          <w:lang w:val="en-US"/>
        </w:rPr>
        <w:t>O</w:t>
      </w:r>
      <w:r>
        <w:rPr>
          <w:rFonts w:ascii="Menlo Regular" w:hAnsi="Menlo Regular"/>
          <w:rtl w:val="0"/>
          <w:lang w:val="en-US"/>
        </w:rPr>
        <w:t>bstacles</w:t>
      </w:r>
      <w:r>
        <w:rPr>
          <w:rFonts w:ascii="Menlo Regular" w:hAnsi="Menlo Regular"/>
          <w:rtl w:val="0"/>
          <w:lang w:val="en-US"/>
        </w:rPr>
        <w:t xml:space="preserve"> Overcame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One of the obstacles I overcame was reading an empty occupation string. I overcame this obstacle by figuring out how to use </w:t>
      </w:r>
      <w:r>
        <w:rPr>
          <w:rtl w:val="0"/>
        </w:rPr>
        <w:t>“</w:t>
      </w:r>
      <w:r>
        <w:rPr>
          <w:rtl w:val="0"/>
        </w:rPr>
        <w:t>cin.ignore</w:t>
      </w:r>
      <w:r>
        <w:rPr>
          <w:rtl w:val="0"/>
        </w:rPr>
        <w:t xml:space="preserve">” </w:t>
      </w:r>
      <w:r>
        <w:rPr>
          <w:rtl w:val="0"/>
        </w:rPr>
        <w:t>in discussion and including that line right after reading the integer income.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Another obstacle I overcame was not knowing how to use the function </w:t>
      </w:r>
      <w:r>
        <w:rPr>
          <w:rtl w:val="0"/>
        </w:rPr>
        <w:t>“</w:t>
      </w:r>
      <w:r>
        <w:rPr>
          <w:rtl w:val="0"/>
        </w:rPr>
        <w:t>min</w:t>
      </w:r>
      <w:r>
        <w:rPr>
          <w:rtl w:val="0"/>
        </w:rPr>
        <w:t>”</w:t>
      </w:r>
      <w:r>
        <w:rPr>
          <w:rtl w:val="0"/>
        </w:rPr>
        <w:t xml:space="preserve">. Firstly I thought it was part of &lt;math.h&gt;, but the program was not able to compile. I then went to search on google and found out it is not a function available in C but only in &lt;algorithm&gt; in C++. </w:t>
      </w:r>
    </w:p>
    <w:p>
      <w:pPr>
        <w:pStyle w:val="Body A"/>
      </w:pPr>
      <w:r>
        <w:rPr>
          <w:rtl w:val="0"/>
        </w:rPr>
        <w:t xml:space="preserve">So I included that header, but then it still shows error: Originally I wrote </w:t>
      </w:r>
      <w:r>
        <w:rPr>
          <w:b w:val="1"/>
          <w:bCs w:val="1"/>
          <w:rtl w:val="0"/>
          <w:lang w:val="en-US"/>
        </w:rPr>
        <w:t>min(70000, pay-55000)</w:t>
      </w:r>
      <w:r>
        <w:rPr>
          <w:rtl w:val="0"/>
        </w:rPr>
        <w:t>; it probably didn</w:t>
      </w:r>
      <w:r>
        <w:rPr>
          <w:rtl w:val="0"/>
        </w:rPr>
        <w:t>’</w:t>
      </w:r>
      <w:r>
        <w:rPr>
          <w:rtl w:val="0"/>
        </w:rPr>
        <w:t xml:space="preserve">t work because 70000 was in integer format while pay is a double variable. It was only when I changed it to </w:t>
      </w:r>
      <w:r>
        <w:rPr>
          <w:b w:val="1"/>
          <w:bCs w:val="1"/>
          <w:rtl w:val="0"/>
          <w:lang w:val="en-US"/>
        </w:rPr>
        <w:t>min(70000.0, pay-55000.0)</w:t>
      </w:r>
      <w:r>
        <w:rPr>
          <w:rtl w:val="0"/>
        </w:rPr>
        <w:t>, that both numbers are changed to the same format of double, then it started working.</w:t>
      </w:r>
    </w:p>
    <w:p>
      <w:pPr>
        <w:pStyle w:val="Body A"/>
      </w:pPr>
    </w:p>
    <w:p>
      <w:pPr>
        <w:pStyle w:val="Body A"/>
      </w:pPr>
    </w:p>
    <w:p>
      <w:pPr>
        <w:pStyle w:val="Heading 2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Test Data List</w:t>
      </w:r>
    </w:p>
    <w:p>
      <w:pPr>
        <w:pStyle w:val="Body A"/>
      </w:pP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946"/>
        <w:gridCol w:w="1870"/>
        <w:gridCol w:w="1463"/>
        <w:gridCol w:w="1666"/>
        <w:gridCol w:w="1667"/>
      </w:tblGrid>
      <w:tr>
        <w:tblPrEx>
          <w:shd w:val="clear" w:color="auto" w:fill="00a2ff"/>
        </w:tblPrEx>
        <w:trPr>
          <w:trHeight w:val="500" w:hRule="atLeast"/>
          <w:tblHeader/>
        </w:trPr>
        <w:tc>
          <w:tcPr>
            <w:tcW w:type="dxa" w:w="294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Reason</w:t>
            </w:r>
          </w:p>
        </w:tc>
        <w:tc>
          <w:tcPr>
            <w:tcW w:type="dxa" w:w="186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24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Name</w:t>
            </w:r>
          </w:p>
        </w:tc>
        <w:tc>
          <w:tcPr>
            <w:tcW w:type="dxa" w:w="146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24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Income</w:t>
            </w:r>
          </w:p>
        </w:tc>
        <w:tc>
          <w:tcPr>
            <w:tcW w:type="dxa" w:w="166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24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Occupation</w:t>
            </w:r>
          </w:p>
        </w:tc>
        <w:tc>
          <w:tcPr>
            <w:tcW w:type="dxa" w:w="166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24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Kids</w:t>
            </w:r>
          </w:p>
        </w:tc>
      </w:tr>
      <w:tr>
        <w:tblPrEx>
          <w:shd w:val="clear" w:color="auto" w:fill="cadfff"/>
        </w:tblPrEx>
        <w:trPr>
          <w:trHeight w:val="500" w:hRule="atLeast"/>
        </w:trPr>
        <w:tc>
          <w:tcPr>
            <w:tcW w:type="dxa" w:w="294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integer example</w:t>
            </w:r>
          </w:p>
        </w:tc>
        <w:tc>
          <w:tcPr>
            <w:tcW w:type="dxa" w:w="1869"/>
            <w:tcBorders>
              <w:top w:val="single" w:color="a7a7a7" w:sz="24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Clara Barton</w:t>
            </w:r>
          </w:p>
        </w:tc>
        <w:tc>
          <w:tcPr>
            <w:tcW w:type="dxa" w:w="1463"/>
            <w:tcBorders>
              <w:top w:val="single" w:color="a7a7a7" w:sz="24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115000</w:t>
            </w:r>
          </w:p>
        </w:tc>
        <w:tc>
          <w:tcPr>
            <w:tcW w:type="dxa" w:w="1666"/>
            <w:tcBorders>
              <w:top w:val="single" w:color="a7a7a7" w:sz="24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nurse</w:t>
            </w:r>
          </w:p>
        </w:tc>
        <w:tc>
          <w:tcPr>
            <w:tcW w:type="dxa" w:w="1666"/>
            <w:tcBorders>
              <w:top w:val="single" w:color="a7a7a7" w:sz="24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5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94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floater example</w:t>
            </w:r>
          </w:p>
        </w:tc>
        <w:tc>
          <w:tcPr>
            <w:tcW w:type="dxa" w:w="186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Rachel Green</w:t>
            </w:r>
          </w:p>
        </w:tc>
        <w:tc>
          <w:tcPr>
            <w:tcW w:type="dxa" w:w="146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29544.69</w:t>
            </w:r>
          </w:p>
        </w:tc>
        <w:tc>
          <w:tcPr>
            <w:tcW w:type="dxa" w:w="166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waitress</w:t>
            </w:r>
          </w:p>
        </w:tc>
        <w:tc>
          <w:tcPr>
            <w:tcW w:type="dxa" w:w="166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0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94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Income &lt; 55000</w:t>
            </w:r>
          </w:p>
        </w:tc>
        <w:tc>
          <w:tcPr>
            <w:tcW w:type="dxa" w:w="186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student</w:t>
            </w:r>
          </w:p>
        </w:tc>
        <w:tc>
          <w:tcPr>
            <w:tcW w:type="dxa" w:w="146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15000</w:t>
            </w:r>
          </w:p>
        </w:tc>
        <w:tc>
          <w:tcPr>
            <w:tcW w:type="dxa" w:w="166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student</w:t>
            </w:r>
          </w:p>
        </w:tc>
        <w:tc>
          <w:tcPr>
            <w:tcW w:type="dxa" w:w="166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0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94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55000&lt;Income&lt;125000</w:t>
            </w:r>
          </w:p>
        </w:tc>
        <w:tc>
          <w:tcPr>
            <w:tcW w:type="dxa" w:w="186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Wang Wei</w:t>
            </w:r>
          </w:p>
        </w:tc>
        <w:tc>
          <w:tcPr>
            <w:tcW w:type="dxa" w:w="146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100000</w:t>
            </w:r>
          </w:p>
        </w:tc>
        <w:tc>
          <w:tcPr>
            <w:tcW w:type="dxa" w:w="166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officer</w:t>
            </w:r>
          </w:p>
        </w:tc>
        <w:tc>
          <w:tcPr>
            <w:tcW w:type="dxa" w:w="166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1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94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Income &gt; 125000</w:t>
            </w:r>
          </w:p>
        </w:tc>
        <w:tc>
          <w:tcPr>
            <w:tcW w:type="dxa" w:w="186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Kanye West</w:t>
            </w:r>
          </w:p>
        </w:tc>
        <w:tc>
          <w:tcPr>
            <w:tcW w:type="dxa" w:w="146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100000000</w:t>
            </w:r>
          </w:p>
        </w:tc>
        <w:tc>
          <w:tcPr>
            <w:tcW w:type="dxa" w:w="166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rapper</w:t>
            </w:r>
          </w:p>
        </w:tc>
        <w:tc>
          <w:tcPr>
            <w:tcW w:type="dxa" w:w="166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0</w:t>
            </w:r>
          </w:p>
        </w:tc>
      </w:tr>
      <w:tr>
        <w:tblPrEx>
          <w:shd w:val="clear" w:color="auto" w:fill="cadfff"/>
        </w:tblPrEx>
        <w:trPr>
          <w:trHeight w:val="540" w:hRule="atLeast"/>
        </w:trPr>
        <w:tc>
          <w:tcPr>
            <w:tcW w:type="dxa" w:w="294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Income &gt; 125000 &amp;&amp; have kids</w:t>
            </w:r>
          </w:p>
        </w:tc>
        <w:tc>
          <w:tcPr>
            <w:tcW w:type="dxa" w:w="186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Kanye West</w:t>
            </w:r>
          </w:p>
        </w:tc>
        <w:tc>
          <w:tcPr>
            <w:tcW w:type="dxa" w:w="146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100000000</w:t>
            </w:r>
          </w:p>
        </w:tc>
        <w:tc>
          <w:tcPr>
            <w:tcW w:type="dxa" w:w="166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rapper</w:t>
            </w:r>
          </w:p>
        </w:tc>
        <w:tc>
          <w:tcPr>
            <w:tcW w:type="dxa" w:w="166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4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94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teacher or nurse</w:t>
            </w:r>
          </w:p>
        </w:tc>
        <w:tc>
          <w:tcPr>
            <w:tcW w:type="dxa" w:w="186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Wang Wei</w:t>
            </w:r>
          </w:p>
        </w:tc>
        <w:tc>
          <w:tcPr>
            <w:tcW w:type="dxa" w:w="146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100000</w:t>
            </w:r>
          </w:p>
        </w:tc>
        <w:tc>
          <w:tcPr>
            <w:tcW w:type="dxa" w:w="166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teacher</w:t>
            </w:r>
          </w:p>
        </w:tc>
        <w:tc>
          <w:tcPr>
            <w:tcW w:type="dxa" w:w="166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1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94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tax should be 0</w:t>
            </w:r>
          </w:p>
        </w:tc>
        <w:tc>
          <w:tcPr>
            <w:tcW w:type="dxa" w:w="186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casual</w:t>
            </w:r>
          </w:p>
        </w:tc>
        <w:tc>
          <w:tcPr>
            <w:tcW w:type="dxa" w:w="146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20000</w:t>
            </w:r>
          </w:p>
        </w:tc>
        <w:tc>
          <w:tcPr>
            <w:tcW w:type="dxa" w:w="166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casual</w:t>
            </w:r>
          </w:p>
        </w:tc>
        <w:tc>
          <w:tcPr>
            <w:tcW w:type="dxa" w:w="166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5</w:t>
            </w:r>
          </w:p>
        </w:tc>
      </w:tr>
      <w:tr>
        <w:tblPrEx>
          <w:shd w:val="clear" w:color="auto" w:fill="cadfff"/>
        </w:tblPrEx>
        <w:trPr>
          <w:trHeight w:val="480" w:hRule="atLeast"/>
        </w:trPr>
        <w:tc>
          <w:tcPr>
            <w:tcW w:type="dxa" w:w="294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abnormal input</w:t>
            </w:r>
          </w:p>
        </w:tc>
        <w:tc>
          <w:tcPr>
            <w:tcW w:type="dxa" w:w="186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Trolling</w:t>
            </w:r>
          </w:p>
        </w:tc>
        <w:tc>
          <w:tcPr>
            <w:tcW w:type="dxa" w:w="146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-100</w:t>
            </w:r>
          </w:p>
        </w:tc>
        <w:tc>
          <w:tcPr>
            <w:tcW w:type="dxa" w:w="166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joke</w:t>
            </w:r>
          </w:p>
        </w:tc>
        <w:tc>
          <w:tcPr>
            <w:tcW w:type="dxa" w:w="166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-5</w:t>
            </w:r>
          </w:p>
        </w:tc>
      </w:tr>
      <w:tr>
        <w:tblPrEx>
          <w:shd w:val="clear" w:color="auto" w:fill="cadfff"/>
        </w:tblPrEx>
        <w:trPr>
          <w:trHeight w:val="540" w:hRule="atLeast"/>
        </w:trPr>
        <w:tc>
          <w:tcPr>
            <w:tcW w:type="dxa" w:w="294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dddddd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Income = 125000 &amp;&amp; have kids</w:t>
            </w:r>
          </w:p>
        </w:tc>
        <w:tc>
          <w:tcPr>
            <w:tcW w:type="dxa" w:w="1869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Quandale Ding</w:t>
            </w:r>
          </w:p>
        </w:tc>
        <w:tc>
          <w:tcPr>
            <w:tcW w:type="dxa" w:w="1463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125000</w:t>
            </w:r>
          </w:p>
        </w:tc>
        <w:tc>
          <w:tcPr>
            <w:tcW w:type="dxa" w:w="166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player</w:t>
            </w:r>
          </w:p>
        </w:tc>
        <w:tc>
          <w:tcPr>
            <w:tcW w:type="dxa" w:w="1666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Menlo Regular" w:hAnsi="Menlo Regular"/>
                <w:rtl w:val="0"/>
              </w:rPr>
              <w:t>10</w:t>
            </w:r>
          </w:p>
        </w:tc>
      </w:tr>
    </w:tbl>
    <w:p>
      <w:pPr>
        <w:pStyle w:val="Body A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enlo Regular" w:cs="Arial Unicode MS" w:hAnsi="Menl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