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B3A6B"/>
          <w:sz w:val="36"/>
        </w:rPr>
        <w:t>苏眠（市场专员）2026年7月 工作总结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【WorkBuddy 原始输出 · 初稿】本文件由 WorkBuddy 依据上传材料首次生成，待人工核对数字、人名与日期后定稿。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⚠️ 本项目中的品牌、人员、部门、活动、数据和文件均为虚构，仅用于教学演示，与任何真实企业无关。</w:t>
      </w:r>
    </w:p>
    <w:p>
      <w:r>
        <w:rPr>
          <w:rFonts w:ascii="微软雅黑" w:hAnsi="微软雅黑" w:eastAsia="微软雅黑"/>
          <w:b w:val="0"/>
          <w:sz w:val="22"/>
        </w:rPr>
        <w:t>姓名：苏眠　岗位：市场专员　统计周期：2026年7月1日 至 2026年7月31日</w:t>
      </w:r>
    </w:p>
    <w:p>
      <w:r>
        <w:rPr>
          <w:rFonts w:ascii="微软雅黑" w:hAnsi="微软雅黑" w:eastAsia="微软雅黑"/>
          <w:b/>
          <w:color w:val="1B3A6B"/>
          <w:sz w:val="28"/>
        </w:rPr>
        <w:t>一、本月已完成工作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【完成】梳理夏日新品试饮执行清单，确认 12 家门店物料需求并跟进供应商下单发货。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【完成】7/5–7/12 夏日新品试饮活动落地，赴 3 家门店现场督导首日执行，收尾汇总执行情况与物料结余。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【完成】7/10 微信社群优惠活动上线，统一下发 26 个门店社群活动文案。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【参与】配合周然筛选小红书达人名单，提供门店客群画像参考。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【参与】协助陈屿完成商场快闪活动首日现场支持与物料回收。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【完成】7/22 启动校园联名活动，完成 2 所高校社团首轮沟通。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【完成】7/30 汇总社群活动全周期数据并提交郑楠。</w:t>
      </w:r>
    </w:p>
    <w:p>
      <w:r>
        <w:rPr>
          <w:rFonts w:ascii="微软雅黑" w:hAnsi="微软雅黑" w:eastAsia="微软雅黑"/>
          <w:b/>
          <w:color w:val="1B3A6B"/>
          <w:sz w:val="28"/>
        </w:rPr>
        <w:t>二、主要成果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夏日新品试饮覆盖 12 家直营门店，现场收集偏好反馈（青梅乌龙 / 桂香冷萃）。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微信社群优惠覆盖 26 个门店社群，社群渠道整体转化率 60.0%，为全渠道最高。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完成 2 所高校社团首轮沟通，校园联名活动进入物料设计阶段。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汇总并提交社群全周期数据，支撑部门月度渠道看板搭建。</w:t>
      </w:r>
    </w:p>
    <w:p>
      <w:r>
        <w:rPr>
          <w:rFonts w:ascii="微软雅黑" w:hAnsi="微软雅黑" w:eastAsia="微软雅黑"/>
          <w:b/>
          <w:color w:val="1B3A6B"/>
          <w:sz w:val="28"/>
        </w:rPr>
        <w:t>三、正在推进的工作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校园联名活动物料定稿（因合作方 Logo 使用规范待确认，已顺延）。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微信社群扩容测试方案拟定（计划 8 月启动，覆盖 5 个门店社群）。</w:t>
      </w:r>
    </w:p>
    <w:p>
      <w:r>
        <w:rPr>
          <w:rFonts w:ascii="微软雅黑" w:hAnsi="微软雅黑" w:eastAsia="微软雅黑"/>
          <w:b/>
          <w:color w:val="1B3A6B"/>
          <w:sz w:val="28"/>
        </w:rPr>
        <w:t>四、存在的问题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校园联名活动因合作方 Logo 使用规范确认延迟，物料定稿与执行顺延，需持续跟进。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社群规模扩大后转化率是否下降尚需数据验证，扩容测试应设对照。</w:t>
      </w:r>
    </w:p>
    <w:p>
      <w:r>
        <w:rPr>
          <w:rFonts w:ascii="微软雅黑" w:hAnsi="微软雅黑" w:eastAsia="微软雅黑"/>
          <w:b/>
          <w:color w:val="1B3A6B"/>
          <w:sz w:val="28"/>
        </w:rPr>
        <w:t>五、下月计划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完成校园联名活动物料定稿并启动执行（截止 8/8）。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拟定微信社群扩容测试方案并启动（截止 8/10）。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配合李维、周然完成抖音内容与目标人群匹配度复核相关协同工作。</w:t>
      </w:r>
    </w:p>
    <w:p>
      <w:r>
        <w:rPr>
          <w:rFonts w:ascii="微软雅黑" w:hAnsi="微软雅黑" w:eastAsia="微软雅黑"/>
          <w:b/>
          <w:color w:val="1B3A6B"/>
          <w:sz w:val="28"/>
        </w:rPr>
        <w:t>六、需要支持的事项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校园联名物料设计需设计同事支持约 2 个工作日。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需合作方尽快确认 Logo 使用规范，以便物料定稿。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工作总结</dc:title>
  <dc:subject>WorkBuddy 零基础教学项目 · 虚构演示材料</dc:subject>
  <dc:creator>WorkBuddy Training Project</dc:creator>
  <cp:keywords/>
  <dc:description>本项目中的品牌、人员、部门、活动、数据和文件均为虚构，仅用于教学演示，与任何真实企业无关。</dc:description>
  <cp:lastModifiedBy>WorkBuddy Training Project</cp:lastModifiedBy>
  <cp:revision>1</cp:revision>
  <dcterms:created xsi:type="dcterms:W3CDTF">2013-12-23T23:15:00Z</dcterms:created>
  <dcterms:modified xsi:type="dcterms:W3CDTF">2013-12-23T23:15:00Z</dcterms:modified>
  <cp:category>Training Material</cp:category>
</cp:coreProperties>
</file>