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Изменил связи между измерениями и изменил связи в иерархиях с гибкой на жесткую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Сделал вывод данных в браузере куба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