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54c1ddac524871" /><Relationship Type="http://schemas.openxmlformats.org/package/2006/relationships/metadata/core-properties" Target="/package/services/metadata/core-properties/d328dcbe7c074907ab5f229517d3d603.psmdcp" Id="R76b05ef8f6de402d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Nummer</w:t>
            </w:r>
          </w:p>
        </w:tc>
        <w:tc>
          <w:tcPr>
            <w:tcW w:w="6800" w:type="dxa"/>
          </w:tcPr>
          <w:sdt>
            <w:sdtPr>
              <w:tag w:val="number"/>
              <w:alias w:val="number"/>
              <w:showingPlcHdr/>
              <w:text/>
            </w:sdtPr>
            <w:sdtContent>
              <w:p>
                <w:r>
                  <w:t>[number]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Datum</w:t>
            </w:r>
          </w:p>
        </w:tc>
        <w:tc>
          <w:tcPr>
            <w:tcW w:w="6800" w:type="dxa"/>
          </w:tcPr>
          <w:sdt>
            <w:sdtPr>
              <w:tag w:val="date"/>
              <w:alias w:val="date"/>
              <w:showingPlcHdr/>
              <w:text/>
            </w:sdtPr>
            <w:sdtContent>
              <w:p>
                <w:r>
                  <w:t>[date]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Händler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Kundennummer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Ihre Referenz</w:t>
            </w:r>
          </w:p>
        </w:tc>
        <w:tc>
          <w:tcPr>
            <w:tcW w:w="6800" w:type="dxa"/>
          </w:tcPr>
          <w:sdt>
            <w:sdtPr>
              <w:tag w:val="dealer.reference"/>
              <w:alias w:val="dealer.reference"/>
              <w:showingPlcHdr/>
              <w:text/>
            </w:sdtPr>
            <w:sdtContent>
              <w:p>
                <w:r>
                  <w:t>[dealer.reference]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Ansprechpartner</w:t>
            </w:r>
          </w:p>
        </w:tc>
        <w:tc>
          <w:tcPr>
            <w:tcW w:w="6800" w:type="dxa"/>
          </w:tcPr>
          <w:sdt>
            <w:sdtPr>
              <w:tag w:val="salesperson"/>
              <w:alias w:val="salesperson"/>
              <w:showingPlcHdr/>
              <w:text/>
            </w:sdtPr>
            <w:sdtContent>
              <w:p>
                <w:r>
                  <w:t>[salesperson]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Lieferadresse</w:t>
            </w:r>
          </w:p>
        </w:tc>
        <w:tc>
          <w:tcPr>
            <w:tcW w:w="6800" w:type="dxa"/>
          </w:tcPr>
          <w:sdt>
            <w:sdtPr>
              <w:tag w:val="delivery.address"/>
              <w:alias w:val="delivery.address"/>
              <w:showingPlcHdr/>
              <w:text/>
            </w:sdtPr>
            <w:sdtContent>
              <w:p>
                <w:r>
                  <w:t>[delivery.address]</w:t>
                </w:r>
              </w:p>
            </w:sdtContent>
          </w:sdt>
        </w:tc>
      </w:tr>
    </w:tbl>
    <w:sdt>
      <w:sdtPr>
        <w:tag w:val="if:endcustomer"/>
        <w:alias w:val="if:endcustomer"/>
      </w:sdtPr>
      <w:sdtContent>
        <w:p>
          <w:r>
            <w:rPr>
              <w:b/>
            </w:rPr>
            <w:t xml:space="preserve">Endkunde: </w:t>
          </w:r>
          <w:sdt>
            <w:sdtPr>
              <w:tag w:val="endcustomer"/>
              <w:alias w:val="endcustomer"/>
              <w:showingPlcHdr/>
              <w:text/>
            </w:sdtPr>
            <w:sdtContent>
              <w:r>
                <w:t>[End customer]</w:t>
              </w:r>
            </w:sdtContent>
          </w:sdt>
        </w:p>
      </w:sdtContent>
    </w:sdt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Artikel</w:t>
            </w:r>
          </w:p>
        </w:tc>
        <w:tc>
          <w:p>
            <w:r>
              <w:rPr>
                <w:b/>
              </w:rPr>
              <w:t xml:space="preserve">Beschreibung</w:t>
            </w:r>
          </w:p>
        </w:tc>
        <w:tc>
          <w:p>
            <w:r>
              <w:rPr>
                <w:b/>
              </w:rPr>
              <w:t xml:space="preserve">Menge</w:t>
            </w:r>
          </w:p>
        </w:tc>
        <w:tc>
          <w:p>
            <w:r>
              <w:rPr>
                <w:b/>
              </w:rPr>
              <w:t xml:space="preserve">Listenpreis</w:t>
            </w:r>
          </w:p>
        </w:tc>
        <w:tc>
          <w:p>
            <w:r>
              <w:rPr>
                <w:b/>
              </w:rPr>
              <w:t xml:space="preserve">Rabatt</w:t>
            </w:r>
          </w:p>
        </w:tc>
      </w:tr>
      <w:tr>
        <w:tc>
          <w:sdt>
            <w:sdtPr>
              <w:tag w:val="line.no"/>
              <w:alias w:val="line.no"/>
              <w:showingPlcHdr/>
              <w:text/>
            </w:sdtPr>
            <w:sdtContent>
              <w:p>
                <w:r>
                  <w:t>[line.no]</w:t>
                </w:r>
              </w:p>
            </w:sdtContent>
          </w:sdt>
        </w:tc>
        <w:tc>
          <w:sdt>
            <w:sdtPr>
              <w:tag w:val="line.item"/>
              <w:alias w:val="line.item"/>
              <w:showingPlcHdr/>
              <w:text/>
            </w:sdtPr>
            <w:sdtContent>
              <w:p>
                <w:r>
                  <w:t>[line.item]</w:t>
                </w:r>
              </w:p>
            </w:sdtContent>
          </w:sdt>
        </w:tc>
        <w:tc>
          <w:sdt>
            <w:sdtPr>
              <w:tag w:val="line.description"/>
              <w:alias w:val="line.description"/>
              <w:showingPlcHdr/>
              <w:text/>
            </w:sdtPr>
            <w:sdtContent>
              <w:p>
                <w:r>
                  <w:t>[line.description]</w:t>
                </w:r>
              </w:p>
            </w:sdtContent>
          </w:sdt>
        </w:tc>
        <w:tc>
          <w:sdt>
            <w:sdtPr>
              <w:tag w:val="line.qty"/>
              <w:alias w:val="line.qty"/>
              <w:showingPlcHdr/>
              <w:text/>
            </w:sdtPr>
            <w:sdtContent>
              <w:p>
                <w:r>
                  <w:t>[line.qty]</w:t>
                </w:r>
              </w:p>
            </w:sdtContent>
          </w:sdt>
        </w:tc>
        <w:tc>
          <w:sdt>
            <w:sdtPr>
              <w:tag w:val="line.list"/>
              <w:alias w:val="line.list"/>
              <w:showingPlcHdr/>
              <w:text/>
            </w:sdtPr>
            <w:sdtContent>
              <w:p>
                <w:r>
                  <w:t>[line.list]</w:t>
                </w:r>
              </w:p>
            </w:sdtContent>
          </w:sdt>
        </w:tc>
        <w:tc>
          <w:sdt>
            <w:sdtPr>
              <w:tag w:val="line.discount"/>
              <w:alias w:val="line.discount"/>
              <w:showingPlcHdr/>
              <w:text/>
            </w:sdtPr>
            <w:sdtContent>
              <w:p>
                <w:r>
                  <w:t>[line.discount]</w:t>
                </w:r>
              </w:p>
            </w:sdtContent>
          </w:sdt>
        </w:tc>
        <w:tc>
          <w:sdt>
            <w:sdtPr>
              <w:tag w:val="line.net"/>
              <w:alias w:val="line.net"/>
              <w:showingPlcHdr/>
              <w:text/>
            </w:sdtPr>
            <w:sdtContent>
              <w:p>
                <w:r>
                  <w:t>[line.net]</w:t>
                </w:r>
              </w:p>
            </w:sdtContent>
          </w:sdt>
        </w:tc>
      </w:tr>
    </w:tbl>
    <w:tbl>
      <w:tblPr>
        <w:tblW w:w="5000" w:type="pct"/>
      </w:tblPr>
      <w:tblGrid>
        <w:gridCol/>
        <w:gridCol/>
      </w:tblGrid>
      <w:tr>
        <w:tc>
          <w:tcPr>
            <w:tcW w:w="7000" w:type="dxa"/>
          </w:tcPr>
          <w:p>
            <w:r>
              <w:t xml:space="preserve">Zwischensumme</w:t>
            </w:r>
          </w:p>
        </w:tc>
        <w:tc>
          <w:tcPr>
            <w:tcW w:w="2600" w:type="dxa"/>
          </w:tcPr>
          <w:sdt>
            <w:sdtPr>
              <w:tag w:val="subtotal"/>
              <w:alias w:val="subtotal"/>
              <w:showingPlcHdr/>
              <w:text/>
            </w:sdtPr>
            <w:sdtContent>
              <w:p>
                <w:r>
                  <w:t>[subtotal]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Zusatzrabatt</w:t>
            </w:r>
          </w:p>
        </w:tc>
        <w:tc>
          <w:tcPr>
            <w:tcW w:w="2600" w:type="dxa"/>
          </w:tcPr>
          <w:sdt>
            <w:sdtPr>
              <w:tag w:val="extradiscount"/>
              <w:alias w:val="extradiscount"/>
              <w:showingPlcHdr/>
              <w:text/>
            </w:sdtPr>
            <w:sdtContent>
              <w:p>
                <w:r>
                  <w:t>[extradiscount]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Fracht</w:t>
            </w:r>
          </w:p>
        </w:tc>
        <w:tc>
          <w:tcPr>
            <w:tcW w:w="2600" w:type="dxa"/>
          </w:tcPr>
          <w:sdt>
            <w:sdtPr>
              <w:tag w:val="freight"/>
              <w:alias w:val="freight"/>
              <w:showingPlcHdr/>
              <w:text/>
            </w:sdtPr>
            <w:sdtContent>
              <w:p>
                <w:r>
                  <w:t>[freight]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rPr>
                <w:b/>
              </w:rPr>
              <w:t xml:space="preserve">Gesamt</w:t>
            </w:r>
          </w:p>
        </w:tc>
        <w:tc>
          <w:tcPr>
            <w:tcW w:w="2600" w:type="dxa"/>
          </w:tcPr>
          <w:sdt>
            <w:sdtPr>
              <w:tag w:val="total"/>
              <w:alias w:val="total"/>
              <w:showingPlcHdr/>
              <w:text/>
            </w:sdtPr>
            <w:sdtContent>
              <w:p>
                <w:r>
                  <w:t>[total]</w:t>
                </w:r>
              </w:p>
            </w:sdtContent>
          </w:sdt>
        </w:tc>
      </w:tr>
    </w:tbl>
    <w:p>
      <w:r>
        <w:rPr>
          <w:b/>
        </w:rPr>
        <w:t xml:space="preserve">Bedingungen</w:t>
      </w:r>
    </w:p>
    <w:p>
      <w:r>
        <w:t xml:space="preserve">Lieferbedingung: </w:t>
      </w:r>
      <w:sdt>
        <w:sdtPr>
          <w:tag w:val="deliveryterms"/>
          <w:alias w:val="deliveryterms"/>
          <w:showingPlcHdr/>
          <w:text/>
        </w:sdtPr>
        <w:sdtContent>
          <w:r>
            <w:t>[Delivery terms]</w:t>
          </w:r>
        </w:sdtContent>
      </w:sdt>
    </w:p>
    <w:p>
      <w:r>
        <w:t xml:space="preserve">Zahlungsbedingung: </w:t>
      </w:r>
      <w:sdt>
        <w:sdtPr>
          <w:tag w:val="paymentterms"/>
          <w:alias w:val="paymentterms"/>
          <w:showingPlcHdr/>
          <w:text/>
        </w:sdtPr>
        <w:sdtContent>
          <w:r>
            <w:t>[Payment terms]</w:t>
          </w:r>
        </w:sdtContent>
      </w:sdt>
    </w:p>
    <w:p>
      <w:sdt>
        <w:sdtPr>
          <w:tag w:val="validity"/>
          <w:alias w:val="validity"/>
          <w:showingPlcHdr/>
          <w:text/>
        </w:sdtPr>
        <w:sdtContent>
          <w:r>
            <w:t>[Validity]</w:t>
          </w:r>
        </w:sdtContent>
      </w:sdt>
    </w:p>
    <w:p>
      <w:sdt>
        <w:sdtPr>
          <w:tag w:val="leadtime"/>
          <w:alias w:val="leadtime"/>
          <w:showingPlcHdr/>
          <w:text/>
        </w:sdtPr>
        <w:sdtContent>
          <w:r>
            <w:t>[Lead time]</w:t>
          </w:r>
        </w:sdtContent>
      </w:sdt>
    </w:p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sdt>
      <w:sdtPr>
        <w:tag w:val="if:notes"/>
        <w:alias w:val="if:notes"/>
      </w:sdtPr>
      <w:sdtContent>
        <w:p>
          <w:r>
            <w:rPr>
              <w:b/>
            </w:rPr>
            <w:t xml:space="preserve">Bemerkungen: </w:t>
          </w:r>
          <w:sdt>
            <w:sdtPr>
              <w:tag w:val="notes"/>
              <w:alias w:val="notes"/>
              <w:showingPlcHdr/>
              <w:text/>
            </w:sdtPr>
            <w:sdtContent>
              <w:r>
                <w:t>[Notes]</w:t>
              </w:r>
            </w:sdtContent>
          </w:sdt>
        </w:p>
      </w:sdtContent>
    </w:sdt>
    <w:sectPr>
      <w:footerReference xmlns:r="http://schemas.openxmlformats.org/officeDocument/2006/relationships" w:type="default" r:id="R61dd425dec704576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Finnland · USt-IdNr. FI24816357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cb367c9a4241fe" /><Relationship Type="http://schemas.openxmlformats.org/officeDocument/2006/relationships/settings" Target="/word/settings.xml" Id="R025403ec85a54ba8" /><Relationship Type="http://schemas.openxmlformats.org/officeDocument/2006/relationships/footer" Target="/word/footer1.xml" Id="R61dd425dec704576" /></Relationships>
</file>